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F8BB35" w14:textId="77777777" w:rsidR="005223A6" w:rsidRPr="00F32553" w:rsidRDefault="005223A6" w:rsidP="005223A6">
      <w:pPr>
        <w:pStyle w:val="Nzev"/>
        <w:jc w:val="center"/>
        <w:rPr>
          <w:b/>
        </w:rPr>
      </w:pPr>
      <w:bookmarkStart w:id="0" w:name="_Toc517183084"/>
      <w:r w:rsidRPr="00F32553">
        <w:rPr>
          <w:b/>
          <w:noProof/>
          <w:lang w:eastAsia="cs-CZ"/>
        </w:rPr>
        <w:drawing>
          <wp:anchor distT="0" distB="0" distL="114300" distR="114300" simplePos="0" relativeHeight="251662336" behindDoc="1" locked="0" layoutInCell="1" allowOverlap="1" wp14:anchorId="210324F4" wp14:editId="33F7249E">
            <wp:simplePos x="0" y="0"/>
            <wp:positionH relativeFrom="margin">
              <wp:align>center</wp:align>
            </wp:positionH>
            <wp:positionV relativeFrom="margin">
              <wp:posOffset>75403</wp:posOffset>
            </wp:positionV>
            <wp:extent cx="6119495" cy="8585835"/>
            <wp:effectExtent l="76200" t="76200" r="71755" b="81915"/>
            <wp:wrapNone/>
            <wp:docPr id="1319214771" name="obrázek 6" descr="obdelnik_zelen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19214771" name="obrázek 6" descr="obdelnik_zeleny"/>
                    <pic:cNvPicPr>
                      <a:picLocks noChangeAspect="1" noChangeArrowheads="1"/>
                    </pic:cNvPicPr>
                  </pic:nvPicPr>
                  <pic:blipFill>
                    <a:blip r:embed="rId11" cstate="print">
                      <a:grayscl/>
                      <a:extLst>
                        <a:ext uri="{BEBA8EAE-BF5A-486C-A8C5-ECC9F3942E4B}">
                          <a14:imgProps xmlns:a14="http://schemas.microsoft.com/office/drawing/2010/main">
                            <a14:imgLayer r:embed="rId12">
                              <a14:imgEffect>
                                <a14:backgroundRemoval t="10000" b="90000" l="10000" r="90000"/>
                              </a14:imgEffect>
                            </a14:imgLayer>
                          </a14:imgProps>
                        </a:ext>
                      </a:extLst>
                    </a:blip>
                    <a:srcRect/>
                    <a:stretch>
                      <a:fillRect/>
                    </a:stretch>
                  </pic:blipFill>
                  <pic:spPr bwMode="auto">
                    <a:xfrm>
                      <a:off x="0" y="0"/>
                      <a:ext cx="6119495" cy="8585835"/>
                    </a:xfrm>
                    <a:prstGeom prst="rect">
                      <a:avLst/>
                    </a:prstGeom>
                    <a:noFill/>
                    <a:ln w="63500" cap="sq" cmpd="sng">
                      <a:solidFill>
                        <a:schemeClr val="tx2"/>
                      </a:solidFill>
                      <a:miter lim="800000"/>
                      <a:headEnd/>
                      <a:tailEnd/>
                    </a:ln>
                  </pic:spPr>
                </pic:pic>
              </a:graphicData>
            </a:graphic>
            <wp14:sizeRelH relativeFrom="margin">
              <wp14:pctWidth>0</wp14:pctWidth>
            </wp14:sizeRelH>
            <wp14:sizeRelV relativeFrom="margin">
              <wp14:pctHeight>0</wp14:pctHeight>
            </wp14:sizeRelV>
          </wp:anchor>
        </w:drawing>
      </w:r>
    </w:p>
    <w:p w14:paraId="0432D3F2" w14:textId="77777777" w:rsidR="005223A6" w:rsidRPr="00F32553" w:rsidRDefault="005223A6" w:rsidP="005223A6">
      <w:pPr>
        <w:pStyle w:val="Nzev"/>
        <w:jc w:val="center"/>
        <w:rPr>
          <w:b/>
        </w:rPr>
      </w:pPr>
    </w:p>
    <w:p w14:paraId="2CF9AFC6" w14:textId="77777777" w:rsidR="005223A6" w:rsidRPr="00F32553" w:rsidRDefault="005223A6" w:rsidP="005223A6">
      <w:pPr>
        <w:pStyle w:val="Nzev"/>
        <w:jc w:val="center"/>
        <w:rPr>
          <w:b/>
        </w:rPr>
      </w:pPr>
    </w:p>
    <w:p w14:paraId="01D91600" w14:textId="77777777" w:rsidR="005223A6" w:rsidRPr="00F32553" w:rsidRDefault="005223A6" w:rsidP="005223A6">
      <w:pPr>
        <w:pStyle w:val="Nzev"/>
        <w:jc w:val="center"/>
        <w:rPr>
          <w:b/>
        </w:rPr>
      </w:pPr>
    </w:p>
    <w:p w14:paraId="002DB407" w14:textId="77777777" w:rsidR="005223A6" w:rsidRPr="00F32553" w:rsidRDefault="005223A6" w:rsidP="005223A6">
      <w:pPr>
        <w:pStyle w:val="Nzev"/>
        <w:jc w:val="center"/>
        <w:rPr>
          <w:b/>
        </w:rPr>
      </w:pPr>
      <w:r w:rsidRPr="00F32553">
        <w:rPr>
          <w:b/>
          <w:noProof/>
        </w:rPr>
        <mc:AlternateContent>
          <mc:Choice Requires="wps">
            <w:drawing>
              <wp:anchor distT="0" distB="0" distL="114300" distR="114300" simplePos="0" relativeHeight="251659264" behindDoc="1" locked="0" layoutInCell="1" allowOverlap="1" wp14:anchorId="655F4577" wp14:editId="02CA6754">
                <wp:simplePos x="0" y="0"/>
                <wp:positionH relativeFrom="margin">
                  <wp:align>center</wp:align>
                </wp:positionH>
                <wp:positionV relativeFrom="paragraph">
                  <wp:posOffset>53340</wp:posOffset>
                </wp:positionV>
                <wp:extent cx="5391150" cy="1207135"/>
                <wp:effectExtent l="19050" t="19050" r="19050" b="12065"/>
                <wp:wrapNone/>
                <wp:docPr id="1428135181" name="Obdélník 3"/>
                <wp:cNvGraphicFramePr/>
                <a:graphic xmlns:a="http://schemas.openxmlformats.org/drawingml/2006/main">
                  <a:graphicData uri="http://schemas.microsoft.com/office/word/2010/wordprocessingShape">
                    <wps:wsp>
                      <wps:cNvSpPr/>
                      <wps:spPr>
                        <a:xfrm>
                          <a:off x="0" y="0"/>
                          <a:ext cx="5391150" cy="1207135"/>
                        </a:xfrm>
                        <a:prstGeom prst="rect">
                          <a:avLst/>
                        </a:prstGeom>
                        <a:solidFill>
                          <a:schemeClr val="tx2">
                            <a:lumMod val="20000"/>
                            <a:lumOff val="80000"/>
                          </a:schemeClr>
                        </a:solidFill>
                        <a:ln w="38100">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C88756A" id="Obdélník 3" o:spid="_x0000_s1026" style="position:absolute;margin-left:0;margin-top:4.2pt;width:424.5pt;height:95.05pt;z-index:-25165721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" fillcolor="#c6d9f1 [671]" strokecolor="#1f497d [3215]" strokeweight="3pt">
                <w10:wrap anchorx="margin"/>
              </v:rect>
            </w:pict>
          </mc:Fallback>
        </mc:AlternateContent>
      </w:r>
    </w:p>
    <w:p w14:paraId="74602298" w14:textId="77777777" w:rsidR="005223A6" w:rsidRPr="00F32553" w:rsidRDefault="005223A6" w:rsidP="005223A6">
      <w:pPr>
        <w:pStyle w:val="Nzev"/>
        <w:jc w:val="center"/>
      </w:pPr>
      <w:r w:rsidRPr="00F32553">
        <w:rPr>
          <w:b/>
        </w:rPr>
        <w:t>MAKETA PLÁNU DÍLČÍHO POVODÍ</w:t>
      </w:r>
    </w:p>
    <w:p w14:paraId="271C1EF2" w14:textId="17AEAB3C" w:rsidR="005223A6" w:rsidRPr="00F32553" w:rsidRDefault="005223A6" w:rsidP="005223A6">
      <w:pPr>
        <w:jc w:val="center"/>
        <w:rPr>
          <w:b/>
          <w:bCs/>
          <w:sz w:val="32"/>
          <w:szCs w:val="32"/>
        </w:rPr>
      </w:pPr>
      <w:r w:rsidRPr="00F32553">
        <w:rPr>
          <w:b/>
          <w:bCs/>
          <w:sz w:val="32"/>
          <w:szCs w:val="32"/>
        </w:rPr>
        <w:t>pro 4. plánovací období (2027</w:t>
      </w:r>
      <w:r w:rsidR="002C6D17">
        <w:rPr>
          <w:rFonts w:ascii="Arial" w:hAnsi="Arial" w:cs="Arial"/>
          <w:b/>
          <w:bCs/>
          <w:sz w:val="32"/>
          <w:szCs w:val="32"/>
        </w:rPr>
        <w:t>‒</w:t>
      </w:r>
      <w:r w:rsidRPr="00F32553">
        <w:rPr>
          <w:b/>
          <w:bCs/>
          <w:sz w:val="32"/>
          <w:szCs w:val="32"/>
        </w:rPr>
        <w:t>2033)</w:t>
      </w:r>
    </w:p>
    <w:p w14:paraId="7CDBEB9F" w14:textId="77777777" w:rsidR="005223A6" w:rsidRPr="00F32553" w:rsidRDefault="005223A6" w:rsidP="005223A6">
      <w:pPr>
        <w:tabs>
          <w:tab w:val="center" w:pos="4873"/>
          <w:tab w:val="left" w:pos="6578"/>
        </w:tabs>
        <w:jc w:val="left"/>
      </w:pPr>
      <w:r w:rsidRPr="00F32553">
        <w:tab/>
        <w:t xml:space="preserve"> </w:t>
      </w:r>
      <w:r w:rsidRPr="00F32553">
        <w:tab/>
      </w:r>
    </w:p>
    <w:p w14:paraId="1BEB3E6E" w14:textId="77777777" w:rsidR="005223A6" w:rsidRPr="00F32553" w:rsidRDefault="005223A6" w:rsidP="005223A6">
      <w:pPr>
        <w:jc w:val="right"/>
      </w:pPr>
    </w:p>
    <w:p w14:paraId="2AC6CB9E" w14:textId="77777777" w:rsidR="005223A6" w:rsidRPr="00F32553" w:rsidRDefault="005223A6" w:rsidP="005223A6"/>
    <w:p w14:paraId="277E3515" w14:textId="77777777" w:rsidR="005223A6" w:rsidRPr="00F32553" w:rsidRDefault="005223A6" w:rsidP="005223A6">
      <w:r w:rsidRPr="00F32553">
        <w:rPr>
          <w:noProof/>
          <w:lang w:eastAsia="cs-CZ"/>
        </w:rPr>
        <w:drawing>
          <wp:anchor distT="0" distB="0" distL="114300" distR="114300" simplePos="0" relativeHeight="251661312" behindDoc="0" locked="0" layoutInCell="1" allowOverlap="1" wp14:anchorId="6E48E90D" wp14:editId="4DA35B36">
            <wp:simplePos x="0" y="0"/>
            <wp:positionH relativeFrom="margin">
              <wp:align>center</wp:align>
            </wp:positionH>
            <wp:positionV relativeFrom="margin">
              <wp:posOffset>2988860</wp:posOffset>
            </wp:positionV>
            <wp:extent cx="5711825" cy="3657600"/>
            <wp:effectExtent l="0" t="0" r="3175" b="0"/>
            <wp:wrapNone/>
            <wp:docPr id="354498075" name="Ma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498075" name="Mapa"/>
                    <pic:cNvPicPr>
                      <a:picLocks noChangeAspect="1" noChangeArrowheads="1"/>
                    </pic:cNvPicPr>
                  </pic:nvPicPr>
                  <pic:blipFill>
                    <a:blip r:embed="rId13" cstate="print">
                      <a:extLst>
                        <a:ext uri="{28A0092B-C50C-407E-A947-70E740481C1C}">
                          <a14:useLocalDpi xmlns:a14="http://schemas.microsoft.com/office/drawing/2010/main" val="0"/>
                        </a:ext>
                      </a:extLst>
                    </a:blip>
                    <a:srcRect t="4709" b="4709"/>
                    <a:stretch>
                      <a:fillRect/>
                    </a:stretch>
                  </pic:blipFill>
                  <pic:spPr bwMode="auto">
                    <a:xfrm>
                      <a:off x="0" y="0"/>
                      <a:ext cx="5711825" cy="3657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FC72173" w14:textId="77777777" w:rsidR="005223A6" w:rsidRPr="00F32553" w:rsidRDefault="005223A6" w:rsidP="005223A6"/>
    <w:p w14:paraId="055B02CF" w14:textId="77777777" w:rsidR="005223A6" w:rsidRPr="00F32553" w:rsidRDefault="005223A6" w:rsidP="005223A6"/>
    <w:p w14:paraId="0F87845C" w14:textId="77777777" w:rsidR="005223A6" w:rsidRPr="00F32553" w:rsidRDefault="005223A6" w:rsidP="005223A6"/>
    <w:p w14:paraId="5CED89FF" w14:textId="77777777" w:rsidR="005223A6" w:rsidRPr="00F32553" w:rsidRDefault="005223A6" w:rsidP="005223A6"/>
    <w:p w14:paraId="1FD3EDE8" w14:textId="77777777" w:rsidR="005223A6" w:rsidRPr="00F32553" w:rsidRDefault="005223A6" w:rsidP="005223A6"/>
    <w:p w14:paraId="205A90D6" w14:textId="77777777" w:rsidR="005223A6" w:rsidRPr="00F32553" w:rsidRDefault="005223A6" w:rsidP="005223A6"/>
    <w:p w14:paraId="4D731405" w14:textId="77777777" w:rsidR="005223A6" w:rsidRPr="00F32553" w:rsidRDefault="005223A6" w:rsidP="005223A6"/>
    <w:p w14:paraId="52D3D915" w14:textId="77777777" w:rsidR="005223A6" w:rsidRPr="00F32553" w:rsidRDefault="005223A6" w:rsidP="005223A6"/>
    <w:p w14:paraId="243BEF98" w14:textId="77777777" w:rsidR="005223A6" w:rsidRPr="00F32553" w:rsidRDefault="005223A6" w:rsidP="005223A6"/>
    <w:p w14:paraId="2A636274" w14:textId="77777777" w:rsidR="005223A6" w:rsidRPr="00F32553" w:rsidRDefault="005223A6" w:rsidP="005223A6"/>
    <w:p w14:paraId="41C4B383" w14:textId="77777777" w:rsidR="005223A6" w:rsidRPr="00F32553" w:rsidRDefault="005223A6" w:rsidP="005223A6"/>
    <w:p w14:paraId="32278B59" w14:textId="77777777" w:rsidR="005223A6" w:rsidRPr="00F32553" w:rsidRDefault="005223A6" w:rsidP="005223A6"/>
    <w:p w14:paraId="3219983F" w14:textId="77777777" w:rsidR="005223A6" w:rsidRPr="00F32553" w:rsidRDefault="005223A6" w:rsidP="005223A6"/>
    <w:p w14:paraId="1AF2643C" w14:textId="77777777" w:rsidR="005223A6" w:rsidRPr="00F32553" w:rsidRDefault="005223A6" w:rsidP="005223A6">
      <w:pPr>
        <w:spacing w:after="0"/>
        <w:jc w:val="left"/>
        <w:rPr>
          <w:bCs/>
          <w:sz w:val="24"/>
          <w:szCs w:val="24"/>
        </w:rPr>
      </w:pPr>
      <w:r w:rsidRPr="00F32553">
        <w:rPr>
          <w:bCs/>
          <w:sz w:val="24"/>
          <w:szCs w:val="24"/>
        </w:rPr>
        <w:tab/>
      </w:r>
      <w:r w:rsidRPr="00F32553">
        <w:rPr>
          <w:bCs/>
          <w:sz w:val="24"/>
          <w:szCs w:val="24"/>
        </w:rPr>
        <w:tab/>
      </w:r>
    </w:p>
    <w:p w14:paraId="5FFBFFE0" w14:textId="77777777" w:rsidR="005223A6" w:rsidRPr="00F32553" w:rsidRDefault="005223A6" w:rsidP="005223A6">
      <w:pPr>
        <w:spacing w:after="0"/>
        <w:jc w:val="left"/>
        <w:rPr>
          <w:bCs/>
          <w:sz w:val="24"/>
          <w:szCs w:val="24"/>
        </w:rPr>
        <w:sectPr w:rsidR="005223A6" w:rsidRPr="00F32553" w:rsidSect="008A7BAF">
          <w:headerReference w:type="even" r:id="rId14"/>
          <w:headerReference w:type="default" r:id="rId15"/>
          <w:footerReference w:type="even" r:id="rId16"/>
          <w:type w:val="continuous"/>
          <w:pgSz w:w="11906" w:h="16838"/>
          <w:pgMar w:top="1440" w:right="1080" w:bottom="1440" w:left="1080" w:header="680" w:footer="680" w:gutter="0"/>
          <w:cols w:space="708"/>
          <w:titlePg/>
          <w:docGrid w:linePitch="360"/>
        </w:sectPr>
      </w:pPr>
    </w:p>
    <w:p w14:paraId="61942969" w14:textId="77777777" w:rsidR="005223A6" w:rsidRPr="00F32553" w:rsidRDefault="005223A6" w:rsidP="005223A6">
      <w:pPr>
        <w:spacing w:after="0"/>
        <w:jc w:val="left"/>
        <w:rPr>
          <w:b/>
          <w:sz w:val="24"/>
          <w:szCs w:val="24"/>
          <w:u w:val="single"/>
        </w:rPr>
      </w:pPr>
    </w:p>
    <w:p w14:paraId="0C0596B6" w14:textId="77777777" w:rsidR="005223A6" w:rsidRPr="00F32553" w:rsidRDefault="005223A6" w:rsidP="005223A6">
      <w:pPr>
        <w:spacing w:after="0"/>
        <w:jc w:val="left"/>
        <w:rPr>
          <w:b/>
          <w:sz w:val="24"/>
          <w:szCs w:val="24"/>
          <w:u w:val="single"/>
        </w:rPr>
      </w:pPr>
    </w:p>
    <w:p w14:paraId="4D73775E" w14:textId="77777777" w:rsidR="005223A6" w:rsidRPr="00F32553" w:rsidRDefault="005223A6" w:rsidP="005223A6">
      <w:pPr>
        <w:spacing w:after="0"/>
        <w:jc w:val="left"/>
        <w:rPr>
          <w:b/>
          <w:sz w:val="24"/>
          <w:szCs w:val="24"/>
          <w:u w:val="single"/>
        </w:rPr>
      </w:pPr>
    </w:p>
    <w:p w14:paraId="61B73447" w14:textId="77777777" w:rsidR="005223A6" w:rsidRPr="00F32553" w:rsidRDefault="005223A6" w:rsidP="005223A6">
      <w:pPr>
        <w:spacing w:after="0"/>
        <w:jc w:val="left"/>
        <w:rPr>
          <w:b/>
          <w:sz w:val="24"/>
          <w:szCs w:val="24"/>
          <w:u w:val="single"/>
        </w:rPr>
      </w:pPr>
      <w:r w:rsidRPr="00F32553">
        <w:rPr>
          <w:noProof/>
        </w:rPr>
        <mc:AlternateContent>
          <mc:Choice Requires="wps">
            <w:drawing>
              <wp:anchor distT="0" distB="0" distL="114300" distR="114300" simplePos="0" relativeHeight="251663360" behindDoc="0" locked="0" layoutInCell="1" allowOverlap="1" wp14:anchorId="6686D69B" wp14:editId="1077D0A5">
                <wp:simplePos x="0" y="0"/>
                <wp:positionH relativeFrom="margin">
                  <wp:align>center</wp:align>
                </wp:positionH>
                <wp:positionV relativeFrom="paragraph">
                  <wp:posOffset>224155</wp:posOffset>
                </wp:positionV>
                <wp:extent cx="6191885" cy="0"/>
                <wp:effectExtent l="0" t="19050" r="37465" b="19050"/>
                <wp:wrapNone/>
                <wp:docPr id="1757204677" name="Přímá spojnice 1"/>
                <wp:cNvGraphicFramePr/>
                <a:graphic xmlns:a="http://schemas.openxmlformats.org/drawingml/2006/main">
                  <a:graphicData uri="http://schemas.microsoft.com/office/word/2010/wordprocessingShape">
                    <wps:wsp>
                      <wps:cNvCnPr/>
                      <wps:spPr>
                        <a:xfrm>
                          <a:off x="0" y="0"/>
                          <a:ext cx="6191885" cy="0"/>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10C1E9" id="Přímá spojnice 1" o:spid="_x0000_s1026" style="position:absolute;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7.65pt" to="487.5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" strokecolor="#1f497d [3215]" strokeweight="3pt">
                <w10:wrap anchorx="margin"/>
              </v:line>
            </w:pict>
          </mc:Fallback>
        </mc:AlternateContent>
      </w:r>
    </w:p>
    <w:p w14:paraId="4C5D6D8C" w14:textId="77777777" w:rsidR="005223A6" w:rsidRPr="00F32553" w:rsidRDefault="005223A6" w:rsidP="005223A6">
      <w:pPr>
        <w:spacing w:after="0"/>
        <w:jc w:val="left"/>
        <w:rPr>
          <w:b/>
          <w:sz w:val="24"/>
          <w:szCs w:val="24"/>
          <w:u w:val="single"/>
        </w:rPr>
      </w:pPr>
    </w:p>
    <w:p w14:paraId="374060F6" w14:textId="77777777" w:rsidR="005223A6" w:rsidRPr="00F32553" w:rsidRDefault="005223A6" w:rsidP="005223A6">
      <w:pPr>
        <w:spacing w:after="0"/>
        <w:jc w:val="left"/>
        <w:rPr>
          <w:b/>
          <w:sz w:val="24"/>
          <w:szCs w:val="24"/>
          <w:u w:val="single"/>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223A6" w:rsidRPr="00F32553" w14:paraId="5DFEF5A0" w14:textId="77777777" w:rsidTr="00862446">
        <w:tc>
          <w:tcPr>
            <w:tcW w:w="4531" w:type="dxa"/>
            <w:vAlign w:val="center"/>
          </w:tcPr>
          <w:p w14:paraId="3BD493AF" w14:textId="77777777" w:rsidR="005223A6" w:rsidRPr="00F32553" w:rsidRDefault="005223A6" w:rsidP="00862446">
            <w:pPr>
              <w:spacing w:after="0"/>
              <w:jc w:val="left"/>
              <w:rPr>
                <w:b/>
                <w:sz w:val="24"/>
                <w:szCs w:val="24"/>
                <w:u w:val="single"/>
              </w:rPr>
            </w:pPr>
            <w:r w:rsidRPr="00F32553">
              <w:rPr>
                <w:b/>
                <w:noProof/>
                <w:sz w:val="24"/>
                <w:szCs w:val="24"/>
              </w:rPr>
              <w:drawing>
                <wp:inline distT="0" distB="0" distL="0" distR="0" wp14:anchorId="0B1B29C9" wp14:editId="2C1EC489">
                  <wp:extent cx="2200807" cy="792000"/>
                  <wp:effectExtent l="0" t="0" r="9525" b="8255"/>
                  <wp:docPr id="1117283418" name="Logo MZe" descr="Obsah obrázku květina, Grafika,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283418" name="Logo MZe" descr="Obsah obrázku květina, Grafika, design&#10;&#10;Popis byl vytvořen automaticky"/>
                          <pic:cNvPicPr/>
                        </pic:nvPicPr>
                        <pic:blipFill rotWithShape="1">
                          <a:blip r:embed="rId17" cstate="print">
                            <a:extLst>
                              <a:ext uri="{28A0092B-C50C-407E-A947-70E740481C1C}">
                                <a14:useLocalDpi xmlns:a14="http://schemas.microsoft.com/office/drawing/2010/main" val="0"/>
                              </a:ext>
                            </a:extLst>
                          </a:blip>
                          <a:srcRect t="17470" b="19193"/>
                          <a:stretch/>
                        </pic:blipFill>
                        <pic:spPr bwMode="auto">
                          <a:xfrm>
                            <a:off x="0" y="0"/>
                            <a:ext cx="2200807" cy="792000"/>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65328401" w14:textId="77777777" w:rsidR="005223A6" w:rsidRPr="00F32553" w:rsidRDefault="005223A6" w:rsidP="00862446">
            <w:pPr>
              <w:spacing w:after="0"/>
              <w:jc w:val="right"/>
              <w:rPr>
                <w:b/>
                <w:sz w:val="24"/>
                <w:szCs w:val="24"/>
                <w:u w:val="single"/>
              </w:rPr>
            </w:pPr>
            <w:r w:rsidRPr="00F32553">
              <w:rPr>
                <w:b/>
                <w:noProof/>
                <w:sz w:val="24"/>
                <w:szCs w:val="24"/>
              </w:rPr>
              <w:drawing>
                <wp:inline distT="0" distB="0" distL="0" distR="0" wp14:anchorId="33667E4F" wp14:editId="02B6A14D">
                  <wp:extent cx="847344" cy="642812"/>
                  <wp:effectExtent l="0" t="0" r="0" b="5080"/>
                  <wp:docPr id="572184930" name="Logo plánování" descr="Obsah obrázku symbol, vlaj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184930" name="Logo plánování" descr="Obsah obrázku symbol, vlajka&#10;&#10;Popis byl vytvořen automaticky"/>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47344" cy="642812"/>
                          </a:xfrm>
                          <a:prstGeom prst="rect">
                            <a:avLst/>
                          </a:prstGeom>
                        </pic:spPr>
                      </pic:pic>
                    </a:graphicData>
                  </a:graphic>
                </wp:inline>
              </w:drawing>
            </w:r>
          </w:p>
        </w:tc>
      </w:tr>
    </w:tbl>
    <w:p w14:paraId="1921DE1C" w14:textId="2E6AC763" w:rsidR="005223A6" w:rsidRPr="00F32553" w:rsidRDefault="005223A6" w:rsidP="005223A6">
      <w:pPr>
        <w:spacing w:after="0"/>
        <w:jc w:val="center"/>
        <w:rPr>
          <w:bCs/>
          <w:sz w:val="24"/>
          <w:szCs w:val="24"/>
        </w:rPr>
      </w:pPr>
      <w:r w:rsidRPr="00F32553">
        <w:rPr>
          <w:bCs/>
          <w:sz w:val="24"/>
          <w:szCs w:val="24"/>
        </w:rPr>
        <w:t xml:space="preserve">Praha, </w:t>
      </w:r>
      <w:r w:rsidR="00A7763E">
        <w:rPr>
          <w:bCs/>
          <w:sz w:val="24"/>
          <w:szCs w:val="24"/>
        </w:rPr>
        <w:t>duben</w:t>
      </w:r>
      <w:r w:rsidR="000B480F" w:rsidRPr="00F32553">
        <w:rPr>
          <w:bCs/>
          <w:sz w:val="24"/>
          <w:szCs w:val="24"/>
        </w:rPr>
        <w:t xml:space="preserve"> </w:t>
      </w:r>
      <w:r w:rsidRPr="00F32553">
        <w:rPr>
          <w:bCs/>
          <w:sz w:val="24"/>
          <w:szCs w:val="24"/>
        </w:rPr>
        <w:t>2024</w:t>
      </w:r>
    </w:p>
    <w:p w14:paraId="435289A0" w14:textId="77777777" w:rsidR="005223A6" w:rsidRPr="00F32553" w:rsidRDefault="005223A6" w:rsidP="005223A6">
      <w:pPr>
        <w:jc w:val="left"/>
        <w:rPr>
          <w:b/>
          <w:sz w:val="24"/>
          <w:szCs w:val="24"/>
          <w:u w:val="single"/>
        </w:rPr>
      </w:pPr>
      <w:r w:rsidRPr="00F32553">
        <w:rPr>
          <w:b/>
          <w:sz w:val="24"/>
          <w:szCs w:val="24"/>
          <w:u w:val="single"/>
        </w:rPr>
        <w:br w:type="page"/>
      </w:r>
      <w:r w:rsidRPr="00F32553">
        <w:rPr>
          <w:b/>
          <w:sz w:val="24"/>
          <w:szCs w:val="24"/>
          <w:u w:val="single"/>
        </w:rPr>
        <w:lastRenderedPageBreak/>
        <w:t>Historie dokumentu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1814"/>
        <w:gridCol w:w="3065"/>
        <w:gridCol w:w="2680"/>
      </w:tblGrid>
      <w:tr w:rsidR="005223A6" w:rsidRPr="00F32553" w14:paraId="3D62F715" w14:textId="77777777" w:rsidTr="00862446">
        <w:tc>
          <w:tcPr>
            <w:tcW w:w="1503" w:type="dxa"/>
          </w:tcPr>
          <w:p w14:paraId="50769478" w14:textId="77777777" w:rsidR="005223A6" w:rsidRPr="00F32553" w:rsidRDefault="005223A6" w:rsidP="00862446">
            <w:pPr>
              <w:spacing w:after="0"/>
              <w:jc w:val="center"/>
              <w:rPr>
                <w:b/>
                <w:sz w:val="20"/>
                <w:szCs w:val="20"/>
              </w:rPr>
            </w:pPr>
            <w:r w:rsidRPr="00F32553">
              <w:rPr>
                <w:b/>
                <w:sz w:val="20"/>
                <w:szCs w:val="20"/>
              </w:rPr>
              <w:t>Verze</w:t>
            </w:r>
          </w:p>
        </w:tc>
        <w:tc>
          <w:tcPr>
            <w:tcW w:w="1814" w:type="dxa"/>
          </w:tcPr>
          <w:p w14:paraId="702A9529" w14:textId="77777777" w:rsidR="005223A6" w:rsidRPr="00F32553" w:rsidRDefault="005223A6" w:rsidP="00862446">
            <w:pPr>
              <w:spacing w:after="0"/>
              <w:jc w:val="center"/>
              <w:rPr>
                <w:b/>
                <w:sz w:val="20"/>
                <w:szCs w:val="20"/>
              </w:rPr>
            </w:pPr>
            <w:r w:rsidRPr="00F32553">
              <w:rPr>
                <w:b/>
                <w:sz w:val="20"/>
                <w:szCs w:val="20"/>
              </w:rPr>
              <w:t>Datum</w:t>
            </w:r>
          </w:p>
        </w:tc>
        <w:tc>
          <w:tcPr>
            <w:tcW w:w="3065" w:type="dxa"/>
          </w:tcPr>
          <w:p w14:paraId="2CA9305F" w14:textId="77777777" w:rsidR="005223A6" w:rsidRPr="00F32553" w:rsidRDefault="005223A6" w:rsidP="00862446">
            <w:pPr>
              <w:spacing w:after="0"/>
              <w:jc w:val="center"/>
              <w:rPr>
                <w:b/>
                <w:sz w:val="20"/>
                <w:szCs w:val="20"/>
              </w:rPr>
            </w:pPr>
            <w:r w:rsidRPr="00F32553">
              <w:rPr>
                <w:b/>
                <w:sz w:val="20"/>
                <w:szCs w:val="20"/>
              </w:rPr>
              <w:t>Stav a popis</w:t>
            </w:r>
          </w:p>
        </w:tc>
        <w:tc>
          <w:tcPr>
            <w:tcW w:w="2680" w:type="dxa"/>
          </w:tcPr>
          <w:p w14:paraId="71B16455" w14:textId="77777777" w:rsidR="005223A6" w:rsidRPr="00F32553" w:rsidRDefault="005223A6" w:rsidP="00862446">
            <w:pPr>
              <w:spacing w:after="0"/>
              <w:jc w:val="center"/>
              <w:rPr>
                <w:b/>
                <w:sz w:val="20"/>
                <w:szCs w:val="20"/>
              </w:rPr>
            </w:pPr>
            <w:r w:rsidRPr="00F32553">
              <w:rPr>
                <w:b/>
                <w:sz w:val="20"/>
                <w:szCs w:val="20"/>
              </w:rPr>
              <w:t>Distribuce</w:t>
            </w:r>
          </w:p>
        </w:tc>
      </w:tr>
      <w:tr w:rsidR="005223A6" w:rsidRPr="00F32553" w14:paraId="414780E9" w14:textId="77777777" w:rsidTr="00862446">
        <w:tc>
          <w:tcPr>
            <w:tcW w:w="1503" w:type="dxa"/>
            <w:vAlign w:val="center"/>
          </w:tcPr>
          <w:p w14:paraId="18ADB12E" w14:textId="77777777" w:rsidR="005223A6" w:rsidRPr="00F32553" w:rsidRDefault="005223A6" w:rsidP="00862446">
            <w:pPr>
              <w:spacing w:after="0"/>
              <w:jc w:val="center"/>
              <w:rPr>
                <w:sz w:val="20"/>
                <w:szCs w:val="20"/>
              </w:rPr>
            </w:pPr>
            <w:r w:rsidRPr="00F32553">
              <w:rPr>
                <w:sz w:val="20"/>
                <w:szCs w:val="20"/>
              </w:rPr>
              <w:t>1.0</w:t>
            </w:r>
          </w:p>
        </w:tc>
        <w:tc>
          <w:tcPr>
            <w:tcW w:w="1814" w:type="dxa"/>
            <w:vAlign w:val="center"/>
          </w:tcPr>
          <w:p w14:paraId="5A72EF4D" w14:textId="77777777" w:rsidR="005223A6" w:rsidRPr="00F32553" w:rsidRDefault="005223A6" w:rsidP="00862446">
            <w:pPr>
              <w:spacing w:after="0"/>
              <w:jc w:val="center"/>
              <w:rPr>
                <w:sz w:val="20"/>
                <w:szCs w:val="20"/>
              </w:rPr>
            </w:pPr>
            <w:r w:rsidRPr="00F32553">
              <w:rPr>
                <w:sz w:val="20"/>
                <w:szCs w:val="20"/>
              </w:rPr>
              <w:t>26. 1. 2024</w:t>
            </w:r>
          </w:p>
        </w:tc>
        <w:tc>
          <w:tcPr>
            <w:tcW w:w="3065" w:type="dxa"/>
            <w:vAlign w:val="center"/>
          </w:tcPr>
          <w:p w14:paraId="065342A7" w14:textId="77777777" w:rsidR="005223A6" w:rsidRPr="00F32553" w:rsidRDefault="005223A6" w:rsidP="00862446">
            <w:pPr>
              <w:spacing w:after="0"/>
              <w:jc w:val="center"/>
              <w:rPr>
                <w:sz w:val="20"/>
                <w:szCs w:val="20"/>
              </w:rPr>
            </w:pPr>
            <w:r w:rsidRPr="00F32553">
              <w:rPr>
                <w:sz w:val="20"/>
                <w:szCs w:val="20"/>
              </w:rPr>
              <w:t>První verze k připomínkám členů RSV KPOV, PS KPOV a zástupců KÚ</w:t>
            </w:r>
          </w:p>
        </w:tc>
        <w:tc>
          <w:tcPr>
            <w:tcW w:w="2680" w:type="dxa"/>
            <w:vAlign w:val="center"/>
          </w:tcPr>
          <w:p w14:paraId="4330C6CD" w14:textId="77777777" w:rsidR="005223A6" w:rsidRPr="00F32553" w:rsidRDefault="005223A6" w:rsidP="00862446">
            <w:pPr>
              <w:spacing w:after="0"/>
              <w:jc w:val="center"/>
              <w:rPr>
                <w:sz w:val="20"/>
                <w:szCs w:val="20"/>
              </w:rPr>
            </w:pPr>
            <w:r w:rsidRPr="00F32553">
              <w:rPr>
                <w:sz w:val="20"/>
                <w:szCs w:val="20"/>
              </w:rPr>
              <w:t>Členům RSV KPOV, PS KPOV a zástupcům KÚ</w:t>
            </w:r>
          </w:p>
        </w:tc>
      </w:tr>
      <w:tr w:rsidR="005223A6" w:rsidRPr="00F32553" w14:paraId="06A10037" w14:textId="77777777" w:rsidTr="00862446">
        <w:tc>
          <w:tcPr>
            <w:tcW w:w="1503" w:type="dxa"/>
            <w:vAlign w:val="center"/>
          </w:tcPr>
          <w:p w14:paraId="6F294DB2" w14:textId="74B21F54" w:rsidR="005223A6" w:rsidRPr="00F32553" w:rsidRDefault="00847D71" w:rsidP="00862446">
            <w:pPr>
              <w:spacing w:after="0"/>
              <w:jc w:val="center"/>
              <w:rPr>
                <w:sz w:val="20"/>
                <w:szCs w:val="20"/>
              </w:rPr>
            </w:pPr>
            <w:r>
              <w:rPr>
                <w:sz w:val="20"/>
                <w:szCs w:val="20"/>
              </w:rPr>
              <w:t>2.0</w:t>
            </w:r>
          </w:p>
        </w:tc>
        <w:tc>
          <w:tcPr>
            <w:tcW w:w="1814" w:type="dxa"/>
            <w:vAlign w:val="center"/>
          </w:tcPr>
          <w:p w14:paraId="1E96AAD0" w14:textId="3AF4392A" w:rsidR="005223A6" w:rsidRPr="00F32553" w:rsidRDefault="00F55B97" w:rsidP="00862446">
            <w:pPr>
              <w:spacing w:after="0"/>
              <w:jc w:val="center"/>
              <w:rPr>
                <w:sz w:val="20"/>
                <w:szCs w:val="20"/>
              </w:rPr>
            </w:pPr>
            <w:r>
              <w:rPr>
                <w:sz w:val="20"/>
                <w:szCs w:val="20"/>
              </w:rPr>
              <w:t>27. 2. 2024</w:t>
            </w:r>
          </w:p>
        </w:tc>
        <w:tc>
          <w:tcPr>
            <w:tcW w:w="3065" w:type="dxa"/>
            <w:vAlign w:val="center"/>
          </w:tcPr>
          <w:p w14:paraId="1523BEDD" w14:textId="7C8BE4CD" w:rsidR="005223A6" w:rsidRPr="00F32553" w:rsidRDefault="004E0DC0" w:rsidP="00862446">
            <w:pPr>
              <w:spacing w:after="0"/>
              <w:jc w:val="center"/>
              <w:rPr>
                <w:sz w:val="20"/>
                <w:szCs w:val="20"/>
              </w:rPr>
            </w:pPr>
            <w:r>
              <w:rPr>
                <w:sz w:val="20"/>
                <w:szCs w:val="20"/>
              </w:rPr>
              <w:t>Verze po zapracování připomínek</w:t>
            </w:r>
          </w:p>
        </w:tc>
        <w:tc>
          <w:tcPr>
            <w:tcW w:w="2680" w:type="dxa"/>
            <w:vAlign w:val="center"/>
          </w:tcPr>
          <w:p w14:paraId="175DDAD6" w14:textId="1E825A6C" w:rsidR="005223A6" w:rsidRPr="00F32553" w:rsidRDefault="004E0DC0" w:rsidP="00862446">
            <w:pPr>
              <w:spacing w:after="0"/>
              <w:jc w:val="center"/>
              <w:rPr>
                <w:sz w:val="20"/>
                <w:szCs w:val="20"/>
              </w:rPr>
            </w:pPr>
            <w:r w:rsidRPr="00F32553">
              <w:rPr>
                <w:sz w:val="20"/>
                <w:szCs w:val="20"/>
              </w:rPr>
              <w:t>Členům RSV KPOV, PS KPOV a zástupcům KÚ</w:t>
            </w:r>
          </w:p>
        </w:tc>
      </w:tr>
      <w:tr w:rsidR="005223A6" w:rsidRPr="00F32553" w14:paraId="65ED509F" w14:textId="77777777" w:rsidTr="00862446">
        <w:tc>
          <w:tcPr>
            <w:tcW w:w="1503" w:type="dxa"/>
            <w:vAlign w:val="center"/>
          </w:tcPr>
          <w:p w14:paraId="6991E17F" w14:textId="7E8A7FDC" w:rsidR="005223A6" w:rsidRPr="00F32553" w:rsidRDefault="000B480F" w:rsidP="00862446">
            <w:pPr>
              <w:spacing w:after="0"/>
              <w:jc w:val="center"/>
              <w:rPr>
                <w:sz w:val="20"/>
                <w:szCs w:val="20"/>
              </w:rPr>
            </w:pPr>
            <w:r>
              <w:rPr>
                <w:sz w:val="20"/>
                <w:szCs w:val="20"/>
              </w:rPr>
              <w:t>3.0</w:t>
            </w:r>
          </w:p>
        </w:tc>
        <w:tc>
          <w:tcPr>
            <w:tcW w:w="1814" w:type="dxa"/>
            <w:vAlign w:val="center"/>
          </w:tcPr>
          <w:p w14:paraId="1C84A2BA" w14:textId="6AF9D1EF" w:rsidR="005223A6" w:rsidRPr="00F32553" w:rsidRDefault="006D5C40" w:rsidP="00862446">
            <w:pPr>
              <w:spacing w:after="0"/>
              <w:jc w:val="center"/>
              <w:rPr>
                <w:sz w:val="20"/>
                <w:szCs w:val="20"/>
              </w:rPr>
            </w:pPr>
            <w:r>
              <w:rPr>
                <w:sz w:val="20"/>
                <w:szCs w:val="20"/>
              </w:rPr>
              <w:t>15. 4. 2024</w:t>
            </w:r>
          </w:p>
        </w:tc>
        <w:tc>
          <w:tcPr>
            <w:tcW w:w="3065" w:type="dxa"/>
            <w:vAlign w:val="center"/>
          </w:tcPr>
          <w:p w14:paraId="27636807" w14:textId="5320B8E0" w:rsidR="005223A6" w:rsidRPr="00F32553" w:rsidRDefault="000B480F" w:rsidP="00862446">
            <w:pPr>
              <w:spacing w:after="0"/>
              <w:jc w:val="center"/>
              <w:rPr>
                <w:sz w:val="20"/>
                <w:szCs w:val="20"/>
              </w:rPr>
            </w:pPr>
            <w:r>
              <w:rPr>
                <w:sz w:val="20"/>
                <w:szCs w:val="20"/>
              </w:rPr>
              <w:t>Verze po jednání RSV KPOV z 29. 2. 2024 a po zapracování připomínek</w:t>
            </w:r>
          </w:p>
        </w:tc>
        <w:tc>
          <w:tcPr>
            <w:tcW w:w="2680" w:type="dxa"/>
            <w:vAlign w:val="center"/>
          </w:tcPr>
          <w:p w14:paraId="2B9A9FB3" w14:textId="7C476EBD" w:rsidR="005223A6" w:rsidRPr="00F32553" w:rsidRDefault="000B480F" w:rsidP="00862446">
            <w:pPr>
              <w:spacing w:after="0"/>
              <w:jc w:val="center"/>
              <w:rPr>
                <w:sz w:val="20"/>
                <w:szCs w:val="20"/>
              </w:rPr>
            </w:pPr>
            <w:r w:rsidRPr="00F32553">
              <w:rPr>
                <w:sz w:val="20"/>
                <w:szCs w:val="20"/>
              </w:rPr>
              <w:t>Členům RSV KPOV, PS KPOV a zástupcům KÚ</w:t>
            </w:r>
          </w:p>
        </w:tc>
      </w:tr>
      <w:tr w:rsidR="005223A6" w:rsidRPr="00F32553" w14:paraId="10A4918C" w14:textId="77777777" w:rsidTr="00862446">
        <w:tc>
          <w:tcPr>
            <w:tcW w:w="1503" w:type="dxa"/>
            <w:vAlign w:val="center"/>
          </w:tcPr>
          <w:p w14:paraId="5C3ABF3F" w14:textId="4D041808" w:rsidR="005223A6" w:rsidRPr="00F32553" w:rsidRDefault="00ED74FD" w:rsidP="00862446">
            <w:pPr>
              <w:spacing w:after="0"/>
              <w:jc w:val="center"/>
              <w:rPr>
                <w:sz w:val="20"/>
                <w:szCs w:val="20"/>
              </w:rPr>
            </w:pPr>
            <w:r>
              <w:rPr>
                <w:sz w:val="20"/>
                <w:szCs w:val="20"/>
              </w:rPr>
              <w:t>4.0</w:t>
            </w:r>
          </w:p>
        </w:tc>
        <w:tc>
          <w:tcPr>
            <w:tcW w:w="1814" w:type="dxa"/>
            <w:vAlign w:val="center"/>
          </w:tcPr>
          <w:p w14:paraId="54C7CBC5" w14:textId="591B51A4" w:rsidR="005223A6" w:rsidRPr="00F32553" w:rsidRDefault="0086318F" w:rsidP="00862446">
            <w:pPr>
              <w:spacing w:after="0"/>
              <w:jc w:val="center"/>
              <w:rPr>
                <w:sz w:val="20"/>
                <w:szCs w:val="20"/>
              </w:rPr>
            </w:pPr>
            <w:r>
              <w:rPr>
                <w:sz w:val="20"/>
                <w:szCs w:val="20"/>
              </w:rPr>
              <w:t>1</w:t>
            </w:r>
            <w:r w:rsidR="00A73541">
              <w:rPr>
                <w:sz w:val="20"/>
                <w:szCs w:val="20"/>
              </w:rPr>
              <w:t>9</w:t>
            </w:r>
            <w:r>
              <w:rPr>
                <w:sz w:val="20"/>
                <w:szCs w:val="20"/>
              </w:rPr>
              <w:t>. 4. 2024</w:t>
            </w:r>
          </w:p>
        </w:tc>
        <w:tc>
          <w:tcPr>
            <w:tcW w:w="3065" w:type="dxa"/>
            <w:vAlign w:val="center"/>
          </w:tcPr>
          <w:p w14:paraId="0FE13663" w14:textId="1D130B21" w:rsidR="005223A6" w:rsidRPr="00F32553" w:rsidRDefault="00ED74FD" w:rsidP="00862446">
            <w:pPr>
              <w:spacing w:after="0"/>
              <w:jc w:val="center"/>
              <w:rPr>
                <w:sz w:val="20"/>
                <w:szCs w:val="20"/>
              </w:rPr>
            </w:pPr>
            <w:r>
              <w:rPr>
                <w:sz w:val="20"/>
                <w:szCs w:val="20"/>
              </w:rPr>
              <w:t>Finální verze</w:t>
            </w:r>
          </w:p>
        </w:tc>
        <w:tc>
          <w:tcPr>
            <w:tcW w:w="2680" w:type="dxa"/>
            <w:vAlign w:val="center"/>
          </w:tcPr>
          <w:p w14:paraId="4DF02411" w14:textId="36E99F8F" w:rsidR="005223A6" w:rsidRPr="00F32553" w:rsidRDefault="00ED74FD" w:rsidP="00862446">
            <w:pPr>
              <w:spacing w:after="0"/>
              <w:jc w:val="center"/>
              <w:rPr>
                <w:sz w:val="20"/>
                <w:szCs w:val="20"/>
              </w:rPr>
            </w:pPr>
            <w:r w:rsidRPr="00F32553">
              <w:rPr>
                <w:sz w:val="20"/>
                <w:szCs w:val="20"/>
              </w:rPr>
              <w:t>Členům RSV KPOV, PS KPOV a zástupcům KÚ</w:t>
            </w:r>
          </w:p>
        </w:tc>
      </w:tr>
    </w:tbl>
    <w:p w14:paraId="14705485" w14:textId="77777777" w:rsidR="005223A6" w:rsidRPr="00F32553" w:rsidRDefault="005223A6" w:rsidP="005223A6">
      <w:pPr>
        <w:rPr>
          <w:b/>
          <w:sz w:val="24"/>
          <w:szCs w:val="24"/>
          <w:u w:val="single"/>
        </w:rPr>
      </w:pPr>
      <w:r w:rsidRPr="00F32553">
        <w:rPr>
          <w:b/>
          <w:noProof/>
          <w:sz w:val="24"/>
          <w:szCs w:val="24"/>
          <w:u w:val="single"/>
        </w:rPr>
        <w:drawing>
          <wp:anchor distT="0" distB="0" distL="114300" distR="114300" simplePos="0" relativeHeight="251660288" behindDoc="1" locked="0" layoutInCell="1" allowOverlap="1" wp14:anchorId="21AD8C5D" wp14:editId="19EE98BD">
            <wp:simplePos x="0" y="0"/>
            <wp:positionH relativeFrom="column">
              <wp:posOffset>-4445</wp:posOffset>
            </wp:positionH>
            <wp:positionV relativeFrom="paragraph">
              <wp:posOffset>3810</wp:posOffset>
            </wp:positionV>
            <wp:extent cx="5763260" cy="6756924"/>
            <wp:effectExtent l="0" t="0" r="8890" b="6350"/>
            <wp:wrapNone/>
            <wp:docPr id="1005024046" name="Obrázek 1" descr="Obsah obrázku kresba,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24046" name="Obrázek 1" descr="Obsah obrázku kresba, design&#10;&#10;Popis byl vytvořen automaticky"/>
                    <pic:cNvPicPr/>
                  </pic:nvPicPr>
                  <pic:blipFill>
                    <a:blip r:embed="rId19">
                      <a:alphaModFix amt="20000"/>
                      <a:extLst>
                        <a:ext uri="{28A0092B-C50C-407E-A947-70E740481C1C}">
                          <a14:useLocalDpi xmlns:a14="http://schemas.microsoft.com/office/drawing/2010/main" val="0"/>
                        </a:ext>
                      </a:extLst>
                    </a:blip>
                    <a:stretch>
                      <a:fillRect/>
                    </a:stretch>
                  </pic:blipFill>
                  <pic:spPr>
                    <a:xfrm>
                      <a:off x="0" y="0"/>
                      <a:ext cx="5790700" cy="6789095"/>
                    </a:xfrm>
                    <a:prstGeom prst="rect">
                      <a:avLst/>
                    </a:prstGeom>
                  </pic:spPr>
                </pic:pic>
              </a:graphicData>
            </a:graphic>
            <wp14:sizeRelH relativeFrom="page">
              <wp14:pctWidth>0</wp14:pctWidth>
            </wp14:sizeRelH>
            <wp14:sizeRelV relativeFrom="page">
              <wp14:pctHeight>0</wp14:pctHeight>
            </wp14:sizeRelV>
          </wp:anchor>
        </w:drawing>
      </w:r>
    </w:p>
    <w:p w14:paraId="34672FAF" w14:textId="77777777" w:rsidR="005223A6" w:rsidRPr="00F32553" w:rsidRDefault="005223A6" w:rsidP="005223A6">
      <w:pPr>
        <w:rPr>
          <w:b/>
          <w:sz w:val="24"/>
          <w:szCs w:val="24"/>
          <w:u w:val="single"/>
        </w:rPr>
      </w:pPr>
    </w:p>
    <w:p w14:paraId="759D1D58" w14:textId="77777777" w:rsidR="005223A6" w:rsidRPr="00F32553" w:rsidRDefault="005223A6" w:rsidP="005223A6">
      <w:pPr>
        <w:rPr>
          <w:b/>
          <w:sz w:val="24"/>
          <w:szCs w:val="24"/>
          <w:u w:val="single"/>
        </w:rPr>
      </w:pPr>
    </w:p>
    <w:p w14:paraId="277BB1D4" w14:textId="77777777" w:rsidR="005223A6" w:rsidRPr="00F32553" w:rsidRDefault="005223A6" w:rsidP="005223A6">
      <w:pPr>
        <w:rPr>
          <w:b/>
          <w:sz w:val="24"/>
          <w:szCs w:val="24"/>
          <w:u w:val="single"/>
        </w:rPr>
      </w:pPr>
    </w:p>
    <w:p w14:paraId="4F61EB68" w14:textId="77777777" w:rsidR="005223A6" w:rsidRPr="00F32553" w:rsidRDefault="005223A6" w:rsidP="005223A6">
      <w:pPr>
        <w:rPr>
          <w:b/>
          <w:sz w:val="24"/>
          <w:szCs w:val="24"/>
          <w:u w:val="single"/>
        </w:rPr>
      </w:pPr>
    </w:p>
    <w:p w14:paraId="7A90C301" w14:textId="77777777" w:rsidR="005223A6" w:rsidRPr="00F32553" w:rsidRDefault="005223A6" w:rsidP="005223A6">
      <w:pPr>
        <w:rPr>
          <w:b/>
          <w:sz w:val="24"/>
          <w:szCs w:val="24"/>
          <w:u w:val="single"/>
        </w:rPr>
      </w:pPr>
    </w:p>
    <w:p w14:paraId="1E95EF7B" w14:textId="77777777" w:rsidR="005223A6" w:rsidRPr="00F32553" w:rsidRDefault="005223A6" w:rsidP="005223A6">
      <w:pPr>
        <w:rPr>
          <w:b/>
          <w:sz w:val="24"/>
          <w:szCs w:val="24"/>
          <w:u w:val="single"/>
        </w:rPr>
      </w:pPr>
    </w:p>
    <w:p w14:paraId="79110DBC" w14:textId="77777777" w:rsidR="005223A6" w:rsidRPr="00F32553" w:rsidRDefault="005223A6" w:rsidP="005223A6">
      <w:pPr>
        <w:rPr>
          <w:b/>
          <w:sz w:val="24"/>
          <w:szCs w:val="24"/>
          <w:u w:val="single"/>
        </w:rPr>
      </w:pPr>
    </w:p>
    <w:p w14:paraId="1E48CD26" w14:textId="77777777" w:rsidR="005223A6" w:rsidRPr="00F32553" w:rsidRDefault="005223A6" w:rsidP="005223A6">
      <w:pPr>
        <w:rPr>
          <w:b/>
          <w:sz w:val="24"/>
          <w:szCs w:val="24"/>
          <w:u w:val="single"/>
        </w:rPr>
      </w:pPr>
    </w:p>
    <w:p w14:paraId="69F2FB5A" w14:textId="77777777" w:rsidR="005223A6" w:rsidRPr="00F32553" w:rsidRDefault="005223A6" w:rsidP="005223A6">
      <w:pPr>
        <w:rPr>
          <w:b/>
          <w:sz w:val="24"/>
          <w:szCs w:val="24"/>
          <w:u w:val="single"/>
        </w:rPr>
      </w:pPr>
    </w:p>
    <w:p w14:paraId="29A18FA7" w14:textId="77777777" w:rsidR="005223A6" w:rsidRPr="00F32553" w:rsidRDefault="005223A6" w:rsidP="005223A6">
      <w:pPr>
        <w:rPr>
          <w:b/>
          <w:sz w:val="24"/>
          <w:szCs w:val="24"/>
          <w:u w:val="single"/>
        </w:rPr>
      </w:pPr>
    </w:p>
    <w:p w14:paraId="3610B8FC" w14:textId="77777777" w:rsidR="005223A6" w:rsidRPr="00F32553" w:rsidRDefault="005223A6" w:rsidP="005223A6">
      <w:pPr>
        <w:rPr>
          <w:b/>
          <w:sz w:val="24"/>
          <w:szCs w:val="24"/>
          <w:u w:val="single"/>
        </w:rPr>
      </w:pPr>
    </w:p>
    <w:p w14:paraId="3A9561AE" w14:textId="77777777" w:rsidR="005223A6" w:rsidRPr="00F32553" w:rsidRDefault="005223A6" w:rsidP="005223A6">
      <w:pPr>
        <w:rPr>
          <w:b/>
          <w:sz w:val="24"/>
          <w:szCs w:val="24"/>
          <w:u w:val="single"/>
        </w:rPr>
      </w:pPr>
    </w:p>
    <w:p w14:paraId="0FD12AA7" w14:textId="77777777" w:rsidR="005223A6" w:rsidRPr="00F32553" w:rsidRDefault="005223A6" w:rsidP="005223A6">
      <w:pPr>
        <w:rPr>
          <w:b/>
          <w:sz w:val="24"/>
          <w:szCs w:val="24"/>
          <w:u w:val="single"/>
        </w:rPr>
      </w:pPr>
    </w:p>
    <w:p w14:paraId="665E055C" w14:textId="77777777" w:rsidR="005223A6" w:rsidRPr="00F32553" w:rsidRDefault="005223A6" w:rsidP="005223A6">
      <w:pPr>
        <w:rPr>
          <w:b/>
          <w:sz w:val="24"/>
          <w:szCs w:val="24"/>
          <w:u w:val="single"/>
        </w:rPr>
      </w:pPr>
    </w:p>
    <w:p w14:paraId="40007935" w14:textId="77777777" w:rsidR="005223A6" w:rsidRPr="00F32553" w:rsidRDefault="005223A6" w:rsidP="005223A6">
      <w:pPr>
        <w:rPr>
          <w:b/>
          <w:sz w:val="24"/>
          <w:szCs w:val="24"/>
          <w:u w:val="single"/>
        </w:rPr>
      </w:pPr>
    </w:p>
    <w:p w14:paraId="6D36B779" w14:textId="77777777" w:rsidR="005223A6" w:rsidRPr="00F32553" w:rsidRDefault="005223A6" w:rsidP="005223A6">
      <w:pPr>
        <w:rPr>
          <w:b/>
          <w:sz w:val="24"/>
          <w:szCs w:val="24"/>
          <w:u w:val="single"/>
        </w:rPr>
      </w:pPr>
    </w:p>
    <w:p w14:paraId="67299943" w14:textId="77777777" w:rsidR="005223A6" w:rsidRPr="00F32553" w:rsidRDefault="005223A6" w:rsidP="005223A6">
      <w:pPr>
        <w:rPr>
          <w:b/>
          <w:sz w:val="24"/>
          <w:szCs w:val="24"/>
          <w:u w:val="single"/>
        </w:rPr>
      </w:pPr>
    </w:p>
    <w:p w14:paraId="41E9865E" w14:textId="77777777" w:rsidR="005223A6" w:rsidRPr="00F32553" w:rsidRDefault="005223A6" w:rsidP="005223A6">
      <w:pPr>
        <w:rPr>
          <w:b/>
          <w:sz w:val="24"/>
          <w:szCs w:val="24"/>
          <w:u w:val="single"/>
        </w:rPr>
      </w:pPr>
    </w:p>
    <w:p w14:paraId="36D4949F" w14:textId="77777777" w:rsidR="005223A6" w:rsidRPr="00F32553" w:rsidRDefault="005223A6" w:rsidP="005223A6">
      <w:pPr>
        <w:rPr>
          <w:b/>
          <w:sz w:val="24"/>
          <w:szCs w:val="24"/>
          <w:u w:val="single"/>
        </w:rPr>
      </w:pPr>
    </w:p>
    <w:p w14:paraId="145674C0" w14:textId="77777777" w:rsidR="005223A6" w:rsidRPr="00F32553" w:rsidRDefault="005223A6" w:rsidP="005223A6">
      <w:pPr>
        <w:rPr>
          <w:b/>
          <w:sz w:val="24"/>
          <w:szCs w:val="24"/>
          <w:u w:val="single"/>
        </w:rPr>
      </w:pPr>
    </w:p>
    <w:p w14:paraId="53C9AD2F" w14:textId="77777777" w:rsidR="005223A6" w:rsidRPr="00F32553" w:rsidRDefault="005223A6" w:rsidP="005223A6">
      <w:pPr>
        <w:rPr>
          <w:b/>
          <w:sz w:val="24"/>
          <w:szCs w:val="24"/>
          <w:u w:val="single"/>
        </w:rPr>
      </w:pPr>
    </w:p>
    <w:p w14:paraId="7B05D031" w14:textId="77777777" w:rsidR="005223A6" w:rsidRPr="00F32553" w:rsidRDefault="005223A6" w:rsidP="005223A6">
      <w:pPr>
        <w:rPr>
          <w:b/>
          <w:sz w:val="24"/>
          <w:szCs w:val="24"/>
          <w:u w:val="single"/>
        </w:rPr>
      </w:pPr>
    </w:p>
    <w:p w14:paraId="2910EC20" w14:textId="77777777" w:rsidR="005223A6" w:rsidRPr="00F32553" w:rsidRDefault="005223A6" w:rsidP="005223A6">
      <w:pPr>
        <w:rPr>
          <w:b/>
          <w:sz w:val="24"/>
          <w:szCs w:val="24"/>
          <w:u w:val="single"/>
        </w:rPr>
      </w:pPr>
    </w:p>
    <w:p w14:paraId="2F879A8E" w14:textId="77777777" w:rsidR="005223A6" w:rsidRPr="00F32553" w:rsidRDefault="005223A6" w:rsidP="005223A6">
      <w:pPr>
        <w:jc w:val="left"/>
        <w:rPr>
          <w:b/>
          <w:sz w:val="24"/>
          <w:szCs w:val="24"/>
          <w:u w:val="single"/>
        </w:rPr>
      </w:pPr>
      <w:r w:rsidRPr="00F32553">
        <w:rPr>
          <w:b/>
          <w:sz w:val="24"/>
          <w:szCs w:val="24"/>
          <w:u w:val="single"/>
        </w:rPr>
        <w:t>Pořizovatel a zpracovatel</w:t>
      </w:r>
    </w:p>
    <w:p w14:paraId="00410438" w14:textId="77777777" w:rsidR="005223A6" w:rsidRPr="00F32553" w:rsidRDefault="005223A6" w:rsidP="005223A6">
      <w:pPr>
        <w:spacing w:after="0" w:line="276" w:lineRule="auto"/>
        <w:jc w:val="left"/>
      </w:pPr>
      <w:r w:rsidRPr="00F32553">
        <w:t>Ministerstvo zemědělství – odbor vodohospodářské politiky</w:t>
      </w:r>
    </w:p>
    <w:p w14:paraId="594B8885" w14:textId="77777777" w:rsidR="005223A6" w:rsidRPr="00F32553" w:rsidRDefault="005223A6" w:rsidP="005223A6">
      <w:pPr>
        <w:spacing w:after="0" w:line="276" w:lineRule="auto"/>
        <w:jc w:val="left"/>
      </w:pPr>
      <w:r w:rsidRPr="00F32553">
        <w:t>Těšnov 65/17</w:t>
      </w:r>
    </w:p>
    <w:p w14:paraId="41C14EA7" w14:textId="77777777" w:rsidR="005223A6" w:rsidRPr="009A3FBB" w:rsidRDefault="005223A6" w:rsidP="005223A6">
      <w:pPr>
        <w:spacing w:after="0" w:line="276" w:lineRule="auto"/>
        <w:jc w:val="left"/>
      </w:pPr>
      <w:r w:rsidRPr="00F32553">
        <w:t>110 00 Praha 1 – Nové Město</w:t>
      </w:r>
    </w:p>
    <w:p w14:paraId="2FF339F4" w14:textId="77777777" w:rsidR="005223A6" w:rsidRPr="007F63B4" w:rsidRDefault="005223A6" w:rsidP="005223A6"/>
    <w:p w14:paraId="7CA24AA8" w14:textId="77777777" w:rsidR="000A3808" w:rsidRPr="00832F4C" w:rsidRDefault="000A3808" w:rsidP="00196F14">
      <w:pPr>
        <w:pStyle w:val="MakNad1"/>
      </w:pPr>
      <w:bookmarkStart w:id="1" w:name="_Toc164430286"/>
      <w:r w:rsidRPr="00832F4C">
        <w:lastRenderedPageBreak/>
        <w:t>Vysvětlivky</w:t>
      </w:r>
      <w:bookmarkEnd w:id="0"/>
      <w:bookmarkEnd w:id="1"/>
    </w:p>
    <w:p w14:paraId="79171B98" w14:textId="6951E254" w:rsidR="000A3808" w:rsidRDefault="6E14B616" w:rsidP="000A3808">
      <w:pPr>
        <w:pStyle w:val="Odstavecseseznamem"/>
        <w:numPr>
          <w:ilvl w:val="0"/>
          <w:numId w:val="5"/>
        </w:numPr>
        <w:spacing w:after="120" w:line="240" w:lineRule="auto"/>
        <w:ind w:left="284" w:hanging="284"/>
        <w:jc w:val="both"/>
      </w:pPr>
      <w:r>
        <w:t xml:space="preserve">Úvod ke každé kapitole </w:t>
      </w:r>
      <w:r w:rsidR="00801F74" w:rsidRPr="00F32553">
        <w:t>–</w:t>
      </w:r>
      <w:r>
        <w:t xml:space="preserve"> text v rámečku je pomocným komentářem, ve kterém je popsána vazba na právní předpisy (vždy ve znění pozdějších předpisů), předchozí plán</w:t>
      </w:r>
      <w:r w:rsidR="6C7F2604">
        <w:t xml:space="preserve"> povodí</w:t>
      </w:r>
      <w:r>
        <w:t>, co je obsahem kapitoly a jaké jsou vstupy do kapitoly.</w:t>
      </w:r>
    </w:p>
    <w:p w14:paraId="068A8D22" w14:textId="77777777" w:rsidR="000A3808" w:rsidRDefault="000A3808" w:rsidP="000A3808">
      <w:r>
        <w:t>Vzor:</w:t>
      </w:r>
    </w:p>
    <w:p w14:paraId="0C550F05" w14:textId="0D8DD101"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 xml:space="preserve">vyhláška č. </w:t>
      </w:r>
      <w:r w:rsidR="00DD5DD6">
        <w:rPr>
          <w:b/>
          <w:i/>
          <w:color w:val="E36C0A"/>
        </w:rPr>
        <w:t>50</w:t>
      </w:r>
      <w:r>
        <w:rPr>
          <w:b/>
          <w:i/>
          <w:color w:val="E36C0A"/>
        </w:rPr>
        <w:t>/</w:t>
      </w:r>
      <w:r w:rsidR="00DD5DD6">
        <w:rPr>
          <w:b/>
          <w:i/>
          <w:color w:val="E36C0A"/>
        </w:rPr>
        <w:t>2023</w:t>
      </w:r>
      <w:r w:rsidR="00DD5DD6" w:rsidRPr="0052506D">
        <w:rPr>
          <w:b/>
          <w:i/>
          <w:color w:val="E36C0A"/>
        </w:rPr>
        <w:t xml:space="preserve"> </w:t>
      </w:r>
      <w:r w:rsidRPr="0052506D">
        <w:rPr>
          <w:b/>
          <w:i/>
          <w:color w:val="E36C0A"/>
        </w:rPr>
        <w:t>Sb., §</w:t>
      </w:r>
      <w:r>
        <w:rPr>
          <w:b/>
          <w:i/>
          <w:color w:val="E36C0A"/>
        </w:rPr>
        <w:t xml:space="preserve"> </w:t>
      </w:r>
      <w:r w:rsidR="00DD5DD6">
        <w:rPr>
          <w:b/>
          <w:i/>
          <w:color w:val="E36C0A"/>
        </w:rPr>
        <w:t>6</w:t>
      </w:r>
      <w:r w:rsidRPr="0052506D">
        <w:rPr>
          <w:b/>
          <w:i/>
          <w:color w:val="E36C0A"/>
        </w:rPr>
        <w:t xml:space="preserve">, </w:t>
      </w:r>
      <w:r>
        <w:rPr>
          <w:b/>
          <w:i/>
          <w:color w:val="E36C0A"/>
        </w:rPr>
        <w:t xml:space="preserve">odst. 2 písm. a) </w:t>
      </w:r>
      <w:r w:rsidRPr="0052506D">
        <w:rPr>
          <w:b/>
          <w:i/>
          <w:color w:val="E36C0A"/>
        </w:rPr>
        <w:t>a příloha č. 3</w:t>
      </w:r>
      <w:r>
        <w:rPr>
          <w:b/>
          <w:i/>
          <w:color w:val="E36C0A"/>
        </w:rPr>
        <w:t>,</w:t>
      </w:r>
      <w:r w:rsidRPr="0052506D">
        <w:rPr>
          <w:b/>
          <w:i/>
          <w:color w:val="E36C0A"/>
        </w:rPr>
        <w:t xml:space="preserve"> bod </w:t>
      </w:r>
      <w:r>
        <w:rPr>
          <w:b/>
          <w:i/>
          <w:color w:val="E36C0A"/>
        </w:rPr>
        <w:t>1.</w:t>
      </w:r>
    </w:p>
    <w:p w14:paraId="362DF91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I.1.1.</w:t>
      </w:r>
    </w:p>
    <w:p w14:paraId="1CBA1C7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Popis mezinárodního i dílčího povodí, základní informace.</w:t>
      </w:r>
    </w:p>
    <w:p w14:paraId="2AE28F5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0A0F5F5" w14:textId="77777777" w:rsidR="000A3808"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přípravné práce – analýza všeobecných a vodohospodářs</w:t>
      </w:r>
      <w:r>
        <w:rPr>
          <w:b/>
          <w:i/>
          <w:color w:val="FF0000"/>
        </w:rPr>
        <w:t>kých charakteristik povodí – SPP</w:t>
      </w:r>
    </w:p>
    <w:p w14:paraId="4A08A88C" w14:textId="77777777" w:rsidR="000A3808" w:rsidRPr="007872B3"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7872B3">
        <w:rPr>
          <w:b/>
          <w:i/>
          <w:color w:val="FF0000"/>
        </w:rPr>
        <w:t>metodika „Aktualizace charakteristik dílčích povodí“</w:t>
      </w:r>
    </w:p>
    <w:p w14:paraId="4936D5F4" w14:textId="77777777" w:rsidR="000A3808" w:rsidRPr="002D6C24" w:rsidRDefault="000A3808" w:rsidP="000A3808">
      <w:pPr>
        <w:rPr>
          <w:sz w:val="2"/>
          <w:szCs w:val="2"/>
        </w:rPr>
      </w:pPr>
    </w:p>
    <w:p w14:paraId="57BADC56" w14:textId="77777777" w:rsidR="000A3808" w:rsidRDefault="000A3808" w:rsidP="000A3808">
      <w:pPr>
        <w:pStyle w:val="Odstavecseseznamem"/>
        <w:numPr>
          <w:ilvl w:val="0"/>
          <w:numId w:val="5"/>
        </w:numPr>
        <w:spacing w:after="120" w:line="240" w:lineRule="auto"/>
        <w:ind w:left="284" w:hanging="284"/>
        <w:jc w:val="both"/>
      </w:pPr>
      <w:r>
        <w:t>Rámeček uvádí informaci o tom, jestli se v kapitole předpokládá text. Pod rámečkem je uveden stručný nástin textu kapitoly.</w:t>
      </w:r>
    </w:p>
    <w:p w14:paraId="36A3C242" w14:textId="77777777" w:rsidR="000A3808" w:rsidRDefault="000A3808" w:rsidP="000A3808">
      <w:r>
        <w:t>Vzor:</w:t>
      </w:r>
    </w:p>
    <w:p w14:paraId="436030D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C3ECAA0" w14:textId="2974EA33" w:rsidR="000A3808" w:rsidRDefault="000A3808" w:rsidP="000A3808">
      <w:r w:rsidRPr="00F331EF">
        <w:t xml:space="preserve">Popis mezinárodního i dílčího povodí </w:t>
      </w:r>
      <w:r w:rsidR="00801F74" w:rsidRPr="00F32553">
        <w:t>–</w:t>
      </w:r>
      <w:r w:rsidRPr="00F331EF">
        <w:t xml:space="preserve"> vymezení dílčího povodí, výšková členitost, správní členění + obrázek „Vymezení dílčích povodí v ČR“</w:t>
      </w:r>
      <w:r>
        <w:t>.</w:t>
      </w:r>
    </w:p>
    <w:p w14:paraId="6FF03523" w14:textId="77777777" w:rsidR="000A3808" w:rsidRPr="002D6C24" w:rsidRDefault="000A3808" w:rsidP="000A3808">
      <w:pPr>
        <w:rPr>
          <w:sz w:val="2"/>
          <w:szCs w:val="2"/>
        </w:rPr>
      </w:pPr>
    </w:p>
    <w:p w14:paraId="6D3377D3" w14:textId="5CC741DB" w:rsidR="000A3808" w:rsidRDefault="000A3808" w:rsidP="000A3808">
      <w:pPr>
        <w:pStyle w:val="Odstavecseseznamem"/>
        <w:numPr>
          <w:ilvl w:val="0"/>
          <w:numId w:val="5"/>
        </w:numPr>
        <w:spacing w:after="120" w:line="240" w:lineRule="auto"/>
        <w:ind w:left="284" w:hanging="284"/>
        <w:jc w:val="both"/>
      </w:pPr>
      <w:r>
        <w:t>Rámeček uvádí informaci o tom, jestli se v kapitole předpokládá tabulka. Tabulka může být buď přímo v textu, nebo přílohou textové části. Pokud je tabulka přímo v textu, je následně uvedena hlavička tabulky, pokud je tabulka přílohou, je uveden pouze její název a obsah tabulky je v samostatném souboru Tabulky_zahlavi_PDP.xls</w:t>
      </w:r>
      <w:r w:rsidR="007C2D49">
        <w:t>x</w:t>
      </w:r>
      <w:r>
        <w:t>.</w:t>
      </w:r>
      <w:r w:rsidR="3A83DDCC">
        <w:t xml:space="preserve"> Pokud je v tabulce uvedena zkratka, musí být vysvětlena v komentáři pod tabulkou.</w:t>
      </w:r>
    </w:p>
    <w:p w14:paraId="6A88BA15" w14:textId="77777777" w:rsidR="000A3808" w:rsidRPr="00F331EF" w:rsidRDefault="000A3808" w:rsidP="000A3808">
      <w:r>
        <w:t>Vzor:</w:t>
      </w:r>
    </w:p>
    <w:p w14:paraId="1A57AF2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5FEC362A" w14:textId="77777777" w:rsidR="00612D46" w:rsidRPr="00FE52E1" w:rsidRDefault="00612D46" w:rsidP="00612D46">
      <w:pPr>
        <w:pStyle w:val="TABULKA"/>
      </w:pPr>
      <w:r w:rsidRPr="00FE52E1">
        <w:t xml:space="preserve">Tabulka I.1.1a </w:t>
      </w:r>
      <w:r>
        <w:t>–</w:t>
      </w:r>
      <w:r w:rsidRPr="00FE52E1">
        <w:t xml:space="preserve"> Struktura dílčího povodí (povodí 3. řádu podle čísla hydrologického pořadí)</w:t>
      </w: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33"/>
        <w:gridCol w:w="1409"/>
        <w:gridCol w:w="1929"/>
        <w:gridCol w:w="2280"/>
        <w:gridCol w:w="2440"/>
      </w:tblGrid>
      <w:tr w:rsidR="00612D46" w:rsidRPr="0026520F" w14:paraId="4A9D96AC" w14:textId="77777777" w:rsidTr="00F8167B">
        <w:trPr>
          <w:trHeight w:val="364"/>
          <w:jc w:val="center"/>
        </w:trPr>
        <w:tc>
          <w:tcPr>
            <w:tcW w:w="568" w:type="pct"/>
            <w:vAlign w:val="center"/>
          </w:tcPr>
          <w:p w14:paraId="03E6E51E" w14:textId="77777777" w:rsidR="00612D46" w:rsidRDefault="00612D46" w:rsidP="00F8167B">
            <w:pPr>
              <w:pStyle w:val="Hlavikatabulky"/>
            </w:pPr>
            <w:r>
              <w:t>IDVT</w:t>
            </w:r>
          </w:p>
        </w:tc>
        <w:tc>
          <w:tcPr>
            <w:tcW w:w="775" w:type="pct"/>
          </w:tcPr>
          <w:p w14:paraId="4BF06D0A" w14:textId="77777777" w:rsidR="00612D46" w:rsidRPr="00D07840" w:rsidRDefault="00612D46" w:rsidP="00F8167B">
            <w:pPr>
              <w:pStyle w:val="Hlavikatabulky"/>
            </w:pPr>
            <w:r>
              <w:t>Název vodního toku</w:t>
            </w:r>
          </w:p>
        </w:tc>
        <w:tc>
          <w:tcPr>
            <w:tcW w:w="1061" w:type="pct"/>
            <w:noWrap/>
            <w:tcMar>
              <w:left w:w="57" w:type="dxa"/>
              <w:right w:w="57" w:type="dxa"/>
            </w:tcMar>
            <w:vAlign w:val="center"/>
          </w:tcPr>
          <w:p w14:paraId="6193FADD" w14:textId="77777777" w:rsidR="00612D46" w:rsidRPr="00D07840" w:rsidRDefault="00612D46" w:rsidP="00F8167B">
            <w:pPr>
              <w:pStyle w:val="Hlavikatabulky"/>
            </w:pPr>
            <w:r w:rsidRPr="00D07840">
              <w:t>Číslo hydrologického pořadí</w:t>
            </w:r>
          </w:p>
        </w:tc>
        <w:tc>
          <w:tcPr>
            <w:tcW w:w="1254" w:type="pct"/>
            <w:tcMar>
              <w:left w:w="57" w:type="dxa"/>
              <w:right w:w="57" w:type="dxa"/>
            </w:tcMar>
            <w:vAlign w:val="center"/>
          </w:tcPr>
          <w:p w14:paraId="050BCF26" w14:textId="77777777" w:rsidR="00612D46" w:rsidRPr="00D07840" w:rsidRDefault="00612D46" w:rsidP="00F8167B">
            <w:pPr>
              <w:pStyle w:val="Hlavikatabulky"/>
            </w:pPr>
            <w:r>
              <w:t xml:space="preserve">Název </w:t>
            </w:r>
            <w:r w:rsidRPr="00D07840">
              <w:t>povodí</w:t>
            </w:r>
            <w:r>
              <w:t xml:space="preserve"> 3. řádu</w:t>
            </w:r>
          </w:p>
        </w:tc>
        <w:tc>
          <w:tcPr>
            <w:tcW w:w="1342" w:type="pct"/>
            <w:noWrap/>
            <w:tcMar>
              <w:left w:w="57" w:type="dxa"/>
              <w:right w:w="57" w:type="dxa"/>
            </w:tcMar>
            <w:vAlign w:val="center"/>
          </w:tcPr>
          <w:p w14:paraId="311696A2" w14:textId="77777777" w:rsidR="00612D46" w:rsidRPr="00D07840" w:rsidRDefault="00612D46" w:rsidP="00F8167B">
            <w:pPr>
              <w:pStyle w:val="Hlavikatabulky"/>
            </w:pPr>
            <w:r w:rsidRPr="00D07840">
              <w:t xml:space="preserve">Plocha povodí </w:t>
            </w:r>
            <w:r>
              <w:t xml:space="preserve">3. řádu </w:t>
            </w:r>
            <w:r w:rsidRPr="00D07840">
              <w:t>[km</w:t>
            </w:r>
            <w:r w:rsidRPr="00532F12">
              <w:rPr>
                <w:vertAlign w:val="superscript"/>
              </w:rPr>
              <w:t>2</w:t>
            </w:r>
            <w:r w:rsidRPr="00D07840">
              <w:t>]</w:t>
            </w:r>
          </w:p>
        </w:tc>
      </w:tr>
      <w:tr w:rsidR="00612D46" w:rsidRPr="0026520F" w14:paraId="12700715" w14:textId="77777777" w:rsidTr="00F8167B">
        <w:trPr>
          <w:trHeight w:val="364"/>
          <w:jc w:val="center"/>
        </w:trPr>
        <w:tc>
          <w:tcPr>
            <w:tcW w:w="568" w:type="pct"/>
            <w:vAlign w:val="center"/>
          </w:tcPr>
          <w:p w14:paraId="1AAA2BD0" w14:textId="77777777" w:rsidR="00612D46" w:rsidRPr="0024281D" w:rsidRDefault="00612D46" w:rsidP="00F8167B">
            <w:pPr>
              <w:pStyle w:val="texttabulka0"/>
              <w:jc w:val="center"/>
              <w:rPr>
                <w:rFonts w:ascii="Arial Narrow" w:hAnsi="Arial Narrow"/>
                <w:i/>
              </w:rPr>
            </w:pPr>
            <w:r>
              <w:rPr>
                <w:rFonts w:ascii="Arial Narrow" w:hAnsi="Arial Narrow"/>
                <w:i/>
              </w:rPr>
              <w:t>TOK_ID</w:t>
            </w:r>
          </w:p>
        </w:tc>
        <w:tc>
          <w:tcPr>
            <w:tcW w:w="775" w:type="pct"/>
            <w:vAlign w:val="center"/>
          </w:tcPr>
          <w:p w14:paraId="0D5F908D" w14:textId="77777777" w:rsidR="00612D46" w:rsidRPr="0024281D" w:rsidRDefault="00612D46" w:rsidP="00F8167B">
            <w:pPr>
              <w:pStyle w:val="texttabulka0"/>
              <w:jc w:val="center"/>
              <w:rPr>
                <w:rFonts w:ascii="Arial Narrow" w:hAnsi="Arial Narrow"/>
                <w:i/>
              </w:rPr>
            </w:pPr>
            <w:r w:rsidRPr="0024281D">
              <w:rPr>
                <w:rFonts w:ascii="Arial Narrow" w:hAnsi="Arial Narrow"/>
                <w:i/>
              </w:rPr>
              <w:t>NAZ_TOK</w:t>
            </w:r>
          </w:p>
        </w:tc>
        <w:tc>
          <w:tcPr>
            <w:tcW w:w="1061" w:type="pct"/>
            <w:noWrap/>
            <w:tcMar>
              <w:left w:w="57" w:type="dxa"/>
              <w:right w:w="57" w:type="dxa"/>
            </w:tcMar>
            <w:vAlign w:val="center"/>
          </w:tcPr>
          <w:p w14:paraId="2639175D" w14:textId="77777777" w:rsidR="00612D46" w:rsidRPr="0024281D" w:rsidRDefault="00612D46" w:rsidP="00F8167B">
            <w:pPr>
              <w:pStyle w:val="texttabulka0"/>
              <w:jc w:val="center"/>
              <w:rPr>
                <w:rFonts w:ascii="Arial Narrow" w:hAnsi="Arial Narrow"/>
                <w:i/>
              </w:rPr>
            </w:pPr>
            <w:r>
              <w:rPr>
                <w:rFonts w:ascii="Arial Narrow" w:hAnsi="Arial Narrow"/>
                <w:i/>
              </w:rPr>
              <w:t>CHP</w:t>
            </w:r>
          </w:p>
        </w:tc>
        <w:tc>
          <w:tcPr>
            <w:tcW w:w="1254" w:type="pct"/>
            <w:tcMar>
              <w:left w:w="57" w:type="dxa"/>
              <w:right w:w="57" w:type="dxa"/>
            </w:tcMar>
            <w:vAlign w:val="center"/>
          </w:tcPr>
          <w:p w14:paraId="77420FB7" w14:textId="77777777" w:rsidR="00612D46" w:rsidRPr="0024281D" w:rsidRDefault="00612D46" w:rsidP="00F8167B">
            <w:pPr>
              <w:pStyle w:val="texttabulka0"/>
              <w:jc w:val="center"/>
              <w:rPr>
                <w:rFonts w:ascii="Arial Narrow" w:hAnsi="Arial Narrow"/>
                <w:i/>
              </w:rPr>
            </w:pPr>
          </w:p>
        </w:tc>
        <w:tc>
          <w:tcPr>
            <w:tcW w:w="1342" w:type="pct"/>
            <w:noWrap/>
            <w:tcMar>
              <w:left w:w="57" w:type="dxa"/>
              <w:right w:w="57" w:type="dxa"/>
            </w:tcMar>
            <w:vAlign w:val="center"/>
          </w:tcPr>
          <w:p w14:paraId="3C61E3E1" w14:textId="77777777" w:rsidR="00612D46" w:rsidRPr="0024281D" w:rsidRDefault="00612D46" w:rsidP="00F8167B">
            <w:pPr>
              <w:pStyle w:val="texttabulka0"/>
              <w:jc w:val="center"/>
              <w:rPr>
                <w:rFonts w:ascii="Arial Narrow" w:hAnsi="Arial Narrow"/>
                <w:i/>
              </w:rPr>
            </w:pPr>
          </w:p>
        </w:tc>
      </w:tr>
    </w:tbl>
    <w:p w14:paraId="635D3897" w14:textId="77777777" w:rsidR="000A3808" w:rsidRDefault="000A3808" w:rsidP="000A3808">
      <w:pPr>
        <w:rPr>
          <w:b/>
          <w:color w:val="FF0000"/>
        </w:rPr>
      </w:pPr>
    </w:p>
    <w:p w14:paraId="0A50E3EE" w14:textId="601FB78A" w:rsidR="000A3808" w:rsidRDefault="000A3808" w:rsidP="000A3808">
      <w:pPr>
        <w:pStyle w:val="Odstavecseseznamem"/>
        <w:numPr>
          <w:ilvl w:val="0"/>
          <w:numId w:val="5"/>
        </w:numPr>
        <w:spacing w:after="120" w:line="240" w:lineRule="auto"/>
        <w:ind w:left="284" w:hanging="284"/>
        <w:jc w:val="both"/>
      </w:pPr>
      <w:r>
        <w:t xml:space="preserve">Rámeček uvádí informaci o tom, jestli se v kapitole předpokládá mapa. Pod rámečkem je uveden název mapy. Seznam </w:t>
      </w:r>
      <w:r w:rsidR="007C2D49">
        <w:t xml:space="preserve">map a vrstev, </w:t>
      </w:r>
      <w:r>
        <w:t xml:space="preserve">které bude mapa zobrazovat, je uveden v souboru </w:t>
      </w:r>
      <w:r w:rsidR="007C2D49">
        <w:t>Seznam</w:t>
      </w:r>
      <w:r>
        <w:t>_map</w:t>
      </w:r>
      <w:r w:rsidR="007C2D49">
        <w:t>_PDP</w:t>
      </w:r>
      <w:r>
        <w:t>.xls</w:t>
      </w:r>
      <w:r w:rsidR="007C2D49">
        <w:t>x</w:t>
      </w:r>
      <w:r>
        <w:t>.</w:t>
      </w:r>
    </w:p>
    <w:p w14:paraId="5C44EA97" w14:textId="77777777" w:rsidR="000A3808" w:rsidRPr="00F331EF" w:rsidRDefault="000A3808" w:rsidP="000A3808">
      <w:r>
        <w:t>Vzor:</w:t>
      </w:r>
    </w:p>
    <w:p w14:paraId="5AE8877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25A277B7" w14:textId="581FE605" w:rsidR="000A3808" w:rsidRPr="00C06859" w:rsidRDefault="000A3808" w:rsidP="00363B29">
      <w:pPr>
        <w:pStyle w:val="MAPA"/>
      </w:pPr>
      <w:bookmarkStart w:id="2" w:name="_Toc164430847"/>
      <w:r w:rsidRPr="0052506D">
        <w:t xml:space="preserve">Mapa </w:t>
      </w:r>
      <w:r>
        <w:t>I</w:t>
      </w:r>
      <w:r w:rsidRPr="0052506D">
        <w:t>.1.</w:t>
      </w:r>
      <w:r>
        <w:t>1</w:t>
      </w:r>
      <w:r w:rsidRPr="0052506D">
        <w:t xml:space="preserve">a </w:t>
      </w:r>
      <w:r w:rsidR="006814C9">
        <w:rPr>
          <w:rFonts w:ascii="Arial" w:hAnsi="Arial" w:cs="Arial"/>
        </w:rPr>
        <w:t>‒</w:t>
      </w:r>
      <w:r w:rsidRPr="0052506D">
        <w:t xml:space="preserve"> </w:t>
      </w:r>
      <w:r w:rsidRPr="00F06D8D">
        <w:t>Povodí a dílčí povodí</w:t>
      </w:r>
      <w:bookmarkEnd w:id="2"/>
    </w:p>
    <w:p w14:paraId="64D76EE3" w14:textId="525B08DF" w:rsidR="000A3808" w:rsidRDefault="000A3808" w:rsidP="00363B29">
      <w:pPr>
        <w:pStyle w:val="MAPA"/>
      </w:pPr>
      <w:bookmarkStart w:id="3" w:name="_Toc164430848"/>
      <w:r>
        <w:t xml:space="preserve">Mapa </w:t>
      </w:r>
      <w:r w:rsidRPr="0052506D">
        <w:t>I.1.</w:t>
      </w:r>
      <w:r>
        <w:t>1b</w:t>
      </w:r>
      <w:r w:rsidRPr="0052506D">
        <w:t xml:space="preserve"> </w:t>
      </w:r>
      <w:r w:rsidR="006814C9">
        <w:rPr>
          <w:rFonts w:ascii="Arial" w:hAnsi="Arial" w:cs="Arial"/>
        </w:rPr>
        <w:t>–</w:t>
      </w:r>
      <w:r w:rsidRPr="0052506D">
        <w:t xml:space="preserve"> </w:t>
      </w:r>
      <w:r w:rsidRPr="00EC18D0">
        <w:t>Působnost kompetentních úřadů</w:t>
      </w:r>
      <w:bookmarkEnd w:id="3"/>
    </w:p>
    <w:p w14:paraId="37C5D847" w14:textId="77777777" w:rsidR="000A3808" w:rsidRPr="005119B9" w:rsidRDefault="000A3808" w:rsidP="00363B29">
      <w:pPr>
        <w:pStyle w:val="Nzevmapy"/>
      </w:pPr>
      <w:r w:rsidRPr="005119B9">
        <w:t>Poznámky:</w:t>
      </w:r>
    </w:p>
    <w:p w14:paraId="3C06DF27" w14:textId="77777777" w:rsidR="000A3808" w:rsidRPr="007872B3" w:rsidRDefault="000A3808" w:rsidP="000A3808">
      <w:pPr>
        <w:pStyle w:val="Odstavecseseznamem"/>
        <w:spacing w:after="120" w:line="240" w:lineRule="auto"/>
        <w:ind w:left="284"/>
        <w:contextualSpacing w:val="0"/>
      </w:pPr>
      <w:r w:rsidRPr="007872B3">
        <w:rPr>
          <w:b/>
          <w:i/>
          <w:color w:val="FF0000"/>
        </w:rPr>
        <w:t xml:space="preserve">RE </w:t>
      </w:r>
      <w:r>
        <w:rPr>
          <w:color w:val="FF0000"/>
        </w:rPr>
        <w:t>= data budou využita pro reporting</w:t>
      </w:r>
    </w:p>
    <w:p w14:paraId="6EABC052" w14:textId="77777777" w:rsidR="000A3808" w:rsidRDefault="000A3808" w:rsidP="000A3808">
      <w:pPr>
        <w:pStyle w:val="Odstavecseseznamem"/>
        <w:spacing w:after="120" w:line="240" w:lineRule="auto"/>
        <w:ind w:left="284"/>
        <w:contextualSpacing w:val="0"/>
        <w:rPr>
          <w:color w:val="FF0000"/>
        </w:rPr>
      </w:pPr>
      <w:r>
        <w:rPr>
          <w:b/>
          <w:i/>
          <w:color w:val="FF0000"/>
        </w:rPr>
        <w:t xml:space="preserve">NPP </w:t>
      </w:r>
      <w:r w:rsidRPr="007872B3">
        <w:rPr>
          <w:i/>
          <w:color w:val="FF0000"/>
        </w:rPr>
        <w:t xml:space="preserve">= </w:t>
      </w:r>
      <w:r>
        <w:rPr>
          <w:color w:val="FF0000"/>
        </w:rPr>
        <w:t>data budou využita pro národní úroveň (národní plán povodí)</w:t>
      </w:r>
    </w:p>
    <w:p w14:paraId="4DFDEBDF" w14:textId="77777777" w:rsidR="000A3808" w:rsidRDefault="000A3808" w:rsidP="000A3808">
      <w:pPr>
        <w:pStyle w:val="Odstavecseseznamem"/>
        <w:spacing w:after="120" w:line="240" w:lineRule="auto"/>
        <w:ind w:left="284"/>
        <w:contextualSpacing w:val="0"/>
        <w:rPr>
          <w:color w:val="FF0000"/>
        </w:rPr>
      </w:pPr>
      <w:r>
        <w:rPr>
          <w:b/>
          <w:i/>
          <w:color w:val="FF0000"/>
        </w:rPr>
        <w:t xml:space="preserve">SPP </w:t>
      </w:r>
      <w:r>
        <w:rPr>
          <w:color w:val="FF0000"/>
        </w:rPr>
        <w:t>= státní podniky Povodí</w:t>
      </w:r>
    </w:p>
    <w:p w14:paraId="214E9B03" w14:textId="77777777" w:rsidR="000A3808" w:rsidRPr="00EC5419" w:rsidRDefault="000A3808" w:rsidP="00196F14">
      <w:pPr>
        <w:pStyle w:val="MakNad1"/>
      </w:pPr>
      <w:bookmarkStart w:id="4" w:name="_Toc508972203"/>
      <w:bookmarkStart w:id="5" w:name="_Toc517183085"/>
      <w:bookmarkStart w:id="6" w:name="_Toc164430287"/>
      <w:r w:rsidRPr="00EC5419">
        <w:lastRenderedPageBreak/>
        <w:t>Komentář</w:t>
      </w:r>
      <w:bookmarkEnd w:id="4"/>
      <w:bookmarkEnd w:id="5"/>
      <w:bookmarkEnd w:id="6"/>
    </w:p>
    <w:p w14:paraId="38BC55F1" w14:textId="4891FFB9" w:rsidR="000A3808" w:rsidRDefault="6E14B616" w:rsidP="000A3808">
      <w:r>
        <w:t>Postup zpracování obsahu v jednotlivých kapitolách plánu se řídí příslušnou metodikou. V</w:t>
      </w:r>
      <w:r w:rsidR="005223A6">
        <w:t> </w:t>
      </w:r>
      <w:r>
        <w:t>případě</w:t>
      </w:r>
      <w:r w:rsidR="005223A6">
        <w:t>,</w:t>
      </w:r>
      <w:r>
        <w:t xml:space="preserve"> že není uvedena nebo zpracovatel plánu </w:t>
      </w:r>
      <w:r w:rsidR="308CC4F3">
        <w:t xml:space="preserve">povodí </w:t>
      </w:r>
      <w:r>
        <w:t>po dohodě použil jiný postup, musí být v plánu specifikováno, jakým postupem byla uvedená data získána a zpracována.</w:t>
      </w:r>
    </w:p>
    <w:p w14:paraId="2C39C6EF" w14:textId="7060DAF1" w:rsidR="000A3808" w:rsidRDefault="6B80AB1E" w:rsidP="000A3808">
      <w:r>
        <w:t>Kapitoly Makety</w:t>
      </w:r>
      <w:r w:rsidR="001C4C96">
        <w:t xml:space="preserve"> plánu dílčího povodí (dále Maketa PDP)</w:t>
      </w:r>
      <w:r>
        <w:t>, respektive tabulky v nich uvedené, obsahují odkazy (značka „</w:t>
      </w:r>
      <w:r w:rsidRPr="2F8E762E">
        <w:rPr>
          <w:b/>
          <w:bCs/>
          <w:color w:val="FF0000"/>
        </w:rPr>
        <w:t>RE</w:t>
      </w:r>
      <w:r w:rsidRPr="2F8E762E">
        <w:rPr>
          <w:b/>
          <w:bCs/>
        </w:rPr>
        <w:t>“</w:t>
      </w:r>
      <w:r>
        <w:t>) na „</w:t>
      </w:r>
      <w:r w:rsidRPr="2F8E762E">
        <w:rPr>
          <w:i/>
          <w:iCs/>
        </w:rPr>
        <w:t xml:space="preserve">Datový model </w:t>
      </w:r>
      <w:bookmarkStart w:id="7" w:name="_Hlk164085536"/>
      <w:r w:rsidRPr="2F8E762E">
        <w:rPr>
          <w:i/>
          <w:iCs/>
        </w:rPr>
        <w:t xml:space="preserve">pro ukládání dat pořizovaných ve </w:t>
      </w:r>
      <w:r w:rsidR="004E3634">
        <w:rPr>
          <w:i/>
          <w:iCs/>
        </w:rPr>
        <w:t>4</w:t>
      </w:r>
      <w:r w:rsidRPr="2F8E762E">
        <w:rPr>
          <w:i/>
          <w:iCs/>
        </w:rPr>
        <w:t>. cyklu plánování podle Rámcové směrnice o</w:t>
      </w:r>
      <w:r w:rsidR="001C4C96">
        <w:rPr>
          <w:i/>
          <w:iCs/>
        </w:rPr>
        <w:t> </w:t>
      </w:r>
      <w:r w:rsidRPr="2F8E762E">
        <w:rPr>
          <w:i/>
          <w:iCs/>
        </w:rPr>
        <w:t>vodách pro potřeby reportingu EK</w:t>
      </w:r>
      <w:bookmarkEnd w:id="7"/>
      <w:r w:rsidRPr="2F8E762E">
        <w:rPr>
          <w:i/>
          <w:iCs/>
        </w:rPr>
        <w:t xml:space="preserve">“ </w:t>
      </w:r>
      <w:r>
        <w:t xml:space="preserve">(dále Datový model). Tento materiál popisující datový model pro ukládání dat pořizovaných pro </w:t>
      </w:r>
      <w:r w:rsidR="004E3634">
        <w:t>4</w:t>
      </w:r>
      <w:r>
        <w:t xml:space="preserve">. cyklus plánování pro potřebu reportingu EK byl na zadání Ministerstva životního prostředí zpracován Výzkumným ústavem vodohospodářským T. G. Masaryka, veřejnou výzkumnou institucí, v rámci zajištění podpory výkonu státní správy v oblasti voda v roce </w:t>
      </w:r>
      <w:r w:rsidR="004E3634">
        <w:t>2024</w:t>
      </w:r>
      <w:r>
        <w:t>. Datový model má zajistit soulad údajů pořizovaných na jednotlivých úrovních plánování a dat reportovaných Evropské komisi.</w:t>
      </w:r>
    </w:p>
    <w:p w14:paraId="3F918422" w14:textId="450E8AEB" w:rsidR="000A3808" w:rsidRDefault="000A3808" w:rsidP="000A3808">
      <w:r>
        <w:t xml:space="preserve">Soubor </w:t>
      </w:r>
      <w:r w:rsidRPr="00301AD3">
        <w:t>Tabulky_zahlavi_PDP.xls</w:t>
      </w:r>
      <w:r w:rsidR="006D5C40">
        <w:t>x</w:t>
      </w:r>
      <w:r>
        <w:t xml:space="preserve"> obsahuje seznamy přílohových tabulek rozdělených do jednotlivých kapitol </w:t>
      </w:r>
      <w:r w:rsidR="006D5C40">
        <w:t xml:space="preserve">plánu </w:t>
      </w:r>
      <w:r>
        <w:t>dílčího povodí. V</w:t>
      </w:r>
      <w:r w:rsidR="00F34D6F">
        <w:t> </w:t>
      </w:r>
      <w:r>
        <w:t>případě</w:t>
      </w:r>
      <w:r w:rsidR="00F34D6F">
        <w:t xml:space="preserve">, </w:t>
      </w:r>
      <w:r>
        <w:t>že existuje výše uvedená vazba mezi Datovým modelem a přílohovou tabulkou, pak je v názvu tabulky doplněna značka „</w:t>
      </w:r>
      <w:r w:rsidRPr="00526C3F">
        <w:rPr>
          <w:b/>
          <w:color w:val="FF0000"/>
        </w:rPr>
        <w:t>RE</w:t>
      </w:r>
      <w:r>
        <w:t xml:space="preserve">“ s číslem entity (tabulky) </w:t>
      </w:r>
      <w:r w:rsidRPr="00526C3F">
        <w:rPr>
          <w:b/>
          <w:color w:val="FF0000"/>
        </w:rPr>
        <w:t>DM</w:t>
      </w:r>
      <w:r>
        <w:rPr>
          <w:b/>
          <w:color w:val="FF0000"/>
        </w:rPr>
        <w:t xml:space="preserve"> </w:t>
      </w:r>
      <w:r w:rsidRPr="00526C3F">
        <w:t>(Datového modelu</w:t>
      </w:r>
      <w:r>
        <w:t xml:space="preserve">). Seznam jednotlivých entit je uveden v tabulce 3.2 přiloženého dokumentu </w:t>
      </w:r>
      <w:r w:rsidR="006D5C40" w:rsidRPr="001C2FDF">
        <w:t>DatovyModelRSV4PlanyV1</w:t>
      </w:r>
      <w:r w:rsidR="00841A68">
        <w:t>.pdf</w:t>
      </w:r>
      <w:r>
        <w:t xml:space="preserve"> a pořadí entity je uvedeno v záložce Entity v souboru </w:t>
      </w:r>
      <w:r w:rsidR="006D5C40" w:rsidRPr="001C2FDF">
        <w:t>DatovyModelRSV4PlanyV1</w:t>
      </w:r>
      <w:r>
        <w:t>.xlsx.</w:t>
      </w:r>
    </w:p>
    <w:p w14:paraId="4C86E6DD" w14:textId="14C56DF1" w:rsidR="000A3808" w:rsidRDefault="000A3808" w:rsidP="000A3808">
      <w:r>
        <w:t xml:space="preserve">V tabulkách uvedených přímo </w:t>
      </w:r>
      <w:r w:rsidR="0002648A">
        <w:t xml:space="preserve">v </w:t>
      </w:r>
      <w:r>
        <w:t xml:space="preserve">textu jednotlivých kapitol a </w:t>
      </w:r>
      <w:r w:rsidR="006B279C">
        <w:t xml:space="preserve">v </w:t>
      </w:r>
      <w:r>
        <w:t>tabulkách v příloze je pro zajištění souladu s DM doplněn v prvním řádku tabulky název atributu (dle DM, pokud existuje vazba), který má být v příslušném poli tabulky zpracovatelem vyplněn. V případě, že atribut obsahuje podle DM definovaný číselník (Kód) je třeba použít hodnotu ze seznamu kódů.</w:t>
      </w:r>
    </w:p>
    <w:p w14:paraId="17BA2F5E" w14:textId="4929942C" w:rsidR="000A3808" w:rsidRDefault="1E7BCD6A" w:rsidP="000A3808">
      <w:r>
        <w:t xml:space="preserve">Zpracovatel plánu má za úkol </w:t>
      </w:r>
      <w:r w:rsidRPr="2F8E762E">
        <w:rPr>
          <w:b/>
          <w:bCs/>
        </w:rPr>
        <w:t>naplnění Datového modelu na příslušné úrovni PDP/NPP</w:t>
      </w:r>
      <w:r>
        <w:t xml:space="preserve">. Za jednotlivé datové entity jsou zodpovědné gestorské organizace. Zpracovatel plánu </w:t>
      </w:r>
      <w:r w:rsidR="006D5C40">
        <w:t xml:space="preserve">povodí </w:t>
      </w:r>
      <w:r>
        <w:t xml:space="preserve">zodpovídá za to, že údaje v textové </w:t>
      </w:r>
      <w:r w:rsidR="006D5C40">
        <w:t>i </w:t>
      </w:r>
      <w:r>
        <w:t>tabulkové části plánu budou v souladu s Datovým modelem. Datový model vyplněný na odpovídajících místech bude odevzdán společně s příslušným plánem.</w:t>
      </w:r>
    </w:p>
    <w:p w14:paraId="4AE307DE" w14:textId="08D5875D" w:rsidR="001C4C96" w:rsidRDefault="001C4C96" w:rsidP="000A3808">
      <w:r>
        <w:t>Přílohu plánu dílčího povodí, kterou Maketa PDP neupravuje, tvoří:</w:t>
      </w:r>
    </w:p>
    <w:p w14:paraId="6BAE4F24" w14:textId="1B91EE6C" w:rsidR="001C4C96" w:rsidRDefault="001C4C96" w:rsidP="001C4C96">
      <w:pPr>
        <w:pStyle w:val="Odstavecseseznamem"/>
        <w:numPr>
          <w:ilvl w:val="0"/>
          <w:numId w:val="4"/>
        </w:numPr>
      </w:pPr>
      <w:r>
        <w:t>dokumentace oblastí s významným povodňovým rizikem,</w:t>
      </w:r>
    </w:p>
    <w:p w14:paraId="37477891" w14:textId="38EF4C8D" w:rsidR="001C4C96" w:rsidRDefault="001C4C96" w:rsidP="001C4C96">
      <w:pPr>
        <w:pStyle w:val="Odstavecseseznamem"/>
        <w:numPr>
          <w:ilvl w:val="0"/>
          <w:numId w:val="4"/>
        </w:numPr>
      </w:pPr>
      <w:r>
        <w:t>p</w:t>
      </w:r>
      <w:r w:rsidRPr="001C4C96">
        <w:t>osouzení a řízení rizik částí povodí souvisejících s místy odběru vody určené k lidské spotřebě</w:t>
      </w:r>
      <w:r>
        <w:t>.</w:t>
      </w:r>
    </w:p>
    <w:p w14:paraId="2B0CFB1D" w14:textId="010B151D" w:rsidR="00F260E5" w:rsidRDefault="00F260E5">
      <w:pPr>
        <w:spacing w:after="0"/>
        <w:jc w:val="left"/>
      </w:pPr>
      <w:r>
        <w:br w:type="page"/>
      </w:r>
    </w:p>
    <w:bookmarkStart w:id="8" w:name="_Toc517183086" w:displacedByCustomXml="next"/>
    <w:bookmarkStart w:id="9" w:name="_Toc164430288" w:displacedByCustomXml="next"/>
    <w:sdt>
      <w:sdtPr>
        <w:rPr>
          <w:rFonts w:eastAsia="Times New Roman"/>
          <w:b w:val="0"/>
          <w:bCs w:val="0"/>
          <w:caps w:val="0"/>
          <w:noProof/>
          <w:sz w:val="22"/>
          <w:szCs w:val="22"/>
        </w:rPr>
        <w:id w:val="1234972503"/>
        <w:docPartObj>
          <w:docPartGallery w:val="Table of Contents"/>
          <w:docPartUnique/>
        </w:docPartObj>
      </w:sdtPr>
      <w:sdtContent>
        <w:bookmarkEnd w:id="8" w:displacedByCustomXml="prev"/>
        <w:p w14:paraId="2C0A5C35" w14:textId="6BD78EC7" w:rsidR="000A3808" w:rsidRPr="000B2465" w:rsidRDefault="00BF3A65" w:rsidP="00777A56">
          <w:pPr>
            <w:pStyle w:val="NADPIS1"/>
            <w:numPr>
              <w:ilvl w:val="0"/>
              <w:numId w:val="0"/>
            </w:numPr>
            <w:ind w:left="360" w:hanging="360"/>
            <w:rPr>
              <w:noProof/>
            </w:rPr>
          </w:pPr>
          <w:r>
            <w:rPr>
              <w:noProof/>
            </w:rPr>
            <w:t>O</w:t>
          </w:r>
          <w:r w:rsidR="00DA2AA2">
            <w:rPr>
              <w:noProof/>
            </w:rPr>
            <w:t>bsah</w:t>
          </w:r>
          <w:bookmarkEnd w:id="9"/>
        </w:p>
        <w:p w14:paraId="1C3369DC" w14:textId="13B1A68C" w:rsidR="00EE1C88" w:rsidRDefault="000A3808">
          <w:pPr>
            <w:pStyle w:val="Obsah1"/>
            <w:rPr>
              <w:rFonts w:asciiTheme="minorHAnsi" w:eastAsiaTheme="minorEastAsia" w:hAnsiTheme="minorHAnsi" w:cstheme="minorBidi"/>
              <w:b w:val="0"/>
              <w:kern w:val="2"/>
              <w:sz w:val="24"/>
              <w:szCs w:val="24"/>
              <w:lang w:eastAsia="cs-CZ"/>
              <w14:ligatures w14:val="standardContextual"/>
            </w:rPr>
          </w:pPr>
          <w:r>
            <w:fldChar w:fldCharType="begin"/>
          </w:r>
          <w:r>
            <w:instrText xml:space="preserve"> TOC \o "1-3" \h \z \u </w:instrText>
          </w:r>
          <w:r>
            <w:fldChar w:fldCharType="separate"/>
          </w:r>
          <w:hyperlink w:anchor="_Toc164430286" w:history="1">
            <w:r w:rsidR="00EE1C88" w:rsidRPr="00CD3262">
              <w:rPr>
                <w:rStyle w:val="Hypertextovodkaz"/>
              </w:rPr>
              <w:t>Vysvětlivky</w:t>
            </w:r>
            <w:r w:rsidR="00EE1C88">
              <w:rPr>
                <w:webHidden/>
              </w:rPr>
              <w:tab/>
            </w:r>
            <w:r w:rsidR="00EE1C88">
              <w:rPr>
                <w:webHidden/>
              </w:rPr>
              <w:fldChar w:fldCharType="begin"/>
            </w:r>
            <w:r w:rsidR="00EE1C88">
              <w:rPr>
                <w:webHidden/>
              </w:rPr>
              <w:instrText xml:space="preserve"> PAGEREF _Toc164430286 \h </w:instrText>
            </w:r>
            <w:r w:rsidR="00EE1C88">
              <w:rPr>
                <w:webHidden/>
              </w:rPr>
            </w:r>
            <w:r w:rsidR="00EE1C88">
              <w:rPr>
                <w:webHidden/>
              </w:rPr>
              <w:fldChar w:fldCharType="separate"/>
            </w:r>
            <w:r w:rsidR="008E49DE">
              <w:rPr>
                <w:webHidden/>
              </w:rPr>
              <w:t>3</w:t>
            </w:r>
            <w:r w:rsidR="00EE1C88">
              <w:rPr>
                <w:webHidden/>
              </w:rPr>
              <w:fldChar w:fldCharType="end"/>
            </w:r>
          </w:hyperlink>
        </w:p>
        <w:p w14:paraId="7B70DE1B" w14:textId="41232985"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287" w:history="1">
            <w:r w:rsidR="00EE1C88" w:rsidRPr="00CD3262">
              <w:rPr>
                <w:rStyle w:val="Hypertextovodkaz"/>
              </w:rPr>
              <w:t>Komentář</w:t>
            </w:r>
            <w:r w:rsidR="00EE1C88">
              <w:rPr>
                <w:webHidden/>
              </w:rPr>
              <w:tab/>
            </w:r>
            <w:r w:rsidR="00EE1C88">
              <w:rPr>
                <w:webHidden/>
              </w:rPr>
              <w:fldChar w:fldCharType="begin"/>
            </w:r>
            <w:r w:rsidR="00EE1C88">
              <w:rPr>
                <w:webHidden/>
              </w:rPr>
              <w:instrText xml:space="preserve"> PAGEREF _Toc164430287 \h </w:instrText>
            </w:r>
            <w:r w:rsidR="00EE1C88">
              <w:rPr>
                <w:webHidden/>
              </w:rPr>
            </w:r>
            <w:r w:rsidR="00EE1C88">
              <w:rPr>
                <w:webHidden/>
              </w:rPr>
              <w:fldChar w:fldCharType="separate"/>
            </w:r>
            <w:r w:rsidR="008E49DE">
              <w:rPr>
                <w:webHidden/>
              </w:rPr>
              <w:t>4</w:t>
            </w:r>
            <w:r w:rsidR="00EE1C88">
              <w:rPr>
                <w:webHidden/>
              </w:rPr>
              <w:fldChar w:fldCharType="end"/>
            </w:r>
          </w:hyperlink>
        </w:p>
        <w:p w14:paraId="3405B310" w14:textId="0508B11C"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288" w:history="1">
            <w:r w:rsidR="00EE1C88" w:rsidRPr="00CD3262">
              <w:rPr>
                <w:rStyle w:val="Hypertextovodkaz"/>
              </w:rPr>
              <w:t>Obsah</w:t>
            </w:r>
            <w:r w:rsidR="00EE1C88">
              <w:rPr>
                <w:webHidden/>
              </w:rPr>
              <w:tab/>
            </w:r>
            <w:r w:rsidR="00EE1C88">
              <w:rPr>
                <w:webHidden/>
              </w:rPr>
              <w:fldChar w:fldCharType="begin"/>
            </w:r>
            <w:r w:rsidR="00EE1C88">
              <w:rPr>
                <w:webHidden/>
              </w:rPr>
              <w:instrText xml:space="preserve"> PAGEREF _Toc164430288 \h </w:instrText>
            </w:r>
            <w:r w:rsidR="00EE1C88">
              <w:rPr>
                <w:webHidden/>
              </w:rPr>
            </w:r>
            <w:r w:rsidR="00EE1C88">
              <w:rPr>
                <w:webHidden/>
              </w:rPr>
              <w:fldChar w:fldCharType="separate"/>
            </w:r>
            <w:r w:rsidR="008E49DE">
              <w:rPr>
                <w:webHidden/>
              </w:rPr>
              <w:t>5</w:t>
            </w:r>
            <w:r w:rsidR="00EE1C88">
              <w:rPr>
                <w:webHidden/>
              </w:rPr>
              <w:fldChar w:fldCharType="end"/>
            </w:r>
          </w:hyperlink>
        </w:p>
        <w:p w14:paraId="59B32D06" w14:textId="6AA9D221"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289" w:history="1">
            <w:r w:rsidR="00EE1C88" w:rsidRPr="00CD3262">
              <w:rPr>
                <w:rStyle w:val="Hypertextovodkaz"/>
              </w:rPr>
              <w:t>Úvod</w:t>
            </w:r>
            <w:r w:rsidR="00EE1C88">
              <w:rPr>
                <w:webHidden/>
              </w:rPr>
              <w:tab/>
            </w:r>
            <w:r w:rsidR="00EE1C88">
              <w:rPr>
                <w:webHidden/>
              </w:rPr>
              <w:fldChar w:fldCharType="begin"/>
            </w:r>
            <w:r w:rsidR="00EE1C88">
              <w:rPr>
                <w:webHidden/>
              </w:rPr>
              <w:instrText xml:space="preserve"> PAGEREF _Toc164430289 \h </w:instrText>
            </w:r>
            <w:r w:rsidR="00EE1C88">
              <w:rPr>
                <w:webHidden/>
              </w:rPr>
            </w:r>
            <w:r w:rsidR="00EE1C88">
              <w:rPr>
                <w:webHidden/>
              </w:rPr>
              <w:fldChar w:fldCharType="separate"/>
            </w:r>
            <w:r w:rsidR="008E49DE">
              <w:rPr>
                <w:webHidden/>
              </w:rPr>
              <w:t>9</w:t>
            </w:r>
            <w:r w:rsidR="00EE1C88">
              <w:rPr>
                <w:webHidden/>
              </w:rPr>
              <w:fldChar w:fldCharType="end"/>
            </w:r>
          </w:hyperlink>
        </w:p>
        <w:p w14:paraId="49D33292" w14:textId="6424E7A2"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290" w:history="1">
            <w:r w:rsidR="00EE1C88" w:rsidRPr="00CD3262">
              <w:rPr>
                <w:rStyle w:val="Hypertextovodkaz"/>
                <w:noProof/>
              </w:rPr>
              <w:t>1. Úvodní informace o plánování v oblasti vod</w:t>
            </w:r>
            <w:r w:rsidR="00EE1C88">
              <w:rPr>
                <w:noProof/>
                <w:webHidden/>
              </w:rPr>
              <w:tab/>
            </w:r>
            <w:r w:rsidR="00EE1C88">
              <w:rPr>
                <w:noProof/>
                <w:webHidden/>
              </w:rPr>
              <w:fldChar w:fldCharType="begin"/>
            </w:r>
            <w:r w:rsidR="00EE1C88">
              <w:rPr>
                <w:noProof/>
                <w:webHidden/>
              </w:rPr>
              <w:instrText xml:space="preserve"> PAGEREF _Toc164430290 \h </w:instrText>
            </w:r>
            <w:r w:rsidR="00EE1C88">
              <w:rPr>
                <w:noProof/>
                <w:webHidden/>
              </w:rPr>
            </w:r>
            <w:r w:rsidR="00EE1C88">
              <w:rPr>
                <w:noProof/>
                <w:webHidden/>
              </w:rPr>
              <w:fldChar w:fldCharType="separate"/>
            </w:r>
            <w:r w:rsidR="008E49DE">
              <w:rPr>
                <w:noProof/>
                <w:webHidden/>
              </w:rPr>
              <w:t>9</w:t>
            </w:r>
            <w:r w:rsidR="00EE1C88">
              <w:rPr>
                <w:noProof/>
                <w:webHidden/>
              </w:rPr>
              <w:fldChar w:fldCharType="end"/>
            </w:r>
          </w:hyperlink>
        </w:p>
        <w:p w14:paraId="4647DA63" w14:textId="06F7438E"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291" w:history="1">
            <w:r w:rsidR="00EE1C88" w:rsidRPr="00CD3262">
              <w:rPr>
                <w:rStyle w:val="Hypertextovodkaz"/>
                <w:noProof/>
              </w:rPr>
              <w:t>1.1. Právní rámec</w:t>
            </w:r>
            <w:r w:rsidR="00EE1C88">
              <w:rPr>
                <w:noProof/>
                <w:webHidden/>
              </w:rPr>
              <w:tab/>
            </w:r>
            <w:r w:rsidR="00EE1C88">
              <w:rPr>
                <w:noProof/>
                <w:webHidden/>
              </w:rPr>
              <w:fldChar w:fldCharType="begin"/>
            </w:r>
            <w:r w:rsidR="00EE1C88">
              <w:rPr>
                <w:noProof/>
                <w:webHidden/>
              </w:rPr>
              <w:instrText xml:space="preserve"> PAGEREF _Toc164430291 \h </w:instrText>
            </w:r>
            <w:r w:rsidR="00EE1C88">
              <w:rPr>
                <w:noProof/>
                <w:webHidden/>
              </w:rPr>
            </w:r>
            <w:r w:rsidR="00EE1C88">
              <w:rPr>
                <w:noProof/>
                <w:webHidden/>
              </w:rPr>
              <w:fldChar w:fldCharType="separate"/>
            </w:r>
            <w:r w:rsidR="008E49DE">
              <w:rPr>
                <w:noProof/>
                <w:webHidden/>
              </w:rPr>
              <w:t>9</w:t>
            </w:r>
            <w:r w:rsidR="00EE1C88">
              <w:rPr>
                <w:noProof/>
                <w:webHidden/>
              </w:rPr>
              <w:fldChar w:fldCharType="end"/>
            </w:r>
          </w:hyperlink>
        </w:p>
        <w:p w14:paraId="4D91EF84" w14:textId="158CA54B"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292" w:history="1">
            <w:r w:rsidR="00EE1C88" w:rsidRPr="00CD3262">
              <w:rPr>
                <w:rStyle w:val="Hypertextovodkaz"/>
                <w:noProof/>
              </w:rPr>
              <w:t>1.2. Úrovně procesu plánování</w:t>
            </w:r>
            <w:r w:rsidR="00EE1C88">
              <w:rPr>
                <w:noProof/>
                <w:webHidden/>
              </w:rPr>
              <w:tab/>
            </w:r>
            <w:r w:rsidR="00EE1C88">
              <w:rPr>
                <w:noProof/>
                <w:webHidden/>
              </w:rPr>
              <w:fldChar w:fldCharType="begin"/>
            </w:r>
            <w:r w:rsidR="00EE1C88">
              <w:rPr>
                <w:noProof/>
                <w:webHidden/>
              </w:rPr>
              <w:instrText xml:space="preserve"> PAGEREF _Toc164430292 \h </w:instrText>
            </w:r>
            <w:r w:rsidR="00EE1C88">
              <w:rPr>
                <w:noProof/>
                <w:webHidden/>
              </w:rPr>
            </w:r>
            <w:r w:rsidR="00EE1C88">
              <w:rPr>
                <w:noProof/>
                <w:webHidden/>
              </w:rPr>
              <w:fldChar w:fldCharType="separate"/>
            </w:r>
            <w:r w:rsidR="008E49DE">
              <w:rPr>
                <w:noProof/>
                <w:webHidden/>
              </w:rPr>
              <w:t>9</w:t>
            </w:r>
            <w:r w:rsidR="00EE1C88">
              <w:rPr>
                <w:noProof/>
                <w:webHidden/>
              </w:rPr>
              <w:fldChar w:fldCharType="end"/>
            </w:r>
          </w:hyperlink>
        </w:p>
        <w:p w14:paraId="729E75D7" w14:textId="5EBBA346"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293" w:history="1">
            <w:r w:rsidR="00EE1C88" w:rsidRPr="00CD3262">
              <w:rPr>
                <w:rStyle w:val="Hypertextovodkaz"/>
                <w:noProof/>
              </w:rPr>
              <w:t>2. Aktualizace plánů povodí</w:t>
            </w:r>
            <w:r w:rsidR="00EE1C88">
              <w:rPr>
                <w:noProof/>
                <w:webHidden/>
              </w:rPr>
              <w:tab/>
            </w:r>
            <w:r w:rsidR="00EE1C88">
              <w:rPr>
                <w:noProof/>
                <w:webHidden/>
              </w:rPr>
              <w:fldChar w:fldCharType="begin"/>
            </w:r>
            <w:r w:rsidR="00EE1C88">
              <w:rPr>
                <w:noProof/>
                <w:webHidden/>
              </w:rPr>
              <w:instrText xml:space="preserve"> PAGEREF _Toc164430293 \h </w:instrText>
            </w:r>
            <w:r w:rsidR="00EE1C88">
              <w:rPr>
                <w:noProof/>
                <w:webHidden/>
              </w:rPr>
            </w:r>
            <w:r w:rsidR="00EE1C88">
              <w:rPr>
                <w:noProof/>
                <w:webHidden/>
              </w:rPr>
              <w:fldChar w:fldCharType="separate"/>
            </w:r>
            <w:r w:rsidR="008E49DE">
              <w:rPr>
                <w:noProof/>
                <w:webHidden/>
              </w:rPr>
              <w:t>10</w:t>
            </w:r>
            <w:r w:rsidR="00EE1C88">
              <w:rPr>
                <w:noProof/>
                <w:webHidden/>
              </w:rPr>
              <w:fldChar w:fldCharType="end"/>
            </w:r>
          </w:hyperlink>
        </w:p>
        <w:p w14:paraId="441B9F9C" w14:textId="78D3B330"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294" w:history="1">
            <w:r w:rsidR="00EE1C88" w:rsidRPr="00CD3262">
              <w:rPr>
                <w:rStyle w:val="Hypertextovodkaz"/>
                <w:noProof/>
              </w:rPr>
              <w:t>2.1. Změny od publikace plánu dílčích povodí</w:t>
            </w:r>
            <w:r w:rsidR="00EE1C88">
              <w:rPr>
                <w:noProof/>
                <w:webHidden/>
              </w:rPr>
              <w:tab/>
            </w:r>
            <w:r w:rsidR="00EE1C88">
              <w:rPr>
                <w:noProof/>
                <w:webHidden/>
              </w:rPr>
              <w:fldChar w:fldCharType="begin"/>
            </w:r>
            <w:r w:rsidR="00EE1C88">
              <w:rPr>
                <w:noProof/>
                <w:webHidden/>
              </w:rPr>
              <w:instrText xml:space="preserve"> PAGEREF _Toc164430294 \h </w:instrText>
            </w:r>
            <w:r w:rsidR="00EE1C88">
              <w:rPr>
                <w:noProof/>
                <w:webHidden/>
              </w:rPr>
            </w:r>
            <w:r w:rsidR="00EE1C88">
              <w:rPr>
                <w:noProof/>
                <w:webHidden/>
              </w:rPr>
              <w:fldChar w:fldCharType="separate"/>
            </w:r>
            <w:r w:rsidR="008E49DE">
              <w:rPr>
                <w:noProof/>
                <w:webHidden/>
              </w:rPr>
              <w:t>10</w:t>
            </w:r>
            <w:r w:rsidR="00EE1C88">
              <w:rPr>
                <w:noProof/>
                <w:webHidden/>
              </w:rPr>
              <w:fldChar w:fldCharType="end"/>
            </w:r>
          </w:hyperlink>
        </w:p>
        <w:p w14:paraId="72C6E9BA" w14:textId="01402E76"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295" w:history="1">
            <w:r w:rsidR="00EE1C88" w:rsidRPr="00CD3262">
              <w:rPr>
                <w:rStyle w:val="Hypertextovodkaz"/>
                <w:noProof/>
              </w:rPr>
              <w:t>2.2. Přehled stavu provádění opatření navržených v předchozím plánu dílčího povodí</w:t>
            </w:r>
            <w:r w:rsidR="00EE1C88">
              <w:rPr>
                <w:noProof/>
                <w:webHidden/>
              </w:rPr>
              <w:tab/>
            </w:r>
            <w:r w:rsidR="00EE1C88">
              <w:rPr>
                <w:noProof/>
                <w:webHidden/>
              </w:rPr>
              <w:fldChar w:fldCharType="begin"/>
            </w:r>
            <w:r w:rsidR="00EE1C88">
              <w:rPr>
                <w:noProof/>
                <w:webHidden/>
              </w:rPr>
              <w:instrText xml:space="preserve"> PAGEREF _Toc164430295 \h </w:instrText>
            </w:r>
            <w:r w:rsidR="00EE1C88">
              <w:rPr>
                <w:noProof/>
                <w:webHidden/>
              </w:rPr>
            </w:r>
            <w:r w:rsidR="00EE1C88">
              <w:rPr>
                <w:noProof/>
                <w:webHidden/>
              </w:rPr>
              <w:fldChar w:fldCharType="separate"/>
            </w:r>
            <w:r w:rsidR="008E49DE">
              <w:rPr>
                <w:noProof/>
                <w:webHidden/>
              </w:rPr>
              <w:t>11</w:t>
            </w:r>
            <w:r w:rsidR="00EE1C88">
              <w:rPr>
                <w:noProof/>
                <w:webHidden/>
              </w:rPr>
              <w:fldChar w:fldCharType="end"/>
            </w:r>
          </w:hyperlink>
        </w:p>
        <w:p w14:paraId="54017E67" w14:textId="5B14D9E8"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296" w:history="1">
            <w:r w:rsidR="00EE1C88" w:rsidRPr="00CD3262">
              <w:rPr>
                <w:rStyle w:val="Hypertextovodkaz"/>
                <w:noProof/>
              </w:rPr>
              <w:t>2.3. Souhrn důsledků mimořádných okolností a k jejich nápravě přijatých opatření v případě dočasného zhoršení stavu vodních útvarů</w:t>
            </w:r>
            <w:r w:rsidR="00EE1C88">
              <w:rPr>
                <w:noProof/>
                <w:webHidden/>
              </w:rPr>
              <w:tab/>
            </w:r>
            <w:r w:rsidR="00EE1C88">
              <w:rPr>
                <w:noProof/>
                <w:webHidden/>
              </w:rPr>
              <w:fldChar w:fldCharType="begin"/>
            </w:r>
            <w:r w:rsidR="00EE1C88">
              <w:rPr>
                <w:noProof/>
                <w:webHidden/>
              </w:rPr>
              <w:instrText xml:space="preserve"> PAGEREF _Toc164430296 \h </w:instrText>
            </w:r>
            <w:r w:rsidR="00EE1C88">
              <w:rPr>
                <w:noProof/>
                <w:webHidden/>
              </w:rPr>
            </w:r>
            <w:r w:rsidR="00EE1C88">
              <w:rPr>
                <w:noProof/>
                <w:webHidden/>
              </w:rPr>
              <w:fldChar w:fldCharType="separate"/>
            </w:r>
            <w:r w:rsidR="008E49DE">
              <w:rPr>
                <w:noProof/>
                <w:webHidden/>
              </w:rPr>
              <w:t>12</w:t>
            </w:r>
            <w:r w:rsidR="00EE1C88">
              <w:rPr>
                <w:noProof/>
                <w:webHidden/>
              </w:rPr>
              <w:fldChar w:fldCharType="end"/>
            </w:r>
          </w:hyperlink>
        </w:p>
        <w:p w14:paraId="585B1CBE" w14:textId="6FA192C7"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297" w:history="1">
            <w:r w:rsidR="00EE1C88" w:rsidRPr="00CD3262">
              <w:rPr>
                <w:rStyle w:val="Hypertextovodkaz"/>
                <w:noProof/>
              </w:rPr>
              <w:t>3. Členění a struktura plánu dílčího povodí</w:t>
            </w:r>
            <w:r w:rsidR="00EE1C88">
              <w:rPr>
                <w:noProof/>
                <w:webHidden/>
              </w:rPr>
              <w:tab/>
            </w:r>
            <w:r w:rsidR="00EE1C88">
              <w:rPr>
                <w:noProof/>
                <w:webHidden/>
              </w:rPr>
              <w:fldChar w:fldCharType="begin"/>
            </w:r>
            <w:r w:rsidR="00EE1C88">
              <w:rPr>
                <w:noProof/>
                <w:webHidden/>
              </w:rPr>
              <w:instrText xml:space="preserve"> PAGEREF _Toc164430297 \h </w:instrText>
            </w:r>
            <w:r w:rsidR="00EE1C88">
              <w:rPr>
                <w:noProof/>
                <w:webHidden/>
              </w:rPr>
            </w:r>
            <w:r w:rsidR="00EE1C88">
              <w:rPr>
                <w:noProof/>
                <w:webHidden/>
              </w:rPr>
              <w:fldChar w:fldCharType="separate"/>
            </w:r>
            <w:r w:rsidR="008E49DE">
              <w:rPr>
                <w:noProof/>
                <w:webHidden/>
              </w:rPr>
              <w:t>12</w:t>
            </w:r>
            <w:r w:rsidR="00EE1C88">
              <w:rPr>
                <w:noProof/>
                <w:webHidden/>
              </w:rPr>
              <w:fldChar w:fldCharType="end"/>
            </w:r>
          </w:hyperlink>
        </w:p>
        <w:p w14:paraId="3A6A915F" w14:textId="049CBC16"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298" w:history="1">
            <w:r w:rsidR="00EE1C88" w:rsidRPr="00CD3262">
              <w:rPr>
                <w:rStyle w:val="Hypertextovodkaz"/>
                <w:noProof/>
              </w:rPr>
              <w:t>3.1. Elektronická webová verze</w:t>
            </w:r>
            <w:r w:rsidR="00EE1C88">
              <w:rPr>
                <w:noProof/>
                <w:webHidden/>
              </w:rPr>
              <w:tab/>
            </w:r>
            <w:r w:rsidR="00EE1C88">
              <w:rPr>
                <w:noProof/>
                <w:webHidden/>
              </w:rPr>
              <w:fldChar w:fldCharType="begin"/>
            </w:r>
            <w:r w:rsidR="00EE1C88">
              <w:rPr>
                <w:noProof/>
                <w:webHidden/>
              </w:rPr>
              <w:instrText xml:space="preserve"> PAGEREF _Toc164430298 \h </w:instrText>
            </w:r>
            <w:r w:rsidR="00EE1C88">
              <w:rPr>
                <w:noProof/>
                <w:webHidden/>
              </w:rPr>
            </w:r>
            <w:r w:rsidR="00EE1C88">
              <w:rPr>
                <w:noProof/>
                <w:webHidden/>
              </w:rPr>
              <w:fldChar w:fldCharType="separate"/>
            </w:r>
            <w:r w:rsidR="008E49DE">
              <w:rPr>
                <w:noProof/>
                <w:webHidden/>
              </w:rPr>
              <w:t>12</w:t>
            </w:r>
            <w:r w:rsidR="00EE1C88">
              <w:rPr>
                <w:noProof/>
                <w:webHidden/>
              </w:rPr>
              <w:fldChar w:fldCharType="end"/>
            </w:r>
          </w:hyperlink>
        </w:p>
        <w:p w14:paraId="2557B604" w14:textId="20AA1147"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299" w:history="1">
            <w:r w:rsidR="00EE1C88" w:rsidRPr="00CD3262">
              <w:rPr>
                <w:rStyle w:val="Hypertextovodkaz"/>
                <w:noProof/>
              </w:rPr>
              <w:t>4. Požadavky vyplývající z posouzení vlivu plánu dílčího povodí na životní prostředí (SEA)</w:t>
            </w:r>
            <w:r w:rsidR="00EE1C88">
              <w:rPr>
                <w:noProof/>
                <w:webHidden/>
              </w:rPr>
              <w:tab/>
            </w:r>
            <w:r w:rsidR="00EE1C88">
              <w:rPr>
                <w:noProof/>
                <w:webHidden/>
              </w:rPr>
              <w:fldChar w:fldCharType="begin"/>
            </w:r>
            <w:r w:rsidR="00EE1C88">
              <w:rPr>
                <w:noProof/>
                <w:webHidden/>
              </w:rPr>
              <w:instrText xml:space="preserve"> PAGEREF _Toc164430299 \h </w:instrText>
            </w:r>
            <w:r w:rsidR="00EE1C88">
              <w:rPr>
                <w:noProof/>
                <w:webHidden/>
              </w:rPr>
            </w:r>
            <w:r w:rsidR="00EE1C88">
              <w:rPr>
                <w:noProof/>
                <w:webHidden/>
              </w:rPr>
              <w:fldChar w:fldCharType="separate"/>
            </w:r>
            <w:r w:rsidR="008E49DE">
              <w:rPr>
                <w:noProof/>
                <w:webHidden/>
              </w:rPr>
              <w:t>13</w:t>
            </w:r>
            <w:r w:rsidR="00EE1C88">
              <w:rPr>
                <w:noProof/>
                <w:webHidden/>
              </w:rPr>
              <w:fldChar w:fldCharType="end"/>
            </w:r>
          </w:hyperlink>
        </w:p>
        <w:p w14:paraId="30EE7C63" w14:textId="0657E0B6"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00" w:history="1">
            <w:r w:rsidR="00EE1C88" w:rsidRPr="00CD3262">
              <w:rPr>
                <w:rStyle w:val="Hypertextovodkaz"/>
                <w:noProof/>
              </w:rPr>
              <w:t>5. Základní pojmy</w:t>
            </w:r>
            <w:r w:rsidR="00EE1C88">
              <w:rPr>
                <w:noProof/>
                <w:webHidden/>
              </w:rPr>
              <w:tab/>
            </w:r>
            <w:r w:rsidR="00EE1C88">
              <w:rPr>
                <w:noProof/>
                <w:webHidden/>
              </w:rPr>
              <w:fldChar w:fldCharType="begin"/>
            </w:r>
            <w:r w:rsidR="00EE1C88">
              <w:rPr>
                <w:noProof/>
                <w:webHidden/>
              </w:rPr>
              <w:instrText xml:space="preserve"> PAGEREF _Toc164430300 \h </w:instrText>
            </w:r>
            <w:r w:rsidR="00EE1C88">
              <w:rPr>
                <w:noProof/>
                <w:webHidden/>
              </w:rPr>
            </w:r>
            <w:r w:rsidR="00EE1C88">
              <w:rPr>
                <w:noProof/>
                <w:webHidden/>
              </w:rPr>
              <w:fldChar w:fldCharType="separate"/>
            </w:r>
            <w:r w:rsidR="008E49DE">
              <w:rPr>
                <w:noProof/>
                <w:webHidden/>
              </w:rPr>
              <w:t>13</w:t>
            </w:r>
            <w:r w:rsidR="00EE1C88">
              <w:rPr>
                <w:noProof/>
                <w:webHidden/>
              </w:rPr>
              <w:fldChar w:fldCharType="end"/>
            </w:r>
          </w:hyperlink>
        </w:p>
        <w:p w14:paraId="4826C000" w14:textId="0A6EF3CB"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01" w:history="1">
            <w:r w:rsidR="00EE1C88" w:rsidRPr="00CD3262">
              <w:rPr>
                <w:rStyle w:val="Hypertextovodkaz"/>
                <w:noProof/>
              </w:rPr>
              <w:t>6. Seznam podkladů</w:t>
            </w:r>
            <w:r w:rsidR="00EE1C88">
              <w:rPr>
                <w:noProof/>
                <w:webHidden/>
              </w:rPr>
              <w:tab/>
            </w:r>
            <w:r w:rsidR="00EE1C88">
              <w:rPr>
                <w:noProof/>
                <w:webHidden/>
              </w:rPr>
              <w:fldChar w:fldCharType="begin"/>
            </w:r>
            <w:r w:rsidR="00EE1C88">
              <w:rPr>
                <w:noProof/>
                <w:webHidden/>
              </w:rPr>
              <w:instrText xml:space="preserve"> PAGEREF _Toc164430301 \h </w:instrText>
            </w:r>
            <w:r w:rsidR="00EE1C88">
              <w:rPr>
                <w:noProof/>
                <w:webHidden/>
              </w:rPr>
            </w:r>
            <w:r w:rsidR="00EE1C88">
              <w:rPr>
                <w:noProof/>
                <w:webHidden/>
              </w:rPr>
              <w:fldChar w:fldCharType="separate"/>
            </w:r>
            <w:r w:rsidR="008E49DE">
              <w:rPr>
                <w:noProof/>
                <w:webHidden/>
              </w:rPr>
              <w:t>13</w:t>
            </w:r>
            <w:r w:rsidR="00EE1C88">
              <w:rPr>
                <w:noProof/>
                <w:webHidden/>
              </w:rPr>
              <w:fldChar w:fldCharType="end"/>
            </w:r>
          </w:hyperlink>
        </w:p>
        <w:p w14:paraId="11A09845" w14:textId="32171D7B"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02" w:history="1">
            <w:r w:rsidR="00EE1C88" w:rsidRPr="00CD3262">
              <w:rPr>
                <w:rStyle w:val="Hypertextovodkaz"/>
                <w:noProof/>
              </w:rPr>
              <w:t>7. Seznam zkratek</w:t>
            </w:r>
            <w:r w:rsidR="00EE1C88">
              <w:rPr>
                <w:noProof/>
                <w:webHidden/>
              </w:rPr>
              <w:tab/>
            </w:r>
            <w:r w:rsidR="00EE1C88">
              <w:rPr>
                <w:noProof/>
                <w:webHidden/>
              </w:rPr>
              <w:fldChar w:fldCharType="begin"/>
            </w:r>
            <w:r w:rsidR="00EE1C88">
              <w:rPr>
                <w:noProof/>
                <w:webHidden/>
              </w:rPr>
              <w:instrText xml:space="preserve"> PAGEREF _Toc164430302 \h </w:instrText>
            </w:r>
            <w:r w:rsidR="00EE1C88">
              <w:rPr>
                <w:noProof/>
                <w:webHidden/>
              </w:rPr>
            </w:r>
            <w:r w:rsidR="00EE1C88">
              <w:rPr>
                <w:noProof/>
                <w:webHidden/>
              </w:rPr>
              <w:fldChar w:fldCharType="separate"/>
            </w:r>
            <w:r w:rsidR="008E49DE">
              <w:rPr>
                <w:noProof/>
                <w:webHidden/>
              </w:rPr>
              <w:t>14</w:t>
            </w:r>
            <w:r w:rsidR="00EE1C88">
              <w:rPr>
                <w:noProof/>
                <w:webHidden/>
              </w:rPr>
              <w:fldChar w:fldCharType="end"/>
            </w:r>
          </w:hyperlink>
        </w:p>
        <w:p w14:paraId="58FE417E" w14:textId="7C8050EE"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03" w:history="1">
            <w:r w:rsidR="00EE1C88" w:rsidRPr="00CD3262">
              <w:rPr>
                <w:rStyle w:val="Hypertextovodkaz"/>
                <w:noProof/>
              </w:rPr>
              <w:t>8. Seznam tabulek</w:t>
            </w:r>
            <w:r w:rsidR="00EE1C88">
              <w:rPr>
                <w:noProof/>
                <w:webHidden/>
              </w:rPr>
              <w:tab/>
            </w:r>
            <w:r w:rsidR="00EE1C88">
              <w:rPr>
                <w:noProof/>
                <w:webHidden/>
              </w:rPr>
              <w:fldChar w:fldCharType="begin"/>
            </w:r>
            <w:r w:rsidR="00EE1C88">
              <w:rPr>
                <w:noProof/>
                <w:webHidden/>
              </w:rPr>
              <w:instrText xml:space="preserve"> PAGEREF _Toc164430303 \h </w:instrText>
            </w:r>
            <w:r w:rsidR="00EE1C88">
              <w:rPr>
                <w:noProof/>
                <w:webHidden/>
              </w:rPr>
            </w:r>
            <w:r w:rsidR="00EE1C88">
              <w:rPr>
                <w:noProof/>
                <w:webHidden/>
              </w:rPr>
              <w:fldChar w:fldCharType="separate"/>
            </w:r>
            <w:r w:rsidR="008E49DE">
              <w:rPr>
                <w:noProof/>
                <w:webHidden/>
              </w:rPr>
              <w:t>14</w:t>
            </w:r>
            <w:r w:rsidR="00EE1C88">
              <w:rPr>
                <w:noProof/>
                <w:webHidden/>
              </w:rPr>
              <w:fldChar w:fldCharType="end"/>
            </w:r>
          </w:hyperlink>
        </w:p>
        <w:p w14:paraId="2D2361FB" w14:textId="40FA9C5C"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04" w:history="1">
            <w:r w:rsidR="00EE1C88" w:rsidRPr="00CD3262">
              <w:rPr>
                <w:rStyle w:val="Hypertextovodkaz"/>
                <w:noProof/>
              </w:rPr>
              <w:t>9. Seznam map</w:t>
            </w:r>
            <w:r w:rsidR="00EE1C88">
              <w:rPr>
                <w:noProof/>
                <w:webHidden/>
              </w:rPr>
              <w:tab/>
            </w:r>
            <w:r w:rsidR="00EE1C88">
              <w:rPr>
                <w:noProof/>
                <w:webHidden/>
              </w:rPr>
              <w:fldChar w:fldCharType="begin"/>
            </w:r>
            <w:r w:rsidR="00EE1C88">
              <w:rPr>
                <w:noProof/>
                <w:webHidden/>
              </w:rPr>
              <w:instrText xml:space="preserve"> PAGEREF _Toc164430304 \h </w:instrText>
            </w:r>
            <w:r w:rsidR="00EE1C88">
              <w:rPr>
                <w:noProof/>
                <w:webHidden/>
              </w:rPr>
            </w:r>
            <w:r w:rsidR="00EE1C88">
              <w:rPr>
                <w:noProof/>
                <w:webHidden/>
              </w:rPr>
              <w:fldChar w:fldCharType="separate"/>
            </w:r>
            <w:r w:rsidR="008E49DE">
              <w:rPr>
                <w:noProof/>
                <w:webHidden/>
              </w:rPr>
              <w:t>14</w:t>
            </w:r>
            <w:r w:rsidR="00EE1C88">
              <w:rPr>
                <w:noProof/>
                <w:webHidden/>
              </w:rPr>
              <w:fldChar w:fldCharType="end"/>
            </w:r>
          </w:hyperlink>
        </w:p>
        <w:p w14:paraId="4172A08B" w14:textId="3503A731"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305" w:history="1">
            <w:r w:rsidR="00EE1C88" w:rsidRPr="00CD3262">
              <w:rPr>
                <w:rStyle w:val="Hypertextovodkaz"/>
              </w:rPr>
              <w:t>I.</w:t>
            </w:r>
            <w:r w:rsidR="00EE1C88">
              <w:rPr>
                <w:rFonts w:asciiTheme="minorHAnsi" w:eastAsiaTheme="minorEastAsia" w:hAnsiTheme="minorHAnsi" w:cstheme="minorBidi"/>
                <w:b w:val="0"/>
                <w:kern w:val="2"/>
                <w:sz w:val="24"/>
                <w:szCs w:val="24"/>
                <w:lang w:eastAsia="cs-CZ"/>
                <w14:ligatures w14:val="standardContextual"/>
              </w:rPr>
              <w:tab/>
            </w:r>
            <w:r w:rsidR="00EE1C88" w:rsidRPr="00CD3262">
              <w:rPr>
                <w:rStyle w:val="Hypertextovodkaz"/>
              </w:rPr>
              <w:t>Charakteristiky dílčího povodí</w:t>
            </w:r>
            <w:r w:rsidR="00EE1C88">
              <w:rPr>
                <w:webHidden/>
              </w:rPr>
              <w:tab/>
            </w:r>
            <w:r w:rsidR="00EE1C88">
              <w:rPr>
                <w:webHidden/>
              </w:rPr>
              <w:fldChar w:fldCharType="begin"/>
            </w:r>
            <w:r w:rsidR="00EE1C88">
              <w:rPr>
                <w:webHidden/>
              </w:rPr>
              <w:instrText xml:space="preserve"> PAGEREF _Toc164430305 \h </w:instrText>
            </w:r>
            <w:r w:rsidR="00EE1C88">
              <w:rPr>
                <w:webHidden/>
              </w:rPr>
            </w:r>
            <w:r w:rsidR="00EE1C88">
              <w:rPr>
                <w:webHidden/>
              </w:rPr>
              <w:fldChar w:fldCharType="separate"/>
            </w:r>
            <w:r w:rsidR="008E49DE">
              <w:rPr>
                <w:webHidden/>
              </w:rPr>
              <w:t>15</w:t>
            </w:r>
            <w:r w:rsidR="00EE1C88">
              <w:rPr>
                <w:webHidden/>
              </w:rPr>
              <w:fldChar w:fldCharType="end"/>
            </w:r>
          </w:hyperlink>
        </w:p>
        <w:p w14:paraId="6585BD79" w14:textId="580C4BA4"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06" w:history="1">
            <w:r w:rsidR="00EE1C88" w:rsidRPr="00CD3262">
              <w:rPr>
                <w:rStyle w:val="Hypertextovodkaz"/>
                <w:noProof/>
              </w:rPr>
              <w:t>I.1.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Všeobecné charakteristiky</w:t>
            </w:r>
            <w:r w:rsidR="00EE1C88">
              <w:rPr>
                <w:noProof/>
                <w:webHidden/>
              </w:rPr>
              <w:tab/>
            </w:r>
            <w:r w:rsidR="00EE1C88">
              <w:rPr>
                <w:noProof/>
                <w:webHidden/>
              </w:rPr>
              <w:fldChar w:fldCharType="begin"/>
            </w:r>
            <w:r w:rsidR="00EE1C88">
              <w:rPr>
                <w:noProof/>
                <w:webHidden/>
              </w:rPr>
              <w:instrText xml:space="preserve"> PAGEREF _Toc164430306 \h </w:instrText>
            </w:r>
            <w:r w:rsidR="00EE1C88">
              <w:rPr>
                <w:noProof/>
                <w:webHidden/>
              </w:rPr>
            </w:r>
            <w:r w:rsidR="00EE1C88">
              <w:rPr>
                <w:noProof/>
                <w:webHidden/>
              </w:rPr>
              <w:fldChar w:fldCharType="separate"/>
            </w:r>
            <w:r w:rsidR="008E49DE">
              <w:rPr>
                <w:noProof/>
                <w:webHidden/>
              </w:rPr>
              <w:t>15</w:t>
            </w:r>
            <w:r w:rsidR="00EE1C88">
              <w:rPr>
                <w:noProof/>
                <w:webHidden/>
              </w:rPr>
              <w:fldChar w:fldCharType="end"/>
            </w:r>
          </w:hyperlink>
        </w:p>
        <w:p w14:paraId="56C2C803" w14:textId="6ED617CF"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07" w:history="1">
            <w:r w:rsidR="00EE1C88" w:rsidRPr="00CD3262">
              <w:rPr>
                <w:rStyle w:val="Hypertextovodkaz"/>
                <w:noProof/>
              </w:rPr>
              <w:t>I.1.1.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Vymezení dílčího povodí</w:t>
            </w:r>
            <w:r w:rsidR="00EE1C88">
              <w:rPr>
                <w:noProof/>
                <w:webHidden/>
              </w:rPr>
              <w:tab/>
            </w:r>
            <w:r w:rsidR="00EE1C88">
              <w:rPr>
                <w:noProof/>
                <w:webHidden/>
              </w:rPr>
              <w:fldChar w:fldCharType="begin"/>
            </w:r>
            <w:r w:rsidR="00EE1C88">
              <w:rPr>
                <w:noProof/>
                <w:webHidden/>
              </w:rPr>
              <w:instrText xml:space="preserve"> PAGEREF _Toc164430307 \h </w:instrText>
            </w:r>
            <w:r w:rsidR="00EE1C88">
              <w:rPr>
                <w:noProof/>
                <w:webHidden/>
              </w:rPr>
            </w:r>
            <w:r w:rsidR="00EE1C88">
              <w:rPr>
                <w:noProof/>
                <w:webHidden/>
              </w:rPr>
              <w:fldChar w:fldCharType="separate"/>
            </w:r>
            <w:r w:rsidR="008E49DE">
              <w:rPr>
                <w:noProof/>
                <w:webHidden/>
              </w:rPr>
              <w:t>15</w:t>
            </w:r>
            <w:r w:rsidR="00EE1C88">
              <w:rPr>
                <w:noProof/>
                <w:webHidden/>
              </w:rPr>
              <w:fldChar w:fldCharType="end"/>
            </w:r>
          </w:hyperlink>
        </w:p>
        <w:p w14:paraId="097FFB00" w14:textId="5912BE9E"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08" w:history="1">
            <w:r w:rsidR="00EE1C88" w:rsidRPr="00CD3262">
              <w:rPr>
                <w:rStyle w:val="Hypertextovodkaz"/>
                <w:noProof/>
              </w:rPr>
              <w:t>I.1.2.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Klimatické poměry</w:t>
            </w:r>
            <w:r w:rsidR="00EE1C88">
              <w:rPr>
                <w:noProof/>
                <w:webHidden/>
              </w:rPr>
              <w:tab/>
            </w:r>
            <w:r w:rsidR="00EE1C88">
              <w:rPr>
                <w:noProof/>
                <w:webHidden/>
              </w:rPr>
              <w:fldChar w:fldCharType="begin"/>
            </w:r>
            <w:r w:rsidR="00EE1C88">
              <w:rPr>
                <w:noProof/>
                <w:webHidden/>
              </w:rPr>
              <w:instrText xml:space="preserve"> PAGEREF _Toc164430308 \h </w:instrText>
            </w:r>
            <w:r w:rsidR="00EE1C88">
              <w:rPr>
                <w:noProof/>
                <w:webHidden/>
              </w:rPr>
            </w:r>
            <w:r w:rsidR="00EE1C88">
              <w:rPr>
                <w:noProof/>
                <w:webHidden/>
              </w:rPr>
              <w:fldChar w:fldCharType="separate"/>
            </w:r>
            <w:r w:rsidR="008E49DE">
              <w:rPr>
                <w:noProof/>
                <w:webHidden/>
              </w:rPr>
              <w:t>15</w:t>
            </w:r>
            <w:r w:rsidR="00EE1C88">
              <w:rPr>
                <w:noProof/>
                <w:webHidden/>
              </w:rPr>
              <w:fldChar w:fldCharType="end"/>
            </w:r>
          </w:hyperlink>
        </w:p>
        <w:p w14:paraId="0DCCF5A9" w14:textId="5B4077C4"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09" w:history="1">
            <w:r w:rsidR="00EE1C88" w:rsidRPr="00CD3262">
              <w:rPr>
                <w:rStyle w:val="Hypertextovodkaz"/>
                <w:noProof/>
              </w:rPr>
              <w:t>I.1.3.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Hydrologické poměry</w:t>
            </w:r>
            <w:r w:rsidR="00EE1C88">
              <w:rPr>
                <w:noProof/>
                <w:webHidden/>
              </w:rPr>
              <w:tab/>
            </w:r>
            <w:r w:rsidR="00EE1C88">
              <w:rPr>
                <w:noProof/>
                <w:webHidden/>
              </w:rPr>
              <w:fldChar w:fldCharType="begin"/>
            </w:r>
            <w:r w:rsidR="00EE1C88">
              <w:rPr>
                <w:noProof/>
                <w:webHidden/>
              </w:rPr>
              <w:instrText xml:space="preserve"> PAGEREF _Toc164430309 \h </w:instrText>
            </w:r>
            <w:r w:rsidR="00EE1C88">
              <w:rPr>
                <w:noProof/>
                <w:webHidden/>
              </w:rPr>
            </w:r>
            <w:r w:rsidR="00EE1C88">
              <w:rPr>
                <w:noProof/>
                <w:webHidden/>
              </w:rPr>
              <w:fldChar w:fldCharType="separate"/>
            </w:r>
            <w:r w:rsidR="008E49DE">
              <w:rPr>
                <w:noProof/>
                <w:webHidden/>
              </w:rPr>
              <w:t>16</w:t>
            </w:r>
            <w:r w:rsidR="00EE1C88">
              <w:rPr>
                <w:noProof/>
                <w:webHidden/>
              </w:rPr>
              <w:fldChar w:fldCharType="end"/>
            </w:r>
          </w:hyperlink>
        </w:p>
        <w:p w14:paraId="0AF912E3" w14:textId="51135974"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10" w:history="1">
            <w:r w:rsidR="00EE1C88" w:rsidRPr="00CD3262">
              <w:rPr>
                <w:rStyle w:val="Hypertextovodkaz"/>
                <w:rFonts w:cs="Arial"/>
                <w:noProof/>
              </w:rPr>
              <w:t>I.1.4.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Srážko-odtoková charakteristika dílčího povodí</w:t>
            </w:r>
            <w:r w:rsidR="00EE1C88">
              <w:rPr>
                <w:noProof/>
                <w:webHidden/>
              </w:rPr>
              <w:tab/>
            </w:r>
            <w:r w:rsidR="00EE1C88">
              <w:rPr>
                <w:noProof/>
                <w:webHidden/>
              </w:rPr>
              <w:fldChar w:fldCharType="begin"/>
            </w:r>
            <w:r w:rsidR="00EE1C88">
              <w:rPr>
                <w:noProof/>
                <w:webHidden/>
              </w:rPr>
              <w:instrText xml:space="preserve"> PAGEREF _Toc164430310 \h </w:instrText>
            </w:r>
            <w:r w:rsidR="00EE1C88">
              <w:rPr>
                <w:noProof/>
                <w:webHidden/>
              </w:rPr>
            </w:r>
            <w:r w:rsidR="00EE1C88">
              <w:rPr>
                <w:noProof/>
                <w:webHidden/>
              </w:rPr>
              <w:fldChar w:fldCharType="separate"/>
            </w:r>
            <w:r w:rsidR="008E49DE">
              <w:rPr>
                <w:noProof/>
                <w:webHidden/>
              </w:rPr>
              <w:t>17</w:t>
            </w:r>
            <w:r w:rsidR="00EE1C88">
              <w:rPr>
                <w:noProof/>
                <w:webHidden/>
              </w:rPr>
              <w:fldChar w:fldCharType="end"/>
            </w:r>
          </w:hyperlink>
        </w:p>
        <w:p w14:paraId="105654AD" w14:textId="0DCABB7E"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11" w:history="1">
            <w:r w:rsidR="00EE1C88" w:rsidRPr="00CD3262">
              <w:rPr>
                <w:rStyle w:val="Hypertextovodkaz"/>
                <w:noProof/>
              </w:rPr>
              <w:t>I.1.5.</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Oblasti s urychleným odtokem srážkových vod a nedostatečnou mírou akumulace vody</w:t>
            </w:r>
            <w:r w:rsidR="00EE1C88">
              <w:rPr>
                <w:noProof/>
                <w:webHidden/>
              </w:rPr>
              <w:tab/>
            </w:r>
            <w:r w:rsidR="00EE1C88">
              <w:rPr>
                <w:noProof/>
                <w:webHidden/>
              </w:rPr>
              <w:fldChar w:fldCharType="begin"/>
            </w:r>
            <w:r w:rsidR="00EE1C88">
              <w:rPr>
                <w:noProof/>
                <w:webHidden/>
              </w:rPr>
              <w:instrText xml:space="preserve"> PAGEREF _Toc164430311 \h </w:instrText>
            </w:r>
            <w:r w:rsidR="00EE1C88">
              <w:rPr>
                <w:noProof/>
                <w:webHidden/>
              </w:rPr>
            </w:r>
            <w:r w:rsidR="00EE1C88">
              <w:rPr>
                <w:noProof/>
                <w:webHidden/>
              </w:rPr>
              <w:fldChar w:fldCharType="separate"/>
            </w:r>
            <w:r w:rsidR="008E49DE">
              <w:rPr>
                <w:noProof/>
                <w:webHidden/>
              </w:rPr>
              <w:t>17</w:t>
            </w:r>
            <w:r w:rsidR="00EE1C88">
              <w:rPr>
                <w:noProof/>
                <w:webHidden/>
              </w:rPr>
              <w:fldChar w:fldCharType="end"/>
            </w:r>
          </w:hyperlink>
        </w:p>
        <w:p w14:paraId="5AFB2BE4" w14:textId="2F5B5F73"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12" w:history="1">
            <w:r w:rsidR="00EE1C88" w:rsidRPr="00CD3262">
              <w:rPr>
                <w:rStyle w:val="Hypertextovodkaz"/>
                <w:rFonts w:cs="Arial"/>
                <w:noProof/>
              </w:rPr>
              <w:t>I.1.6.</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Vodní eroze a splaveninový režim</w:t>
            </w:r>
            <w:r w:rsidR="00EE1C88">
              <w:rPr>
                <w:noProof/>
                <w:webHidden/>
              </w:rPr>
              <w:tab/>
            </w:r>
            <w:r w:rsidR="00EE1C88">
              <w:rPr>
                <w:noProof/>
                <w:webHidden/>
              </w:rPr>
              <w:fldChar w:fldCharType="begin"/>
            </w:r>
            <w:r w:rsidR="00EE1C88">
              <w:rPr>
                <w:noProof/>
                <w:webHidden/>
              </w:rPr>
              <w:instrText xml:space="preserve"> PAGEREF _Toc164430312 \h </w:instrText>
            </w:r>
            <w:r w:rsidR="00EE1C88">
              <w:rPr>
                <w:noProof/>
                <w:webHidden/>
              </w:rPr>
            </w:r>
            <w:r w:rsidR="00EE1C88">
              <w:rPr>
                <w:noProof/>
                <w:webHidden/>
              </w:rPr>
              <w:fldChar w:fldCharType="separate"/>
            </w:r>
            <w:r w:rsidR="008E49DE">
              <w:rPr>
                <w:noProof/>
                <w:webHidden/>
              </w:rPr>
              <w:t>18</w:t>
            </w:r>
            <w:r w:rsidR="00EE1C88">
              <w:rPr>
                <w:noProof/>
                <w:webHidden/>
              </w:rPr>
              <w:fldChar w:fldCharType="end"/>
            </w:r>
          </w:hyperlink>
        </w:p>
        <w:p w14:paraId="70CFA8C2" w14:textId="0C466933"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13" w:history="1">
            <w:r w:rsidR="00EE1C88" w:rsidRPr="00CD3262">
              <w:rPr>
                <w:rStyle w:val="Hypertextovodkaz"/>
                <w:noProof/>
              </w:rPr>
              <w:t>I.1.7.</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Geomorfologické poměry</w:t>
            </w:r>
            <w:r w:rsidR="00EE1C88">
              <w:rPr>
                <w:noProof/>
                <w:webHidden/>
              </w:rPr>
              <w:tab/>
            </w:r>
            <w:r w:rsidR="00EE1C88">
              <w:rPr>
                <w:noProof/>
                <w:webHidden/>
              </w:rPr>
              <w:fldChar w:fldCharType="begin"/>
            </w:r>
            <w:r w:rsidR="00EE1C88">
              <w:rPr>
                <w:noProof/>
                <w:webHidden/>
              </w:rPr>
              <w:instrText xml:space="preserve"> PAGEREF _Toc164430313 \h </w:instrText>
            </w:r>
            <w:r w:rsidR="00EE1C88">
              <w:rPr>
                <w:noProof/>
                <w:webHidden/>
              </w:rPr>
            </w:r>
            <w:r w:rsidR="00EE1C88">
              <w:rPr>
                <w:noProof/>
                <w:webHidden/>
              </w:rPr>
              <w:fldChar w:fldCharType="separate"/>
            </w:r>
            <w:r w:rsidR="008E49DE">
              <w:rPr>
                <w:noProof/>
                <w:webHidden/>
              </w:rPr>
              <w:t>18</w:t>
            </w:r>
            <w:r w:rsidR="00EE1C88">
              <w:rPr>
                <w:noProof/>
                <w:webHidden/>
              </w:rPr>
              <w:fldChar w:fldCharType="end"/>
            </w:r>
          </w:hyperlink>
        </w:p>
        <w:p w14:paraId="698A1FFF" w14:textId="6C0F66D0"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14" w:history="1">
            <w:r w:rsidR="00EE1C88" w:rsidRPr="00CD3262">
              <w:rPr>
                <w:rStyle w:val="Hypertextovodkaz"/>
                <w:noProof/>
              </w:rPr>
              <w:t>I.1.8.</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Geologické poměry</w:t>
            </w:r>
            <w:r w:rsidR="00EE1C88">
              <w:rPr>
                <w:noProof/>
                <w:webHidden/>
              </w:rPr>
              <w:tab/>
            </w:r>
            <w:r w:rsidR="00EE1C88">
              <w:rPr>
                <w:noProof/>
                <w:webHidden/>
              </w:rPr>
              <w:fldChar w:fldCharType="begin"/>
            </w:r>
            <w:r w:rsidR="00EE1C88">
              <w:rPr>
                <w:noProof/>
                <w:webHidden/>
              </w:rPr>
              <w:instrText xml:space="preserve"> PAGEREF _Toc164430314 \h </w:instrText>
            </w:r>
            <w:r w:rsidR="00EE1C88">
              <w:rPr>
                <w:noProof/>
                <w:webHidden/>
              </w:rPr>
            </w:r>
            <w:r w:rsidR="00EE1C88">
              <w:rPr>
                <w:noProof/>
                <w:webHidden/>
              </w:rPr>
              <w:fldChar w:fldCharType="separate"/>
            </w:r>
            <w:r w:rsidR="008E49DE">
              <w:rPr>
                <w:noProof/>
                <w:webHidden/>
              </w:rPr>
              <w:t>19</w:t>
            </w:r>
            <w:r w:rsidR="00EE1C88">
              <w:rPr>
                <w:noProof/>
                <w:webHidden/>
              </w:rPr>
              <w:fldChar w:fldCharType="end"/>
            </w:r>
          </w:hyperlink>
        </w:p>
        <w:p w14:paraId="72FA6DD9" w14:textId="0B2371CC"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15" w:history="1">
            <w:r w:rsidR="00EE1C88" w:rsidRPr="00CD3262">
              <w:rPr>
                <w:rStyle w:val="Hypertextovodkaz"/>
                <w:noProof/>
              </w:rPr>
              <w:t>I.1.9.</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Hydrogeologické poměry</w:t>
            </w:r>
            <w:r w:rsidR="00EE1C88">
              <w:rPr>
                <w:noProof/>
                <w:webHidden/>
              </w:rPr>
              <w:tab/>
            </w:r>
            <w:r w:rsidR="00EE1C88">
              <w:rPr>
                <w:noProof/>
                <w:webHidden/>
              </w:rPr>
              <w:fldChar w:fldCharType="begin"/>
            </w:r>
            <w:r w:rsidR="00EE1C88">
              <w:rPr>
                <w:noProof/>
                <w:webHidden/>
              </w:rPr>
              <w:instrText xml:space="preserve"> PAGEREF _Toc164430315 \h </w:instrText>
            </w:r>
            <w:r w:rsidR="00EE1C88">
              <w:rPr>
                <w:noProof/>
                <w:webHidden/>
              </w:rPr>
            </w:r>
            <w:r w:rsidR="00EE1C88">
              <w:rPr>
                <w:noProof/>
                <w:webHidden/>
              </w:rPr>
              <w:fldChar w:fldCharType="separate"/>
            </w:r>
            <w:r w:rsidR="008E49DE">
              <w:rPr>
                <w:noProof/>
                <w:webHidden/>
              </w:rPr>
              <w:t>19</w:t>
            </w:r>
            <w:r w:rsidR="00EE1C88">
              <w:rPr>
                <w:noProof/>
                <w:webHidden/>
              </w:rPr>
              <w:fldChar w:fldCharType="end"/>
            </w:r>
          </w:hyperlink>
        </w:p>
        <w:p w14:paraId="0C551379" w14:textId="58BDC60F"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16" w:history="1">
            <w:r w:rsidR="00EE1C88" w:rsidRPr="00CD3262">
              <w:rPr>
                <w:rStyle w:val="Hypertextovodkaz"/>
                <w:noProof/>
              </w:rPr>
              <w:t>I.1.10.</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Pedologické poměry</w:t>
            </w:r>
            <w:r w:rsidR="00EE1C88">
              <w:rPr>
                <w:noProof/>
                <w:webHidden/>
              </w:rPr>
              <w:tab/>
            </w:r>
            <w:r w:rsidR="00EE1C88">
              <w:rPr>
                <w:noProof/>
                <w:webHidden/>
              </w:rPr>
              <w:fldChar w:fldCharType="begin"/>
            </w:r>
            <w:r w:rsidR="00EE1C88">
              <w:rPr>
                <w:noProof/>
                <w:webHidden/>
              </w:rPr>
              <w:instrText xml:space="preserve"> PAGEREF _Toc164430316 \h </w:instrText>
            </w:r>
            <w:r w:rsidR="00EE1C88">
              <w:rPr>
                <w:noProof/>
                <w:webHidden/>
              </w:rPr>
            </w:r>
            <w:r w:rsidR="00EE1C88">
              <w:rPr>
                <w:noProof/>
                <w:webHidden/>
              </w:rPr>
              <w:fldChar w:fldCharType="separate"/>
            </w:r>
            <w:r w:rsidR="008E49DE">
              <w:rPr>
                <w:noProof/>
                <w:webHidden/>
              </w:rPr>
              <w:t>19</w:t>
            </w:r>
            <w:r w:rsidR="00EE1C88">
              <w:rPr>
                <w:noProof/>
                <w:webHidden/>
              </w:rPr>
              <w:fldChar w:fldCharType="end"/>
            </w:r>
          </w:hyperlink>
        </w:p>
        <w:p w14:paraId="36D8C354" w14:textId="192F68C9"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17" w:history="1">
            <w:r w:rsidR="00EE1C88" w:rsidRPr="00CD3262">
              <w:rPr>
                <w:rStyle w:val="Hypertextovodkaz"/>
                <w:noProof/>
              </w:rPr>
              <w:t>I.1.11.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Lesní poměry a lesní hospodářství</w:t>
            </w:r>
            <w:r w:rsidR="00EE1C88">
              <w:rPr>
                <w:noProof/>
                <w:webHidden/>
              </w:rPr>
              <w:tab/>
            </w:r>
            <w:r w:rsidR="00EE1C88">
              <w:rPr>
                <w:noProof/>
                <w:webHidden/>
              </w:rPr>
              <w:fldChar w:fldCharType="begin"/>
            </w:r>
            <w:r w:rsidR="00EE1C88">
              <w:rPr>
                <w:noProof/>
                <w:webHidden/>
              </w:rPr>
              <w:instrText xml:space="preserve"> PAGEREF _Toc164430317 \h </w:instrText>
            </w:r>
            <w:r w:rsidR="00EE1C88">
              <w:rPr>
                <w:noProof/>
                <w:webHidden/>
              </w:rPr>
            </w:r>
            <w:r w:rsidR="00EE1C88">
              <w:rPr>
                <w:noProof/>
                <w:webHidden/>
              </w:rPr>
              <w:fldChar w:fldCharType="separate"/>
            </w:r>
            <w:r w:rsidR="008E49DE">
              <w:rPr>
                <w:noProof/>
                <w:webHidden/>
              </w:rPr>
              <w:t>20</w:t>
            </w:r>
            <w:r w:rsidR="00EE1C88">
              <w:rPr>
                <w:noProof/>
                <w:webHidden/>
              </w:rPr>
              <w:fldChar w:fldCharType="end"/>
            </w:r>
          </w:hyperlink>
        </w:p>
        <w:p w14:paraId="34CA3419" w14:textId="43DD0518"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18" w:history="1">
            <w:r w:rsidR="00EE1C88" w:rsidRPr="00CD3262">
              <w:rPr>
                <w:rStyle w:val="Hypertextovodkaz"/>
                <w:noProof/>
              </w:rPr>
              <w:t>I.1.12.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Demografické a socioekonomické informace</w:t>
            </w:r>
            <w:r w:rsidR="00EE1C88">
              <w:rPr>
                <w:noProof/>
                <w:webHidden/>
              </w:rPr>
              <w:tab/>
            </w:r>
            <w:r w:rsidR="00EE1C88">
              <w:rPr>
                <w:noProof/>
                <w:webHidden/>
              </w:rPr>
              <w:fldChar w:fldCharType="begin"/>
            </w:r>
            <w:r w:rsidR="00EE1C88">
              <w:rPr>
                <w:noProof/>
                <w:webHidden/>
              </w:rPr>
              <w:instrText xml:space="preserve"> PAGEREF _Toc164430318 \h </w:instrText>
            </w:r>
            <w:r w:rsidR="00EE1C88">
              <w:rPr>
                <w:noProof/>
                <w:webHidden/>
              </w:rPr>
            </w:r>
            <w:r w:rsidR="00EE1C88">
              <w:rPr>
                <w:noProof/>
                <w:webHidden/>
              </w:rPr>
              <w:fldChar w:fldCharType="separate"/>
            </w:r>
            <w:r w:rsidR="008E49DE">
              <w:rPr>
                <w:noProof/>
                <w:webHidden/>
              </w:rPr>
              <w:t>20</w:t>
            </w:r>
            <w:r w:rsidR="00EE1C88">
              <w:rPr>
                <w:noProof/>
                <w:webHidden/>
              </w:rPr>
              <w:fldChar w:fldCharType="end"/>
            </w:r>
          </w:hyperlink>
        </w:p>
        <w:p w14:paraId="4C3D80F7" w14:textId="7810FFC0"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19" w:history="1">
            <w:r w:rsidR="00EE1C88" w:rsidRPr="00CD3262">
              <w:rPr>
                <w:rStyle w:val="Hypertextovodkaz"/>
                <w:noProof/>
              </w:rPr>
              <w:t>I.1.13.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Hospodářské poměry</w:t>
            </w:r>
            <w:r w:rsidR="00EE1C88">
              <w:rPr>
                <w:noProof/>
                <w:webHidden/>
              </w:rPr>
              <w:tab/>
            </w:r>
            <w:r w:rsidR="00EE1C88">
              <w:rPr>
                <w:noProof/>
                <w:webHidden/>
              </w:rPr>
              <w:fldChar w:fldCharType="begin"/>
            </w:r>
            <w:r w:rsidR="00EE1C88">
              <w:rPr>
                <w:noProof/>
                <w:webHidden/>
              </w:rPr>
              <w:instrText xml:space="preserve"> PAGEREF _Toc164430319 \h </w:instrText>
            </w:r>
            <w:r w:rsidR="00EE1C88">
              <w:rPr>
                <w:noProof/>
                <w:webHidden/>
              </w:rPr>
            </w:r>
            <w:r w:rsidR="00EE1C88">
              <w:rPr>
                <w:noProof/>
                <w:webHidden/>
              </w:rPr>
              <w:fldChar w:fldCharType="separate"/>
            </w:r>
            <w:r w:rsidR="008E49DE">
              <w:rPr>
                <w:noProof/>
                <w:webHidden/>
              </w:rPr>
              <w:t>21</w:t>
            </w:r>
            <w:r w:rsidR="00EE1C88">
              <w:rPr>
                <w:noProof/>
                <w:webHidden/>
              </w:rPr>
              <w:fldChar w:fldCharType="end"/>
            </w:r>
          </w:hyperlink>
        </w:p>
        <w:p w14:paraId="6E89746C" w14:textId="47981308"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20" w:history="1">
            <w:r w:rsidR="00EE1C88" w:rsidRPr="00CD3262">
              <w:rPr>
                <w:rStyle w:val="Hypertextovodkaz"/>
                <w:noProof/>
              </w:rPr>
              <w:t>I.1.14.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Využití ploch v dílčím povodí</w:t>
            </w:r>
            <w:r w:rsidR="00EE1C88">
              <w:rPr>
                <w:noProof/>
                <w:webHidden/>
              </w:rPr>
              <w:tab/>
            </w:r>
            <w:r w:rsidR="00EE1C88">
              <w:rPr>
                <w:noProof/>
                <w:webHidden/>
              </w:rPr>
              <w:fldChar w:fldCharType="begin"/>
            </w:r>
            <w:r w:rsidR="00EE1C88">
              <w:rPr>
                <w:noProof/>
                <w:webHidden/>
              </w:rPr>
              <w:instrText xml:space="preserve"> PAGEREF _Toc164430320 \h </w:instrText>
            </w:r>
            <w:r w:rsidR="00EE1C88">
              <w:rPr>
                <w:noProof/>
                <w:webHidden/>
              </w:rPr>
            </w:r>
            <w:r w:rsidR="00EE1C88">
              <w:rPr>
                <w:noProof/>
                <w:webHidden/>
              </w:rPr>
              <w:fldChar w:fldCharType="separate"/>
            </w:r>
            <w:r w:rsidR="008E49DE">
              <w:rPr>
                <w:noProof/>
                <w:webHidden/>
              </w:rPr>
              <w:t>22</w:t>
            </w:r>
            <w:r w:rsidR="00EE1C88">
              <w:rPr>
                <w:noProof/>
                <w:webHidden/>
              </w:rPr>
              <w:fldChar w:fldCharType="end"/>
            </w:r>
          </w:hyperlink>
        </w:p>
        <w:p w14:paraId="2A443445" w14:textId="5E3F1F9F"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21" w:history="1">
            <w:r w:rsidR="00EE1C88" w:rsidRPr="00CD3262">
              <w:rPr>
                <w:rStyle w:val="Hypertextovodkaz"/>
                <w:noProof/>
              </w:rPr>
              <w:t>I.2.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Vodohospodářské charakteristiky</w:t>
            </w:r>
            <w:r w:rsidR="00EE1C88">
              <w:rPr>
                <w:noProof/>
                <w:webHidden/>
              </w:rPr>
              <w:tab/>
            </w:r>
            <w:r w:rsidR="00EE1C88">
              <w:rPr>
                <w:noProof/>
                <w:webHidden/>
              </w:rPr>
              <w:fldChar w:fldCharType="begin"/>
            </w:r>
            <w:r w:rsidR="00EE1C88">
              <w:rPr>
                <w:noProof/>
                <w:webHidden/>
              </w:rPr>
              <w:instrText xml:space="preserve"> PAGEREF _Toc164430321 \h </w:instrText>
            </w:r>
            <w:r w:rsidR="00EE1C88">
              <w:rPr>
                <w:noProof/>
                <w:webHidden/>
              </w:rPr>
            </w:r>
            <w:r w:rsidR="00EE1C88">
              <w:rPr>
                <w:noProof/>
                <w:webHidden/>
              </w:rPr>
              <w:fldChar w:fldCharType="separate"/>
            </w:r>
            <w:r w:rsidR="008E49DE">
              <w:rPr>
                <w:noProof/>
                <w:webHidden/>
              </w:rPr>
              <w:t>23</w:t>
            </w:r>
            <w:r w:rsidR="00EE1C88">
              <w:rPr>
                <w:noProof/>
                <w:webHidden/>
              </w:rPr>
              <w:fldChar w:fldCharType="end"/>
            </w:r>
          </w:hyperlink>
        </w:p>
        <w:p w14:paraId="1595F73D" w14:textId="795675AF"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22" w:history="1">
            <w:r w:rsidR="00EE1C88" w:rsidRPr="00CD3262">
              <w:rPr>
                <w:rStyle w:val="Hypertextovodkaz"/>
                <w:noProof/>
              </w:rPr>
              <w:t>I.2.1.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Povrchové vody</w:t>
            </w:r>
            <w:r w:rsidR="00EE1C88">
              <w:rPr>
                <w:noProof/>
                <w:webHidden/>
              </w:rPr>
              <w:tab/>
            </w:r>
            <w:r w:rsidR="00EE1C88">
              <w:rPr>
                <w:noProof/>
                <w:webHidden/>
              </w:rPr>
              <w:fldChar w:fldCharType="begin"/>
            </w:r>
            <w:r w:rsidR="00EE1C88">
              <w:rPr>
                <w:noProof/>
                <w:webHidden/>
              </w:rPr>
              <w:instrText xml:space="preserve"> PAGEREF _Toc164430322 \h </w:instrText>
            </w:r>
            <w:r w:rsidR="00EE1C88">
              <w:rPr>
                <w:noProof/>
                <w:webHidden/>
              </w:rPr>
            </w:r>
            <w:r w:rsidR="00EE1C88">
              <w:rPr>
                <w:noProof/>
                <w:webHidden/>
              </w:rPr>
              <w:fldChar w:fldCharType="separate"/>
            </w:r>
            <w:r w:rsidR="008E49DE">
              <w:rPr>
                <w:noProof/>
                <w:webHidden/>
              </w:rPr>
              <w:t>23</w:t>
            </w:r>
            <w:r w:rsidR="00EE1C88">
              <w:rPr>
                <w:noProof/>
                <w:webHidden/>
              </w:rPr>
              <w:fldChar w:fldCharType="end"/>
            </w:r>
          </w:hyperlink>
        </w:p>
        <w:p w14:paraId="353A8D2B" w14:textId="031EB3DC"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23" w:history="1">
            <w:r w:rsidR="00EE1C88" w:rsidRPr="00CD3262">
              <w:rPr>
                <w:rStyle w:val="Hypertextovodkaz"/>
                <w:noProof/>
              </w:rPr>
              <w:t>I.2.2.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Podzemní vody</w:t>
            </w:r>
            <w:r w:rsidR="00EE1C88">
              <w:rPr>
                <w:noProof/>
                <w:webHidden/>
              </w:rPr>
              <w:tab/>
            </w:r>
            <w:r w:rsidR="00EE1C88">
              <w:rPr>
                <w:noProof/>
                <w:webHidden/>
              </w:rPr>
              <w:fldChar w:fldCharType="begin"/>
            </w:r>
            <w:r w:rsidR="00EE1C88">
              <w:rPr>
                <w:noProof/>
                <w:webHidden/>
              </w:rPr>
              <w:instrText xml:space="preserve"> PAGEREF _Toc164430323 \h </w:instrText>
            </w:r>
            <w:r w:rsidR="00EE1C88">
              <w:rPr>
                <w:noProof/>
                <w:webHidden/>
              </w:rPr>
            </w:r>
            <w:r w:rsidR="00EE1C88">
              <w:rPr>
                <w:noProof/>
                <w:webHidden/>
              </w:rPr>
              <w:fldChar w:fldCharType="separate"/>
            </w:r>
            <w:r w:rsidR="008E49DE">
              <w:rPr>
                <w:noProof/>
                <w:webHidden/>
              </w:rPr>
              <w:t>26</w:t>
            </w:r>
            <w:r w:rsidR="00EE1C88">
              <w:rPr>
                <w:noProof/>
                <w:webHidden/>
              </w:rPr>
              <w:fldChar w:fldCharType="end"/>
            </w:r>
          </w:hyperlink>
        </w:p>
        <w:p w14:paraId="22467254" w14:textId="3B9F5571"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24" w:history="1">
            <w:r w:rsidR="00EE1C88" w:rsidRPr="00CD3262">
              <w:rPr>
                <w:rStyle w:val="Hypertextovodkaz"/>
                <w:noProof/>
              </w:rPr>
              <w:t>I.2.3.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Chráněné oblasti vázané na vodní prostředí</w:t>
            </w:r>
            <w:r w:rsidR="00EE1C88">
              <w:rPr>
                <w:noProof/>
                <w:webHidden/>
              </w:rPr>
              <w:tab/>
            </w:r>
            <w:r w:rsidR="00EE1C88">
              <w:rPr>
                <w:noProof/>
                <w:webHidden/>
              </w:rPr>
              <w:fldChar w:fldCharType="begin"/>
            </w:r>
            <w:r w:rsidR="00EE1C88">
              <w:rPr>
                <w:noProof/>
                <w:webHidden/>
              </w:rPr>
              <w:instrText xml:space="preserve"> PAGEREF _Toc164430324 \h </w:instrText>
            </w:r>
            <w:r w:rsidR="00EE1C88">
              <w:rPr>
                <w:noProof/>
                <w:webHidden/>
              </w:rPr>
            </w:r>
            <w:r w:rsidR="00EE1C88">
              <w:rPr>
                <w:noProof/>
                <w:webHidden/>
              </w:rPr>
              <w:fldChar w:fldCharType="separate"/>
            </w:r>
            <w:r w:rsidR="008E49DE">
              <w:rPr>
                <w:noProof/>
                <w:webHidden/>
              </w:rPr>
              <w:t>27</w:t>
            </w:r>
            <w:r w:rsidR="00EE1C88">
              <w:rPr>
                <w:noProof/>
                <w:webHidden/>
              </w:rPr>
              <w:fldChar w:fldCharType="end"/>
            </w:r>
          </w:hyperlink>
        </w:p>
        <w:p w14:paraId="039CD3D7" w14:textId="1520EA8C"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325" w:history="1">
            <w:r w:rsidR="00EE1C88" w:rsidRPr="00CD3262">
              <w:rPr>
                <w:rStyle w:val="Hypertextovodkaz"/>
              </w:rPr>
              <w:t>II.</w:t>
            </w:r>
            <w:r w:rsidR="00EE1C88">
              <w:rPr>
                <w:rFonts w:asciiTheme="minorHAnsi" w:eastAsiaTheme="minorEastAsia" w:hAnsiTheme="minorHAnsi" w:cstheme="minorBidi"/>
                <w:b w:val="0"/>
                <w:kern w:val="2"/>
                <w:sz w:val="24"/>
                <w:szCs w:val="24"/>
                <w:lang w:eastAsia="cs-CZ"/>
                <w14:ligatures w14:val="standardContextual"/>
              </w:rPr>
              <w:tab/>
            </w:r>
            <w:r w:rsidR="00EE1C88" w:rsidRPr="00CD3262">
              <w:rPr>
                <w:rStyle w:val="Hypertextovodkaz"/>
              </w:rPr>
              <w:t>Užívání vod a dopady lidské činnosti na stav vod</w:t>
            </w:r>
            <w:r w:rsidR="00EE1C88">
              <w:rPr>
                <w:webHidden/>
              </w:rPr>
              <w:tab/>
            </w:r>
            <w:r w:rsidR="00EE1C88">
              <w:rPr>
                <w:webHidden/>
              </w:rPr>
              <w:fldChar w:fldCharType="begin"/>
            </w:r>
            <w:r w:rsidR="00EE1C88">
              <w:rPr>
                <w:webHidden/>
              </w:rPr>
              <w:instrText xml:space="preserve"> PAGEREF _Toc164430325 \h </w:instrText>
            </w:r>
            <w:r w:rsidR="00EE1C88">
              <w:rPr>
                <w:webHidden/>
              </w:rPr>
            </w:r>
            <w:r w:rsidR="00EE1C88">
              <w:rPr>
                <w:webHidden/>
              </w:rPr>
              <w:fldChar w:fldCharType="separate"/>
            </w:r>
            <w:r w:rsidR="008E49DE">
              <w:rPr>
                <w:webHidden/>
              </w:rPr>
              <w:t>32</w:t>
            </w:r>
            <w:r w:rsidR="00EE1C88">
              <w:rPr>
                <w:webHidden/>
              </w:rPr>
              <w:fldChar w:fldCharType="end"/>
            </w:r>
          </w:hyperlink>
        </w:p>
        <w:p w14:paraId="327791FC" w14:textId="0A36EA69"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26" w:history="1">
            <w:r w:rsidR="00EE1C88" w:rsidRPr="00CD3262">
              <w:rPr>
                <w:rStyle w:val="Hypertextovodkaz"/>
                <w:noProof/>
              </w:rPr>
              <w:t>II.1.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Povrchové vody</w:t>
            </w:r>
            <w:r w:rsidR="00EE1C88">
              <w:rPr>
                <w:noProof/>
                <w:webHidden/>
              </w:rPr>
              <w:tab/>
            </w:r>
            <w:r w:rsidR="00EE1C88">
              <w:rPr>
                <w:noProof/>
                <w:webHidden/>
              </w:rPr>
              <w:fldChar w:fldCharType="begin"/>
            </w:r>
            <w:r w:rsidR="00EE1C88">
              <w:rPr>
                <w:noProof/>
                <w:webHidden/>
              </w:rPr>
              <w:instrText xml:space="preserve"> PAGEREF _Toc164430326 \h </w:instrText>
            </w:r>
            <w:r w:rsidR="00EE1C88">
              <w:rPr>
                <w:noProof/>
                <w:webHidden/>
              </w:rPr>
            </w:r>
            <w:r w:rsidR="00EE1C88">
              <w:rPr>
                <w:noProof/>
                <w:webHidden/>
              </w:rPr>
              <w:fldChar w:fldCharType="separate"/>
            </w:r>
            <w:r w:rsidR="008E49DE">
              <w:rPr>
                <w:noProof/>
                <w:webHidden/>
              </w:rPr>
              <w:t>32</w:t>
            </w:r>
            <w:r w:rsidR="00EE1C88">
              <w:rPr>
                <w:noProof/>
                <w:webHidden/>
              </w:rPr>
              <w:fldChar w:fldCharType="end"/>
            </w:r>
          </w:hyperlink>
        </w:p>
        <w:p w14:paraId="302830D6" w14:textId="47D504D0"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27" w:history="1">
            <w:r w:rsidR="00EE1C88" w:rsidRPr="00CD3262">
              <w:rPr>
                <w:rStyle w:val="Hypertextovodkaz"/>
                <w:noProof/>
              </w:rPr>
              <w:t>II.1.1.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Užívání povrchových vod</w:t>
            </w:r>
            <w:r w:rsidR="00EE1C88">
              <w:rPr>
                <w:noProof/>
                <w:webHidden/>
              </w:rPr>
              <w:tab/>
            </w:r>
            <w:r w:rsidR="00EE1C88">
              <w:rPr>
                <w:noProof/>
                <w:webHidden/>
              </w:rPr>
              <w:fldChar w:fldCharType="begin"/>
            </w:r>
            <w:r w:rsidR="00EE1C88">
              <w:rPr>
                <w:noProof/>
                <w:webHidden/>
              </w:rPr>
              <w:instrText xml:space="preserve"> PAGEREF _Toc164430327 \h </w:instrText>
            </w:r>
            <w:r w:rsidR="00EE1C88">
              <w:rPr>
                <w:noProof/>
                <w:webHidden/>
              </w:rPr>
            </w:r>
            <w:r w:rsidR="00EE1C88">
              <w:rPr>
                <w:noProof/>
                <w:webHidden/>
              </w:rPr>
              <w:fldChar w:fldCharType="separate"/>
            </w:r>
            <w:r w:rsidR="008E49DE">
              <w:rPr>
                <w:noProof/>
                <w:webHidden/>
              </w:rPr>
              <w:t>32</w:t>
            </w:r>
            <w:r w:rsidR="00EE1C88">
              <w:rPr>
                <w:noProof/>
                <w:webHidden/>
              </w:rPr>
              <w:fldChar w:fldCharType="end"/>
            </w:r>
          </w:hyperlink>
        </w:p>
        <w:p w14:paraId="10E655BD" w14:textId="441B9910"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28" w:history="1">
            <w:r w:rsidR="00EE1C88" w:rsidRPr="00CD3262">
              <w:rPr>
                <w:rStyle w:val="Hypertextovodkaz"/>
                <w:noProof/>
              </w:rPr>
              <w:t>II.1.2.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Identifikace významných vlivů</w:t>
            </w:r>
            <w:r w:rsidR="00EE1C88">
              <w:rPr>
                <w:noProof/>
                <w:webHidden/>
              </w:rPr>
              <w:tab/>
            </w:r>
            <w:r w:rsidR="00EE1C88">
              <w:rPr>
                <w:noProof/>
                <w:webHidden/>
              </w:rPr>
              <w:fldChar w:fldCharType="begin"/>
            </w:r>
            <w:r w:rsidR="00EE1C88">
              <w:rPr>
                <w:noProof/>
                <w:webHidden/>
              </w:rPr>
              <w:instrText xml:space="preserve"> PAGEREF _Toc164430328 \h </w:instrText>
            </w:r>
            <w:r w:rsidR="00EE1C88">
              <w:rPr>
                <w:noProof/>
                <w:webHidden/>
              </w:rPr>
            </w:r>
            <w:r w:rsidR="00EE1C88">
              <w:rPr>
                <w:noProof/>
                <w:webHidden/>
              </w:rPr>
              <w:fldChar w:fldCharType="separate"/>
            </w:r>
            <w:r w:rsidR="008E49DE">
              <w:rPr>
                <w:noProof/>
                <w:webHidden/>
              </w:rPr>
              <w:t>38</w:t>
            </w:r>
            <w:r w:rsidR="00EE1C88">
              <w:rPr>
                <w:noProof/>
                <w:webHidden/>
              </w:rPr>
              <w:fldChar w:fldCharType="end"/>
            </w:r>
          </w:hyperlink>
        </w:p>
        <w:p w14:paraId="6F73FEE3" w14:textId="3757CF8B"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29" w:history="1">
            <w:r w:rsidR="00EE1C88" w:rsidRPr="00CD3262">
              <w:rPr>
                <w:rStyle w:val="Hypertextovodkaz"/>
                <w:noProof/>
              </w:rPr>
              <w:t>II.1.3.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Trendy v užívání vod do roku 2033</w:t>
            </w:r>
            <w:r w:rsidR="00EE1C88">
              <w:rPr>
                <w:noProof/>
                <w:webHidden/>
              </w:rPr>
              <w:tab/>
            </w:r>
            <w:r w:rsidR="00EE1C88">
              <w:rPr>
                <w:noProof/>
                <w:webHidden/>
              </w:rPr>
              <w:fldChar w:fldCharType="begin"/>
            </w:r>
            <w:r w:rsidR="00EE1C88">
              <w:rPr>
                <w:noProof/>
                <w:webHidden/>
              </w:rPr>
              <w:instrText xml:space="preserve"> PAGEREF _Toc164430329 \h </w:instrText>
            </w:r>
            <w:r w:rsidR="00EE1C88">
              <w:rPr>
                <w:noProof/>
                <w:webHidden/>
              </w:rPr>
            </w:r>
            <w:r w:rsidR="00EE1C88">
              <w:rPr>
                <w:noProof/>
                <w:webHidden/>
              </w:rPr>
              <w:fldChar w:fldCharType="separate"/>
            </w:r>
            <w:r w:rsidR="008E49DE">
              <w:rPr>
                <w:noProof/>
                <w:webHidden/>
              </w:rPr>
              <w:t>44</w:t>
            </w:r>
            <w:r w:rsidR="00EE1C88">
              <w:rPr>
                <w:noProof/>
                <w:webHidden/>
              </w:rPr>
              <w:fldChar w:fldCharType="end"/>
            </w:r>
          </w:hyperlink>
        </w:p>
        <w:p w14:paraId="50063264" w14:textId="11070E44"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30" w:history="1">
            <w:r w:rsidR="00EE1C88" w:rsidRPr="00CD3262">
              <w:rPr>
                <w:rStyle w:val="Hypertextovodkaz"/>
                <w:noProof/>
              </w:rPr>
              <w:t>II.1.4.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Zhodnocení očekávaných dopadů dlouhodobých scénářů klimatické změny</w:t>
            </w:r>
            <w:r w:rsidR="00EE1C88">
              <w:rPr>
                <w:noProof/>
                <w:webHidden/>
              </w:rPr>
              <w:tab/>
            </w:r>
            <w:r w:rsidR="00EE1C88">
              <w:rPr>
                <w:noProof/>
                <w:webHidden/>
              </w:rPr>
              <w:fldChar w:fldCharType="begin"/>
            </w:r>
            <w:r w:rsidR="00EE1C88">
              <w:rPr>
                <w:noProof/>
                <w:webHidden/>
              </w:rPr>
              <w:instrText xml:space="preserve"> PAGEREF _Toc164430330 \h </w:instrText>
            </w:r>
            <w:r w:rsidR="00EE1C88">
              <w:rPr>
                <w:noProof/>
                <w:webHidden/>
              </w:rPr>
            </w:r>
            <w:r w:rsidR="00EE1C88">
              <w:rPr>
                <w:noProof/>
                <w:webHidden/>
              </w:rPr>
              <w:fldChar w:fldCharType="separate"/>
            </w:r>
            <w:r w:rsidR="008E49DE">
              <w:rPr>
                <w:noProof/>
                <w:webHidden/>
              </w:rPr>
              <w:t>45</w:t>
            </w:r>
            <w:r w:rsidR="00EE1C88">
              <w:rPr>
                <w:noProof/>
                <w:webHidden/>
              </w:rPr>
              <w:fldChar w:fldCharType="end"/>
            </w:r>
          </w:hyperlink>
        </w:p>
        <w:p w14:paraId="18C7FDC6" w14:textId="426D0B41"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31" w:history="1">
            <w:r w:rsidR="00EE1C88" w:rsidRPr="00CD3262">
              <w:rPr>
                <w:rStyle w:val="Hypertextovodkaz"/>
                <w:noProof/>
              </w:rPr>
              <w:t>II.2.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Podzemní vody</w:t>
            </w:r>
            <w:r w:rsidR="00EE1C88">
              <w:rPr>
                <w:noProof/>
                <w:webHidden/>
              </w:rPr>
              <w:tab/>
            </w:r>
            <w:r w:rsidR="00EE1C88">
              <w:rPr>
                <w:noProof/>
                <w:webHidden/>
              </w:rPr>
              <w:fldChar w:fldCharType="begin"/>
            </w:r>
            <w:r w:rsidR="00EE1C88">
              <w:rPr>
                <w:noProof/>
                <w:webHidden/>
              </w:rPr>
              <w:instrText xml:space="preserve"> PAGEREF _Toc164430331 \h </w:instrText>
            </w:r>
            <w:r w:rsidR="00EE1C88">
              <w:rPr>
                <w:noProof/>
                <w:webHidden/>
              </w:rPr>
            </w:r>
            <w:r w:rsidR="00EE1C88">
              <w:rPr>
                <w:noProof/>
                <w:webHidden/>
              </w:rPr>
              <w:fldChar w:fldCharType="separate"/>
            </w:r>
            <w:r w:rsidR="008E49DE">
              <w:rPr>
                <w:noProof/>
                <w:webHidden/>
              </w:rPr>
              <w:t>45</w:t>
            </w:r>
            <w:r w:rsidR="00EE1C88">
              <w:rPr>
                <w:noProof/>
                <w:webHidden/>
              </w:rPr>
              <w:fldChar w:fldCharType="end"/>
            </w:r>
          </w:hyperlink>
        </w:p>
        <w:p w14:paraId="4B5F476E" w14:textId="6E85D626"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32" w:history="1">
            <w:r w:rsidR="00EE1C88" w:rsidRPr="00CD3262">
              <w:rPr>
                <w:rStyle w:val="Hypertextovodkaz"/>
                <w:noProof/>
              </w:rPr>
              <w:t>II.2.1.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Užívání podzemních vod</w:t>
            </w:r>
            <w:r w:rsidR="00EE1C88">
              <w:rPr>
                <w:noProof/>
                <w:webHidden/>
              </w:rPr>
              <w:tab/>
            </w:r>
            <w:r w:rsidR="00EE1C88">
              <w:rPr>
                <w:noProof/>
                <w:webHidden/>
              </w:rPr>
              <w:fldChar w:fldCharType="begin"/>
            </w:r>
            <w:r w:rsidR="00EE1C88">
              <w:rPr>
                <w:noProof/>
                <w:webHidden/>
              </w:rPr>
              <w:instrText xml:space="preserve"> PAGEREF _Toc164430332 \h </w:instrText>
            </w:r>
            <w:r w:rsidR="00EE1C88">
              <w:rPr>
                <w:noProof/>
                <w:webHidden/>
              </w:rPr>
            </w:r>
            <w:r w:rsidR="00EE1C88">
              <w:rPr>
                <w:noProof/>
                <w:webHidden/>
              </w:rPr>
              <w:fldChar w:fldCharType="separate"/>
            </w:r>
            <w:r w:rsidR="008E49DE">
              <w:rPr>
                <w:noProof/>
                <w:webHidden/>
              </w:rPr>
              <w:t>45</w:t>
            </w:r>
            <w:r w:rsidR="00EE1C88">
              <w:rPr>
                <w:noProof/>
                <w:webHidden/>
              </w:rPr>
              <w:fldChar w:fldCharType="end"/>
            </w:r>
          </w:hyperlink>
        </w:p>
        <w:p w14:paraId="21443123" w14:textId="393E012F"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33" w:history="1">
            <w:r w:rsidR="00EE1C88" w:rsidRPr="00CD3262">
              <w:rPr>
                <w:rStyle w:val="Hypertextovodkaz"/>
                <w:noProof/>
              </w:rPr>
              <w:t>II.2.2.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Identifikace významných vlivů</w:t>
            </w:r>
            <w:r w:rsidR="00EE1C88">
              <w:rPr>
                <w:noProof/>
                <w:webHidden/>
              </w:rPr>
              <w:tab/>
            </w:r>
            <w:r w:rsidR="00EE1C88">
              <w:rPr>
                <w:noProof/>
                <w:webHidden/>
              </w:rPr>
              <w:fldChar w:fldCharType="begin"/>
            </w:r>
            <w:r w:rsidR="00EE1C88">
              <w:rPr>
                <w:noProof/>
                <w:webHidden/>
              </w:rPr>
              <w:instrText xml:space="preserve"> PAGEREF _Toc164430333 \h </w:instrText>
            </w:r>
            <w:r w:rsidR="00EE1C88">
              <w:rPr>
                <w:noProof/>
                <w:webHidden/>
              </w:rPr>
            </w:r>
            <w:r w:rsidR="00EE1C88">
              <w:rPr>
                <w:noProof/>
                <w:webHidden/>
              </w:rPr>
              <w:fldChar w:fldCharType="separate"/>
            </w:r>
            <w:r w:rsidR="008E49DE">
              <w:rPr>
                <w:noProof/>
                <w:webHidden/>
              </w:rPr>
              <w:t>48</w:t>
            </w:r>
            <w:r w:rsidR="00EE1C88">
              <w:rPr>
                <w:noProof/>
                <w:webHidden/>
              </w:rPr>
              <w:fldChar w:fldCharType="end"/>
            </w:r>
          </w:hyperlink>
        </w:p>
        <w:p w14:paraId="501DCDF3" w14:textId="4073D44E"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34" w:history="1">
            <w:r w:rsidR="00EE1C88" w:rsidRPr="00CD3262">
              <w:rPr>
                <w:rStyle w:val="Hypertextovodkaz"/>
                <w:noProof/>
              </w:rPr>
              <w:t>II.2.3.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Rizikovost útvarů podzemních vod</w:t>
            </w:r>
            <w:r w:rsidR="00EE1C88">
              <w:rPr>
                <w:noProof/>
                <w:webHidden/>
              </w:rPr>
              <w:tab/>
            </w:r>
            <w:r w:rsidR="00EE1C88">
              <w:rPr>
                <w:noProof/>
                <w:webHidden/>
              </w:rPr>
              <w:fldChar w:fldCharType="begin"/>
            </w:r>
            <w:r w:rsidR="00EE1C88">
              <w:rPr>
                <w:noProof/>
                <w:webHidden/>
              </w:rPr>
              <w:instrText xml:space="preserve"> PAGEREF _Toc164430334 \h </w:instrText>
            </w:r>
            <w:r w:rsidR="00EE1C88">
              <w:rPr>
                <w:noProof/>
                <w:webHidden/>
              </w:rPr>
            </w:r>
            <w:r w:rsidR="00EE1C88">
              <w:rPr>
                <w:noProof/>
                <w:webHidden/>
              </w:rPr>
              <w:fldChar w:fldCharType="separate"/>
            </w:r>
            <w:r w:rsidR="008E49DE">
              <w:rPr>
                <w:noProof/>
                <w:webHidden/>
              </w:rPr>
              <w:t>49</w:t>
            </w:r>
            <w:r w:rsidR="00EE1C88">
              <w:rPr>
                <w:noProof/>
                <w:webHidden/>
              </w:rPr>
              <w:fldChar w:fldCharType="end"/>
            </w:r>
          </w:hyperlink>
        </w:p>
        <w:p w14:paraId="2272D2FF" w14:textId="254B0123"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35" w:history="1">
            <w:r w:rsidR="00EE1C88" w:rsidRPr="00CD3262">
              <w:rPr>
                <w:rStyle w:val="Hypertextovodkaz"/>
                <w:noProof/>
              </w:rPr>
              <w:t>II.2.4.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Trendy v užívání vod do roku 2033</w:t>
            </w:r>
            <w:r w:rsidR="00EE1C88">
              <w:rPr>
                <w:noProof/>
                <w:webHidden/>
              </w:rPr>
              <w:tab/>
            </w:r>
            <w:r w:rsidR="00EE1C88">
              <w:rPr>
                <w:noProof/>
                <w:webHidden/>
              </w:rPr>
              <w:fldChar w:fldCharType="begin"/>
            </w:r>
            <w:r w:rsidR="00EE1C88">
              <w:rPr>
                <w:noProof/>
                <w:webHidden/>
              </w:rPr>
              <w:instrText xml:space="preserve"> PAGEREF _Toc164430335 \h </w:instrText>
            </w:r>
            <w:r w:rsidR="00EE1C88">
              <w:rPr>
                <w:noProof/>
                <w:webHidden/>
              </w:rPr>
            </w:r>
            <w:r w:rsidR="00EE1C88">
              <w:rPr>
                <w:noProof/>
                <w:webHidden/>
              </w:rPr>
              <w:fldChar w:fldCharType="separate"/>
            </w:r>
            <w:r w:rsidR="008E49DE">
              <w:rPr>
                <w:noProof/>
                <w:webHidden/>
              </w:rPr>
              <w:t>50</w:t>
            </w:r>
            <w:r w:rsidR="00EE1C88">
              <w:rPr>
                <w:noProof/>
                <w:webHidden/>
              </w:rPr>
              <w:fldChar w:fldCharType="end"/>
            </w:r>
          </w:hyperlink>
        </w:p>
        <w:p w14:paraId="2A1553CF" w14:textId="42284AB6"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36" w:history="1">
            <w:r w:rsidR="00EE1C88" w:rsidRPr="00CD3262">
              <w:rPr>
                <w:rStyle w:val="Hypertextovodkaz"/>
                <w:noProof/>
              </w:rPr>
              <w:t>II.2.5.</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Zhodnocení očekávaných dopadů dlouhodobých scénářů klimatické změny</w:t>
            </w:r>
            <w:r w:rsidR="00EE1C88">
              <w:rPr>
                <w:noProof/>
                <w:webHidden/>
              </w:rPr>
              <w:tab/>
            </w:r>
            <w:r w:rsidR="00EE1C88">
              <w:rPr>
                <w:noProof/>
                <w:webHidden/>
              </w:rPr>
              <w:fldChar w:fldCharType="begin"/>
            </w:r>
            <w:r w:rsidR="00EE1C88">
              <w:rPr>
                <w:noProof/>
                <w:webHidden/>
              </w:rPr>
              <w:instrText xml:space="preserve"> PAGEREF _Toc164430336 \h </w:instrText>
            </w:r>
            <w:r w:rsidR="00EE1C88">
              <w:rPr>
                <w:noProof/>
                <w:webHidden/>
              </w:rPr>
            </w:r>
            <w:r w:rsidR="00EE1C88">
              <w:rPr>
                <w:noProof/>
                <w:webHidden/>
              </w:rPr>
              <w:fldChar w:fldCharType="separate"/>
            </w:r>
            <w:r w:rsidR="008E49DE">
              <w:rPr>
                <w:noProof/>
                <w:webHidden/>
              </w:rPr>
              <w:t>50</w:t>
            </w:r>
            <w:r w:rsidR="00EE1C88">
              <w:rPr>
                <w:noProof/>
                <w:webHidden/>
              </w:rPr>
              <w:fldChar w:fldCharType="end"/>
            </w:r>
          </w:hyperlink>
        </w:p>
        <w:p w14:paraId="0F3CF781" w14:textId="388C2072"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337" w:history="1">
            <w:r w:rsidR="00EE1C88" w:rsidRPr="00CD3262">
              <w:rPr>
                <w:rStyle w:val="Hypertextovodkaz"/>
              </w:rPr>
              <w:t>III.</w:t>
            </w:r>
            <w:r w:rsidR="00EE1C88">
              <w:rPr>
                <w:rFonts w:asciiTheme="minorHAnsi" w:eastAsiaTheme="minorEastAsia" w:hAnsiTheme="minorHAnsi" w:cstheme="minorBidi"/>
                <w:b w:val="0"/>
                <w:kern w:val="2"/>
                <w:sz w:val="24"/>
                <w:szCs w:val="24"/>
                <w:lang w:eastAsia="cs-CZ"/>
                <w14:ligatures w14:val="standardContextual"/>
              </w:rPr>
              <w:tab/>
            </w:r>
            <w:r w:rsidR="00EE1C88" w:rsidRPr="00CD3262">
              <w:rPr>
                <w:rStyle w:val="Hypertextovodkaz"/>
              </w:rPr>
              <w:t>Monitoring a hodnocení stavu</w:t>
            </w:r>
            <w:r w:rsidR="00EE1C88">
              <w:rPr>
                <w:webHidden/>
              </w:rPr>
              <w:tab/>
            </w:r>
            <w:r w:rsidR="00EE1C88">
              <w:rPr>
                <w:webHidden/>
              </w:rPr>
              <w:fldChar w:fldCharType="begin"/>
            </w:r>
            <w:r w:rsidR="00EE1C88">
              <w:rPr>
                <w:webHidden/>
              </w:rPr>
              <w:instrText xml:space="preserve"> PAGEREF _Toc164430337 \h </w:instrText>
            </w:r>
            <w:r w:rsidR="00EE1C88">
              <w:rPr>
                <w:webHidden/>
              </w:rPr>
            </w:r>
            <w:r w:rsidR="00EE1C88">
              <w:rPr>
                <w:webHidden/>
              </w:rPr>
              <w:fldChar w:fldCharType="separate"/>
            </w:r>
            <w:r w:rsidR="008E49DE">
              <w:rPr>
                <w:webHidden/>
              </w:rPr>
              <w:t>51</w:t>
            </w:r>
            <w:r w:rsidR="00EE1C88">
              <w:rPr>
                <w:webHidden/>
              </w:rPr>
              <w:fldChar w:fldCharType="end"/>
            </w:r>
          </w:hyperlink>
        </w:p>
        <w:p w14:paraId="30EFD865" w14:textId="111F7047"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38" w:history="1">
            <w:r w:rsidR="00EE1C88" w:rsidRPr="00CD3262">
              <w:rPr>
                <w:rStyle w:val="Hypertextovodkaz"/>
                <w:noProof/>
              </w:rPr>
              <w:t>III.1.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Informace o monitoringu pro účely zjišťování a hodnocení stavu vod a stavu chráněných oblastí s vazbou na vodní prostředí</w:t>
            </w:r>
            <w:r w:rsidR="00EE1C88">
              <w:rPr>
                <w:noProof/>
                <w:webHidden/>
              </w:rPr>
              <w:tab/>
            </w:r>
            <w:r w:rsidR="00EE1C88">
              <w:rPr>
                <w:noProof/>
                <w:webHidden/>
              </w:rPr>
              <w:fldChar w:fldCharType="begin"/>
            </w:r>
            <w:r w:rsidR="00EE1C88">
              <w:rPr>
                <w:noProof/>
                <w:webHidden/>
              </w:rPr>
              <w:instrText xml:space="preserve"> PAGEREF _Toc164430338 \h </w:instrText>
            </w:r>
            <w:r w:rsidR="00EE1C88">
              <w:rPr>
                <w:noProof/>
                <w:webHidden/>
              </w:rPr>
            </w:r>
            <w:r w:rsidR="00EE1C88">
              <w:rPr>
                <w:noProof/>
                <w:webHidden/>
              </w:rPr>
              <w:fldChar w:fldCharType="separate"/>
            </w:r>
            <w:r w:rsidR="008E49DE">
              <w:rPr>
                <w:noProof/>
                <w:webHidden/>
              </w:rPr>
              <w:t>51</w:t>
            </w:r>
            <w:r w:rsidR="00EE1C88">
              <w:rPr>
                <w:noProof/>
                <w:webHidden/>
              </w:rPr>
              <w:fldChar w:fldCharType="end"/>
            </w:r>
          </w:hyperlink>
        </w:p>
        <w:p w14:paraId="7C4D6DEF" w14:textId="5AF95695"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39" w:history="1">
            <w:r w:rsidR="00EE1C88" w:rsidRPr="00CD3262">
              <w:rPr>
                <w:rStyle w:val="Hypertextovodkaz"/>
                <w:noProof/>
              </w:rPr>
              <w:t>III.1.1.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Monitoring povrchových vod</w:t>
            </w:r>
            <w:r w:rsidR="00EE1C88">
              <w:rPr>
                <w:noProof/>
                <w:webHidden/>
              </w:rPr>
              <w:tab/>
            </w:r>
            <w:r w:rsidR="00EE1C88">
              <w:rPr>
                <w:noProof/>
                <w:webHidden/>
              </w:rPr>
              <w:fldChar w:fldCharType="begin"/>
            </w:r>
            <w:r w:rsidR="00EE1C88">
              <w:rPr>
                <w:noProof/>
                <w:webHidden/>
              </w:rPr>
              <w:instrText xml:space="preserve"> PAGEREF _Toc164430339 \h </w:instrText>
            </w:r>
            <w:r w:rsidR="00EE1C88">
              <w:rPr>
                <w:noProof/>
                <w:webHidden/>
              </w:rPr>
            </w:r>
            <w:r w:rsidR="00EE1C88">
              <w:rPr>
                <w:noProof/>
                <w:webHidden/>
              </w:rPr>
              <w:fldChar w:fldCharType="separate"/>
            </w:r>
            <w:r w:rsidR="008E49DE">
              <w:rPr>
                <w:noProof/>
                <w:webHidden/>
              </w:rPr>
              <w:t>51</w:t>
            </w:r>
            <w:r w:rsidR="00EE1C88">
              <w:rPr>
                <w:noProof/>
                <w:webHidden/>
              </w:rPr>
              <w:fldChar w:fldCharType="end"/>
            </w:r>
          </w:hyperlink>
        </w:p>
        <w:p w14:paraId="417F6276" w14:textId="21A36D62"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40" w:history="1">
            <w:r w:rsidR="00EE1C88" w:rsidRPr="00CD3262">
              <w:rPr>
                <w:rStyle w:val="Hypertextovodkaz"/>
                <w:noProof/>
              </w:rPr>
              <w:t>III.1.2.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Monitoring podzemních vod</w:t>
            </w:r>
            <w:r w:rsidR="00EE1C88">
              <w:rPr>
                <w:noProof/>
                <w:webHidden/>
              </w:rPr>
              <w:tab/>
            </w:r>
            <w:r w:rsidR="00EE1C88">
              <w:rPr>
                <w:noProof/>
                <w:webHidden/>
              </w:rPr>
              <w:fldChar w:fldCharType="begin"/>
            </w:r>
            <w:r w:rsidR="00EE1C88">
              <w:rPr>
                <w:noProof/>
                <w:webHidden/>
              </w:rPr>
              <w:instrText xml:space="preserve"> PAGEREF _Toc164430340 \h </w:instrText>
            </w:r>
            <w:r w:rsidR="00EE1C88">
              <w:rPr>
                <w:noProof/>
                <w:webHidden/>
              </w:rPr>
            </w:r>
            <w:r w:rsidR="00EE1C88">
              <w:rPr>
                <w:noProof/>
                <w:webHidden/>
              </w:rPr>
              <w:fldChar w:fldCharType="separate"/>
            </w:r>
            <w:r w:rsidR="008E49DE">
              <w:rPr>
                <w:noProof/>
                <w:webHidden/>
              </w:rPr>
              <w:t>53</w:t>
            </w:r>
            <w:r w:rsidR="00EE1C88">
              <w:rPr>
                <w:noProof/>
                <w:webHidden/>
              </w:rPr>
              <w:fldChar w:fldCharType="end"/>
            </w:r>
          </w:hyperlink>
        </w:p>
        <w:p w14:paraId="4EF10D6D" w14:textId="1EAB3E4C"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41" w:history="1">
            <w:r w:rsidR="00EE1C88" w:rsidRPr="00CD3262">
              <w:rPr>
                <w:rStyle w:val="Hypertextovodkaz"/>
                <w:noProof/>
              </w:rPr>
              <w:t>III.1.3.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Monitoring chráněných oblastí vázaných na vodní prostředí</w:t>
            </w:r>
            <w:r w:rsidR="00EE1C88">
              <w:rPr>
                <w:noProof/>
                <w:webHidden/>
              </w:rPr>
              <w:tab/>
            </w:r>
            <w:r w:rsidR="00EE1C88">
              <w:rPr>
                <w:noProof/>
                <w:webHidden/>
              </w:rPr>
              <w:fldChar w:fldCharType="begin"/>
            </w:r>
            <w:r w:rsidR="00EE1C88">
              <w:rPr>
                <w:noProof/>
                <w:webHidden/>
              </w:rPr>
              <w:instrText xml:space="preserve"> PAGEREF _Toc164430341 \h </w:instrText>
            </w:r>
            <w:r w:rsidR="00EE1C88">
              <w:rPr>
                <w:noProof/>
                <w:webHidden/>
              </w:rPr>
            </w:r>
            <w:r w:rsidR="00EE1C88">
              <w:rPr>
                <w:noProof/>
                <w:webHidden/>
              </w:rPr>
              <w:fldChar w:fldCharType="separate"/>
            </w:r>
            <w:r w:rsidR="008E49DE">
              <w:rPr>
                <w:noProof/>
                <w:webHidden/>
              </w:rPr>
              <w:t>54</w:t>
            </w:r>
            <w:r w:rsidR="00EE1C88">
              <w:rPr>
                <w:noProof/>
                <w:webHidden/>
              </w:rPr>
              <w:fldChar w:fldCharType="end"/>
            </w:r>
          </w:hyperlink>
        </w:p>
        <w:p w14:paraId="109CF028" w14:textId="763E5496"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42" w:history="1">
            <w:r w:rsidR="00EE1C88" w:rsidRPr="00CD3262">
              <w:rPr>
                <w:rStyle w:val="Hypertextovodkaz"/>
                <w:noProof/>
              </w:rPr>
              <w:t>III.2.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Hodnocení stavu</w:t>
            </w:r>
            <w:r w:rsidR="00EE1C88">
              <w:rPr>
                <w:noProof/>
                <w:webHidden/>
              </w:rPr>
              <w:tab/>
            </w:r>
            <w:r w:rsidR="00EE1C88">
              <w:rPr>
                <w:noProof/>
                <w:webHidden/>
              </w:rPr>
              <w:fldChar w:fldCharType="begin"/>
            </w:r>
            <w:r w:rsidR="00EE1C88">
              <w:rPr>
                <w:noProof/>
                <w:webHidden/>
              </w:rPr>
              <w:instrText xml:space="preserve"> PAGEREF _Toc164430342 \h </w:instrText>
            </w:r>
            <w:r w:rsidR="00EE1C88">
              <w:rPr>
                <w:noProof/>
                <w:webHidden/>
              </w:rPr>
            </w:r>
            <w:r w:rsidR="00EE1C88">
              <w:rPr>
                <w:noProof/>
                <w:webHidden/>
              </w:rPr>
              <w:fldChar w:fldCharType="separate"/>
            </w:r>
            <w:r w:rsidR="008E49DE">
              <w:rPr>
                <w:noProof/>
                <w:webHidden/>
              </w:rPr>
              <w:t>55</w:t>
            </w:r>
            <w:r w:rsidR="00EE1C88">
              <w:rPr>
                <w:noProof/>
                <w:webHidden/>
              </w:rPr>
              <w:fldChar w:fldCharType="end"/>
            </w:r>
          </w:hyperlink>
        </w:p>
        <w:p w14:paraId="6FB5F509" w14:textId="2C195908"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43" w:history="1">
            <w:r w:rsidR="00EE1C88" w:rsidRPr="00CD3262">
              <w:rPr>
                <w:rStyle w:val="Hypertextovodkaz"/>
                <w:noProof/>
              </w:rPr>
              <w:t>III.2.1.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Povrchové vody</w:t>
            </w:r>
            <w:r w:rsidR="00EE1C88">
              <w:rPr>
                <w:noProof/>
                <w:webHidden/>
              </w:rPr>
              <w:tab/>
            </w:r>
            <w:r w:rsidR="00EE1C88">
              <w:rPr>
                <w:noProof/>
                <w:webHidden/>
              </w:rPr>
              <w:fldChar w:fldCharType="begin"/>
            </w:r>
            <w:r w:rsidR="00EE1C88">
              <w:rPr>
                <w:noProof/>
                <w:webHidden/>
              </w:rPr>
              <w:instrText xml:space="preserve"> PAGEREF _Toc164430343 \h </w:instrText>
            </w:r>
            <w:r w:rsidR="00EE1C88">
              <w:rPr>
                <w:noProof/>
                <w:webHidden/>
              </w:rPr>
            </w:r>
            <w:r w:rsidR="00EE1C88">
              <w:rPr>
                <w:noProof/>
                <w:webHidden/>
              </w:rPr>
              <w:fldChar w:fldCharType="separate"/>
            </w:r>
            <w:r w:rsidR="008E49DE">
              <w:rPr>
                <w:noProof/>
                <w:webHidden/>
              </w:rPr>
              <w:t>56</w:t>
            </w:r>
            <w:r w:rsidR="00EE1C88">
              <w:rPr>
                <w:noProof/>
                <w:webHidden/>
              </w:rPr>
              <w:fldChar w:fldCharType="end"/>
            </w:r>
          </w:hyperlink>
        </w:p>
        <w:p w14:paraId="3286578D" w14:textId="45050F0D"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44" w:history="1">
            <w:r w:rsidR="00EE1C88" w:rsidRPr="00CD3262">
              <w:rPr>
                <w:rStyle w:val="Hypertextovodkaz"/>
                <w:noProof/>
              </w:rPr>
              <w:t>III.2.2.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Podzemní vody</w:t>
            </w:r>
            <w:r w:rsidR="00EE1C88">
              <w:rPr>
                <w:noProof/>
                <w:webHidden/>
              </w:rPr>
              <w:tab/>
            </w:r>
            <w:r w:rsidR="00EE1C88">
              <w:rPr>
                <w:noProof/>
                <w:webHidden/>
              </w:rPr>
              <w:fldChar w:fldCharType="begin"/>
            </w:r>
            <w:r w:rsidR="00EE1C88">
              <w:rPr>
                <w:noProof/>
                <w:webHidden/>
              </w:rPr>
              <w:instrText xml:space="preserve"> PAGEREF _Toc164430344 \h </w:instrText>
            </w:r>
            <w:r w:rsidR="00EE1C88">
              <w:rPr>
                <w:noProof/>
                <w:webHidden/>
              </w:rPr>
            </w:r>
            <w:r w:rsidR="00EE1C88">
              <w:rPr>
                <w:noProof/>
                <w:webHidden/>
              </w:rPr>
              <w:fldChar w:fldCharType="separate"/>
            </w:r>
            <w:r w:rsidR="008E49DE">
              <w:rPr>
                <w:noProof/>
                <w:webHidden/>
              </w:rPr>
              <w:t>58</w:t>
            </w:r>
            <w:r w:rsidR="00EE1C88">
              <w:rPr>
                <w:noProof/>
                <w:webHidden/>
              </w:rPr>
              <w:fldChar w:fldCharType="end"/>
            </w:r>
          </w:hyperlink>
        </w:p>
        <w:p w14:paraId="66D98AAC" w14:textId="1F57831C"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45" w:history="1">
            <w:r w:rsidR="00EE1C88" w:rsidRPr="00CD3262">
              <w:rPr>
                <w:rStyle w:val="Hypertextovodkaz"/>
                <w:noProof/>
              </w:rPr>
              <w:t>III.2.3.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Chráněné oblasti vázané na vodní prostředí</w:t>
            </w:r>
            <w:r w:rsidR="00EE1C88">
              <w:rPr>
                <w:noProof/>
                <w:webHidden/>
              </w:rPr>
              <w:tab/>
            </w:r>
            <w:r w:rsidR="00EE1C88">
              <w:rPr>
                <w:noProof/>
                <w:webHidden/>
              </w:rPr>
              <w:fldChar w:fldCharType="begin"/>
            </w:r>
            <w:r w:rsidR="00EE1C88">
              <w:rPr>
                <w:noProof/>
                <w:webHidden/>
              </w:rPr>
              <w:instrText xml:space="preserve"> PAGEREF _Toc164430345 \h </w:instrText>
            </w:r>
            <w:r w:rsidR="00EE1C88">
              <w:rPr>
                <w:noProof/>
                <w:webHidden/>
              </w:rPr>
            </w:r>
            <w:r w:rsidR="00EE1C88">
              <w:rPr>
                <w:noProof/>
                <w:webHidden/>
              </w:rPr>
              <w:fldChar w:fldCharType="separate"/>
            </w:r>
            <w:r w:rsidR="008E49DE">
              <w:rPr>
                <w:noProof/>
                <w:webHidden/>
              </w:rPr>
              <w:t>59</w:t>
            </w:r>
            <w:r w:rsidR="00EE1C88">
              <w:rPr>
                <w:noProof/>
                <w:webHidden/>
              </w:rPr>
              <w:fldChar w:fldCharType="end"/>
            </w:r>
          </w:hyperlink>
        </w:p>
        <w:p w14:paraId="42A9C924" w14:textId="1E6186C1"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46" w:history="1">
            <w:r w:rsidR="00EE1C88" w:rsidRPr="00CD3262">
              <w:rPr>
                <w:rStyle w:val="Hypertextovodkaz"/>
                <w:noProof/>
              </w:rPr>
              <w:t>III.3.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Zhodnocení dopadů lidské činnosti na stav vodních útvarů</w:t>
            </w:r>
            <w:r w:rsidR="00EE1C88">
              <w:rPr>
                <w:noProof/>
                <w:webHidden/>
              </w:rPr>
              <w:tab/>
            </w:r>
            <w:r w:rsidR="00EE1C88">
              <w:rPr>
                <w:noProof/>
                <w:webHidden/>
              </w:rPr>
              <w:fldChar w:fldCharType="begin"/>
            </w:r>
            <w:r w:rsidR="00EE1C88">
              <w:rPr>
                <w:noProof/>
                <w:webHidden/>
              </w:rPr>
              <w:instrText xml:space="preserve"> PAGEREF _Toc164430346 \h </w:instrText>
            </w:r>
            <w:r w:rsidR="00EE1C88">
              <w:rPr>
                <w:noProof/>
                <w:webHidden/>
              </w:rPr>
            </w:r>
            <w:r w:rsidR="00EE1C88">
              <w:rPr>
                <w:noProof/>
                <w:webHidden/>
              </w:rPr>
              <w:fldChar w:fldCharType="separate"/>
            </w:r>
            <w:r w:rsidR="008E49DE">
              <w:rPr>
                <w:noProof/>
                <w:webHidden/>
              </w:rPr>
              <w:t>61</w:t>
            </w:r>
            <w:r w:rsidR="00EE1C88">
              <w:rPr>
                <w:noProof/>
                <w:webHidden/>
              </w:rPr>
              <w:fldChar w:fldCharType="end"/>
            </w:r>
          </w:hyperlink>
        </w:p>
        <w:p w14:paraId="0696500F" w14:textId="794A19A1"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47" w:history="1">
            <w:r w:rsidR="00EE1C88" w:rsidRPr="00CD3262">
              <w:rPr>
                <w:rStyle w:val="Hypertextovodkaz"/>
                <w:noProof/>
              </w:rPr>
              <w:t>III.4.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Odhad stavu k roku 2027</w:t>
            </w:r>
            <w:r w:rsidR="00EE1C88">
              <w:rPr>
                <w:noProof/>
                <w:webHidden/>
              </w:rPr>
              <w:tab/>
            </w:r>
            <w:r w:rsidR="00EE1C88">
              <w:rPr>
                <w:noProof/>
                <w:webHidden/>
              </w:rPr>
              <w:fldChar w:fldCharType="begin"/>
            </w:r>
            <w:r w:rsidR="00EE1C88">
              <w:rPr>
                <w:noProof/>
                <w:webHidden/>
              </w:rPr>
              <w:instrText xml:space="preserve"> PAGEREF _Toc164430347 \h </w:instrText>
            </w:r>
            <w:r w:rsidR="00EE1C88">
              <w:rPr>
                <w:noProof/>
                <w:webHidden/>
              </w:rPr>
            </w:r>
            <w:r w:rsidR="00EE1C88">
              <w:rPr>
                <w:noProof/>
                <w:webHidden/>
              </w:rPr>
              <w:fldChar w:fldCharType="separate"/>
            </w:r>
            <w:r w:rsidR="008E49DE">
              <w:rPr>
                <w:noProof/>
                <w:webHidden/>
              </w:rPr>
              <w:t>61</w:t>
            </w:r>
            <w:r w:rsidR="00EE1C88">
              <w:rPr>
                <w:noProof/>
                <w:webHidden/>
              </w:rPr>
              <w:fldChar w:fldCharType="end"/>
            </w:r>
          </w:hyperlink>
        </w:p>
        <w:p w14:paraId="4F8A0B17" w14:textId="2A2BCF95"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48" w:history="1">
            <w:r w:rsidR="00EE1C88" w:rsidRPr="00CD3262">
              <w:rPr>
                <w:rStyle w:val="Hypertextovodkaz"/>
                <w:noProof/>
              </w:rPr>
              <w:t>III.4.1.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Povrchové vody</w:t>
            </w:r>
            <w:r w:rsidR="00EE1C88">
              <w:rPr>
                <w:noProof/>
                <w:webHidden/>
              </w:rPr>
              <w:tab/>
            </w:r>
            <w:r w:rsidR="00EE1C88">
              <w:rPr>
                <w:noProof/>
                <w:webHidden/>
              </w:rPr>
              <w:fldChar w:fldCharType="begin"/>
            </w:r>
            <w:r w:rsidR="00EE1C88">
              <w:rPr>
                <w:noProof/>
                <w:webHidden/>
              </w:rPr>
              <w:instrText xml:space="preserve"> PAGEREF _Toc164430348 \h </w:instrText>
            </w:r>
            <w:r w:rsidR="00EE1C88">
              <w:rPr>
                <w:noProof/>
                <w:webHidden/>
              </w:rPr>
            </w:r>
            <w:r w:rsidR="00EE1C88">
              <w:rPr>
                <w:noProof/>
                <w:webHidden/>
              </w:rPr>
              <w:fldChar w:fldCharType="separate"/>
            </w:r>
            <w:r w:rsidR="008E49DE">
              <w:rPr>
                <w:noProof/>
                <w:webHidden/>
              </w:rPr>
              <w:t>62</w:t>
            </w:r>
            <w:r w:rsidR="00EE1C88">
              <w:rPr>
                <w:noProof/>
                <w:webHidden/>
              </w:rPr>
              <w:fldChar w:fldCharType="end"/>
            </w:r>
          </w:hyperlink>
        </w:p>
        <w:p w14:paraId="7DD861AB" w14:textId="062764B9"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49" w:history="1">
            <w:r w:rsidR="00EE1C88" w:rsidRPr="00CD3262">
              <w:rPr>
                <w:rStyle w:val="Hypertextovodkaz"/>
                <w:noProof/>
              </w:rPr>
              <w:t>III.4.2.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Podzemní vody</w:t>
            </w:r>
            <w:r w:rsidR="00EE1C88">
              <w:rPr>
                <w:noProof/>
                <w:webHidden/>
              </w:rPr>
              <w:tab/>
            </w:r>
            <w:r w:rsidR="00EE1C88">
              <w:rPr>
                <w:noProof/>
                <w:webHidden/>
              </w:rPr>
              <w:fldChar w:fldCharType="begin"/>
            </w:r>
            <w:r w:rsidR="00EE1C88">
              <w:rPr>
                <w:noProof/>
                <w:webHidden/>
              </w:rPr>
              <w:instrText xml:space="preserve"> PAGEREF _Toc164430349 \h </w:instrText>
            </w:r>
            <w:r w:rsidR="00EE1C88">
              <w:rPr>
                <w:noProof/>
                <w:webHidden/>
              </w:rPr>
            </w:r>
            <w:r w:rsidR="00EE1C88">
              <w:rPr>
                <w:noProof/>
                <w:webHidden/>
              </w:rPr>
              <w:fldChar w:fldCharType="separate"/>
            </w:r>
            <w:r w:rsidR="008E49DE">
              <w:rPr>
                <w:noProof/>
                <w:webHidden/>
              </w:rPr>
              <w:t>62</w:t>
            </w:r>
            <w:r w:rsidR="00EE1C88">
              <w:rPr>
                <w:noProof/>
                <w:webHidden/>
              </w:rPr>
              <w:fldChar w:fldCharType="end"/>
            </w:r>
          </w:hyperlink>
        </w:p>
        <w:p w14:paraId="7127E809" w14:textId="5473B230"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50" w:history="1">
            <w:r w:rsidR="00EE1C88" w:rsidRPr="00CD3262">
              <w:rPr>
                <w:rStyle w:val="Hypertextovodkaz"/>
                <w:noProof/>
              </w:rPr>
              <w:t>III.4.3.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Chráněné oblasti vázané na vodní prostředí</w:t>
            </w:r>
            <w:r w:rsidR="00EE1C88">
              <w:rPr>
                <w:noProof/>
                <w:webHidden/>
              </w:rPr>
              <w:tab/>
            </w:r>
            <w:r w:rsidR="00EE1C88">
              <w:rPr>
                <w:noProof/>
                <w:webHidden/>
              </w:rPr>
              <w:fldChar w:fldCharType="begin"/>
            </w:r>
            <w:r w:rsidR="00EE1C88">
              <w:rPr>
                <w:noProof/>
                <w:webHidden/>
              </w:rPr>
              <w:instrText xml:space="preserve"> PAGEREF _Toc164430350 \h </w:instrText>
            </w:r>
            <w:r w:rsidR="00EE1C88">
              <w:rPr>
                <w:noProof/>
                <w:webHidden/>
              </w:rPr>
            </w:r>
            <w:r w:rsidR="00EE1C88">
              <w:rPr>
                <w:noProof/>
                <w:webHidden/>
              </w:rPr>
              <w:fldChar w:fldCharType="separate"/>
            </w:r>
            <w:r w:rsidR="008E49DE">
              <w:rPr>
                <w:noProof/>
                <w:webHidden/>
              </w:rPr>
              <w:t>63</w:t>
            </w:r>
            <w:r w:rsidR="00EE1C88">
              <w:rPr>
                <w:noProof/>
                <w:webHidden/>
              </w:rPr>
              <w:fldChar w:fldCharType="end"/>
            </w:r>
          </w:hyperlink>
        </w:p>
        <w:p w14:paraId="22FD987C" w14:textId="151DB5BB"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51" w:history="1">
            <w:r w:rsidR="00EE1C88" w:rsidRPr="00CD3262">
              <w:rPr>
                <w:rStyle w:val="Hypertextovodkaz"/>
                <w:noProof/>
              </w:rPr>
              <w:t>III.5.</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Odhady úrovně spolehlivosti a přesnosti výsledků hodnocení</w:t>
            </w:r>
            <w:r w:rsidR="00EE1C88">
              <w:rPr>
                <w:noProof/>
                <w:webHidden/>
              </w:rPr>
              <w:tab/>
            </w:r>
            <w:r w:rsidR="00EE1C88">
              <w:rPr>
                <w:noProof/>
                <w:webHidden/>
              </w:rPr>
              <w:fldChar w:fldCharType="begin"/>
            </w:r>
            <w:r w:rsidR="00EE1C88">
              <w:rPr>
                <w:noProof/>
                <w:webHidden/>
              </w:rPr>
              <w:instrText xml:space="preserve"> PAGEREF _Toc164430351 \h </w:instrText>
            </w:r>
            <w:r w:rsidR="00EE1C88">
              <w:rPr>
                <w:noProof/>
                <w:webHidden/>
              </w:rPr>
            </w:r>
            <w:r w:rsidR="00EE1C88">
              <w:rPr>
                <w:noProof/>
                <w:webHidden/>
              </w:rPr>
              <w:fldChar w:fldCharType="separate"/>
            </w:r>
            <w:r w:rsidR="008E49DE">
              <w:rPr>
                <w:noProof/>
                <w:webHidden/>
              </w:rPr>
              <w:t>64</w:t>
            </w:r>
            <w:r w:rsidR="00EE1C88">
              <w:rPr>
                <w:noProof/>
                <w:webHidden/>
              </w:rPr>
              <w:fldChar w:fldCharType="end"/>
            </w:r>
          </w:hyperlink>
        </w:p>
        <w:p w14:paraId="75CF8038" w14:textId="24C49517"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52" w:history="1">
            <w:r w:rsidR="00EE1C88" w:rsidRPr="00CD3262">
              <w:rPr>
                <w:rStyle w:val="Hypertextovodkaz"/>
                <w:noProof/>
              </w:rPr>
              <w:t>III.5.1.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Povrchové vody</w:t>
            </w:r>
            <w:r w:rsidR="00EE1C88">
              <w:rPr>
                <w:noProof/>
                <w:webHidden/>
              </w:rPr>
              <w:tab/>
            </w:r>
            <w:r w:rsidR="00EE1C88">
              <w:rPr>
                <w:noProof/>
                <w:webHidden/>
              </w:rPr>
              <w:fldChar w:fldCharType="begin"/>
            </w:r>
            <w:r w:rsidR="00EE1C88">
              <w:rPr>
                <w:noProof/>
                <w:webHidden/>
              </w:rPr>
              <w:instrText xml:space="preserve"> PAGEREF _Toc164430352 \h </w:instrText>
            </w:r>
            <w:r w:rsidR="00EE1C88">
              <w:rPr>
                <w:noProof/>
                <w:webHidden/>
              </w:rPr>
            </w:r>
            <w:r w:rsidR="00EE1C88">
              <w:rPr>
                <w:noProof/>
                <w:webHidden/>
              </w:rPr>
              <w:fldChar w:fldCharType="separate"/>
            </w:r>
            <w:r w:rsidR="008E49DE">
              <w:rPr>
                <w:noProof/>
                <w:webHidden/>
              </w:rPr>
              <w:t>64</w:t>
            </w:r>
            <w:r w:rsidR="00EE1C88">
              <w:rPr>
                <w:noProof/>
                <w:webHidden/>
              </w:rPr>
              <w:fldChar w:fldCharType="end"/>
            </w:r>
          </w:hyperlink>
        </w:p>
        <w:p w14:paraId="3476E6DF" w14:textId="4B3F9AEC"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53" w:history="1">
            <w:r w:rsidR="00EE1C88" w:rsidRPr="00CD3262">
              <w:rPr>
                <w:rStyle w:val="Hypertextovodkaz"/>
                <w:noProof/>
              </w:rPr>
              <w:t>III.5.2.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Podzemní vody</w:t>
            </w:r>
            <w:r w:rsidR="00EE1C88">
              <w:rPr>
                <w:noProof/>
                <w:webHidden/>
              </w:rPr>
              <w:tab/>
            </w:r>
            <w:r w:rsidR="00EE1C88">
              <w:rPr>
                <w:noProof/>
                <w:webHidden/>
              </w:rPr>
              <w:fldChar w:fldCharType="begin"/>
            </w:r>
            <w:r w:rsidR="00EE1C88">
              <w:rPr>
                <w:noProof/>
                <w:webHidden/>
              </w:rPr>
              <w:instrText xml:space="preserve"> PAGEREF _Toc164430353 \h </w:instrText>
            </w:r>
            <w:r w:rsidR="00EE1C88">
              <w:rPr>
                <w:noProof/>
                <w:webHidden/>
              </w:rPr>
            </w:r>
            <w:r w:rsidR="00EE1C88">
              <w:rPr>
                <w:noProof/>
                <w:webHidden/>
              </w:rPr>
              <w:fldChar w:fldCharType="separate"/>
            </w:r>
            <w:r w:rsidR="008E49DE">
              <w:rPr>
                <w:noProof/>
                <w:webHidden/>
              </w:rPr>
              <w:t>64</w:t>
            </w:r>
            <w:r w:rsidR="00EE1C88">
              <w:rPr>
                <w:noProof/>
                <w:webHidden/>
              </w:rPr>
              <w:fldChar w:fldCharType="end"/>
            </w:r>
          </w:hyperlink>
        </w:p>
        <w:p w14:paraId="5083BCAC" w14:textId="05816B96"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54" w:history="1">
            <w:r w:rsidR="00EE1C88" w:rsidRPr="00CD3262">
              <w:rPr>
                <w:rStyle w:val="Hypertextovodkaz"/>
                <w:noProof/>
              </w:rPr>
              <w:t>III.5.3.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Chráněné oblasti vázané na vodní prostředí</w:t>
            </w:r>
            <w:r w:rsidR="00EE1C88">
              <w:rPr>
                <w:noProof/>
                <w:webHidden/>
              </w:rPr>
              <w:tab/>
            </w:r>
            <w:r w:rsidR="00EE1C88">
              <w:rPr>
                <w:noProof/>
                <w:webHidden/>
              </w:rPr>
              <w:fldChar w:fldCharType="begin"/>
            </w:r>
            <w:r w:rsidR="00EE1C88">
              <w:rPr>
                <w:noProof/>
                <w:webHidden/>
              </w:rPr>
              <w:instrText xml:space="preserve"> PAGEREF _Toc164430354 \h </w:instrText>
            </w:r>
            <w:r w:rsidR="00EE1C88">
              <w:rPr>
                <w:noProof/>
                <w:webHidden/>
              </w:rPr>
            </w:r>
            <w:r w:rsidR="00EE1C88">
              <w:rPr>
                <w:noProof/>
                <w:webHidden/>
              </w:rPr>
              <w:fldChar w:fldCharType="separate"/>
            </w:r>
            <w:r w:rsidR="008E49DE">
              <w:rPr>
                <w:noProof/>
                <w:webHidden/>
              </w:rPr>
              <w:t>64</w:t>
            </w:r>
            <w:r w:rsidR="00EE1C88">
              <w:rPr>
                <w:noProof/>
                <w:webHidden/>
              </w:rPr>
              <w:fldChar w:fldCharType="end"/>
            </w:r>
          </w:hyperlink>
        </w:p>
        <w:p w14:paraId="68E9ED25" w14:textId="0BEDF864"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355" w:history="1">
            <w:r w:rsidR="00EE1C88" w:rsidRPr="00CD3262">
              <w:rPr>
                <w:rStyle w:val="Hypertextovodkaz"/>
              </w:rPr>
              <w:t>IV.</w:t>
            </w:r>
            <w:r w:rsidR="00EE1C88">
              <w:rPr>
                <w:rFonts w:asciiTheme="minorHAnsi" w:eastAsiaTheme="minorEastAsia" w:hAnsiTheme="minorHAnsi" w:cstheme="minorBidi"/>
                <w:b w:val="0"/>
                <w:kern w:val="2"/>
                <w:sz w:val="24"/>
                <w:szCs w:val="24"/>
                <w:lang w:eastAsia="cs-CZ"/>
                <w14:ligatures w14:val="standardContextual"/>
              </w:rPr>
              <w:tab/>
            </w:r>
            <w:r w:rsidR="00EE1C88" w:rsidRPr="00CD3262">
              <w:rPr>
                <w:rStyle w:val="Hypertextovodkaz"/>
              </w:rPr>
              <w:t>Cíle pro povrchové vody, podzemní vody a chráněné oblasti vázané na vodní prostředí</w:t>
            </w:r>
            <w:r w:rsidR="00EE1C88">
              <w:rPr>
                <w:webHidden/>
              </w:rPr>
              <w:tab/>
            </w:r>
            <w:r w:rsidR="00EE1C88">
              <w:rPr>
                <w:webHidden/>
              </w:rPr>
              <w:fldChar w:fldCharType="begin"/>
            </w:r>
            <w:r w:rsidR="00EE1C88">
              <w:rPr>
                <w:webHidden/>
              </w:rPr>
              <w:instrText xml:space="preserve"> PAGEREF _Toc164430355 \h </w:instrText>
            </w:r>
            <w:r w:rsidR="00EE1C88">
              <w:rPr>
                <w:webHidden/>
              </w:rPr>
            </w:r>
            <w:r w:rsidR="00EE1C88">
              <w:rPr>
                <w:webHidden/>
              </w:rPr>
              <w:fldChar w:fldCharType="separate"/>
            </w:r>
            <w:r w:rsidR="008E49DE">
              <w:rPr>
                <w:webHidden/>
              </w:rPr>
              <w:t>65</w:t>
            </w:r>
            <w:r w:rsidR="00EE1C88">
              <w:rPr>
                <w:webHidden/>
              </w:rPr>
              <w:fldChar w:fldCharType="end"/>
            </w:r>
          </w:hyperlink>
        </w:p>
        <w:p w14:paraId="713B9C66" w14:textId="2175434A"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56" w:history="1">
            <w:r w:rsidR="00EE1C88" w:rsidRPr="00CD3262">
              <w:rPr>
                <w:rStyle w:val="Hypertextovodkaz"/>
                <w:noProof/>
              </w:rPr>
              <w:t>IV.1.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Stanovené cíle</w:t>
            </w:r>
            <w:r w:rsidR="00EE1C88">
              <w:rPr>
                <w:noProof/>
                <w:webHidden/>
              </w:rPr>
              <w:tab/>
            </w:r>
            <w:r w:rsidR="00EE1C88">
              <w:rPr>
                <w:noProof/>
                <w:webHidden/>
              </w:rPr>
              <w:fldChar w:fldCharType="begin"/>
            </w:r>
            <w:r w:rsidR="00EE1C88">
              <w:rPr>
                <w:noProof/>
                <w:webHidden/>
              </w:rPr>
              <w:instrText xml:space="preserve"> PAGEREF _Toc164430356 \h </w:instrText>
            </w:r>
            <w:r w:rsidR="00EE1C88">
              <w:rPr>
                <w:noProof/>
                <w:webHidden/>
              </w:rPr>
            </w:r>
            <w:r w:rsidR="00EE1C88">
              <w:rPr>
                <w:noProof/>
                <w:webHidden/>
              </w:rPr>
              <w:fldChar w:fldCharType="separate"/>
            </w:r>
            <w:r w:rsidR="008E49DE">
              <w:rPr>
                <w:noProof/>
                <w:webHidden/>
              </w:rPr>
              <w:t>65</w:t>
            </w:r>
            <w:r w:rsidR="00EE1C88">
              <w:rPr>
                <w:noProof/>
                <w:webHidden/>
              </w:rPr>
              <w:fldChar w:fldCharType="end"/>
            </w:r>
          </w:hyperlink>
        </w:p>
        <w:p w14:paraId="16EBEDD8" w14:textId="641140D9"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57" w:history="1">
            <w:r w:rsidR="00EE1C88" w:rsidRPr="00CD3262">
              <w:rPr>
                <w:rStyle w:val="Hypertextovodkaz"/>
                <w:noProof/>
              </w:rPr>
              <w:t>IV.1.1.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Cíle pro ochranu a zlepšování stavu povrchových vod, podzemních vod  a vodních ekosystémů</w:t>
            </w:r>
            <w:r w:rsidR="00EE1C88">
              <w:rPr>
                <w:noProof/>
                <w:webHidden/>
              </w:rPr>
              <w:tab/>
            </w:r>
            <w:r w:rsidR="00EE1C88">
              <w:rPr>
                <w:noProof/>
                <w:webHidden/>
              </w:rPr>
              <w:fldChar w:fldCharType="begin"/>
            </w:r>
            <w:r w:rsidR="00EE1C88">
              <w:rPr>
                <w:noProof/>
                <w:webHidden/>
              </w:rPr>
              <w:instrText xml:space="preserve"> PAGEREF _Toc164430357 \h </w:instrText>
            </w:r>
            <w:r w:rsidR="00EE1C88">
              <w:rPr>
                <w:noProof/>
                <w:webHidden/>
              </w:rPr>
            </w:r>
            <w:r w:rsidR="00EE1C88">
              <w:rPr>
                <w:noProof/>
                <w:webHidden/>
              </w:rPr>
              <w:fldChar w:fldCharType="separate"/>
            </w:r>
            <w:r w:rsidR="008E49DE">
              <w:rPr>
                <w:noProof/>
                <w:webHidden/>
              </w:rPr>
              <w:t>65</w:t>
            </w:r>
            <w:r w:rsidR="00EE1C88">
              <w:rPr>
                <w:noProof/>
                <w:webHidden/>
              </w:rPr>
              <w:fldChar w:fldCharType="end"/>
            </w:r>
          </w:hyperlink>
        </w:p>
        <w:p w14:paraId="74102373" w14:textId="69795A44"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58" w:history="1">
            <w:r w:rsidR="00EE1C88" w:rsidRPr="00CD3262">
              <w:rPr>
                <w:rStyle w:val="Hypertextovodkaz"/>
                <w:noProof/>
              </w:rPr>
              <w:t>IV.1.2.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Cíle pro hospodaření s povrchovými a podzemními vodami a udržitelné užívání těchto vod pro zajištění vodohospodářských služeb</w:t>
            </w:r>
            <w:r w:rsidR="00EE1C88">
              <w:rPr>
                <w:noProof/>
                <w:webHidden/>
              </w:rPr>
              <w:tab/>
            </w:r>
            <w:r w:rsidR="00EE1C88">
              <w:rPr>
                <w:noProof/>
                <w:webHidden/>
              </w:rPr>
              <w:fldChar w:fldCharType="begin"/>
            </w:r>
            <w:r w:rsidR="00EE1C88">
              <w:rPr>
                <w:noProof/>
                <w:webHidden/>
              </w:rPr>
              <w:instrText xml:space="preserve"> PAGEREF _Toc164430358 \h </w:instrText>
            </w:r>
            <w:r w:rsidR="00EE1C88">
              <w:rPr>
                <w:noProof/>
                <w:webHidden/>
              </w:rPr>
            </w:r>
            <w:r w:rsidR="00EE1C88">
              <w:rPr>
                <w:noProof/>
                <w:webHidden/>
              </w:rPr>
              <w:fldChar w:fldCharType="separate"/>
            </w:r>
            <w:r w:rsidR="008E49DE">
              <w:rPr>
                <w:noProof/>
                <w:webHidden/>
              </w:rPr>
              <w:t>69</w:t>
            </w:r>
            <w:r w:rsidR="00EE1C88">
              <w:rPr>
                <w:noProof/>
                <w:webHidden/>
              </w:rPr>
              <w:fldChar w:fldCharType="end"/>
            </w:r>
          </w:hyperlink>
        </w:p>
        <w:p w14:paraId="2A2CE485" w14:textId="27034F2F"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59" w:history="1">
            <w:r w:rsidR="00EE1C88" w:rsidRPr="00CD3262">
              <w:rPr>
                <w:rStyle w:val="Hypertextovodkaz"/>
                <w:noProof/>
              </w:rPr>
              <w:t>IV.1.3.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Cíle pro zlepšování vodních poměrů a ochranu ekologické stability</w:t>
            </w:r>
            <w:r w:rsidR="00EE1C88">
              <w:rPr>
                <w:noProof/>
                <w:webHidden/>
              </w:rPr>
              <w:tab/>
            </w:r>
            <w:r w:rsidR="00EE1C88">
              <w:rPr>
                <w:noProof/>
                <w:webHidden/>
              </w:rPr>
              <w:fldChar w:fldCharType="begin"/>
            </w:r>
            <w:r w:rsidR="00EE1C88">
              <w:rPr>
                <w:noProof/>
                <w:webHidden/>
              </w:rPr>
              <w:instrText xml:space="preserve"> PAGEREF _Toc164430359 \h </w:instrText>
            </w:r>
            <w:r w:rsidR="00EE1C88">
              <w:rPr>
                <w:noProof/>
                <w:webHidden/>
              </w:rPr>
            </w:r>
            <w:r w:rsidR="00EE1C88">
              <w:rPr>
                <w:noProof/>
                <w:webHidden/>
              </w:rPr>
              <w:fldChar w:fldCharType="separate"/>
            </w:r>
            <w:r w:rsidR="008E49DE">
              <w:rPr>
                <w:noProof/>
                <w:webHidden/>
              </w:rPr>
              <w:t>70</w:t>
            </w:r>
            <w:r w:rsidR="00EE1C88">
              <w:rPr>
                <w:noProof/>
                <w:webHidden/>
              </w:rPr>
              <w:fldChar w:fldCharType="end"/>
            </w:r>
          </w:hyperlink>
        </w:p>
        <w:p w14:paraId="174791F8" w14:textId="40D4E5F9"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60" w:history="1">
            <w:r w:rsidR="00EE1C88" w:rsidRPr="00CD3262">
              <w:rPr>
                <w:rStyle w:val="Hypertextovodkaz"/>
                <w:noProof/>
              </w:rPr>
              <w:t>IV.2.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Návrh zvláštních a méně přísných cílů</w:t>
            </w:r>
            <w:r w:rsidR="00EE1C88">
              <w:rPr>
                <w:noProof/>
                <w:webHidden/>
              </w:rPr>
              <w:tab/>
            </w:r>
            <w:r w:rsidR="00EE1C88">
              <w:rPr>
                <w:noProof/>
                <w:webHidden/>
              </w:rPr>
              <w:fldChar w:fldCharType="begin"/>
            </w:r>
            <w:r w:rsidR="00EE1C88">
              <w:rPr>
                <w:noProof/>
                <w:webHidden/>
              </w:rPr>
              <w:instrText xml:space="preserve"> PAGEREF _Toc164430360 \h </w:instrText>
            </w:r>
            <w:r w:rsidR="00EE1C88">
              <w:rPr>
                <w:noProof/>
                <w:webHidden/>
              </w:rPr>
            </w:r>
            <w:r w:rsidR="00EE1C88">
              <w:rPr>
                <w:noProof/>
                <w:webHidden/>
              </w:rPr>
              <w:fldChar w:fldCharType="separate"/>
            </w:r>
            <w:r w:rsidR="008E49DE">
              <w:rPr>
                <w:noProof/>
                <w:webHidden/>
              </w:rPr>
              <w:t>70</w:t>
            </w:r>
            <w:r w:rsidR="00EE1C88">
              <w:rPr>
                <w:noProof/>
                <w:webHidden/>
              </w:rPr>
              <w:fldChar w:fldCharType="end"/>
            </w:r>
          </w:hyperlink>
        </w:p>
        <w:p w14:paraId="2FB78DCB" w14:textId="372194AD"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61" w:history="1">
            <w:r w:rsidR="00EE1C88" w:rsidRPr="00CD3262">
              <w:rPr>
                <w:rStyle w:val="Hypertextovodkaz"/>
                <w:noProof/>
              </w:rPr>
              <w:t>IV.2.1.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Prodloužení lhůt (dle čl. 4 odst. 4 RSV)</w:t>
            </w:r>
            <w:r w:rsidR="00EE1C88">
              <w:rPr>
                <w:noProof/>
                <w:webHidden/>
              </w:rPr>
              <w:tab/>
            </w:r>
            <w:r w:rsidR="00EE1C88">
              <w:rPr>
                <w:noProof/>
                <w:webHidden/>
              </w:rPr>
              <w:fldChar w:fldCharType="begin"/>
            </w:r>
            <w:r w:rsidR="00EE1C88">
              <w:rPr>
                <w:noProof/>
                <w:webHidden/>
              </w:rPr>
              <w:instrText xml:space="preserve"> PAGEREF _Toc164430361 \h </w:instrText>
            </w:r>
            <w:r w:rsidR="00EE1C88">
              <w:rPr>
                <w:noProof/>
                <w:webHidden/>
              </w:rPr>
            </w:r>
            <w:r w:rsidR="00EE1C88">
              <w:rPr>
                <w:noProof/>
                <w:webHidden/>
              </w:rPr>
              <w:fldChar w:fldCharType="separate"/>
            </w:r>
            <w:r w:rsidR="008E49DE">
              <w:rPr>
                <w:noProof/>
                <w:webHidden/>
              </w:rPr>
              <w:t>71</w:t>
            </w:r>
            <w:r w:rsidR="00EE1C88">
              <w:rPr>
                <w:noProof/>
                <w:webHidden/>
              </w:rPr>
              <w:fldChar w:fldCharType="end"/>
            </w:r>
          </w:hyperlink>
        </w:p>
        <w:p w14:paraId="2FC76F27" w14:textId="1D8FC87D"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62" w:history="1">
            <w:r w:rsidR="00EE1C88" w:rsidRPr="00CD3262">
              <w:rPr>
                <w:rStyle w:val="Hypertextovodkaz"/>
                <w:noProof/>
              </w:rPr>
              <w:t>IV.2.2.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Méně přísné cíle (dle čl. 4 odst. 5 RSV)</w:t>
            </w:r>
            <w:r w:rsidR="00EE1C88">
              <w:rPr>
                <w:noProof/>
                <w:webHidden/>
              </w:rPr>
              <w:tab/>
            </w:r>
            <w:r w:rsidR="00EE1C88">
              <w:rPr>
                <w:noProof/>
                <w:webHidden/>
              </w:rPr>
              <w:fldChar w:fldCharType="begin"/>
            </w:r>
            <w:r w:rsidR="00EE1C88">
              <w:rPr>
                <w:noProof/>
                <w:webHidden/>
              </w:rPr>
              <w:instrText xml:space="preserve"> PAGEREF _Toc164430362 \h </w:instrText>
            </w:r>
            <w:r w:rsidR="00EE1C88">
              <w:rPr>
                <w:noProof/>
                <w:webHidden/>
              </w:rPr>
            </w:r>
            <w:r w:rsidR="00EE1C88">
              <w:rPr>
                <w:noProof/>
                <w:webHidden/>
              </w:rPr>
              <w:fldChar w:fldCharType="separate"/>
            </w:r>
            <w:r w:rsidR="008E49DE">
              <w:rPr>
                <w:noProof/>
                <w:webHidden/>
              </w:rPr>
              <w:t>72</w:t>
            </w:r>
            <w:r w:rsidR="00EE1C88">
              <w:rPr>
                <w:noProof/>
                <w:webHidden/>
              </w:rPr>
              <w:fldChar w:fldCharType="end"/>
            </w:r>
          </w:hyperlink>
        </w:p>
        <w:p w14:paraId="10FFECCF" w14:textId="642DC539"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63" w:history="1">
            <w:r w:rsidR="00EE1C88" w:rsidRPr="00CD3262">
              <w:rPr>
                <w:rStyle w:val="Hypertextovodkaz"/>
                <w:noProof/>
              </w:rPr>
              <w:t>IV.2.3.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Dočasné zhoršení stavu (dle čl. 4 odst. 6 RSV)</w:t>
            </w:r>
            <w:r w:rsidR="00EE1C88">
              <w:rPr>
                <w:noProof/>
                <w:webHidden/>
              </w:rPr>
              <w:tab/>
            </w:r>
            <w:r w:rsidR="00EE1C88">
              <w:rPr>
                <w:noProof/>
                <w:webHidden/>
              </w:rPr>
              <w:fldChar w:fldCharType="begin"/>
            </w:r>
            <w:r w:rsidR="00EE1C88">
              <w:rPr>
                <w:noProof/>
                <w:webHidden/>
              </w:rPr>
              <w:instrText xml:space="preserve"> PAGEREF _Toc164430363 \h </w:instrText>
            </w:r>
            <w:r w:rsidR="00EE1C88">
              <w:rPr>
                <w:noProof/>
                <w:webHidden/>
              </w:rPr>
            </w:r>
            <w:r w:rsidR="00EE1C88">
              <w:rPr>
                <w:noProof/>
                <w:webHidden/>
              </w:rPr>
              <w:fldChar w:fldCharType="separate"/>
            </w:r>
            <w:r w:rsidR="008E49DE">
              <w:rPr>
                <w:noProof/>
                <w:webHidden/>
              </w:rPr>
              <w:t>73</w:t>
            </w:r>
            <w:r w:rsidR="00EE1C88">
              <w:rPr>
                <w:noProof/>
                <w:webHidden/>
              </w:rPr>
              <w:fldChar w:fldCharType="end"/>
            </w:r>
          </w:hyperlink>
        </w:p>
        <w:p w14:paraId="452C792C" w14:textId="572A6755"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64" w:history="1">
            <w:r w:rsidR="00EE1C88" w:rsidRPr="00CD3262">
              <w:rPr>
                <w:rStyle w:val="Hypertextovodkaz"/>
                <w:i/>
                <w:iCs/>
                <w:noProof/>
              </w:rPr>
              <w:t>IV.2.4.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Nové změny fyzikálních poměrů (dle čl. 4 odst. 7 RSV)</w:t>
            </w:r>
            <w:r w:rsidR="00EE1C88">
              <w:rPr>
                <w:noProof/>
                <w:webHidden/>
              </w:rPr>
              <w:tab/>
            </w:r>
            <w:r w:rsidR="00EE1C88">
              <w:rPr>
                <w:noProof/>
                <w:webHidden/>
              </w:rPr>
              <w:fldChar w:fldCharType="begin"/>
            </w:r>
            <w:r w:rsidR="00EE1C88">
              <w:rPr>
                <w:noProof/>
                <w:webHidden/>
              </w:rPr>
              <w:instrText xml:space="preserve"> PAGEREF _Toc164430364 \h </w:instrText>
            </w:r>
            <w:r w:rsidR="00EE1C88">
              <w:rPr>
                <w:noProof/>
                <w:webHidden/>
              </w:rPr>
            </w:r>
            <w:r w:rsidR="00EE1C88">
              <w:rPr>
                <w:noProof/>
                <w:webHidden/>
              </w:rPr>
              <w:fldChar w:fldCharType="separate"/>
            </w:r>
            <w:r w:rsidR="008E49DE">
              <w:rPr>
                <w:noProof/>
                <w:webHidden/>
              </w:rPr>
              <w:t>73</w:t>
            </w:r>
            <w:r w:rsidR="00EE1C88">
              <w:rPr>
                <w:noProof/>
                <w:webHidden/>
              </w:rPr>
              <w:fldChar w:fldCharType="end"/>
            </w:r>
          </w:hyperlink>
        </w:p>
        <w:p w14:paraId="56315AC2" w14:textId="7AB985E3"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365" w:history="1">
            <w:r w:rsidR="00EE1C88" w:rsidRPr="00CD3262">
              <w:rPr>
                <w:rStyle w:val="Hypertextovodkaz"/>
              </w:rPr>
              <w:t>V.</w:t>
            </w:r>
            <w:r w:rsidR="00EE1C88">
              <w:rPr>
                <w:rFonts w:asciiTheme="minorHAnsi" w:eastAsiaTheme="minorEastAsia" w:hAnsiTheme="minorHAnsi" w:cstheme="minorBidi"/>
                <w:b w:val="0"/>
                <w:kern w:val="2"/>
                <w:sz w:val="24"/>
                <w:szCs w:val="24"/>
                <w:lang w:eastAsia="cs-CZ"/>
                <w14:ligatures w14:val="standardContextual"/>
              </w:rPr>
              <w:tab/>
            </w:r>
            <w:r w:rsidR="00EE1C88" w:rsidRPr="00CD3262">
              <w:rPr>
                <w:rStyle w:val="Hypertextovodkaz"/>
              </w:rPr>
              <w:t>Hydrologické extrémy</w:t>
            </w:r>
            <w:r w:rsidR="00EE1C88">
              <w:rPr>
                <w:webHidden/>
              </w:rPr>
              <w:tab/>
            </w:r>
            <w:r w:rsidR="00EE1C88">
              <w:rPr>
                <w:webHidden/>
              </w:rPr>
              <w:fldChar w:fldCharType="begin"/>
            </w:r>
            <w:r w:rsidR="00EE1C88">
              <w:rPr>
                <w:webHidden/>
              </w:rPr>
              <w:instrText xml:space="preserve"> PAGEREF _Toc164430365 \h </w:instrText>
            </w:r>
            <w:r w:rsidR="00EE1C88">
              <w:rPr>
                <w:webHidden/>
              </w:rPr>
            </w:r>
            <w:r w:rsidR="00EE1C88">
              <w:rPr>
                <w:webHidden/>
              </w:rPr>
              <w:fldChar w:fldCharType="separate"/>
            </w:r>
            <w:r w:rsidR="008E49DE">
              <w:rPr>
                <w:webHidden/>
              </w:rPr>
              <w:t>74</w:t>
            </w:r>
            <w:r w:rsidR="00EE1C88">
              <w:rPr>
                <w:webHidden/>
              </w:rPr>
              <w:fldChar w:fldCharType="end"/>
            </w:r>
          </w:hyperlink>
        </w:p>
        <w:p w14:paraId="3E73B325" w14:textId="223C5E7B"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66" w:history="1">
            <w:r w:rsidR="00EE1C88" w:rsidRPr="00CD3262">
              <w:rPr>
                <w:rStyle w:val="Hypertextovodkaz"/>
                <w:noProof/>
              </w:rPr>
              <w:t>V.1.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Povodně</w:t>
            </w:r>
            <w:r w:rsidR="00EE1C88">
              <w:rPr>
                <w:noProof/>
                <w:webHidden/>
              </w:rPr>
              <w:tab/>
            </w:r>
            <w:r w:rsidR="00EE1C88">
              <w:rPr>
                <w:noProof/>
                <w:webHidden/>
              </w:rPr>
              <w:fldChar w:fldCharType="begin"/>
            </w:r>
            <w:r w:rsidR="00EE1C88">
              <w:rPr>
                <w:noProof/>
                <w:webHidden/>
              </w:rPr>
              <w:instrText xml:space="preserve"> PAGEREF _Toc164430366 \h </w:instrText>
            </w:r>
            <w:r w:rsidR="00EE1C88">
              <w:rPr>
                <w:noProof/>
                <w:webHidden/>
              </w:rPr>
            </w:r>
            <w:r w:rsidR="00EE1C88">
              <w:rPr>
                <w:noProof/>
                <w:webHidden/>
              </w:rPr>
              <w:fldChar w:fldCharType="separate"/>
            </w:r>
            <w:r w:rsidR="008E49DE">
              <w:rPr>
                <w:noProof/>
                <w:webHidden/>
              </w:rPr>
              <w:t>74</w:t>
            </w:r>
            <w:r w:rsidR="00EE1C88">
              <w:rPr>
                <w:noProof/>
                <w:webHidden/>
              </w:rPr>
              <w:fldChar w:fldCharType="end"/>
            </w:r>
          </w:hyperlink>
        </w:p>
        <w:p w14:paraId="77AC7724" w14:textId="052B62DC"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67" w:history="1">
            <w:r w:rsidR="00EE1C88" w:rsidRPr="00CD3262">
              <w:rPr>
                <w:rStyle w:val="Hypertextovodkaz"/>
                <w:noProof/>
              </w:rPr>
              <w:t>V.1.1.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Úvod</w:t>
            </w:r>
            <w:r w:rsidR="00EE1C88">
              <w:rPr>
                <w:noProof/>
                <w:webHidden/>
              </w:rPr>
              <w:tab/>
            </w:r>
            <w:r w:rsidR="00EE1C88">
              <w:rPr>
                <w:noProof/>
                <w:webHidden/>
              </w:rPr>
              <w:fldChar w:fldCharType="begin"/>
            </w:r>
            <w:r w:rsidR="00EE1C88">
              <w:rPr>
                <w:noProof/>
                <w:webHidden/>
              </w:rPr>
              <w:instrText xml:space="preserve"> PAGEREF _Toc164430367 \h </w:instrText>
            </w:r>
            <w:r w:rsidR="00EE1C88">
              <w:rPr>
                <w:noProof/>
                <w:webHidden/>
              </w:rPr>
            </w:r>
            <w:r w:rsidR="00EE1C88">
              <w:rPr>
                <w:noProof/>
                <w:webHidden/>
              </w:rPr>
              <w:fldChar w:fldCharType="separate"/>
            </w:r>
            <w:r w:rsidR="008E49DE">
              <w:rPr>
                <w:noProof/>
                <w:webHidden/>
              </w:rPr>
              <w:t>74</w:t>
            </w:r>
            <w:r w:rsidR="00EE1C88">
              <w:rPr>
                <w:noProof/>
                <w:webHidden/>
              </w:rPr>
              <w:fldChar w:fldCharType="end"/>
            </w:r>
          </w:hyperlink>
        </w:p>
        <w:p w14:paraId="2E63A514" w14:textId="4141EA51"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68" w:history="1">
            <w:r w:rsidR="00EE1C88" w:rsidRPr="00CD3262">
              <w:rPr>
                <w:rStyle w:val="Hypertextovodkaz"/>
                <w:noProof/>
              </w:rPr>
              <w:t>V.1.2.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Historické povodně a území rozlivů povodní</w:t>
            </w:r>
            <w:r w:rsidR="00EE1C88">
              <w:rPr>
                <w:noProof/>
                <w:webHidden/>
              </w:rPr>
              <w:tab/>
            </w:r>
            <w:r w:rsidR="00EE1C88">
              <w:rPr>
                <w:noProof/>
                <w:webHidden/>
              </w:rPr>
              <w:fldChar w:fldCharType="begin"/>
            </w:r>
            <w:r w:rsidR="00EE1C88">
              <w:rPr>
                <w:noProof/>
                <w:webHidden/>
              </w:rPr>
              <w:instrText xml:space="preserve"> PAGEREF _Toc164430368 \h </w:instrText>
            </w:r>
            <w:r w:rsidR="00EE1C88">
              <w:rPr>
                <w:noProof/>
                <w:webHidden/>
              </w:rPr>
            </w:r>
            <w:r w:rsidR="00EE1C88">
              <w:rPr>
                <w:noProof/>
                <w:webHidden/>
              </w:rPr>
              <w:fldChar w:fldCharType="separate"/>
            </w:r>
            <w:r w:rsidR="008E49DE">
              <w:rPr>
                <w:noProof/>
                <w:webHidden/>
              </w:rPr>
              <w:t>74</w:t>
            </w:r>
            <w:r w:rsidR="00EE1C88">
              <w:rPr>
                <w:noProof/>
                <w:webHidden/>
              </w:rPr>
              <w:fldChar w:fldCharType="end"/>
            </w:r>
          </w:hyperlink>
        </w:p>
        <w:p w14:paraId="3FC0B3A0" w14:textId="704758C1"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69" w:history="1">
            <w:r w:rsidR="00EE1C88" w:rsidRPr="00CD3262">
              <w:rPr>
                <w:rStyle w:val="Hypertextovodkaz"/>
                <w:noProof/>
              </w:rPr>
              <w:t>V.1.3.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Ochrana před povodněmi</w:t>
            </w:r>
            <w:r w:rsidR="00EE1C88">
              <w:rPr>
                <w:noProof/>
                <w:webHidden/>
              </w:rPr>
              <w:tab/>
            </w:r>
            <w:r w:rsidR="00EE1C88">
              <w:rPr>
                <w:noProof/>
                <w:webHidden/>
              </w:rPr>
              <w:fldChar w:fldCharType="begin"/>
            </w:r>
            <w:r w:rsidR="00EE1C88">
              <w:rPr>
                <w:noProof/>
                <w:webHidden/>
              </w:rPr>
              <w:instrText xml:space="preserve"> PAGEREF _Toc164430369 \h </w:instrText>
            </w:r>
            <w:r w:rsidR="00EE1C88">
              <w:rPr>
                <w:noProof/>
                <w:webHidden/>
              </w:rPr>
            </w:r>
            <w:r w:rsidR="00EE1C88">
              <w:rPr>
                <w:noProof/>
                <w:webHidden/>
              </w:rPr>
              <w:fldChar w:fldCharType="separate"/>
            </w:r>
            <w:r w:rsidR="008E49DE">
              <w:rPr>
                <w:noProof/>
                <w:webHidden/>
              </w:rPr>
              <w:t>74</w:t>
            </w:r>
            <w:r w:rsidR="00EE1C88">
              <w:rPr>
                <w:noProof/>
                <w:webHidden/>
              </w:rPr>
              <w:fldChar w:fldCharType="end"/>
            </w:r>
          </w:hyperlink>
        </w:p>
        <w:p w14:paraId="5EB7E647" w14:textId="03ADDE42"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70" w:history="1">
            <w:r w:rsidR="00EE1C88" w:rsidRPr="00CD3262">
              <w:rPr>
                <w:rStyle w:val="Hypertextovodkaz"/>
                <w:noProof/>
              </w:rPr>
              <w:t>V.1.4.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Přístup k řešení povodňové ochrany v oblastech s významným povodňovým rizikem</w:t>
            </w:r>
            <w:r w:rsidR="00EE1C88">
              <w:rPr>
                <w:noProof/>
                <w:webHidden/>
              </w:rPr>
              <w:tab/>
            </w:r>
            <w:r w:rsidR="00EE1C88">
              <w:rPr>
                <w:noProof/>
                <w:webHidden/>
              </w:rPr>
              <w:fldChar w:fldCharType="begin"/>
            </w:r>
            <w:r w:rsidR="00EE1C88">
              <w:rPr>
                <w:noProof/>
                <w:webHidden/>
              </w:rPr>
              <w:instrText xml:space="preserve"> PAGEREF _Toc164430370 \h </w:instrText>
            </w:r>
            <w:r w:rsidR="00EE1C88">
              <w:rPr>
                <w:noProof/>
                <w:webHidden/>
              </w:rPr>
            </w:r>
            <w:r w:rsidR="00EE1C88">
              <w:rPr>
                <w:noProof/>
                <w:webHidden/>
              </w:rPr>
              <w:fldChar w:fldCharType="separate"/>
            </w:r>
            <w:r w:rsidR="008E49DE">
              <w:rPr>
                <w:noProof/>
                <w:webHidden/>
              </w:rPr>
              <w:t>76</w:t>
            </w:r>
            <w:r w:rsidR="00EE1C88">
              <w:rPr>
                <w:noProof/>
                <w:webHidden/>
              </w:rPr>
              <w:fldChar w:fldCharType="end"/>
            </w:r>
          </w:hyperlink>
        </w:p>
        <w:p w14:paraId="500A13E0" w14:textId="5F820522"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71" w:history="1">
            <w:r w:rsidR="00EE1C88" w:rsidRPr="00CD3262">
              <w:rPr>
                <w:rStyle w:val="Hypertextovodkaz"/>
                <w:noProof/>
              </w:rPr>
              <w:t>V.1.5.</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Přístup k řešení povodňové ochrany mimo oblastí s významným povodňovým rizikem</w:t>
            </w:r>
            <w:r w:rsidR="00EE1C88">
              <w:rPr>
                <w:noProof/>
                <w:webHidden/>
              </w:rPr>
              <w:tab/>
            </w:r>
            <w:r w:rsidR="00EE1C88">
              <w:rPr>
                <w:noProof/>
                <w:webHidden/>
              </w:rPr>
              <w:fldChar w:fldCharType="begin"/>
            </w:r>
            <w:r w:rsidR="00EE1C88">
              <w:rPr>
                <w:noProof/>
                <w:webHidden/>
              </w:rPr>
              <w:instrText xml:space="preserve"> PAGEREF _Toc164430371 \h </w:instrText>
            </w:r>
            <w:r w:rsidR="00EE1C88">
              <w:rPr>
                <w:noProof/>
                <w:webHidden/>
              </w:rPr>
            </w:r>
            <w:r w:rsidR="00EE1C88">
              <w:rPr>
                <w:noProof/>
                <w:webHidden/>
              </w:rPr>
              <w:fldChar w:fldCharType="separate"/>
            </w:r>
            <w:r w:rsidR="008E49DE">
              <w:rPr>
                <w:noProof/>
                <w:webHidden/>
              </w:rPr>
              <w:t>78</w:t>
            </w:r>
            <w:r w:rsidR="00EE1C88">
              <w:rPr>
                <w:noProof/>
                <w:webHidden/>
              </w:rPr>
              <w:fldChar w:fldCharType="end"/>
            </w:r>
          </w:hyperlink>
        </w:p>
        <w:p w14:paraId="2DA9494D" w14:textId="783F979C"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72" w:history="1">
            <w:r w:rsidR="00EE1C88" w:rsidRPr="00CD3262">
              <w:rPr>
                <w:rStyle w:val="Hypertextovodkaz"/>
                <w:noProof/>
              </w:rPr>
              <w:t>V.1.6.</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Přívalové povodně</w:t>
            </w:r>
            <w:r w:rsidR="00EE1C88">
              <w:rPr>
                <w:noProof/>
                <w:webHidden/>
              </w:rPr>
              <w:tab/>
            </w:r>
            <w:r w:rsidR="00EE1C88">
              <w:rPr>
                <w:noProof/>
                <w:webHidden/>
              </w:rPr>
              <w:fldChar w:fldCharType="begin"/>
            </w:r>
            <w:r w:rsidR="00EE1C88">
              <w:rPr>
                <w:noProof/>
                <w:webHidden/>
              </w:rPr>
              <w:instrText xml:space="preserve"> PAGEREF _Toc164430372 \h </w:instrText>
            </w:r>
            <w:r w:rsidR="00EE1C88">
              <w:rPr>
                <w:noProof/>
                <w:webHidden/>
              </w:rPr>
            </w:r>
            <w:r w:rsidR="00EE1C88">
              <w:rPr>
                <w:noProof/>
                <w:webHidden/>
              </w:rPr>
              <w:fldChar w:fldCharType="separate"/>
            </w:r>
            <w:r w:rsidR="008E49DE">
              <w:rPr>
                <w:noProof/>
                <w:webHidden/>
              </w:rPr>
              <w:t>78</w:t>
            </w:r>
            <w:r w:rsidR="00EE1C88">
              <w:rPr>
                <w:noProof/>
                <w:webHidden/>
              </w:rPr>
              <w:fldChar w:fldCharType="end"/>
            </w:r>
          </w:hyperlink>
        </w:p>
        <w:p w14:paraId="526DC90B" w14:textId="5B233BC7"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73" w:history="1">
            <w:r w:rsidR="00EE1C88" w:rsidRPr="00CD3262">
              <w:rPr>
                <w:rStyle w:val="Hypertextovodkaz"/>
                <w:noProof/>
              </w:rPr>
              <w:t>V.2.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Sucho</w:t>
            </w:r>
            <w:r w:rsidR="00EE1C88">
              <w:rPr>
                <w:noProof/>
                <w:webHidden/>
              </w:rPr>
              <w:tab/>
            </w:r>
            <w:r w:rsidR="00EE1C88">
              <w:rPr>
                <w:noProof/>
                <w:webHidden/>
              </w:rPr>
              <w:fldChar w:fldCharType="begin"/>
            </w:r>
            <w:r w:rsidR="00EE1C88">
              <w:rPr>
                <w:noProof/>
                <w:webHidden/>
              </w:rPr>
              <w:instrText xml:space="preserve"> PAGEREF _Toc164430373 \h </w:instrText>
            </w:r>
            <w:r w:rsidR="00EE1C88">
              <w:rPr>
                <w:noProof/>
                <w:webHidden/>
              </w:rPr>
            </w:r>
            <w:r w:rsidR="00EE1C88">
              <w:rPr>
                <w:noProof/>
                <w:webHidden/>
              </w:rPr>
              <w:fldChar w:fldCharType="separate"/>
            </w:r>
            <w:r w:rsidR="008E49DE">
              <w:rPr>
                <w:noProof/>
                <w:webHidden/>
              </w:rPr>
              <w:t>80</w:t>
            </w:r>
            <w:r w:rsidR="00EE1C88">
              <w:rPr>
                <w:noProof/>
                <w:webHidden/>
              </w:rPr>
              <w:fldChar w:fldCharType="end"/>
            </w:r>
          </w:hyperlink>
        </w:p>
        <w:p w14:paraId="58C67C11" w14:textId="60F096CD"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74" w:history="1">
            <w:r w:rsidR="00EE1C88" w:rsidRPr="00CD3262">
              <w:rPr>
                <w:rStyle w:val="Hypertextovodkaz"/>
                <w:noProof/>
              </w:rPr>
              <w:t>V.2.1.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Úvod</w:t>
            </w:r>
            <w:r w:rsidR="00EE1C88">
              <w:rPr>
                <w:noProof/>
                <w:webHidden/>
              </w:rPr>
              <w:tab/>
            </w:r>
            <w:r w:rsidR="00EE1C88">
              <w:rPr>
                <w:noProof/>
                <w:webHidden/>
              </w:rPr>
              <w:fldChar w:fldCharType="begin"/>
            </w:r>
            <w:r w:rsidR="00EE1C88">
              <w:rPr>
                <w:noProof/>
                <w:webHidden/>
              </w:rPr>
              <w:instrText xml:space="preserve"> PAGEREF _Toc164430374 \h </w:instrText>
            </w:r>
            <w:r w:rsidR="00EE1C88">
              <w:rPr>
                <w:noProof/>
                <w:webHidden/>
              </w:rPr>
            </w:r>
            <w:r w:rsidR="00EE1C88">
              <w:rPr>
                <w:noProof/>
                <w:webHidden/>
              </w:rPr>
              <w:fldChar w:fldCharType="separate"/>
            </w:r>
            <w:r w:rsidR="008E49DE">
              <w:rPr>
                <w:noProof/>
                <w:webHidden/>
              </w:rPr>
              <w:t>80</w:t>
            </w:r>
            <w:r w:rsidR="00EE1C88">
              <w:rPr>
                <w:noProof/>
                <w:webHidden/>
              </w:rPr>
              <w:fldChar w:fldCharType="end"/>
            </w:r>
          </w:hyperlink>
        </w:p>
        <w:p w14:paraId="5192868B" w14:textId="106E4E0D"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75" w:history="1">
            <w:r w:rsidR="00EE1C88" w:rsidRPr="00CD3262">
              <w:rPr>
                <w:rStyle w:val="Hypertextovodkaz"/>
                <w:noProof/>
              </w:rPr>
              <w:t>V.2.2.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Historická období sucha a jejich důsledky</w:t>
            </w:r>
            <w:r w:rsidR="00EE1C88">
              <w:rPr>
                <w:noProof/>
                <w:webHidden/>
              </w:rPr>
              <w:tab/>
            </w:r>
            <w:r w:rsidR="00EE1C88">
              <w:rPr>
                <w:noProof/>
                <w:webHidden/>
              </w:rPr>
              <w:fldChar w:fldCharType="begin"/>
            </w:r>
            <w:r w:rsidR="00EE1C88">
              <w:rPr>
                <w:noProof/>
                <w:webHidden/>
              </w:rPr>
              <w:instrText xml:space="preserve"> PAGEREF _Toc164430375 \h </w:instrText>
            </w:r>
            <w:r w:rsidR="00EE1C88">
              <w:rPr>
                <w:noProof/>
                <w:webHidden/>
              </w:rPr>
            </w:r>
            <w:r w:rsidR="00EE1C88">
              <w:rPr>
                <w:noProof/>
                <w:webHidden/>
              </w:rPr>
              <w:fldChar w:fldCharType="separate"/>
            </w:r>
            <w:r w:rsidR="008E49DE">
              <w:rPr>
                <w:noProof/>
                <w:webHidden/>
              </w:rPr>
              <w:t>80</w:t>
            </w:r>
            <w:r w:rsidR="00EE1C88">
              <w:rPr>
                <w:noProof/>
                <w:webHidden/>
              </w:rPr>
              <w:fldChar w:fldCharType="end"/>
            </w:r>
          </w:hyperlink>
        </w:p>
        <w:p w14:paraId="7D4071B0" w14:textId="6E261B1A"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76" w:history="1">
            <w:r w:rsidR="00EE1C88" w:rsidRPr="00CD3262">
              <w:rPr>
                <w:rStyle w:val="Hypertextovodkaz"/>
                <w:noProof/>
              </w:rPr>
              <w:t>V.2.3.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Nebezpečí výskytu období sucha a nedostatku vody</w:t>
            </w:r>
            <w:r w:rsidR="00EE1C88">
              <w:rPr>
                <w:noProof/>
                <w:webHidden/>
              </w:rPr>
              <w:tab/>
            </w:r>
            <w:r w:rsidR="00EE1C88">
              <w:rPr>
                <w:noProof/>
                <w:webHidden/>
              </w:rPr>
              <w:fldChar w:fldCharType="begin"/>
            </w:r>
            <w:r w:rsidR="00EE1C88">
              <w:rPr>
                <w:noProof/>
                <w:webHidden/>
              </w:rPr>
              <w:instrText xml:space="preserve"> PAGEREF _Toc164430376 \h </w:instrText>
            </w:r>
            <w:r w:rsidR="00EE1C88">
              <w:rPr>
                <w:noProof/>
                <w:webHidden/>
              </w:rPr>
            </w:r>
            <w:r w:rsidR="00EE1C88">
              <w:rPr>
                <w:noProof/>
                <w:webHidden/>
              </w:rPr>
              <w:fldChar w:fldCharType="separate"/>
            </w:r>
            <w:r w:rsidR="008E49DE">
              <w:rPr>
                <w:noProof/>
                <w:webHidden/>
              </w:rPr>
              <w:t>80</w:t>
            </w:r>
            <w:r w:rsidR="00EE1C88">
              <w:rPr>
                <w:noProof/>
                <w:webHidden/>
              </w:rPr>
              <w:fldChar w:fldCharType="end"/>
            </w:r>
          </w:hyperlink>
        </w:p>
        <w:p w14:paraId="2C565C0F" w14:textId="1444B425"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77" w:history="1">
            <w:r w:rsidR="00EE1C88" w:rsidRPr="00CD3262">
              <w:rPr>
                <w:rStyle w:val="Hypertextovodkaz"/>
                <w:noProof/>
              </w:rPr>
              <w:t>V.2.4.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Území ohrožená hydrologickým suchem</w:t>
            </w:r>
            <w:r w:rsidR="00EE1C88">
              <w:rPr>
                <w:noProof/>
                <w:webHidden/>
              </w:rPr>
              <w:tab/>
            </w:r>
            <w:r w:rsidR="00EE1C88">
              <w:rPr>
                <w:noProof/>
                <w:webHidden/>
              </w:rPr>
              <w:fldChar w:fldCharType="begin"/>
            </w:r>
            <w:r w:rsidR="00EE1C88">
              <w:rPr>
                <w:noProof/>
                <w:webHidden/>
              </w:rPr>
              <w:instrText xml:space="preserve"> PAGEREF _Toc164430377 \h </w:instrText>
            </w:r>
            <w:r w:rsidR="00EE1C88">
              <w:rPr>
                <w:noProof/>
                <w:webHidden/>
              </w:rPr>
            </w:r>
            <w:r w:rsidR="00EE1C88">
              <w:rPr>
                <w:noProof/>
                <w:webHidden/>
              </w:rPr>
              <w:fldChar w:fldCharType="separate"/>
            </w:r>
            <w:r w:rsidR="008E49DE">
              <w:rPr>
                <w:noProof/>
                <w:webHidden/>
              </w:rPr>
              <w:t>81</w:t>
            </w:r>
            <w:r w:rsidR="00EE1C88">
              <w:rPr>
                <w:noProof/>
                <w:webHidden/>
              </w:rPr>
              <w:fldChar w:fldCharType="end"/>
            </w:r>
          </w:hyperlink>
        </w:p>
        <w:p w14:paraId="08166D51" w14:textId="051926B6"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78" w:history="1">
            <w:r w:rsidR="00EE1C88" w:rsidRPr="00CD3262">
              <w:rPr>
                <w:rStyle w:val="Hypertextovodkaz"/>
                <w:noProof/>
              </w:rPr>
              <w:t>V.2.5.</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Cíle pro snížení nepříznivých dopadů hydrologického sucha</w:t>
            </w:r>
            <w:r w:rsidR="00EE1C88">
              <w:rPr>
                <w:noProof/>
                <w:webHidden/>
              </w:rPr>
              <w:tab/>
            </w:r>
            <w:r w:rsidR="00EE1C88">
              <w:rPr>
                <w:noProof/>
                <w:webHidden/>
              </w:rPr>
              <w:fldChar w:fldCharType="begin"/>
            </w:r>
            <w:r w:rsidR="00EE1C88">
              <w:rPr>
                <w:noProof/>
                <w:webHidden/>
              </w:rPr>
              <w:instrText xml:space="preserve"> PAGEREF _Toc164430378 \h </w:instrText>
            </w:r>
            <w:r w:rsidR="00EE1C88">
              <w:rPr>
                <w:noProof/>
                <w:webHidden/>
              </w:rPr>
            </w:r>
            <w:r w:rsidR="00EE1C88">
              <w:rPr>
                <w:noProof/>
                <w:webHidden/>
              </w:rPr>
              <w:fldChar w:fldCharType="separate"/>
            </w:r>
            <w:r w:rsidR="008E49DE">
              <w:rPr>
                <w:noProof/>
                <w:webHidden/>
              </w:rPr>
              <w:t>81</w:t>
            </w:r>
            <w:r w:rsidR="00EE1C88">
              <w:rPr>
                <w:noProof/>
                <w:webHidden/>
              </w:rPr>
              <w:fldChar w:fldCharType="end"/>
            </w:r>
          </w:hyperlink>
        </w:p>
        <w:p w14:paraId="5F6C62F0" w14:textId="084B02C5"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379" w:history="1">
            <w:r w:rsidR="00EE1C88" w:rsidRPr="00CD3262">
              <w:rPr>
                <w:rStyle w:val="Hypertextovodkaz"/>
              </w:rPr>
              <w:t>VI.</w:t>
            </w:r>
            <w:r w:rsidR="00EE1C88">
              <w:rPr>
                <w:rFonts w:asciiTheme="minorHAnsi" w:eastAsiaTheme="minorEastAsia" w:hAnsiTheme="minorHAnsi" w:cstheme="minorBidi"/>
                <w:b w:val="0"/>
                <w:kern w:val="2"/>
                <w:sz w:val="24"/>
                <w:szCs w:val="24"/>
                <w:lang w:eastAsia="cs-CZ"/>
                <w14:ligatures w14:val="standardContextual"/>
              </w:rPr>
              <w:tab/>
            </w:r>
            <w:r w:rsidR="00EE1C88" w:rsidRPr="00CD3262">
              <w:rPr>
                <w:rStyle w:val="Hypertextovodkaz"/>
              </w:rPr>
              <w:t>Opatření k dosažení cílů</w:t>
            </w:r>
            <w:r w:rsidR="00EE1C88">
              <w:rPr>
                <w:webHidden/>
              </w:rPr>
              <w:tab/>
            </w:r>
            <w:r w:rsidR="00EE1C88">
              <w:rPr>
                <w:webHidden/>
              </w:rPr>
              <w:fldChar w:fldCharType="begin"/>
            </w:r>
            <w:r w:rsidR="00EE1C88">
              <w:rPr>
                <w:webHidden/>
              </w:rPr>
              <w:instrText xml:space="preserve"> PAGEREF _Toc164430379 \h </w:instrText>
            </w:r>
            <w:r w:rsidR="00EE1C88">
              <w:rPr>
                <w:webHidden/>
              </w:rPr>
            </w:r>
            <w:r w:rsidR="00EE1C88">
              <w:rPr>
                <w:webHidden/>
              </w:rPr>
              <w:fldChar w:fldCharType="separate"/>
            </w:r>
            <w:r w:rsidR="008E49DE">
              <w:rPr>
                <w:webHidden/>
              </w:rPr>
              <w:t>82</w:t>
            </w:r>
            <w:r w:rsidR="00EE1C88">
              <w:rPr>
                <w:webHidden/>
              </w:rPr>
              <w:fldChar w:fldCharType="end"/>
            </w:r>
          </w:hyperlink>
        </w:p>
        <w:p w14:paraId="5C1C78F6" w14:textId="4CF275B1"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380" w:history="1">
            <w:r w:rsidR="00EE1C88" w:rsidRPr="00CD3262">
              <w:rPr>
                <w:rStyle w:val="Hypertextovodkaz"/>
                <w:noProof/>
              </w:rPr>
              <w:t>VI.1.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Základní opatření</w:t>
            </w:r>
            <w:r w:rsidR="00EE1C88">
              <w:rPr>
                <w:noProof/>
                <w:webHidden/>
              </w:rPr>
              <w:tab/>
            </w:r>
            <w:r w:rsidR="00EE1C88">
              <w:rPr>
                <w:noProof/>
                <w:webHidden/>
              </w:rPr>
              <w:fldChar w:fldCharType="begin"/>
            </w:r>
            <w:r w:rsidR="00EE1C88">
              <w:rPr>
                <w:noProof/>
                <w:webHidden/>
              </w:rPr>
              <w:instrText xml:space="preserve"> PAGEREF _Toc164430380 \h </w:instrText>
            </w:r>
            <w:r w:rsidR="00EE1C88">
              <w:rPr>
                <w:noProof/>
                <w:webHidden/>
              </w:rPr>
            </w:r>
            <w:r w:rsidR="00EE1C88">
              <w:rPr>
                <w:noProof/>
                <w:webHidden/>
              </w:rPr>
              <w:fldChar w:fldCharType="separate"/>
            </w:r>
            <w:r w:rsidR="008E49DE">
              <w:rPr>
                <w:noProof/>
                <w:webHidden/>
              </w:rPr>
              <w:t>82</w:t>
            </w:r>
            <w:r w:rsidR="00EE1C88">
              <w:rPr>
                <w:noProof/>
                <w:webHidden/>
              </w:rPr>
              <w:fldChar w:fldCharType="end"/>
            </w:r>
          </w:hyperlink>
        </w:p>
        <w:p w14:paraId="4B596529" w14:textId="05E5B116"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81" w:history="1">
            <w:r w:rsidR="00EE1C88" w:rsidRPr="00CD3262">
              <w:rPr>
                <w:rStyle w:val="Hypertextovodkaz"/>
                <w:noProof/>
              </w:rPr>
              <w:t>VI.1.1.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potřebná k provádění právních předpisů EU v oblasti ochrany vod</w:t>
            </w:r>
            <w:r w:rsidR="00EE1C88">
              <w:rPr>
                <w:noProof/>
                <w:webHidden/>
              </w:rPr>
              <w:tab/>
            </w:r>
            <w:r w:rsidR="00EE1C88">
              <w:rPr>
                <w:noProof/>
                <w:webHidden/>
              </w:rPr>
              <w:fldChar w:fldCharType="begin"/>
            </w:r>
            <w:r w:rsidR="00EE1C88">
              <w:rPr>
                <w:noProof/>
                <w:webHidden/>
              </w:rPr>
              <w:instrText xml:space="preserve"> PAGEREF _Toc164430381 \h </w:instrText>
            </w:r>
            <w:r w:rsidR="00EE1C88">
              <w:rPr>
                <w:noProof/>
                <w:webHidden/>
              </w:rPr>
            </w:r>
            <w:r w:rsidR="00EE1C88">
              <w:rPr>
                <w:noProof/>
                <w:webHidden/>
              </w:rPr>
              <w:fldChar w:fldCharType="separate"/>
            </w:r>
            <w:r w:rsidR="008E49DE">
              <w:rPr>
                <w:noProof/>
                <w:webHidden/>
              </w:rPr>
              <w:t>83</w:t>
            </w:r>
            <w:r w:rsidR="00EE1C88">
              <w:rPr>
                <w:noProof/>
                <w:webHidden/>
              </w:rPr>
              <w:fldChar w:fldCharType="end"/>
            </w:r>
          </w:hyperlink>
        </w:p>
        <w:p w14:paraId="3F8AB009" w14:textId="4023B783"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82" w:history="1">
            <w:r w:rsidR="00EE1C88" w:rsidRPr="00CD3262">
              <w:rPr>
                <w:rStyle w:val="Hypertextovodkaz"/>
                <w:noProof/>
              </w:rPr>
              <w:t>VI.1.2.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k aplikaci principu „znečišťovatel platí“</w:t>
            </w:r>
            <w:r w:rsidR="00EE1C88">
              <w:rPr>
                <w:noProof/>
                <w:webHidden/>
              </w:rPr>
              <w:tab/>
            </w:r>
            <w:r w:rsidR="00EE1C88">
              <w:rPr>
                <w:noProof/>
                <w:webHidden/>
              </w:rPr>
              <w:fldChar w:fldCharType="begin"/>
            </w:r>
            <w:r w:rsidR="00EE1C88">
              <w:rPr>
                <w:noProof/>
                <w:webHidden/>
              </w:rPr>
              <w:instrText xml:space="preserve"> PAGEREF _Toc164430382 \h </w:instrText>
            </w:r>
            <w:r w:rsidR="00EE1C88">
              <w:rPr>
                <w:noProof/>
                <w:webHidden/>
              </w:rPr>
            </w:r>
            <w:r w:rsidR="00EE1C88">
              <w:rPr>
                <w:noProof/>
                <w:webHidden/>
              </w:rPr>
              <w:fldChar w:fldCharType="separate"/>
            </w:r>
            <w:r w:rsidR="008E49DE">
              <w:rPr>
                <w:noProof/>
                <w:webHidden/>
              </w:rPr>
              <w:t>89</w:t>
            </w:r>
            <w:r w:rsidR="00EE1C88">
              <w:rPr>
                <w:noProof/>
                <w:webHidden/>
              </w:rPr>
              <w:fldChar w:fldCharType="end"/>
            </w:r>
          </w:hyperlink>
        </w:p>
        <w:p w14:paraId="46901074" w14:textId="7D26602B"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83" w:history="1">
            <w:r w:rsidR="00EE1C88" w:rsidRPr="00CD3262">
              <w:rPr>
                <w:rStyle w:val="Hypertextovodkaz"/>
                <w:noProof/>
              </w:rPr>
              <w:t>VI.1.3.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pro vody užívané nebo uvažované pro odběr vody pro lidskou spotřebu</w:t>
            </w:r>
            <w:r w:rsidR="00EE1C88">
              <w:rPr>
                <w:noProof/>
                <w:webHidden/>
              </w:rPr>
              <w:tab/>
            </w:r>
            <w:r w:rsidR="00EE1C88">
              <w:rPr>
                <w:noProof/>
                <w:webHidden/>
              </w:rPr>
              <w:fldChar w:fldCharType="begin"/>
            </w:r>
            <w:r w:rsidR="00EE1C88">
              <w:rPr>
                <w:noProof/>
                <w:webHidden/>
              </w:rPr>
              <w:instrText xml:space="preserve"> PAGEREF _Toc164430383 \h </w:instrText>
            </w:r>
            <w:r w:rsidR="00EE1C88">
              <w:rPr>
                <w:noProof/>
                <w:webHidden/>
              </w:rPr>
            </w:r>
            <w:r w:rsidR="00EE1C88">
              <w:rPr>
                <w:noProof/>
                <w:webHidden/>
              </w:rPr>
              <w:fldChar w:fldCharType="separate"/>
            </w:r>
            <w:r w:rsidR="008E49DE">
              <w:rPr>
                <w:noProof/>
                <w:webHidden/>
              </w:rPr>
              <w:t>89</w:t>
            </w:r>
            <w:r w:rsidR="00EE1C88">
              <w:rPr>
                <w:noProof/>
                <w:webHidden/>
              </w:rPr>
              <w:fldChar w:fldCharType="end"/>
            </w:r>
          </w:hyperlink>
        </w:p>
        <w:p w14:paraId="1FD3FB0C" w14:textId="1481E2C8"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84" w:history="1">
            <w:r w:rsidR="00EE1C88" w:rsidRPr="00CD3262">
              <w:rPr>
                <w:rStyle w:val="Hypertextovodkaz"/>
                <w:noProof/>
              </w:rPr>
              <w:t>VI.1.4.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ke zlepšení jakosti vod využívaných ke koupání</w:t>
            </w:r>
            <w:r w:rsidR="00EE1C88">
              <w:rPr>
                <w:noProof/>
                <w:webHidden/>
              </w:rPr>
              <w:tab/>
            </w:r>
            <w:r w:rsidR="00EE1C88">
              <w:rPr>
                <w:noProof/>
                <w:webHidden/>
              </w:rPr>
              <w:fldChar w:fldCharType="begin"/>
            </w:r>
            <w:r w:rsidR="00EE1C88">
              <w:rPr>
                <w:noProof/>
                <w:webHidden/>
              </w:rPr>
              <w:instrText xml:space="preserve"> PAGEREF _Toc164430384 \h </w:instrText>
            </w:r>
            <w:r w:rsidR="00EE1C88">
              <w:rPr>
                <w:noProof/>
                <w:webHidden/>
              </w:rPr>
            </w:r>
            <w:r w:rsidR="00EE1C88">
              <w:rPr>
                <w:noProof/>
                <w:webHidden/>
              </w:rPr>
              <w:fldChar w:fldCharType="separate"/>
            </w:r>
            <w:r w:rsidR="008E49DE">
              <w:rPr>
                <w:noProof/>
                <w:webHidden/>
              </w:rPr>
              <w:t>90</w:t>
            </w:r>
            <w:r w:rsidR="00EE1C88">
              <w:rPr>
                <w:noProof/>
                <w:webHidden/>
              </w:rPr>
              <w:fldChar w:fldCharType="end"/>
            </w:r>
          </w:hyperlink>
        </w:p>
        <w:p w14:paraId="2252CB16" w14:textId="500C4867"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85" w:history="1">
            <w:r w:rsidR="00EE1C88" w:rsidRPr="00CD3262">
              <w:rPr>
                <w:rStyle w:val="Hypertextovodkaz"/>
                <w:noProof/>
              </w:rPr>
              <w:t>VI.1.5.</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pro omezování odběrů a vzdouvání vod a k zajištění dobrého kvantitativního stavu podzemních vod</w:t>
            </w:r>
            <w:r w:rsidR="00EE1C88">
              <w:rPr>
                <w:noProof/>
                <w:webHidden/>
              </w:rPr>
              <w:tab/>
            </w:r>
            <w:r w:rsidR="00EE1C88">
              <w:rPr>
                <w:noProof/>
                <w:webHidden/>
              </w:rPr>
              <w:fldChar w:fldCharType="begin"/>
            </w:r>
            <w:r w:rsidR="00EE1C88">
              <w:rPr>
                <w:noProof/>
                <w:webHidden/>
              </w:rPr>
              <w:instrText xml:space="preserve"> PAGEREF _Toc164430385 \h </w:instrText>
            </w:r>
            <w:r w:rsidR="00EE1C88">
              <w:rPr>
                <w:noProof/>
                <w:webHidden/>
              </w:rPr>
            </w:r>
            <w:r w:rsidR="00EE1C88">
              <w:rPr>
                <w:noProof/>
                <w:webHidden/>
              </w:rPr>
              <w:fldChar w:fldCharType="separate"/>
            </w:r>
            <w:r w:rsidR="008E49DE">
              <w:rPr>
                <w:noProof/>
                <w:webHidden/>
              </w:rPr>
              <w:t>91</w:t>
            </w:r>
            <w:r w:rsidR="00EE1C88">
              <w:rPr>
                <w:noProof/>
                <w:webHidden/>
              </w:rPr>
              <w:fldChar w:fldCharType="end"/>
            </w:r>
          </w:hyperlink>
        </w:p>
        <w:p w14:paraId="5D45C8A8" w14:textId="19694DA2"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86" w:history="1">
            <w:r w:rsidR="00EE1C88" w:rsidRPr="00CD3262">
              <w:rPr>
                <w:rStyle w:val="Hypertextovodkaz"/>
                <w:noProof/>
              </w:rPr>
              <w:t>VI.1.6.</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k regulaci umělých infiltrací nebo doplňování podzemních vod</w:t>
            </w:r>
            <w:r w:rsidR="00EE1C88">
              <w:rPr>
                <w:noProof/>
                <w:webHidden/>
              </w:rPr>
              <w:tab/>
            </w:r>
            <w:r w:rsidR="00EE1C88">
              <w:rPr>
                <w:noProof/>
                <w:webHidden/>
              </w:rPr>
              <w:fldChar w:fldCharType="begin"/>
            </w:r>
            <w:r w:rsidR="00EE1C88">
              <w:rPr>
                <w:noProof/>
                <w:webHidden/>
              </w:rPr>
              <w:instrText xml:space="preserve"> PAGEREF _Toc164430386 \h </w:instrText>
            </w:r>
            <w:r w:rsidR="00EE1C88">
              <w:rPr>
                <w:noProof/>
                <w:webHidden/>
              </w:rPr>
            </w:r>
            <w:r w:rsidR="00EE1C88">
              <w:rPr>
                <w:noProof/>
                <w:webHidden/>
              </w:rPr>
              <w:fldChar w:fldCharType="separate"/>
            </w:r>
            <w:r w:rsidR="008E49DE">
              <w:rPr>
                <w:noProof/>
                <w:webHidden/>
              </w:rPr>
              <w:t>91</w:t>
            </w:r>
            <w:r w:rsidR="00EE1C88">
              <w:rPr>
                <w:noProof/>
                <w:webHidden/>
              </w:rPr>
              <w:fldChar w:fldCharType="end"/>
            </w:r>
          </w:hyperlink>
        </w:p>
        <w:p w14:paraId="592FC1AD" w14:textId="1C99792F"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87" w:history="1">
            <w:r w:rsidR="00EE1C88" w:rsidRPr="00CD3262">
              <w:rPr>
                <w:rStyle w:val="Hypertextovodkaz"/>
                <w:noProof/>
              </w:rPr>
              <w:t>VI.1.7.</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na znečištění z bodových zdrojů</w:t>
            </w:r>
            <w:r w:rsidR="00EE1C88">
              <w:rPr>
                <w:noProof/>
                <w:webHidden/>
              </w:rPr>
              <w:tab/>
            </w:r>
            <w:r w:rsidR="00EE1C88">
              <w:rPr>
                <w:noProof/>
                <w:webHidden/>
              </w:rPr>
              <w:fldChar w:fldCharType="begin"/>
            </w:r>
            <w:r w:rsidR="00EE1C88">
              <w:rPr>
                <w:noProof/>
                <w:webHidden/>
              </w:rPr>
              <w:instrText xml:space="preserve"> PAGEREF _Toc164430387 \h </w:instrText>
            </w:r>
            <w:r w:rsidR="00EE1C88">
              <w:rPr>
                <w:noProof/>
                <w:webHidden/>
              </w:rPr>
            </w:r>
            <w:r w:rsidR="00EE1C88">
              <w:rPr>
                <w:noProof/>
                <w:webHidden/>
              </w:rPr>
              <w:fldChar w:fldCharType="separate"/>
            </w:r>
            <w:r w:rsidR="008E49DE">
              <w:rPr>
                <w:noProof/>
                <w:webHidden/>
              </w:rPr>
              <w:t>92</w:t>
            </w:r>
            <w:r w:rsidR="00EE1C88">
              <w:rPr>
                <w:noProof/>
                <w:webHidden/>
              </w:rPr>
              <w:fldChar w:fldCharType="end"/>
            </w:r>
          </w:hyperlink>
        </w:p>
        <w:p w14:paraId="1825F23A" w14:textId="7E07DA08"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88" w:history="1">
            <w:r w:rsidR="00EE1C88" w:rsidRPr="00CD3262">
              <w:rPr>
                <w:rStyle w:val="Hypertextovodkaz"/>
                <w:noProof/>
              </w:rPr>
              <w:t>VI.1.8.</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na znečištění z plošných zdrojů</w:t>
            </w:r>
            <w:r w:rsidR="00EE1C88">
              <w:rPr>
                <w:noProof/>
                <w:webHidden/>
              </w:rPr>
              <w:tab/>
            </w:r>
            <w:r w:rsidR="00EE1C88">
              <w:rPr>
                <w:noProof/>
                <w:webHidden/>
              </w:rPr>
              <w:fldChar w:fldCharType="begin"/>
            </w:r>
            <w:r w:rsidR="00EE1C88">
              <w:rPr>
                <w:noProof/>
                <w:webHidden/>
              </w:rPr>
              <w:instrText xml:space="preserve"> PAGEREF _Toc164430388 \h </w:instrText>
            </w:r>
            <w:r w:rsidR="00EE1C88">
              <w:rPr>
                <w:noProof/>
                <w:webHidden/>
              </w:rPr>
            </w:r>
            <w:r w:rsidR="00EE1C88">
              <w:rPr>
                <w:noProof/>
                <w:webHidden/>
              </w:rPr>
              <w:fldChar w:fldCharType="separate"/>
            </w:r>
            <w:r w:rsidR="008E49DE">
              <w:rPr>
                <w:noProof/>
                <w:webHidden/>
              </w:rPr>
              <w:t>93</w:t>
            </w:r>
            <w:r w:rsidR="00EE1C88">
              <w:rPr>
                <w:noProof/>
                <w:webHidden/>
              </w:rPr>
              <w:fldChar w:fldCharType="end"/>
            </w:r>
          </w:hyperlink>
        </w:p>
        <w:p w14:paraId="02CA4F86" w14:textId="67FEBB04"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89" w:history="1">
            <w:r w:rsidR="00EE1C88" w:rsidRPr="00CD3262">
              <w:rPr>
                <w:rStyle w:val="Hypertextovodkaz"/>
                <w:noProof/>
              </w:rPr>
              <w:t>VI.1.9.</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k zamezení přímého vypouštění do podzemních vod</w:t>
            </w:r>
            <w:r w:rsidR="00EE1C88">
              <w:rPr>
                <w:noProof/>
                <w:webHidden/>
              </w:rPr>
              <w:tab/>
            </w:r>
            <w:r w:rsidR="00EE1C88">
              <w:rPr>
                <w:noProof/>
                <w:webHidden/>
              </w:rPr>
              <w:fldChar w:fldCharType="begin"/>
            </w:r>
            <w:r w:rsidR="00EE1C88">
              <w:rPr>
                <w:noProof/>
                <w:webHidden/>
              </w:rPr>
              <w:instrText xml:space="preserve"> PAGEREF _Toc164430389 \h </w:instrText>
            </w:r>
            <w:r w:rsidR="00EE1C88">
              <w:rPr>
                <w:noProof/>
                <w:webHidden/>
              </w:rPr>
            </w:r>
            <w:r w:rsidR="00EE1C88">
              <w:rPr>
                <w:noProof/>
                <w:webHidden/>
              </w:rPr>
              <w:fldChar w:fldCharType="separate"/>
            </w:r>
            <w:r w:rsidR="008E49DE">
              <w:rPr>
                <w:noProof/>
                <w:webHidden/>
              </w:rPr>
              <w:t>93</w:t>
            </w:r>
            <w:r w:rsidR="00EE1C88">
              <w:rPr>
                <w:noProof/>
                <w:webHidden/>
              </w:rPr>
              <w:fldChar w:fldCharType="end"/>
            </w:r>
          </w:hyperlink>
        </w:p>
        <w:p w14:paraId="265980DA" w14:textId="1F946473"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90" w:history="1">
            <w:r w:rsidR="00EE1C88" w:rsidRPr="00CD3262">
              <w:rPr>
                <w:rStyle w:val="Hypertextovodkaz"/>
                <w:noProof/>
              </w:rPr>
              <w:t>VI.1.10.</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na znečištění z prioritních látek a prioritních nebezpečných látek</w:t>
            </w:r>
            <w:r w:rsidR="00EE1C88">
              <w:rPr>
                <w:noProof/>
                <w:webHidden/>
              </w:rPr>
              <w:tab/>
            </w:r>
            <w:r w:rsidR="00EE1C88">
              <w:rPr>
                <w:noProof/>
                <w:webHidden/>
              </w:rPr>
              <w:fldChar w:fldCharType="begin"/>
            </w:r>
            <w:r w:rsidR="00EE1C88">
              <w:rPr>
                <w:noProof/>
                <w:webHidden/>
              </w:rPr>
              <w:instrText xml:space="preserve"> PAGEREF _Toc164430390 \h </w:instrText>
            </w:r>
            <w:r w:rsidR="00EE1C88">
              <w:rPr>
                <w:noProof/>
                <w:webHidden/>
              </w:rPr>
            </w:r>
            <w:r w:rsidR="00EE1C88">
              <w:rPr>
                <w:noProof/>
                <w:webHidden/>
              </w:rPr>
              <w:fldChar w:fldCharType="separate"/>
            </w:r>
            <w:r w:rsidR="008E49DE">
              <w:rPr>
                <w:noProof/>
                <w:webHidden/>
              </w:rPr>
              <w:t>94</w:t>
            </w:r>
            <w:r w:rsidR="00EE1C88">
              <w:rPr>
                <w:noProof/>
                <w:webHidden/>
              </w:rPr>
              <w:fldChar w:fldCharType="end"/>
            </w:r>
          </w:hyperlink>
        </w:p>
        <w:p w14:paraId="52B0F560" w14:textId="53B8201C"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91" w:history="1">
            <w:r w:rsidR="00EE1C88" w:rsidRPr="00CD3262">
              <w:rPr>
                <w:rStyle w:val="Hypertextovodkaz"/>
                <w:noProof/>
              </w:rPr>
              <w:t>VI.1.11.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k prevenci a snížení dopadů případů havarijního znečištění</w:t>
            </w:r>
            <w:r w:rsidR="00EE1C88">
              <w:rPr>
                <w:noProof/>
                <w:webHidden/>
              </w:rPr>
              <w:tab/>
            </w:r>
            <w:r w:rsidR="00EE1C88">
              <w:rPr>
                <w:noProof/>
                <w:webHidden/>
              </w:rPr>
              <w:fldChar w:fldCharType="begin"/>
            </w:r>
            <w:r w:rsidR="00EE1C88">
              <w:rPr>
                <w:noProof/>
                <w:webHidden/>
              </w:rPr>
              <w:instrText xml:space="preserve"> PAGEREF _Toc164430391 \h </w:instrText>
            </w:r>
            <w:r w:rsidR="00EE1C88">
              <w:rPr>
                <w:noProof/>
                <w:webHidden/>
              </w:rPr>
            </w:r>
            <w:r w:rsidR="00EE1C88">
              <w:rPr>
                <w:noProof/>
                <w:webHidden/>
              </w:rPr>
              <w:fldChar w:fldCharType="separate"/>
            </w:r>
            <w:r w:rsidR="008E49DE">
              <w:rPr>
                <w:noProof/>
                <w:webHidden/>
              </w:rPr>
              <w:t>95</w:t>
            </w:r>
            <w:r w:rsidR="00EE1C88">
              <w:rPr>
                <w:noProof/>
                <w:webHidden/>
              </w:rPr>
              <w:fldChar w:fldCharType="end"/>
            </w:r>
          </w:hyperlink>
        </w:p>
        <w:p w14:paraId="69C24DF9" w14:textId="6D72BBD3"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92" w:history="1">
            <w:r w:rsidR="00EE1C88" w:rsidRPr="00CD3262">
              <w:rPr>
                <w:rStyle w:val="Hypertextovodkaz"/>
                <w:noProof/>
              </w:rPr>
              <w:t>VI.1.12.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na morfologické vlivy</w:t>
            </w:r>
            <w:r w:rsidR="00EE1C88">
              <w:rPr>
                <w:noProof/>
                <w:webHidden/>
              </w:rPr>
              <w:tab/>
            </w:r>
            <w:r w:rsidR="00EE1C88">
              <w:rPr>
                <w:noProof/>
                <w:webHidden/>
              </w:rPr>
              <w:fldChar w:fldCharType="begin"/>
            </w:r>
            <w:r w:rsidR="00EE1C88">
              <w:rPr>
                <w:noProof/>
                <w:webHidden/>
              </w:rPr>
              <w:instrText xml:space="preserve"> PAGEREF _Toc164430392 \h </w:instrText>
            </w:r>
            <w:r w:rsidR="00EE1C88">
              <w:rPr>
                <w:noProof/>
                <w:webHidden/>
              </w:rPr>
            </w:r>
            <w:r w:rsidR="00EE1C88">
              <w:rPr>
                <w:noProof/>
                <w:webHidden/>
              </w:rPr>
              <w:fldChar w:fldCharType="separate"/>
            </w:r>
            <w:r w:rsidR="008E49DE">
              <w:rPr>
                <w:noProof/>
                <w:webHidden/>
              </w:rPr>
              <w:t>95</w:t>
            </w:r>
            <w:r w:rsidR="00EE1C88">
              <w:rPr>
                <w:noProof/>
                <w:webHidden/>
              </w:rPr>
              <w:fldChar w:fldCharType="end"/>
            </w:r>
          </w:hyperlink>
        </w:p>
        <w:p w14:paraId="5E362B16" w14:textId="794A27ED"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93" w:history="1">
            <w:r w:rsidR="00EE1C88" w:rsidRPr="00CD3262">
              <w:rPr>
                <w:rStyle w:val="Hypertextovodkaz"/>
                <w:noProof/>
              </w:rPr>
              <w:t>VI.1.13.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přijatá k zabránění vzrůstu znečištění mořských vod</w:t>
            </w:r>
            <w:r w:rsidR="00EE1C88">
              <w:rPr>
                <w:noProof/>
                <w:webHidden/>
              </w:rPr>
              <w:tab/>
            </w:r>
            <w:r w:rsidR="00EE1C88">
              <w:rPr>
                <w:noProof/>
                <w:webHidden/>
              </w:rPr>
              <w:fldChar w:fldCharType="begin"/>
            </w:r>
            <w:r w:rsidR="00EE1C88">
              <w:rPr>
                <w:noProof/>
                <w:webHidden/>
              </w:rPr>
              <w:instrText xml:space="preserve"> PAGEREF _Toc164430393 \h </w:instrText>
            </w:r>
            <w:r w:rsidR="00EE1C88">
              <w:rPr>
                <w:noProof/>
                <w:webHidden/>
              </w:rPr>
            </w:r>
            <w:r w:rsidR="00EE1C88">
              <w:rPr>
                <w:noProof/>
                <w:webHidden/>
              </w:rPr>
              <w:fldChar w:fldCharType="separate"/>
            </w:r>
            <w:r w:rsidR="008E49DE">
              <w:rPr>
                <w:noProof/>
                <w:webHidden/>
              </w:rPr>
              <w:t>97</w:t>
            </w:r>
            <w:r w:rsidR="00EE1C88">
              <w:rPr>
                <w:noProof/>
                <w:webHidden/>
              </w:rPr>
              <w:fldChar w:fldCharType="end"/>
            </w:r>
          </w:hyperlink>
        </w:p>
        <w:p w14:paraId="5F1FDED4" w14:textId="1FB487FA"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94" w:history="1">
            <w:r w:rsidR="00EE1C88" w:rsidRPr="00CD3262">
              <w:rPr>
                <w:rStyle w:val="Hypertextovodkaz"/>
                <w:noProof/>
              </w:rPr>
              <w:t>VI.1.14.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prováděná v souvislosti s přeshraničním znečištěním</w:t>
            </w:r>
            <w:r w:rsidR="00EE1C88">
              <w:rPr>
                <w:noProof/>
                <w:webHidden/>
              </w:rPr>
              <w:tab/>
            </w:r>
            <w:r w:rsidR="00EE1C88">
              <w:rPr>
                <w:noProof/>
                <w:webHidden/>
              </w:rPr>
              <w:fldChar w:fldCharType="begin"/>
            </w:r>
            <w:r w:rsidR="00EE1C88">
              <w:rPr>
                <w:noProof/>
                <w:webHidden/>
              </w:rPr>
              <w:instrText xml:space="preserve"> PAGEREF _Toc164430394 \h </w:instrText>
            </w:r>
            <w:r w:rsidR="00EE1C88">
              <w:rPr>
                <w:noProof/>
                <w:webHidden/>
              </w:rPr>
            </w:r>
            <w:r w:rsidR="00EE1C88">
              <w:rPr>
                <w:noProof/>
                <w:webHidden/>
              </w:rPr>
              <w:fldChar w:fldCharType="separate"/>
            </w:r>
            <w:r w:rsidR="008E49DE">
              <w:rPr>
                <w:noProof/>
                <w:webHidden/>
              </w:rPr>
              <w:t>97</w:t>
            </w:r>
            <w:r w:rsidR="00EE1C88">
              <w:rPr>
                <w:noProof/>
                <w:webHidden/>
              </w:rPr>
              <w:fldChar w:fldCharType="end"/>
            </w:r>
          </w:hyperlink>
        </w:p>
        <w:p w14:paraId="64B4642C" w14:textId="0C82CFBF"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95" w:history="1">
            <w:r w:rsidR="00EE1C88" w:rsidRPr="00CD3262">
              <w:rPr>
                <w:rStyle w:val="Hypertextovodkaz"/>
                <w:noProof/>
              </w:rPr>
              <w:t>VI.1.15.</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na zlepšování vodních poměrů a ochrana ekologické stability krajiny</w:t>
            </w:r>
            <w:r w:rsidR="00EE1C88">
              <w:rPr>
                <w:noProof/>
                <w:webHidden/>
              </w:rPr>
              <w:tab/>
            </w:r>
            <w:r w:rsidR="00EE1C88">
              <w:rPr>
                <w:noProof/>
                <w:webHidden/>
              </w:rPr>
              <w:fldChar w:fldCharType="begin"/>
            </w:r>
            <w:r w:rsidR="00EE1C88">
              <w:rPr>
                <w:noProof/>
                <w:webHidden/>
              </w:rPr>
              <w:instrText xml:space="preserve"> PAGEREF _Toc164430395 \h </w:instrText>
            </w:r>
            <w:r w:rsidR="00EE1C88">
              <w:rPr>
                <w:noProof/>
                <w:webHidden/>
              </w:rPr>
            </w:r>
            <w:r w:rsidR="00EE1C88">
              <w:rPr>
                <w:noProof/>
                <w:webHidden/>
              </w:rPr>
              <w:fldChar w:fldCharType="separate"/>
            </w:r>
            <w:r w:rsidR="008E49DE">
              <w:rPr>
                <w:noProof/>
                <w:webHidden/>
              </w:rPr>
              <w:t>98</w:t>
            </w:r>
            <w:r w:rsidR="00EE1C88">
              <w:rPr>
                <w:noProof/>
                <w:webHidden/>
              </w:rPr>
              <w:fldChar w:fldCharType="end"/>
            </w:r>
          </w:hyperlink>
        </w:p>
        <w:p w14:paraId="7773E12B" w14:textId="72FE671C"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96" w:history="1">
            <w:r w:rsidR="00EE1C88" w:rsidRPr="00CD3262">
              <w:rPr>
                <w:rStyle w:val="Hypertextovodkaz"/>
                <w:noProof/>
              </w:rPr>
              <w:t>VI.1.16.</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na hospodaření s vodami a udržitelné užívání vody pro zajištění vodohospodářských služeb</w:t>
            </w:r>
            <w:r w:rsidR="00EE1C88">
              <w:rPr>
                <w:noProof/>
                <w:webHidden/>
              </w:rPr>
              <w:tab/>
            </w:r>
            <w:r w:rsidR="00EE1C88">
              <w:rPr>
                <w:noProof/>
                <w:webHidden/>
              </w:rPr>
              <w:fldChar w:fldCharType="begin"/>
            </w:r>
            <w:r w:rsidR="00EE1C88">
              <w:rPr>
                <w:noProof/>
                <w:webHidden/>
              </w:rPr>
              <w:instrText xml:space="preserve"> PAGEREF _Toc164430396 \h </w:instrText>
            </w:r>
            <w:r w:rsidR="00EE1C88">
              <w:rPr>
                <w:noProof/>
                <w:webHidden/>
              </w:rPr>
            </w:r>
            <w:r w:rsidR="00EE1C88">
              <w:rPr>
                <w:noProof/>
                <w:webHidden/>
              </w:rPr>
              <w:fldChar w:fldCharType="separate"/>
            </w:r>
            <w:r w:rsidR="008E49DE">
              <w:rPr>
                <w:noProof/>
                <w:webHidden/>
              </w:rPr>
              <w:t>99</w:t>
            </w:r>
            <w:r w:rsidR="00EE1C88">
              <w:rPr>
                <w:noProof/>
                <w:webHidden/>
              </w:rPr>
              <w:fldChar w:fldCharType="end"/>
            </w:r>
          </w:hyperlink>
        </w:p>
        <w:p w14:paraId="3392321F" w14:textId="0276309A"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97" w:history="1">
            <w:r w:rsidR="00EE1C88" w:rsidRPr="00CD3262">
              <w:rPr>
                <w:rStyle w:val="Hypertextovodkaz"/>
                <w:noProof/>
              </w:rPr>
              <w:t>VI.1.17.</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ke snížení nepříznivých účinků povodní v OsVPR</w:t>
            </w:r>
            <w:r w:rsidR="00EE1C88">
              <w:rPr>
                <w:noProof/>
                <w:webHidden/>
              </w:rPr>
              <w:tab/>
            </w:r>
            <w:r w:rsidR="00EE1C88">
              <w:rPr>
                <w:noProof/>
                <w:webHidden/>
              </w:rPr>
              <w:fldChar w:fldCharType="begin"/>
            </w:r>
            <w:r w:rsidR="00EE1C88">
              <w:rPr>
                <w:noProof/>
                <w:webHidden/>
              </w:rPr>
              <w:instrText xml:space="preserve"> PAGEREF _Toc164430397 \h </w:instrText>
            </w:r>
            <w:r w:rsidR="00EE1C88">
              <w:rPr>
                <w:noProof/>
                <w:webHidden/>
              </w:rPr>
            </w:r>
            <w:r w:rsidR="00EE1C88">
              <w:rPr>
                <w:noProof/>
                <w:webHidden/>
              </w:rPr>
              <w:fldChar w:fldCharType="separate"/>
            </w:r>
            <w:r w:rsidR="008E49DE">
              <w:rPr>
                <w:noProof/>
                <w:webHidden/>
              </w:rPr>
              <w:t>99</w:t>
            </w:r>
            <w:r w:rsidR="00EE1C88">
              <w:rPr>
                <w:noProof/>
                <w:webHidden/>
              </w:rPr>
              <w:fldChar w:fldCharType="end"/>
            </w:r>
          </w:hyperlink>
        </w:p>
        <w:p w14:paraId="0A99A0B6" w14:textId="3A992BC3"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98" w:history="1">
            <w:r w:rsidR="00EE1C88" w:rsidRPr="00CD3262">
              <w:rPr>
                <w:rStyle w:val="Hypertextovodkaz"/>
                <w:noProof/>
              </w:rPr>
              <w:t>VI.1.18.</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ke snížení nepříznivých účinků povodní mimo OsVPR</w:t>
            </w:r>
            <w:r w:rsidR="00EE1C88">
              <w:rPr>
                <w:noProof/>
                <w:webHidden/>
              </w:rPr>
              <w:tab/>
            </w:r>
            <w:r w:rsidR="00EE1C88">
              <w:rPr>
                <w:noProof/>
                <w:webHidden/>
              </w:rPr>
              <w:fldChar w:fldCharType="begin"/>
            </w:r>
            <w:r w:rsidR="00EE1C88">
              <w:rPr>
                <w:noProof/>
                <w:webHidden/>
              </w:rPr>
              <w:instrText xml:space="preserve"> PAGEREF _Toc164430398 \h </w:instrText>
            </w:r>
            <w:r w:rsidR="00EE1C88">
              <w:rPr>
                <w:noProof/>
                <w:webHidden/>
              </w:rPr>
            </w:r>
            <w:r w:rsidR="00EE1C88">
              <w:rPr>
                <w:noProof/>
                <w:webHidden/>
              </w:rPr>
              <w:fldChar w:fldCharType="separate"/>
            </w:r>
            <w:r w:rsidR="008E49DE">
              <w:rPr>
                <w:noProof/>
                <w:webHidden/>
              </w:rPr>
              <w:t>100</w:t>
            </w:r>
            <w:r w:rsidR="00EE1C88">
              <w:rPr>
                <w:noProof/>
                <w:webHidden/>
              </w:rPr>
              <w:fldChar w:fldCharType="end"/>
            </w:r>
          </w:hyperlink>
        </w:p>
        <w:p w14:paraId="42B72A9A" w14:textId="3022C5F4"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399" w:history="1">
            <w:r w:rsidR="00EE1C88" w:rsidRPr="00CD3262">
              <w:rPr>
                <w:rStyle w:val="Hypertextovodkaz"/>
                <w:noProof/>
              </w:rPr>
              <w:t>VI.1.19.</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ke snížení nepříznivých účinků sucha</w:t>
            </w:r>
            <w:r w:rsidR="00EE1C88">
              <w:rPr>
                <w:noProof/>
                <w:webHidden/>
              </w:rPr>
              <w:tab/>
            </w:r>
            <w:r w:rsidR="00EE1C88">
              <w:rPr>
                <w:noProof/>
                <w:webHidden/>
              </w:rPr>
              <w:fldChar w:fldCharType="begin"/>
            </w:r>
            <w:r w:rsidR="00EE1C88">
              <w:rPr>
                <w:noProof/>
                <w:webHidden/>
              </w:rPr>
              <w:instrText xml:space="preserve"> PAGEREF _Toc164430399 \h </w:instrText>
            </w:r>
            <w:r w:rsidR="00EE1C88">
              <w:rPr>
                <w:noProof/>
                <w:webHidden/>
              </w:rPr>
            </w:r>
            <w:r w:rsidR="00EE1C88">
              <w:rPr>
                <w:noProof/>
                <w:webHidden/>
              </w:rPr>
              <w:fldChar w:fldCharType="separate"/>
            </w:r>
            <w:r w:rsidR="008E49DE">
              <w:rPr>
                <w:noProof/>
                <w:webHidden/>
              </w:rPr>
              <w:t>101</w:t>
            </w:r>
            <w:r w:rsidR="00EE1C88">
              <w:rPr>
                <w:noProof/>
                <w:webHidden/>
              </w:rPr>
              <w:fldChar w:fldCharType="end"/>
            </w:r>
          </w:hyperlink>
        </w:p>
        <w:p w14:paraId="07EA308A" w14:textId="1C9F609E"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400" w:history="1">
            <w:r w:rsidR="00EE1C88" w:rsidRPr="00CD3262">
              <w:rPr>
                <w:rStyle w:val="Hypertextovodkaz"/>
                <w:noProof/>
              </w:rPr>
              <w:t>VI.1.20.</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ke zlepšení stavu chráněných území vymezených pro ochranu stanovišť a druhů</w:t>
            </w:r>
            <w:r w:rsidR="00EE1C88">
              <w:rPr>
                <w:noProof/>
                <w:webHidden/>
              </w:rPr>
              <w:tab/>
            </w:r>
            <w:r w:rsidR="00EE1C88">
              <w:rPr>
                <w:noProof/>
                <w:webHidden/>
              </w:rPr>
              <w:fldChar w:fldCharType="begin"/>
            </w:r>
            <w:r w:rsidR="00EE1C88">
              <w:rPr>
                <w:noProof/>
                <w:webHidden/>
              </w:rPr>
              <w:instrText xml:space="preserve"> PAGEREF _Toc164430400 \h </w:instrText>
            </w:r>
            <w:r w:rsidR="00EE1C88">
              <w:rPr>
                <w:noProof/>
                <w:webHidden/>
              </w:rPr>
            </w:r>
            <w:r w:rsidR="00EE1C88">
              <w:rPr>
                <w:noProof/>
                <w:webHidden/>
              </w:rPr>
              <w:fldChar w:fldCharType="separate"/>
            </w:r>
            <w:r w:rsidR="008E49DE">
              <w:rPr>
                <w:noProof/>
                <w:webHidden/>
              </w:rPr>
              <w:t>102</w:t>
            </w:r>
            <w:r w:rsidR="00EE1C88">
              <w:rPr>
                <w:noProof/>
                <w:webHidden/>
              </w:rPr>
              <w:fldChar w:fldCharType="end"/>
            </w:r>
          </w:hyperlink>
        </w:p>
        <w:p w14:paraId="3E54C266" w14:textId="51DD3243"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401" w:history="1">
            <w:r w:rsidR="00EE1C88" w:rsidRPr="00CD3262">
              <w:rPr>
                <w:rStyle w:val="Hypertextovodkaz"/>
                <w:noProof/>
              </w:rPr>
              <w:t>VI.2.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Doplňková a dodatečná opatření</w:t>
            </w:r>
            <w:r w:rsidR="00EE1C88">
              <w:rPr>
                <w:noProof/>
                <w:webHidden/>
              </w:rPr>
              <w:tab/>
            </w:r>
            <w:r w:rsidR="00EE1C88">
              <w:rPr>
                <w:noProof/>
                <w:webHidden/>
              </w:rPr>
              <w:fldChar w:fldCharType="begin"/>
            </w:r>
            <w:r w:rsidR="00EE1C88">
              <w:rPr>
                <w:noProof/>
                <w:webHidden/>
              </w:rPr>
              <w:instrText xml:space="preserve"> PAGEREF _Toc164430401 \h </w:instrText>
            </w:r>
            <w:r w:rsidR="00EE1C88">
              <w:rPr>
                <w:noProof/>
                <w:webHidden/>
              </w:rPr>
            </w:r>
            <w:r w:rsidR="00EE1C88">
              <w:rPr>
                <w:noProof/>
                <w:webHidden/>
              </w:rPr>
              <w:fldChar w:fldCharType="separate"/>
            </w:r>
            <w:r w:rsidR="008E49DE">
              <w:rPr>
                <w:noProof/>
                <w:webHidden/>
              </w:rPr>
              <w:t>102</w:t>
            </w:r>
            <w:r w:rsidR="00EE1C88">
              <w:rPr>
                <w:noProof/>
                <w:webHidden/>
              </w:rPr>
              <w:fldChar w:fldCharType="end"/>
            </w:r>
          </w:hyperlink>
        </w:p>
        <w:p w14:paraId="54B29999" w14:textId="2E3C24B6"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402" w:history="1">
            <w:r w:rsidR="00EE1C88" w:rsidRPr="00CD3262">
              <w:rPr>
                <w:rStyle w:val="Hypertextovodkaz"/>
                <w:noProof/>
              </w:rPr>
              <w:t>VI.3.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Souhrnné náklady na opatření</w:t>
            </w:r>
            <w:r w:rsidR="00EE1C88">
              <w:rPr>
                <w:noProof/>
                <w:webHidden/>
              </w:rPr>
              <w:tab/>
            </w:r>
            <w:r w:rsidR="00EE1C88">
              <w:rPr>
                <w:noProof/>
                <w:webHidden/>
              </w:rPr>
              <w:fldChar w:fldCharType="begin"/>
            </w:r>
            <w:r w:rsidR="00EE1C88">
              <w:rPr>
                <w:noProof/>
                <w:webHidden/>
              </w:rPr>
              <w:instrText xml:space="preserve"> PAGEREF _Toc164430402 \h </w:instrText>
            </w:r>
            <w:r w:rsidR="00EE1C88">
              <w:rPr>
                <w:noProof/>
                <w:webHidden/>
              </w:rPr>
            </w:r>
            <w:r w:rsidR="00EE1C88">
              <w:rPr>
                <w:noProof/>
                <w:webHidden/>
              </w:rPr>
              <w:fldChar w:fldCharType="separate"/>
            </w:r>
            <w:r w:rsidR="008E49DE">
              <w:rPr>
                <w:noProof/>
                <w:webHidden/>
              </w:rPr>
              <w:t>103</w:t>
            </w:r>
            <w:r w:rsidR="00EE1C88">
              <w:rPr>
                <w:noProof/>
                <w:webHidden/>
              </w:rPr>
              <w:fldChar w:fldCharType="end"/>
            </w:r>
          </w:hyperlink>
        </w:p>
        <w:p w14:paraId="62BB548D" w14:textId="285D9A7C"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403" w:history="1">
            <w:r w:rsidR="00EE1C88" w:rsidRPr="00CD3262">
              <w:rPr>
                <w:rStyle w:val="Hypertextovodkaz"/>
                <w:noProof/>
              </w:rPr>
              <w:t>VI.4.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Opatření s celostátní působností (listy opatření typu C)</w:t>
            </w:r>
            <w:r w:rsidR="00EE1C88">
              <w:rPr>
                <w:noProof/>
                <w:webHidden/>
              </w:rPr>
              <w:tab/>
            </w:r>
            <w:r w:rsidR="00EE1C88">
              <w:rPr>
                <w:noProof/>
                <w:webHidden/>
              </w:rPr>
              <w:fldChar w:fldCharType="begin"/>
            </w:r>
            <w:r w:rsidR="00EE1C88">
              <w:rPr>
                <w:noProof/>
                <w:webHidden/>
              </w:rPr>
              <w:instrText xml:space="preserve"> PAGEREF _Toc164430403 \h </w:instrText>
            </w:r>
            <w:r w:rsidR="00EE1C88">
              <w:rPr>
                <w:noProof/>
                <w:webHidden/>
              </w:rPr>
            </w:r>
            <w:r w:rsidR="00EE1C88">
              <w:rPr>
                <w:noProof/>
                <w:webHidden/>
              </w:rPr>
              <w:fldChar w:fldCharType="separate"/>
            </w:r>
            <w:r w:rsidR="008E49DE">
              <w:rPr>
                <w:noProof/>
                <w:webHidden/>
              </w:rPr>
              <w:t>104</w:t>
            </w:r>
            <w:r w:rsidR="00EE1C88">
              <w:rPr>
                <w:noProof/>
                <w:webHidden/>
              </w:rPr>
              <w:fldChar w:fldCharType="end"/>
            </w:r>
          </w:hyperlink>
        </w:p>
        <w:p w14:paraId="47A79A7C" w14:textId="467FA7CB"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404" w:history="1">
            <w:r w:rsidR="00EE1C88" w:rsidRPr="00CD3262">
              <w:rPr>
                <w:rStyle w:val="Hypertextovodkaz"/>
              </w:rPr>
              <w:t>VII.</w:t>
            </w:r>
            <w:r w:rsidR="00EE1C88">
              <w:rPr>
                <w:rFonts w:asciiTheme="minorHAnsi" w:eastAsiaTheme="minorEastAsia" w:hAnsiTheme="minorHAnsi" w:cstheme="minorBidi"/>
                <w:b w:val="0"/>
                <w:kern w:val="2"/>
                <w:sz w:val="24"/>
                <w:szCs w:val="24"/>
                <w:lang w:eastAsia="cs-CZ"/>
                <w14:ligatures w14:val="standardContextual"/>
              </w:rPr>
              <w:tab/>
            </w:r>
            <w:r w:rsidR="00EE1C88" w:rsidRPr="00CD3262">
              <w:rPr>
                <w:rStyle w:val="Hypertextovodkaz"/>
              </w:rPr>
              <w:t>Ekonomické údaje</w:t>
            </w:r>
            <w:r w:rsidR="00EE1C88">
              <w:rPr>
                <w:webHidden/>
              </w:rPr>
              <w:tab/>
            </w:r>
            <w:r w:rsidR="00EE1C88">
              <w:rPr>
                <w:webHidden/>
              </w:rPr>
              <w:fldChar w:fldCharType="begin"/>
            </w:r>
            <w:r w:rsidR="00EE1C88">
              <w:rPr>
                <w:webHidden/>
              </w:rPr>
              <w:instrText xml:space="preserve"> PAGEREF _Toc164430404 \h </w:instrText>
            </w:r>
            <w:r w:rsidR="00EE1C88">
              <w:rPr>
                <w:webHidden/>
              </w:rPr>
            </w:r>
            <w:r w:rsidR="00EE1C88">
              <w:rPr>
                <w:webHidden/>
              </w:rPr>
              <w:fldChar w:fldCharType="separate"/>
            </w:r>
            <w:r w:rsidR="008E49DE">
              <w:rPr>
                <w:webHidden/>
              </w:rPr>
              <w:t>105</w:t>
            </w:r>
            <w:r w:rsidR="00EE1C88">
              <w:rPr>
                <w:webHidden/>
              </w:rPr>
              <w:fldChar w:fldCharType="end"/>
            </w:r>
          </w:hyperlink>
        </w:p>
        <w:p w14:paraId="03DE6B28" w14:textId="5B4DC641"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405" w:history="1">
            <w:r w:rsidR="00EE1C88" w:rsidRPr="00CD3262">
              <w:rPr>
                <w:rStyle w:val="Hypertextovodkaz"/>
                <w:noProof/>
              </w:rPr>
              <w:t>VII.1.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Hospodářský význam užívání vod</w:t>
            </w:r>
            <w:r w:rsidR="00EE1C88">
              <w:rPr>
                <w:noProof/>
                <w:webHidden/>
              </w:rPr>
              <w:tab/>
            </w:r>
            <w:r w:rsidR="00EE1C88">
              <w:rPr>
                <w:noProof/>
                <w:webHidden/>
              </w:rPr>
              <w:fldChar w:fldCharType="begin"/>
            </w:r>
            <w:r w:rsidR="00EE1C88">
              <w:rPr>
                <w:noProof/>
                <w:webHidden/>
              </w:rPr>
              <w:instrText xml:space="preserve"> PAGEREF _Toc164430405 \h </w:instrText>
            </w:r>
            <w:r w:rsidR="00EE1C88">
              <w:rPr>
                <w:noProof/>
                <w:webHidden/>
              </w:rPr>
            </w:r>
            <w:r w:rsidR="00EE1C88">
              <w:rPr>
                <w:noProof/>
                <w:webHidden/>
              </w:rPr>
              <w:fldChar w:fldCharType="separate"/>
            </w:r>
            <w:r w:rsidR="008E49DE">
              <w:rPr>
                <w:noProof/>
                <w:webHidden/>
              </w:rPr>
              <w:t>105</w:t>
            </w:r>
            <w:r w:rsidR="00EE1C88">
              <w:rPr>
                <w:noProof/>
                <w:webHidden/>
              </w:rPr>
              <w:fldChar w:fldCharType="end"/>
            </w:r>
          </w:hyperlink>
        </w:p>
        <w:p w14:paraId="06C1846C" w14:textId="28503BB7"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406" w:history="1">
            <w:r w:rsidR="00EE1C88" w:rsidRPr="00CD3262">
              <w:rPr>
                <w:rStyle w:val="Hypertextovodkaz"/>
                <w:noProof/>
              </w:rPr>
              <w:t>VII.1.1.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Platby k úhradě správy vodních toků a správy povodí</w:t>
            </w:r>
            <w:r w:rsidR="00EE1C88">
              <w:rPr>
                <w:noProof/>
                <w:webHidden/>
              </w:rPr>
              <w:tab/>
            </w:r>
            <w:r w:rsidR="00EE1C88">
              <w:rPr>
                <w:noProof/>
                <w:webHidden/>
              </w:rPr>
              <w:fldChar w:fldCharType="begin"/>
            </w:r>
            <w:r w:rsidR="00EE1C88">
              <w:rPr>
                <w:noProof/>
                <w:webHidden/>
              </w:rPr>
              <w:instrText xml:space="preserve"> PAGEREF _Toc164430406 \h </w:instrText>
            </w:r>
            <w:r w:rsidR="00EE1C88">
              <w:rPr>
                <w:noProof/>
                <w:webHidden/>
              </w:rPr>
            </w:r>
            <w:r w:rsidR="00EE1C88">
              <w:rPr>
                <w:noProof/>
                <w:webHidden/>
              </w:rPr>
              <w:fldChar w:fldCharType="separate"/>
            </w:r>
            <w:r w:rsidR="008E49DE">
              <w:rPr>
                <w:noProof/>
                <w:webHidden/>
              </w:rPr>
              <w:t>105</w:t>
            </w:r>
            <w:r w:rsidR="00EE1C88">
              <w:rPr>
                <w:noProof/>
                <w:webHidden/>
              </w:rPr>
              <w:fldChar w:fldCharType="end"/>
            </w:r>
          </w:hyperlink>
        </w:p>
        <w:p w14:paraId="4901E120" w14:textId="1A22C527"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407" w:history="1">
            <w:r w:rsidR="00EE1C88" w:rsidRPr="00CD3262">
              <w:rPr>
                <w:rStyle w:val="Hypertextovodkaz"/>
                <w:noProof/>
              </w:rPr>
              <w:t>VII.1.2.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Poplatky za odebrané množství podzemní vody</w:t>
            </w:r>
            <w:r w:rsidR="00EE1C88">
              <w:rPr>
                <w:noProof/>
                <w:webHidden/>
              </w:rPr>
              <w:tab/>
            </w:r>
            <w:r w:rsidR="00EE1C88">
              <w:rPr>
                <w:noProof/>
                <w:webHidden/>
              </w:rPr>
              <w:fldChar w:fldCharType="begin"/>
            </w:r>
            <w:r w:rsidR="00EE1C88">
              <w:rPr>
                <w:noProof/>
                <w:webHidden/>
              </w:rPr>
              <w:instrText xml:space="preserve"> PAGEREF _Toc164430407 \h </w:instrText>
            </w:r>
            <w:r w:rsidR="00EE1C88">
              <w:rPr>
                <w:noProof/>
                <w:webHidden/>
              </w:rPr>
            </w:r>
            <w:r w:rsidR="00EE1C88">
              <w:rPr>
                <w:noProof/>
                <w:webHidden/>
              </w:rPr>
              <w:fldChar w:fldCharType="separate"/>
            </w:r>
            <w:r w:rsidR="008E49DE">
              <w:rPr>
                <w:noProof/>
                <w:webHidden/>
              </w:rPr>
              <w:t>106</w:t>
            </w:r>
            <w:r w:rsidR="00EE1C88">
              <w:rPr>
                <w:noProof/>
                <w:webHidden/>
              </w:rPr>
              <w:fldChar w:fldCharType="end"/>
            </w:r>
          </w:hyperlink>
        </w:p>
        <w:p w14:paraId="682663D0" w14:textId="113340AB"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408" w:history="1">
            <w:r w:rsidR="00EE1C88" w:rsidRPr="00CD3262">
              <w:rPr>
                <w:rStyle w:val="Hypertextovodkaz"/>
                <w:noProof/>
              </w:rPr>
              <w:t>VII.1.3.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Poplatky za vypouštění odpadních vod do vod povrchových (z objemu vypouštěných odpadních vod)</w:t>
            </w:r>
            <w:r w:rsidR="00EE1C88">
              <w:rPr>
                <w:noProof/>
                <w:webHidden/>
              </w:rPr>
              <w:tab/>
            </w:r>
            <w:r w:rsidR="00EE1C88">
              <w:rPr>
                <w:noProof/>
                <w:webHidden/>
              </w:rPr>
              <w:fldChar w:fldCharType="begin"/>
            </w:r>
            <w:r w:rsidR="00EE1C88">
              <w:rPr>
                <w:noProof/>
                <w:webHidden/>
              </w:rPr>
              <w:instrText xml:space="preserve"> PAGEREF _Toc164430408 \h </w:instrText>
            </w:r>
            <w:r w:rsidR="00EE1C88">
              <w:rPr>
                <w:noProof/>
                <w:webHidden/>
              </w:rPr>
            </w:r>
            <w:r w:rsidR="00EE1C88">
              <w:rPr>
                <w:noProof/>
                <w:webHidden/>
              </w:rPr>
              <w:fldChar w:fldCharType="separate"/>
            </w:r>
            <w:r w:rsidR="008E49DE">
              <w:rPr>
                <w:noProof/>
                <w:webHidden/>
              </w:rPr>
              <w:t>107</w:t>
            </w:r>
            <w:r w:rsidR="00EE1C88">
              <w:rPr>
                <w:noProof/>
                <w:webHidden/>
              </w:rPr>
              <w:fldChar w:fldCharType="end"/>
            </w:r>
          </w:hyperlink>
        </w:p>
        <w:p w14:paraId="23CFFE94" w14:textId="3BD3575C"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409" w:history="1">
            <w:r w:rsidR="00EE1C88" w:rsidRPr="00CD3262">
              <w:rPr>
                <w:rStyle w:val="Hypertextovodkaz"/>
                <w:noProof/>
              </w:rPr>
              <w:t>VII.1.4.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Poplatky za znečištění vypouštěných odpadních vod</w:t>
            </w:r>
            <w:r w:rsidR="00EE1C88">
              <w:rPr>
                <w:noProof/>
                <w:webHidden/>
              </w:rPr>
              <w:tab/>
            </w:r>
            <w:r w:rsidR="00EE1C88">
              <w:rPr>
                <w:noProof/>
                <w:webHidden/>
              </w:rPr>
              <w:fldChar w:fldCharType="begin"/>
            </w:r>
            <w:r w:rsidR="00EE1C88">
              <w:rPr>
                <w:noProof/>
                <w:webHidden/>
              </w:rPr>
              <w:instrText xml:space="preserve"> PAGEREF _Toc164430409 \h </w:instrText>
            </w:r>
            <w:r w:rsidR="00EE1C88">
              <w:rPr>
                <w:noProof/>
                <w:webHidden/>
              </w:rPr>
            </w:r>
            <w:r w:rsidR="00EE1C88">
              <w:rPr>
                <w:noProof/>
                <w:webHidden/>
              </w:rPr>
              <w:fldChar w:fldCharType="separate"/>
            </w:r>
            <w:r w:rsidR="008E49DE">
              <w:rPr>
                <w:noProof/>
                <w:webHidden/>
              </w:rPr>
              <w:t>107</w:t>
            </w:r>
            <w:r w:rsidR="00EE1C88">
              <w:rPr>
                <w:noProof/>
                <w:webHidden/>
              </w:rPr>
              <w:fldChar w:fldCharType="end"/>
            </w:r>
          </w:hyperlink>
        </w:p>
        <w:p w14:paraId="7D662956" w14:textId="1E81EB48" w:rsidR="00EE1C88" w:rsidRDefault="00000000">
          <w:pPr>
            <w:pStyle w:val="Obsah3"/>
            <w:rPr>
              <w:rFonts w:asciiTheme="minorHAnsi" w:eastAsiaTheme="minorEastAsia" w:hAnsiTheme="minorHAnsi" w:cstheme="minorBidi"/>
              <w:noProof/>
              <w:kern w:val="2"/>
              <w:sz w:val="24"/>
              <w:szCs w:val="24"/>
              <w:lang w:eastAsia="cs-CZ"/>
              <w14:ligatures w14:val="standardContextual"/>
            </w:rPr>
          </w:pPr>
          <w:hyperlink w:anchor="_Toc164430410" w:history="1">
            <w:r w:rsidR="00EE1C88" w:rsidRPr="00CD3262">
              <w:rPr>
                <w:rStyle w:val="Hypertextovodkaz"/>
                <w:noProof/>
              </w:rPr>
              <w:t>VII.1.5.</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Vodné a stočné za dodávku pitné vody a odvádění a čištění odpadních vod</w:t>
            </w:r>
            <w:r w:rsidR="00EE1C88">
              <w:rPr>
                <w:noProof/>
                <w:webHidden/>
              </w:rPr>
              <w:tab/>
            </w:r>
            <w:r w:rsidR="00EE1C88">
              <w:rPr>
                <w:noProof/>
                <w:webHidden/>
              </w:rPr>
              <w:fldChar w:fldCharType="begin"/>
            </w:r>
            <w:r w:rsidR="00EE1C88">
              <w:rPr>
                <w:noProof/>
                <w:webHidden/>
              </w:rPr>
              <w:instrText xml:space="preserve"> PAGEREF _Toc164430410 \h </w:instrText>
            </w:r>
            <w:r w:rsidR="00EE1C88">
              <w:rPr>
                <w:noProof/>
                <w:webHidden/>
              </w:rPr>
            </w:r>
            <w:r w:rsidR="00EE1C88">
              <w:rPr>
                <w:noProof/>
                <w:webHidden/>
              </w:rPr>
              <w:fldChar w:fldCharType="separate"/>
            </w:r>
            <w:r w:rsidR="008E49DE">
              <w:rPr>
                <w:noProof/>
                <w:webHidden/>
              </w:rPr>
              <w:t>108</w:t>
            </w:r>
            <w:r w:rsidR="00EE1C88">
              <w:rPr>
                <w:noProof/>
                <w:webHidden/>
              </w:rPr>
              <w:fldChar w:fldCharType="end"/>
            </w:r>
          </w:hyperlink>
        </w:p>
        <w:p w14:paraId="534CC393" w14:textId="1ACB55A4" w:rsidR="00EE1C88" w:rsidRDefault="00000000">
          <w:pPr>
            <w:pStyle w:val="Obsah1"/>
            <w:tabs>
              <w:tab w:val="left" w:pos="880"/>
            </w:tabs>
            <w:rPr>
              <w:rFonts w:asciiTheme="minorHAnsi" w:eastAsiaTheme="minorEastAsia" w:hAnsiTheme="minorHAnsi" w:cstheme="minorBidi"/>
              <w:b w:val="0"/>
              <w:kern w:val="2"/>
              <w:sz w:val="24"/>
              <w:szCs w:val="24"/>
              <w:lang w:eastAsia="cs-CZ"/>
              <w14:ligatures w14:val="standardContextual"/>
            </w:rPr>
          </w:pPr>
          <w:hyperlink w:anchor="_Toc164430411" w:history="1">
            <w:r w:rsidR="00EE1C88" w:rsidRPr="00CD3262">
              <w:rPr>
                <w:rStyle w:val="Hypertextovodkaz"/>
              </w:rPr>
              <w:t>VIII.</w:t>
            </w:r>
            <w:r w:rsidR="00EE1C88">
              <w:rPr>
                <w:rFonts w:asciiTheme="minorHAnsi" w:eastAsiaTheme="minorEastAsia" w:hAnsiTheme="minorHAnsi" w:cstheme="minorBidi"/>
                <w:b w:val="0"/>
                <w:kern w:val="2"/>
                <w:sz w:val="24"/>
                <w:szCs w:val="24"/>
                <w:lang w:eastAsia="cs-CZ"/>
                <w14:ligatures w14:val="standardContextual"/>
              </w:rPr>
              <w:tab/>
            </w:r>
            <w:r w:rsidR="00EE1C88" w:rsidRPr="00CD3262">
              <w:rPr>
                <w:rStyle w:val="Hypertextovodkaz"/>
              </w:rPr>
              <w:t>Doplňující údaje</w:t>
            </w:r>
            <w:r w:rsidR="00EE1C88">
              <w:rPr>
                <w:webHidden/>
              </w:rPr>
              <w:tab/>
            </w:r>
            <w:r w:rsidR="00EE1C88">
              <w:rPr>
                <w:webHidden/>
              </w:rPr>
              <w:fldChar w:fldCharType="begin"/>
            </w:r>
            <w:r w:rsidR="00EE1C88">
              <w:rPr>
                <w:webHidden/>
              </w:rPr>
              <w:instrText xml:space="preserve"> PAGEREF _Toc164430411 \h </w:instrText>
            </w:r>
            <w:r w:rsidR="00EE1C88">
              <w:rPr>
                <w:webHidden/>
              </w:rPr>
            </w:r>
            <w:r w:rsidR="00EE1C88">
              <w:rPr>
                <w:webHidden/>
              </w:rPr>
              <w:fldChar w:fldCharType="separate"/>
            </w:r>
            <w:r w:rsidR="008E49DE">
              <w:rPr>
                <w:webHidden/>
              </w:rPr>
              <w:t>109</w:t>
            </w:r>
            <w:r w:rsidR="00EE1C88">
              <w:rPr>
                <w:webHidden/>
              </w:rPr>
              <w:fldChar w:fldCharType="end"/>
            </w:r>
          </w:hyperlink>
        </w:p>
        <w:p w14:paraId="42F7B7A4" w14:textId="1DF3945B"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412" w:history="1">
            <w:r w:rsidR="00EE1C88" w:rsidRPr="00CD3262">
              <w:rPr>
                <w:rStyle w:val="Hypertextovodkaz"/>
                <w:noProof/>
              </w:rPr>
              <w:t>VIII.1.</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Seznam dalších podrobnějších programů a plánů s vodohospodářskou tématikou</w:t>
            </w:r>
            <w:r w:rsidR="00EE1C88">
              <w:rPr>
                <w:noProof/>
                <w:webHidden/>
              </w:rPr>
              <w:tab/>
            </w:r>
            <w:r w:rsidR="00EE1C88">
              <w:rPr>
                <w:noProof/>
                <w:webHidden/>
              </w:rPr>
              <w:fldChar w:fldCharType="begin"/>
            </w:r>
            <w:r w:rsidR="00EE1C88">
              <w:rPr>
                <w:noProof/>
                <w:webHidden/>
              </w:rPr>
              <w:instrText xml:space="preserve"> PAGEREF _Toc164430412 \h </w:instrText>
            </w:r>
            <w:r w:rsidR="00EE1C88">
              <w:rPr>
                <w:noProof/>
                <w:webHidden/>
              </w:rPr>
            </w:r>
            <w:r w:rsidR="00EE1C88">
              <w:rPr>
                <w:noProof/>
                <w:webHidden/>
              </w:rPr>
              <w:fldChar w:fldCharType="separate"/>
            </w:r>
            <w:r w:rsidR="008E49DE">
              <w:rPr>
                <w:noProof/>
                <w:webHidden/>
              </w:rPr>
              <w:t>109</w:t>
            </w:r>
            <w:r w:rsidR="00EE1C88">
              <w:rPr>
                <w:noProof/>
                <w:webHidden/>
              </w:rPr>
              <w:fldChar w:fldCharType="end"/>
            </w:r>
          </w:hyperlink>
        </w:p>
        <w:p w14:paraId="344CF53B" w14:textId="0DFD961B"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413" w:history="1">
            <w:r w:rsidR="00EE1C88" w:rsidRPr="00CD3262">
              <w:rPr>
                <w:rStyle w:val="Hypertextovodkaz"/>
                <w:noProof/>
              </w:rPr>
              <w:t>VIII.2.</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Souhrn opatření uskutečněných pro informování veřejnosti a konzultací, jejich výsledků a změn, které byly v jejich důsledku provedeny v PDP</w:t>
            </w:r>
            <w:r w:rsidR="00EE1C88">
              <w:rPr>
                <w:noProof/>
                <w:webHidden/>
              </w:rPr>
              <w:tab/>
            </w:r>
            <w:r w:rsidR="00EE1C88">
              <w:rPr>
                <w:noProof/>
                <w:webHidden/>
              </w:rPr>
              <w:fldChar w:fldCharType="begin"/>
            </w:r>
            <w:r w:rsidR="00EE1C88">
              <w:rPr>
                <w:noProof/>
                <w:webHidden/>
              </w:rPr>
              <w:instrText xml:space="preserve"> PAGEREF _Toc164430413 \h </w:instrText>
            </w:r>
            <w:r w:rsidR="00EE1C88">
              <w:rPr>
                <w:noProof/>
                <w:webHidden/>
              </w:rPr>
            </w:r>
            <w:r w:rsidR="00EE1C88">
              <w:rPr>
                <w:noProof/>
                <w:webHidden/>
              </w:rPr>
              <w:fldChar w:fldCharType="separate"/>
            </w:r>
            <w:r w:rsidR="008E49DE">
              <w:rPr>
                <w:noProof/>
                <w:webHidden/>
              </w:rPr>
              <w:t>109</w:t>
            </w:r>
            <w:r w:rsidR="00EE1C88">
              <w:rPr>
                <w:noProof/>
                <w:webHidden/>
              </w:rPr>
              <w:fldChar w:fldCharType="end"/>
            </w:r>
          </w:hyperlink>
        </w:p>
        <w:p w14:paraId="0768AC6F" w14:textId="7C344A43"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414" w:history="1">
            <w:r w:rsidR="00EE1C88" w:rsidRPr="00CD3262">
              <w:rPr>
                <w:rStyle w:val="Hypertextovodkaz"/>
                <w:noProof/>
              </w:rPr>
              <w:t>VIII.3.</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Seznam příslušných orgánů a popis administrativní koordinace prací  na zpracování PDP</w:t>
            </w:r>
            <w:r w:rsidR="00EE1C88">
              <w:rPr>
                <w:noProof/>
                <w:webHidden/>
              </w:rPr>
              <w:tab/>
            </w:r>
            <w:r w:rsidR="00EE1C88">
              <w:rPr>
                <w:noProof/>
                <w:webHidden/>
              </w:rPr>
              <w:fldChar w:fldCharType="begin"/>
            </w:r>
            <w:r w:rsidR="00EE1C88">
              <w:rPr>
                <w:noProof/>
                <w:webHidden/>
              </w:rPr>
              <w:instrText xml:space="preserve"> PAGEREF _Toc164430414 \h </w:instrText>
            </w:r>
            <w:r w:rsidR="00EE1C88">
              <w:rPr>
                <w:noProof/>
                <w:webHidden/>
              </w:rPr>
            </w:r>
            <w:r w:rsidR="00EE1C88">
              <w:rPr>
                <w:noProof/>
                <w:webHidden/>
              </w:rPr>
              <w:fldChar w:fldCharType="separate"/>
            </w:r>
            <w:r w:rsidR="008E49DE">
              <w:rPr>
                <w:noProof/>
                <w:webHidden/>
              </w:rPr>
              <w:t>110</w:t>
            </w:r>
            <w:r w:rsidR="00EE1C88">
              <w:rPr>
                <w:noProof/>
                <w:webHidden/>
              </w:rPr>
              <w:fldChar w:fldCharType="end"/>
            </w:r>
          </w:hyperlink>
        </w:p>
        <w:p w14:paraId="55ABC330" w14:textId="689ED79D" w:rsidR="00EE1C88" w:rsidRDefault="00000000" w:rsidP="00857670">
          <w:pPr>
            <w:pStyle w:val="Obsah2"/>
            <w:rPr>
              <w:rFonts w:asciiTheme="minorHAnsi" w:eastAsiaTheme="minorEastAsia" w:hAnsiTheme="minorHAnsi" w:cstheme="minorBidi"/>
              <w:noProof/>
              <w:kern w:val="2"/>
              <w:sz w:val="24"/>
              <w:szCs w:val="24"/>
              <w:lang w:eastAsia="cs-CZ"/>
              <w14:ligatures w14:val="standardContextual"/>
            </w:rPr>
          </w:pPr>
          <w:hyperlink w:anchor="_Toc164430415" w:history="1">
            <w:r w:rsidR="00EE1C88" w:rsidRPr="00CD3262">
              <w:rPr>
                <w:rStyle w:val="Hypertextovodkaz"/>
                <w:noProof/>
              </w:rPr>
              <w:t>VIII.4.</w:t>
            </w:r>
            <w:r w:rsidR="00EE1C88">
              <w:rPr>
                <w:rFonts w:asciiTheme="minorHAnsi" w:eastAsiaTheme="minorEastAsia" w:hAnsiTheme="minorHAnsi" w:cstheme="minorBidi"/>
                <w:noProof/>
                <w:kern w:val="2"/>
                <w:sz w:val="24"/>
                <w:szCs w:val="24"/>
                <w:lang w:eastAsia="cs-CZ"/>
                <w14:ligatures w14:val="standardContextual"/>
              </w:rPr>
              <w:tab/>
            </w:r>
            <w:r w:rsidR="00EE1C88" w:rsidRPr="00CD3262">
              <w:rPr>
                <w:rStyle w:val="Hypertextovodkaz"/>
                <w:noProof/>
              </w:rPr>
              <w:t>Kontaktní místa a postupy pro získání základní dokumentace a informací o povoleních nakládání s vodami a o aktuálních výsledcích zjišťování  a hodnocení stavu vod</w:t>
            </w:r>
            <w:r w:rsidR="00EE1C88">
              <w:rPr>
                <w:noProof/>
                <w:webHidden/>
              </w:rPr>
              <w:tab/>
            </w:r>
            <w:r w:rsidR="00EE1C88">
              <w:rPr>
                <w:noProof/>
                <w:webHidden/>
              </w:rPr>
              <w:fldChar w:fldCharType="begin"/>
            </w:r>
            <w:r w:rsidR="00EE1C88">
              <w:rPr>
                <w:noProof/>
                <w:webHidden/>
              </w:rPr>
              <w:instrText xml:space="preserve"> PAGEREF _Toc164430415 \h </w:instrText>
            </w:r>
            <w:r w:rsidR="00EE1C88">
              <w:rPr>
                <w:noProof/>
                <w:webHidden/>
              </w:rPr>
            </w:r>
            <w:r w:rsidR="00EE1C88">
              <w:rPr>
                <w:noProof/>
                <w:webHidden/>
              </w:rPr>
              <w:fldChar w:fldCharType="separate"/>
            </w:r>
            <w:r w:rsidR="008E49DE">
              <w:rPr>
                <w:noProof/>
                <w:webHidden/>
              </w:rPr>
              <w:t>110</w:t>
            </w:r>
            <w:r w:rsidR="00EE1C88">
              <w:rPr>
                <w:noProof/>
                <w:webHidden/>
              </w:rPr>
              <w:fldChar w:fldCharType="end"/>
            </w:r>
          </w:hyperlink>
        </w:p>
        <w:p w14:paraId="396BF05D" w14:textId="7D09A08F"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416" w:history="1">
            <w:r w:rsidR="00EE1C88" w:rsidRPr="00CD3262">
              <w:rPr>
                <w:rStyle w:val="Hypertextovodkaz"/>
              </w:rPr>
              <w:t>IX.</w:t>
            </w:r>
            <w:r w:rsidR="00EE1C88">
              <w:rPr>
                <w:rFonts w:asciiTheme="minorHAnsi" w:eastAsiaTheme="minorEastAsia" w:hAnsiTheme="minorHAnsi" w:cstheme="minorBidi"/>
                <w:b w:val="0"/>
                <w:kern w:val="2"/>
                <w:sz w:val="24"/>
                <w:szCs w:val="24"/>
                <w:lang w:eastAsia="cs-CZ"/>
                <w14:ligatures w14:val="standardContextual"/>
              </w:rPr>
              <w:tab/>
            </w:r>
            <w:r w:rsidR="00EE1C88" w:rsidRPr="00CD3262">
              <w:rPr>
                <w:rStyle w:val="Hypertextovodkaz"/>
              </w:rPr>
              <w:t>Seznam tabulek</w:t>
            </w:r>
            <w:r w:rsidR="00EE1C88">
              <w:rPr>
                <w:webHidden/>
              </w:rPr>
              <w:tab/>
            </w:r>
            <w:r w:rsidR="00EE1C88">
              <w:rPr>
                <w:webHidden/>
              </w:rPr>
              <w:fldChar w:fldCharType="begin"/>
            </w:r>
            <w:r w:rsidR="00EE1C88">
              <w:rPr>
                <w:webHidden/>
              </w:rPr>
              <w:instrText xml:space="preserve"> PAGEREF _Toc164430416 \h </w:instrText>
            </w:r>
            <w:r w:rsidR="00EE1C88">
              <w:rPr>
                <w:webHidden/>
              </w:rPr>
            </w:r>
            <w:r w:rsidR="00EE1C88">
              <w:rPr>
                <w:webHidden/>
              </w:rPr>
              <w:fldChar w:fldCharType="separate"/>
            </w:r>
            <w:r w:rsidR="008E49DE">
              <w:rPr>
                <w:webHidden/>
              </w:rPr>
              <w:t>112</w:t>
            </w:r>
            <w:r w:rsidR="00EE1C88">
              <w:rPr>
                <w:webHidden/>
              </w:rPr>
              <w:fldChar w:fldCharType="end"/>
            </w:r>
          </w:hyperlink>
        </w:p>
        <w:p w14:paraId="7CF0F726" w14:textId="61CB96B4" w:rsidR="00EE1C88" w:rsidRDefault="00000000">
          <w:pPr>
            <w:pStyle w:val="Obsah1"/>
            <w:rPr>
              <w:rFonts w:asciiTheme="minorHAnsi" w:eastAsiaTheme="minorEastAsia" w:hAnsiTheme="minorHAnsi" w:cstheme="minorBidi"/>
              <w:b w:val="0"/>
              <w:kern w:val="2"/>
              <w:sz w:val="24"/>
              <w:szCs w:val="24"/>
              <w:lang w:eastAsia="cs-CZ"/>
              <w14:ligatures w14:val="standardContextual"/>
            </w:rPr>
          </w:pPr>
          <w:hyperlink w:anchor="_Toc164430417" w:history="1">
            <w:r w:rsidR="00EE1C88" w:rsidRPr="00CD3262">
              <w:rPr>
                <w:rStyle w:val="Hypertextovodkaz"/>
              </w:rPr>
              <w:t>X.</w:t>
            </w:r>
            <w:r w:rsidR="00EE1C88">
              <w:rPr>
                <w:rFonts w:asciiTheme="minorHAnsi" w:eastAsiaTheme="minorEastAsia" w:hAnsiTheme="minorHAnsi" w:cstheme="minorBidi"/>
                <w:b w:val="0"/>
                <w:kern w:val="2"/>
                <w:sz w:val="24"/>
                <w:szCs w:val="24"/>
                <w:lang w:eastAsia="cs-CZ"/>
                <w14:ligatures w14:val="standardContextual"/>
              </w:rPr>
              <w:tab/>
            </w:r>
            <w:r w:rsidR="00EE1C88" w:rsidRPr="00CD3262">
              <w:rPr>
                <w:rStyle w:val="Hypertextovodkaz"/>
              </w:rPr>
              <w:t>Seznam map</w:t>
            </w:r>
            <w:r w:rsidR="00EE1C88">
              <w:rPr>
                <w:webHidden/>
              </w:rPr>
              <w:tab/>
            </w:r>
            <w:r w:rsidR="00EE1C88">
              <w:rPr>
                <w:webHidden/>
              </w:rPr>
              <w:fldChar w:fldCharType="begin"/>
            </w:r>
            <w:r w:rsidR="00EE1C88">
              <w:rPr>
                <w:webHidden/>
              </w:rPr>
              <w:instrText xml:space="preserve"> PAGEREF _Toc164430417 \h </w:instrText>
            </w:r>
            <w:r w:rsidR="00EE1C88">
              <w:rPr>
                <w:webHidden/>
              </w:rPr>
            </w:r>
            <w:r w:rsidR="00EE1C88">
              <w:rPr>
                <w:webHidden/>
              </w:rPr>
              <w:fldChar w:fldCharType="separate"/>
            </w:r>
            <w:r w:rsidR="008E49DE">
              <w:rPr>
                <w:webHidden/>
              </w:rPr>
              <w:t>119</w:t>
            </w:r>
            <w:r w:rsidR="00EE1C88">
              <w:rPr>
                <w:webHidden/>
              </w:rPr>
              <w:fldChar w:fldCharType="end"/>
            </w:r>
          </w:hyperlink>
        </w:p>
        <w:p w14:paraId="31B6706D" w14:textId="43466511" w:rsidR="000A3808" w:rsidRDefault="000A3808" w:rsidP="000A3808">
          <w:r>
            <w:rPr>
              <w:b/>
              <w:bCs/>
              <w:noProof/>
            </w:rPr>
            <w:fldChar w:fldCharType="end"/>
          </w:r>
        </w:p>
      </w:sdtContent>
    </w:sdt>
    <w:p w14:paraId="3F03D9BE" w14:textId="77777777" w:rsidR="000A3808" w:rsidRDefault="000A3808" w:rsidP="000A3808"/>
    <w:p w14:paraId="11C52731" w14:textId="77777777" w:rsidR="000A3808" w:rsidRDefault="000A3808" w:rsidP="000A3808">
      <w:pPr>
        <w:spacing w:after="0"/>
        <w:jc w:val="left"/>
        <w:rPr>
          <w:rFonts w:eastAsia="Calibri"/>
          <w:b/>
          <w:bCs/>
          <w:caps/>
          <w:sz w:val="32"/>
          <w:szCs w:val="28"/>
        </w:rPr>
      </w:pPr>
      <w:bookmarkStart w:id="10" w:name="_Toc328059098"/>
      <w:r>
        <w:br w:type="page"/>
      </w:r>
    </w:p>
    <w:p w14:paraId="537D3C1F" w14:textId="77777777" w:rsidR="000A3808" w:rsidRPr="00172844" w:rsidRDefault="000A3808" w:rsidP="00196F14">
      <w:pPr>
        <w:pStyle w:val="MakNad1"/>
      </w:pPr>
      <w:bookmarkStart w:id="11" w:name="_Toc517183087"/>
      <w:bookmarkStart w:id="12" w:name="_Toc164430289"/>
      <w:bookmarkEnd w:id="10"/>
      <w:r>
        <w:lastRenderedPageBreak/>
        <w:t>Úvod</w:t>
      </w:r>
      <w:bookmarkEnd w:id="11"/>
      <w:bookmarkEnd w:id="12"/>
    </w:p>
    <w:p w14:paraId="06784962" w14:textId="77777777" w:rsidR="000A3808" w:rsidRPr="00172844" w:rsidRDefault="000A3808" w:rsidP="000A3808">
      <w:pPr>
        <w:pStyle w:val="NADPIS2"/>
        <w:numPr>
          <w:ilvl w:val="0"/>
          <w:numId w:val="0"/>
        </w:numPr>
        <w:ind w:left="360"/>
      </w:pPr>
      <w:bookmarkStart w:id="13" w:name="_Toc328059099"/>
      <w:bookmarkStart w:id="14" w:name="_Toc517183088"/>
      <w:bookmarkStart w:id="15" w:name="_Toc164430290"/>
      <w:r w:rsidRPr="00172844">
        <w:t>1. Úvodní informace o plánování v oblasti vod</w:t>
      </w:r>
      <w:bookmarkEnd w:id="13"/>
      <w:bookmarkEnd w:id="14"/>
      <w:bookmarkEnd w:id="15"/>
    </w:p>
    <w:p w14:paraId="4412C364" w14:textId="0B06BBF6" w:rsidR="00786F9E" w:rsidRDefault="6B80AB1E" w:rsidP="00786F9E">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6970E6F3">
        <w:rPr>
          <w:b/>
          <w:bCs/>
          <w:i/>
          <w:iCs/>
          <w:color w:val="E36C0A" w:themeColor="accent6" w:themeShade="BF"/>
        </w:rPr>
        <w:t>Legislativa: Rámcová směrnice o vodách</w:t>
      </w:r>
      <w:r w:rsidR="00DA42B1">
        <w:rPr>
          <w:b/>
          <w:bCs/>
          <w:i/>
          <w:iCs/>
          <w:color w:val="E36C0A" w:themeColor="accent6" w:themeShade="BF"/>
        </w:rPr>
        <w:t>;</w:t>
      </w:r>
      <w:r w:rsidR="00DA42B1" w:rsidRPr="6970E6F3">
        <w:rPr>
          <w:b/>
          <w:bCs/>
          <w:i/>
          <w:iCs/>
          <w:color w:val="E36C0A" w:themeColor="accent6" w:themeShade="BF"/>
        </w:rPr>
        <w:t xml:space="preserve"> </w:t>
      </w:r>
      <w:r w:rsidRPr="6970E6F3">
        <w:rPr>
          <w:b/>
          <w:bCs/>
          <w:i/>
          <w:iCs/>
          <w:color w:val="E36C0A" w:themeColor="accent6" w:themeShade="BF"/>
        </w:rPr>
        <w:t>Povodňová směrnice</w:t>
      </w:r>
      <w:r w:rsidR="00DA42B1">
        <w:rPr>
          <w:b/>
          <w:bCs/>
          <w:i/>
          <w:iCs/>
          <w:color w:val="E36C0A" w:themeColor="accent6" w:themeShade="BF"/>
        </w:rPr>
        <w:t>;</w:t>
      </w:r>
      <w:r w:rsidR="00DA42B1" w:rsidRPr="6970E6F3">
        <w:rPr>
          <w:b/>
          <w:bCs/>
          <w:i/>
          <w:iCs/>
          <w:color w:val="E36C0A" w:themeColor="accent6" w:themeShade="BF"/>
        </w:rPr>
        <w:t xml:space="preserve"> </w:t>
      </w:r>
      <w:r w:rsidRPr="6970E6F3">
        <w:rPr>
          <w:b/>
          <w:bCs/>
          <w:i/>
          <w:iCs/>
          <w:color w:val="E36C0A" w:themeColor="accent6" w:themeShade="BF"/>
        </w:rPr>
        <w:t>vodní zákon</w:t>
      </w:r>
      <w:r w:rsidR="00CA25A2">
        <w:rPr>
          <w:b/>
          <w:bCs/>
          <w:i/>
          <w:iCs/>
          <w:color w:val="E36C0A" w:themeColor="accent6" w:themeShade="BF"/>
        </w:rPr>
        <w:t>,</w:t>
      </w:r>
      <w:r w:rsidRPr="6970E6F3">
        <w:rPr>
          <w:b/>
          <w:bCs/>
          <w:i/>
          <w:iCs/>
          <w:color w:val="E36C0A" w:themeColor="accent6" w:themeShade="BF"/>
        </w:rPr>
        <w:t xml:space="preserve"> </w:t>
      </w:r>
      <w:r w:rsidR="00CA25A2">
        <w:rPr>
          <w:b/>
          <w:bCs/>
          <w:i/>
          <w:iCs/>
          <w:color w:val="E36C0A" w:themeColor="accent6" w:themeShade="BF"/>
        </w:rPr>
        <w:t>h</w:t>
      </w:r>
      <w:r w:rsidR="00CA25A2" w:rsidRPr="6970E6F3">
        <w:rPr>
          <w:b/>
          <w:bCs/>
          <w:i/>
          <w:iCs/>
          <w:color w:val="E36C0A" w:themeColor="accent6" w:themeShade="BF"/>
        </w:rPr>
        <w:t xml:space="preserve">lava </w:t>
      </w:r>
      <w:r w:rsidRPr="6970E6F3">
        <w:rPr>
          <w:b/>
          <w:bCs/>
          <w:i/>
          <w:iCs/>
          <w:color w:val="E36C0A" w:themeColor="accent6" w:themeShade="BF"/>
        </w:rPr>
        <w:t>IV</w:t>
      </w:r>
      <w:r w:rsidR="00DA42B1">
        <w:rPr>
          <w:b/>
          <w:bCs/>
          <w:i/>
          <w:iCs/>
          <w:color w:val="E36C0A" w:themeColor="accent6" w:themeShade="BF"/>
        </w:rPr>
        <w:t>;</w:t>
      </w:r>
      <w:r w:rsidR="00DA42B1" w:rsidRPr="6970E6F3">
        <w:rPr>
          <w:b/>
          <w:bCs/>
          <w:i/>
          <w:iCs/>
          <w:color w:val="E36C0A" w:themeColor="accent6" w:themeShade="BF"/>
        </w:rPr>
        <w:t xml:space="preserve"> </w:t>
      </w:r>
      <w:r w:rsidRPr="6970E6F3">
        <w:rPr>
          <w:b/>
          <w:bCs/>
          <w:i/>
          <w:iCs/>
          <w:color w:val="E36C0A" w:themeColor="accent6" w:themeShade="BF"/>
        </w:rPr>
        <w:t>vyhláška č.</w:t>
      </w:r>
      <w:r w:rsidR="00DA42B1">
        <w:rPr>
          <w:b/>
          <w:bCs/>
          <w:i/>
          <w:iCs/>
          <w:color w:val="E36C0A" w:themeColor="accent6" w:themeShade="BF"/>
        </w:rPr>
        <w:t> </w:t>
      </w:r>
      <w:r w:rsidR="08141C8A" w:rsidRPr="6970E6F3">
        <w:rPr>
          <w:b/>
          <w:bCs/>
          <w:i/>
          <w:iCs/>
          <w:color w:val="E36C0A" w:themeColor="accent6" w:themeShade="BF"/>
        </w:rPr>
        <w:t>50</w:t>
      </w:r>
      <w:r w:rsidRPr="6970E6F3">
        <w:rPr>
          <w:b/>
          <w:bCs/>
          <w:i/>
          <w:iCs/>
          <w:color w:val="E36C0A" w:themeColor="accent6" w:themeShade="BF"/>
        </w:rPr>
        <w:t>/20</w:t>
      </w:r>
      <w:r w:rsidR="7B04161D" w:rsidRPr="6970E6F3">
        <w:rPr>
          <w:b/>
          <w:bCs/>
          <w:i/>
          <w:iCs/>
          <w:color w:val="E36C0A" w:themeColor="accent6" w:themeShade="BF"/>
        </w:rPr>
        <w:t>23</w:t>
      </w:r>
      <w:r w:rsidR="00DA42B1">
        <w:rPr>
          <w:b/>
          <w:bCs/>
          <w:i/>
          <w:iCs/>
          <w:color w:val="E36C0A" w:themeColor="accent6" w:themeShade="BF"/>
        </w:rPr>
        <w:t> </w:t>
      </w:r>
      <w:r w:rsidRPr="6970E6F3">
        <w:rPr>
          <w:b/>
          <w:bCs/>
          <w:i/>
          <w:iCs/>
          <w:color w:val="E36C0A" w:themeColor="accent6" w:themeShade="BF"/>
        </w:rPr>
        <w:t xml:space="preserve">Sb., § </w:t>
      </w:r>
      <w:r w:rsidR="2A62B157" w:rsidRPr="6970E6F3">
        <w:rPr>
          <w:b/>
          <w:bCs/>
          <w:i/>
          <w:iCs/>
          <w:color w:val="E36C0A" w:themeColor="accent6" w:themeShade="BF"/>
        </w:rPr>
        <w:t>5</w:t>
      </w:r>
      <w:r w:rsidRPr="6970E6F3">
        <w:rPr>
          <w:b/>
          <w:bCs/>
          <w:i/>
          <w:iCs/>
          <w:color w:val="E36C0A" w:themeColor="accent6" w:themeShade="BF"/>
        </w:rPr>
        <w:t>, příloha č. 3</w:t>
      </w:r>
      <w:r w:rsidR="00A04EC8">
        <w:rPr>
          <w:b/>
          <w:bCs/>
          <w:i/>
          <w:iCs/>
          <w:color w:val="E36C0A" w:themeColor="accent6" w:themeShade="BF"/>
        </w:rPr>
        <w:t>.</w:t>
      </w:r>
    </w:p>
    <w:p w14:paraId="33A67FB7" w14:textId="09A9B423" w:rsidR="00786F9E" w:rsidRDefault="000A3808" w:rsidP="00786F9E">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 xml:space="preserve">P: </w:t>
      </w:r>
      <w:r w:rsidR="00D526F0">
        <w:rPr>
          <w:b/>
          <w:i/>
          <w:color w:val="00B050"/>
        </w:rPr>
        <w:t>ú</w:t>
      </w:r>
      <w:r w:rsidRPr="00F23280">
        <w:rPr>
          <w:b/>
          <w:i/>
          <w:color w:val="00B050"/>
        </w:rPr>
        <w:t xml:space="preserve">vodní část, </w:t>
      </w:r>
      <w:r w:rsidR="00D526F0">
        <w:rPr>
          <w:b/>
          <w:i/>
          <w:color w:val="00B050"/>
        </w:rPr>
        <w:t>p</w:t>
      </w:r>
      <w:r>
        <w:rPr>
          <w:b/>
          <w:i/>
          <w:color w:val="00B050"/>
        </w:rPr>
        <w:t>růvodní zpráva</w:t>
      </w:r>
      <w:r w:rsidR="00AA0263">
        <w:rPr>
          <w:b/>
          <w:i/>
          <w:color w:val="00B050"/>
        </w:rPr>
        <w:t>.</w:t>
      </w:r>
    </w:p>
    <w:p w14:paraId="6DF4363F" w14:textId="77777777" w:rsidR="00786F9E" w:rsidRDefault="000A3808" w:rsidP="00786F9E">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F23280">
        <w:rPr>
          <w:b/>
          <w:i/>
          <w:color w:val="0070C0"/>
        </w:rPr>
        <w:t xml:space="preserve">Obsah kapitoly: </w:t>
      </w:r>
      <w:r>
        <w:rPr>
          <w:b/>
          <w:i/>
          <w:color w:val="0070C0"/>
        </w:rPr>
        <w:t>K</w:t>
      </w:r>
      <w:r w:rsidRPr="00F23280">
        <w:rPr>
          <w:b/>
          <w:i/>
          <w:color w:val="0070C0"/>
        </w:rPr>
        <w:t>rátký text o tom</w:t>
      </w:r>
      <w:r>
        <w:rPr>
          <w:b/>
          <w:i/>
          <w:color w:val="0070C0"/>
        </w:rPr>
        <w:t>,</w:t>
      </w:r>
      <w:r w:rsidRPr="00F23280">
        <w:rPr>
          <w:b/>
          <w:i/>
          <w:color w:val="0070C0"/>
        </w:rPr>
        <w:t xml:space="preserve"> co představuje </w:t>
      </w:r>
      <w:r>
        <w:rPr>
          <w:b/>
          <w:i/>
          <w:color w:val="0070C0"/>
        </w:rPr>
        <w:t>p</w:t>
      </w:r>
      <w:r w:rsidRPr="00F23280">
        <w:rPr>
          <w:b/>
          <w:i/>
          <w:color w:val="0070C0"/>
        </w:rPr>
        <w:t xml:space="preserve">lánování v oblasti vod v EU a v ČR v současnosti </w:t>
      </w:r>
      <w:r>
        <w:rPr>
          <w:b/>
          <w:i/>
          <w:color w:val="0070C0"/>
        </w:rPr>
        <w:br/>
      </w:r>
      <w:r w:rsidRPr="00F23280">
        <w:rPr>
          <w:b/>
          <w:i/>
          <w:color w:val="0070C0"/>
        </w:rPr>
        <w:t>a v</w:t>
      </w:r>
      <w:r>
        <w:rPr>
          <w:b/>
          <w:i/>
          <w:color w:val="0070C0"/>
        </w:rPr>
        <w:t> </w:t>
      </w:r>
      <w:r w:rsidRPr="00F23280">
        <w:rPr>
          <w:b/>
          <w:i/>
          <w:color w:val="0070C0"/>
        </w:rPr>
        <w:t>minulosti</w:t>
      </w:r>
      <w:r>
        <w:rPr>
          <w:b/>
          <w:i/>
          <w:color w:val="0070C0"/>
        </w:rPr>
        <w:t>.</w:t>
      </w:r>
    </w:p>
    <w:p w14:paraId="5F430F64" w14:textId="77777777" w:rsidR="00786F9E" w:rsidRDefault="000A3808" w:rsidP="00786F9E">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F23280">
        <w:rPr>
          <w:b/>
          <w:i/>
          <w:color w:val="FF0000"/>
        </w:rPr>
        <w:t xml:space="preserve">Vstupy: </w:t>
      </w:r>
    </w:p>
    <w:p w14:paraId="565C913A" w14:textId="5FBC8B90" w:rsidR="000A3808" w:rsidRPr="00F23280" w:rsidRDefault="000A3808" w:rsidP="00786F9E">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předchozí verze PDP + aktualizace</w:t>
      </w:r>
    </w:p>
    <w:p w14:paraId="383C3A3C" w14:textId="77777777" w:rsidR="000A3808" w:rsidRPr="00CA6800" w:rsidRDefault="000A3808" w:rsidP="000A3808">
      <w:pPr>
        <w:rPr>
          <w:sz w:val="2"/>
          <w:szCs w:val="2"/>
        </w:rPr>
      </w:pPr>
    </w:p>
    <w:p w14:paraId="7992D34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0C14A6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251116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B16C75C" w14:textId="77777777" w:rsidR="000A3808" w:rsidRDefault="000A3808" w:rsidP="000A3808">
      <w:pPr>
        <w:pStyle w:val="NADPIS3"/>
        <w:numPr>
          <w:ilvl w:val="0"/>
          <w:numId w:val="0"/>
        </w:numPr>
        <w:ind w:left="1418" w:hanging="851"/>
      </w:pPr>
      <w:bookmarkStart w:id="16" w:name="_Toc328059100"/>
      <w:bookmarkStart w:id="17" w:name="_Toc517183089"/>
      <w:bookmarkStart w:id="18" w:name="_Toc164430291"/>
      <w:r>
        <w:t>1.1. Právní rámec</w:t>
      </w:r>
      <w:bookmarkEnd w:id="16"/>
      <w:bookmarkEnd w:id="17"/>
      <w:bookmarkEnd w:id="18"/>
    </w:p>
    <w:p w14:paraId="13EAEDD0" w14:textId="65B572E0"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Pr>
          <w:b/>
          <w:i/>
          <w:color w:val="E36C0A" w:themeColor="accent6" w:themeShade="BF"/>
        </w:rPr>
        <w:t>vodní zákon, Hlava IV</w:t>
      </w:r>
      <w:r w:rsidR="00081F9A">
        <w:rPr>
          <w:b/>
          <w:i/>
          <w:color w:val="E36C0A" w:themeColor="accent6" w:themeShade="BF"/>
        </w:rPr>
        <w:t>.</w:t>
      </w:r>
    </w:p>
    <w:p w14:paraId="36B212CA" w14:textId="26BDD7B9"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P</w:t>
      </w:r>
      <w:r>
        <w:rPr>
          <w:b/>
          <w:i/>
          <w:color w:val="00B050"/>
        </w:rPr>
        <w:t xml:space="preserve">: </w:t>
      </w:r>
      <w:r w:rsidR="004A6F70">
        <w:rPr>
          <w:b/>
          <w:i/>
          <w:color w:val="00B050"/>
        </w:rPr>
        <w:t>ú</w:t>
      </w:r>
      <w:r>
        <w:rPr>
          <w:b/>
          <w:i/>
          <w:color w:val="00B050"/>
        </w:rPr>
        <w:t xml:space="preserve">vodní část, </w:t>
      </w:r>
      <w:r w:rsidR="004A6F70">
        <w:rPr>
          <w:b/>
          <w:i/>
          <w:color w:val="00B050"/>
        </w:rPr>
        <w:t>p</w:t>
      </w:r>
      <w:r>
        <w:rPr>
          <w:b/>
          <w:i/>
          <w:color w:val="00B050"/>
        </w:rPr>
        <w:t>růvodní zpráva</w:t>
      </w:r>
      <w:r w:rsidR="00081F9A">
        <w:rPr>
          <w:b/>
          <w:i/>
          <w:color w:val="00B050"/>
        </w:rPr>
        <w:t>.</w:t>
      </w:r>
    </w:p>
    <w:p w14:paraId="68879B22"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V</w:t>
      </w:r>
      <w:r w:rsidRPr="0070608D">
        <w:rPr>
          <w:b/>
          <w:i/>
          <w:color w:val="0070C0"/>
        </w:rPr>
        <w:t xml:space="preserve">ýčet </w:t>
      </w:r>
      <w:r>
        <w:rPr>
          <w:b/>
          <w:i/>
          <w:color w:val="0070C0"/>
        </w:rPr>
        <w:t>právních</w:t>
      </w:r>
      <w:r w:rsidRPr="0070608D">
        <w:rPr>
          <w:b/>
          <w:i/>
          <w:color w:val="0070C0"/>
        </w:rPr>
        <w:t xml:space="preserve"> předpisů, vztahujících se k plánování v oblasti vod</w:t>
      </w:r>
      <w:r>
        <w:rPr>
          <w:b/>
          <w:i/>
          <w:color w:val="0070C0"/>
        </w:rPr>
        <w:t>.</w:t>
      </w:r>
    </w:p>
    <w:p w14:paraId="355759B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7318BC2E"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FF0000"/>
        </w:rPr>
        <w:t>- výčet z předchozí verze PDP + aktualizace</w:t>
      </w:r>
    </w:p>
    <w:p w14:paraId="16F82B99" w14:textId="77777777" w:rsidR="000A3808" w:rsidRPr="00CA6800" w:rsidRDefault="000A3808" w:rsidP="000A3808">
      <w:pPr>
        <w:rPr>
          <w:sz w:val="2"/>
          <w:szCs w:val="2"/>
        </w:rPr>
      </w:pPr>
    </w:p>
    <w:p w14:paraId="49AD3BD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5DE585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DF0C1C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846A889" w14:textId="77777777" w:rsidR="000A3808" w:rsidRDefault="000A3808" w:rsidP="000A3808">
      <w:pPr>
        <w:pStyle w:val="NADPIS3"/>
        <w:numPr>
          <w:ilvl w:val="0"/>
          <w:numId w:val="0"/>
        </w:numPr>
        <w:ind w:left="1418" w:hanging="851"/>
      </w:pPr>
      <w:bookmarkStart w:id="19" w:name="_Toc328059101"/>
      <w:bookmarkStart w:id="20" w:name="_Toc517183090"/>
      <w:bookmarkStart w:id="21" w:name="_Toc164430292"/>
      <w:r>
        <w:t>1.2. Úrovně procesu plánování</w:t>
      </w:r>
      <w:bookmarkEnd w:id="19"/>
      <w:bookmarkEnd w:id="20"/>
      <w:bookmarkEnd w:id="21"/>
    </w:p>
    <w:p w14:paraId="79BC8747" w14:textId="5DA6BF30"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Pr>
          <w:b/>
          <w:i/>
          <w:color w:val="E36C0A" w:themeColor="accent6" w:themeShade="BF"/>
        </w:rPr>
        <w:t>Rámcová směrnice o vodách</w:t>
      </w:r>
      <w:r w:rsidR="00DA42B1">
        <w:rPr>
          <w:b/>
          <w:i/>
          <w:color w:val="E36C0A" w:themeColor="accent6" w:themeShade="BF"/>
        </w:rPr>
        <w:t xml:space="preserve">; </w:t>
      </w:r>
      <w:r>
        <w:rPr>
          <w:b/>
          <w:i/>
          <w:color w:val="E36C0A" w:themeColor="accent6" w:themeShade="BF"/>
        </w:rPr>
        <w:t>Povodňová směrnice</w:t>
      </w:r>
      <w:r w:rsidR="00DA42B1">
        <w:rPr>
          <w:b/>
          <w:i/>
          <w:color w:val="E36C0A" w:themeColor="accent6" w:themeShade="BF"/>
        </w:rPr>
        <w:t xml:space="preserve">; </w:t>
      </w:r>
      <w:r>
        <w:rPr>
          <w:b/>
          <w:i/>
          <w:color w:val="E36C0A" w:themeColor="accent6" w:themeShade="BF"/>
        </w:rPr>
        <w:t>vodní zákon,</w:t>
      </w:r>
      <w:r w:rsidRPr="00F23280">
        <w:rPr>
          <w:b/>
          <w:i/>
          <w:color w:val="E36C0A" w:themeColor="accent6" w:themeShade="BF"/>
        </w:rPr>
        <w:t xml:space="preserve"> § 24</w:t>
      </w:r>
      <w:r w:rsidR="00A262BD">
        <w:rPr>
          <w:b/>
          <w:i/>
          <w:color w:val="E36C0A" w:themeColor="accent6" w:themeShade="BF"/>
        </w:rPr>
        <w:t>.</w:t>
      </w:r>
    </w:p>
    <w:p w14:paraId="509EA421" w14:textId="39A5B931"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 xml:space="preserve">P: </w:t>
      </w:r>
      <w:r w:rsidR="00DE6A18">
        <w:rPr>
          <w:b/>
          <w:i/>
          <w:color w:val="00B050"/>
        </w:rPr>
        <w:t>ú</w:t>
      </w:r>
      <w:r w:rsidRPr="00F23280">
        <w:rPr>
          <w:b/>
          <w:i/>
          <w:color w:val="00B050"/>
        </w:rPr>
        <w:t xml:space="preserve">vodní část, </w:t>
      </w:r>
      <w:r w:rsidR="00DE6A18">
        <w:rPr>
          <w:b/>
          <w:i/>
          <w:color w:val="00B050"/>
        </w:rPr>
        <w:t>p</w:t>
      </w:r>
      <w:r w:rsidRPr="00F23280">
        <w:rPr>
          <w:b/>
          <w:i/>
          <w:color w:val="00B050"/>
        </w:rPr>
        <w:t>růvodní zpráva</w:t>
      </w:r>
      <w:r w:rsidR="00A262BD">
        <w:rPr>
          <w:b/>
          <w:i/>
          <w:color w:val="00B050"/>
        </w:rPr>
        <w:t>.</w:t>
      </w:r>
    </w:p>
    <w:p w14:paraId="710B713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K</w:t>
      </w:r>
      <w:r w:rsidRPr="00F23280">
        <w:rPr>
          <w:b/>
          <w:i/>
          <w:color w:val="0070C0"/>
        </w:rPr>
        <w:t>rátký text o úrovních plánování v ČR s propojením na mezinárodní oblasti povodí (mezinárodní plány povodí, národní plány povodí, plány dílčích povodí a plány pro zvládání povodňových rizik)</w:t>
      </w:r>
      <w:r>
        <w:rPr>
          <w:b/>
          <w:i/>
          <w:color w:val="0070C0"/>
        </w:rPr>
        <w:t>.</w:t>
      </w:r>
    </w:p>
    <w:p w14:paraId="5F02FBA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107E451D" w14:textId="3BF73D24"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FF0000"/>
        </w:rPr>
        <w:t>- vodní zákon, § 23</w:t>
      </w:r>
      <w:r w:rsidR="00A262BD">
        <w:rPr>
          <w:b/>
          <w:i/>
          <w:color w:val="FF0000"/>
        </w:rPr>
        <w:t xml:space="preserve"> </w:t>
      </w:r>
      <w:r w:rsidR="00A262BD">
        <w:rPr>
          <w:rFonts w:ascii="Arial" w:hAnsi="Arial" w:cs="Arial"/>
          <w:b/>
          <w:i/>
          <w:color w:val="FF0000"/>
        </w:rPr>
        <w:t>‒</w:t>
      </w:r>
      <w:r w:rsidR="00A262BD">
        <w:rPr>
          <w:b/>
          <w:i/>
          <w:color w:val="FF0000"/>
        </w:rPr>
        <w:t xml:space="preserve"> </w:t>
      </w:r>
      <w:r>
        <w:rPr>
          <w:b/>
          <w:i/>
          <w:color w:val="FF0000"/>
        </w:rPr>
        <w:t>24</w:t>
      </w:r>
    </w:p>
    <w:p w14:paraId="572E2986" w14:textId="77777777" w:rsidR="000A3808" w:rsidRPr="00CA6800" w:rsidRDefault="000A3808" w:rsidP="000A3808">
      <w:pPr>
        <w:rPr>
          <w:sz w:val="2"/>
          <w:szCs w:val="2"/>
        </w:rPr>
      </w:pPr>
    </w:p>
    <w:p w14:paraId="20FBD82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8A09EF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4FF7685"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 xml:space="preserve">Mapa: </w:t>
      </w:r>
      <w:r>
        <w:rPr>
          <w:b/>
          <w:i/>
          <w:color w:val="808080" w:themeColor="background1" w:themeShade="80"/>
          <w:sz w:val="24"/>
          <w:szCs w:val="24"/>
        </w:rPr>
        <w:t>ano – obrázky v textu</w:t>
      </w:r>
    </w:p>
    <w:p w14:paraId="1772B1D9" w14:textId="49ECD3FB" w:rsidR="000A3808" w:rsidRDefault="000A3808" w:rsidP="01726CE1">
      <w:pPr>
        <w:rPr>
          <w:b/>
          <w:bCs/>
        </w:rPr>
      </w:pPr>
      <w:r w:rsidRPr="01726CE1">
        <w:rPr>
          <w:b/>
          <w:bCs/>
        </w:rPr>
        <w:t>Obr. 1.</w:t>
      </w:r>
      <w:r w:rsidR="007F5649" w:rsidRPr="01726CE1">
        <w:rPr>
          <w:b/>
          <w:bCs/>
        </w:rPr>
        <w:t>2</w:t>
      </w:r>
      <w:r w:rsidR="00D96D0D" w:rsidRPr="01726CE1">
        <w:rPr>
          <w:b/>
          <w:bCs/>
        </w:rPr>
        <w:t>a</w:t>
      </w:r>
      <w:r w:rsidRPr="01726CE1">
        <w:rPr>
          <w:b/>
          <w:bCs/>
        </w:rPr>
        <w:t xml:space="preserve"> – Národní části mezinárodní</w:t>
      </w:r>
      <w:r w:rsidR="274D7964" w:rsidRPr="01726CE1">
        <w:rPr>
          <w:b/>
          <w:bCs/>
        </w:rPr>
        <w:t>ch</w:t>
      </w:r>
      <w:r w:rsidRPr="01726CE1">
        <w:rPr>
          <w:b/>
          <w:bCs/>
        </w:rPr>
        <w:t xml:space="preserve"> oblast</w:t>
      </w:r>
      <w:r w:rsidR="103BEDCA" w:rsidRPr="01726CE1">
        <w:rPr>
          <w:b/>
          <w:bCs/>
        </w:rPr>
        <w:t>í</w:t>
      </w:r>
      <w:r w:rsidRPr="01726CE1">
        <w:rPr>
          <w:b/>
          <w:bCs/>
        </w:rPr>
        <w:t xml:space="preserve"> povodí</w:t>
      </w:r>
    </w:p>
    <w:p w14:paraId="261D8A08" w14:textId="1F974AA6" w:rsidR="000A3808" w:rsidRPr="00F23280" w:rsidRDefault="000A3808" w:rsidP="000A3808">
      <w:pPr>
        <w:rPr>
          <w:b/>
        </w:rPr>
      </w:pPr>
      <w:r w:rsidRPr="00F23280">
        <w:rPr>
          <w:b/>
        </w:rPr>
        <w:lastRenderedPageBreak/>
        <w:t>Obr. 1.2</w:t>
      </w:r>
      <w:r w:rsidR="00D96D0D">
        <w:rPr>
          <w:b/>
        </w:rPr>
        <w:t>b</w:t>
      </w:r>
      <w:r w:rsidRPr="00F23280">
        <w:rPr>
          <w:b/>
        </w:rPr>
        <w:t xml:space="preserve"> </w:t>
      </w:r>
      <w:r w:rsidR="00801F74" w:rsidRPr="00801F74">
        <w:rPr>
          <w:b/>
          <w:bCs/>
        </w:rPr>
        <w:t>–</w:t>
      </w:r>
      <w:r w:rsidRPr="00F23280">
        <w:rPr>
          <w:b/>
        </w:rPr>
        <w:t xml:space="preserve"> Dílčí povodí České republiky</w:t>
      </w:r>
    </w:p>
    <w:p w14:paraId="56451139" w14:textId="77777777" w:rsidR="000A3808" w:rsidRPr="00D139AD" w:rsidRDefault="000A3808" w:rsidP="000A3808">
      <w:pPr>
        <w:pStyle w:val="NADPIS2"/>
        <w:numPr>
          <w:ilvl w:val="0"/>
          <w:numId w:val="0"/>
        </w:numPr>
        <w:ind w:left="360"/>
        <w:rPr>
          <w:i/>
          <w:color w:val="FF0000"/>
        </w:rPr>
      </w:pPr>
      <w:bookmarkStart w:id="22" w:name="_Toc328059102"/>
      <w:bookmarkStart w:id="23" w:name="_Toc517183091"/>
      <w:bookmarkStart w:id="24" w:name="_Toc164430293"/>
      <w:r>
        <w:t>2. Aktualizace plánů povodí</w:t>
      </w:r>
      <w:bookmarkEnd w:id="22"/>
      <w:bookmarkEnd w:id="23"/>
      <w:bookmarkEnd w:id="24"/>
    </w:p>
    <w:p w14:paraId="32B29A04" w14:textId="021DC112" w:rsidR="000A3808" w:rsidRDefault="789A857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2A4883E9">
        <w:rPr>
          <w:b/>
          <w:bCs/>
          <w:i/>
          <w:iCs/>
          <w:color w:val="E36C0A" w:themeColor="accent6" w:themeShade="BF"/>
        </w:rPr>
        <w:t>Legislativa: Rámcová směrnice o vodách, příloha VII. b</w:t>
      </w:r>
      <w:r w:rsidR="00DA42B1">
        <w:rPr>
          <w:b/>
          <w:bCs/>
          <w:i/>
          <w:iCs/>
          <w:color w:val="E36C0A" w:themeColor="accent6" w:themeShade="BF"/>
        </w:rPr>
        <w:t>;</w:t>
      </w:r>
      <w:r w:rsidR="00DA42B1" w:rsidRPr="2A4883E9">
        <w:rPr>
          <w:b/>
          <w:bCs/>
          <w:i/>
          <w:iCs/>
          <w:color w:val="E36C0A" w:themeColor="accent6" w:themeShade="BF"/>
        </w:rPr>
        <w:t xml:space="preserve"> </w:t>
      </w:r>
      <w:r w:rsidRPr="2A4883E9">
        <w:rPr>
          <w:b/>
          <w:bCs/>
          <w:i/>
          <w:iCs/>
          <w:color w:val="E36C0A" w:themeColor="accent6" w:themeShade="BF"/>
        </w:rPr>
        <w:t>vodní zákon, § 25</w:t>
      </w:r>
      <w:r w:rsidR="00DA42B1">
        <w:rPr>
          <w:b/>
          <w:bCs/>
          <w:i/>
          <w:iCs/>
          <w:color w:val="E36C0A" w:themeColor="accent6" w:themeShade="BF"/>
        </w:rPr>
        <w:t>;</w:t>
      </w:r>
      <w:r w:rsidR="00DA42B1" w:rsidRPr="2A4883E9">
        <w:rPr>
          <w:b/>
          <w:bCs/>
          <w:i/>
          <w:iCs/>
          <w:color w:val="E36C0A" w:themeColor="accent6" w:themeShade="BF"/>
        </w:rPr>
        <w:t xml:space="preserve"> </w:t>
      </w:r>
      <w:r w:rsidR="6560EAFB" w:rsidRPr="2A4883E9">
        <w:rPr>
          <w:b/>
          <w:bCs/>
          <w:i/>
          <w:iCs/>
          <w:color w:val="E36C0A" w:themeColor="accent6" w:themeShade="BF"/>
        </w:rPr>
        <w:t>vyhláška č. 50/2023 Sb., § 5, příloha č. 1</w:t>
      </w:r>
      <w:r w:rsidR="001C48B0">
        <w:rPr>
          <w:b/>
          <w:bCs/>
          <w:i/>
          <w:iCs/>
          <w:color w:val="E36C0A" w:themeColor="accent6" w:themeShade="BF"/>
        </w:rPr>
        <w:t>.</w:t>
      </w:r>
    </w:p>
    <w:p w14:paraId="08CB4AEC" w14:textId="4C682802"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DP</w:t>
      </w:r>
      <w:r w:rsidRPr="00F23280">
        <w:rPr>
          <w:b/>
          <w:i/>
          <w:color w:val="00B050"/>
        </w:rPr>
        <w:t xml:space="preserve">: </w:t>
      </w:r>
      <w:r w:rsidR="003A46CD">
        <w:rPr>
          <w:b/>
          <w:i/>
          <w:color w:val="00B050"/>
        </w:rPr>
        <w:t>ú</w:t>
      </w:r>
      <w:r>
        <w:rPr>
          <w:b/>
          <w:i/>
          <w:color w:val="00B050"/>
        </w:rPr>
        <w:t xml:space="preserve">vodní část, </w:t>
      </w:r>
      <w:r w:rsidR="003A46CD">
        <w:rPr>
          <w:b/>
          <w:i/>
          <w:color w:val="00B050"/>
        </w:rPr>
        <w:t>p</w:t>
      </w:r>
      <w:r>
        <w:rPr>
          <w:b/>
          <w:i/>
          <w:color w:val="00B050"/>
        </w:rPr>
        <w:t>růvodní zpráva</w:t>
      </w:r>
      <w:r w:rsidR="001C48B0">
        <w:rPr>
          <w:b/>
          <w:i/>
          <w:color w:val="00B050"/>
        </w:rPr>
        <w:t>.</w:t>
      </w:r>
    </w:p>
    <w:p w14:paraId="7A05ED7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Popis aktualizace, v členění kapitol 2.1 – 2.6.</w:t>
      </w:r>
    </w:p>
    <w:p w14:paraId="5072DA3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612B86C4"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FF0000"/>
        </w:rPr>
        <w:t>- předchozí verze PDP</w:t>
      </w:r>
    </w:p>
    <w:p w14:paraId="5DDDEBE9" w14:textId="77777777" w:rsidR="000A3808" w:rsidRPr="00CA6800" w:rsidRDefault="000A3808" w:rsidP="000A3808">
      <w:pPr>
        <w:rPr>
          <w:sz w:val="2"/>
          <w:szCs w:val="2"/>
        </w:rPr>
      </w:pPr>
    </w:p>
    <w:p w14:paraId="25B03A4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4B7F66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074B3F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82A0ABD" w14:textId="77777777" w:rsidR="000A3808" w:rsidRDefault="000A3808" w:rsidP="000A3808">
      <w:pPr>
        <w:pStyle w:val="NADPIS3"/>
        <w:numPr>
          <w:ilvl w:val="0"/>
          <w:numId w:val="0"/>
        </w:numPr>
        <w:ind w:left="1418" w:hanging="851"/>
      </w:pPr>
      <w:bookmarkStart w:id="25" w:name="_Toc328059103"/>
      <w:bookmarkStart w:id="26" w:name="_Toc517183092"/>
      <w:bookmarkStart w:id="27" w:name="_Toc164430294"/>
      <w:r>
        <w:t>2.1. Změny od publikace plánu dílčích povodí</w:t>
      </w:r>
      <w:bookmarkEnd w:id="25"/>
      <w:bookmarkEnd w:id="26"/>
      <w:bookmarkEnd w:id="27"/>
    </w:p>
    <w:p w14:paraId="6FEACAFA" w14:textId="6C008345"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Pr>
          <w:b/>
          <w:i/>
          <w:color w:val="E36C0A" w:themeColor="accent6" w:themeShade="BF"/>
        </w:rPr>
        <w:t>vodní zákon,</w:t>
      </w:r>
      <w:r w:rsidRPr="00F23280">
        <w:rPr>
          <w:b/>
          <w:i/>
          <w:color w:val="E36C0A" w:themeColor="accent6" w:themeShade="BF"/>
        </w:rPr>
        <w:t xml:space="preserve"> § 24</w:t>
      </w:r>
      <w:r w:rsidR="00DA42B1">
        <w:rPr>
          <w:b/>
          <w:i/>
          <w:color w:val="E36C0A" w:themeColor="accent6" w:themeShade="BF"/>
        </w:rPr>
        <w:t>;</w:t>
      </w:r>
      <w:r w:rsidR="00DA42B1" w:rsidRPr="00F23280">
        <w:rPr>
          <w:b/>
          <w:i/>
          <w:color w:val="E36C0A" w:themeColor="accent6" w:themeShade="BF"/>
        </w:rPr>
        <w:t xml:space="preserve"> </w:t>
      </w:r>
      <w:r w:rsidRPr="00F23280">
        <w:rPr>
          <w:b/>
          <w:i/>
          <w:color w:val="E36C0A" w:themeColor="accent6" w:themeShade="BF"/>
        </w:rPr>
        <w:t>vyhláška č. 393/2010 Sb., o oblastech povodí</w:t>
      </w:r>
      <w:r w:rsidR="00D75EE6">
        <w:rPr>
          <w:b/>
          <w:i/>
          <w:color w:val="E36C0A" w:themeColor="accent6" w:themeShade="BF"/>
        </w:rPr>
        <w:t>.</w:t>
      </w:r>
    </w:p>
    <w:p w14:paraId="1D79BC41" w14:textId="2B12440B"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 xml:space="preserve">P: </w:t>
      </w:r>
      <w:r w:rsidR="00614231">
        <w:rPr>
          <w:b/>
          <w:i/>
          <w:color w:val="00B050"/>
        </w:rPr>
        <w:t>ú</w:t>
      </w:r>
      <w:r>
        <w:rPr>
          <w:b/>
          <w:i/>
          <w:color w:val="00B050"/>
        </w:rPr>
        <w:t>vodní část</w:t>
      </w:r>
      <w:r w:rsidR="00790111">
        <w:rPr>
          <w:b/>
          <w:i/>
          <w:color w:val="00B050"/>
        </w:rPr>
        <w:t>,</w:t>
      </w:r>
      <w:r>
        <w:rPr>
          <w:b/>
          <w:i/>
          <w:color w:val="00B050"/>
        </w:rPr>
        <w:t xml:space="preserve"> kapitola 2.1.</w:t>
      </w:r>
    </w:p>
    <w:p w14:paraId="6237BE96" w14:textId="4AB4331E" w:rsidR="000A3808" w:rsidRDefault="000A3808" w:rsidP="5AE713B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5AE713B7">
        <w:rPr>
          <w:b/>
          <w:bCs/>
          <w:i/>
          <w:iCs/>
          <w:color w:val="0070C0"/>
        </w:rPr>
        <w:t>Obsah kapitoly: Popis případných změn mezi II</w:t>
      </w:r>
      <w:r w:rsidR="16EFD317" w:rsidRPr="5AE713B7">
        <w:rPr>
          <w:b/>
          <w:bCs/>
          <w:i/>
          <w:iCs/>
          <w:color w:val="0070C0"/>
        </w:rPr>
        <w:t>I</w:t>
      </w:r>
      <w:r w:rsidRPr="5AE713B7">
        <w:rPr>
          <w:b/>
          <w:bCs/>
          <w:i/>
          <w:iCs/>
          <w:color w:val="0070C0"/>
        </w:rPr>
        <w:t>. a I</w:t>
      </w:r>
      <w:r w:rsidR="146782DF" w:rsidRPr="5AE713B7">
        <w:rPr>
          <w:b/>
          <w:bCs/>
          <w:i/>
          <w:iCs/>
          <w:color w:val="0070C0"/>
        </w:rPr>
        <w:t>V</w:t>
      </w:r>
      <w:r w:rsidRPr="5AE713B7">
        <w:rPr>
          <w:b/>
          <w:bCs/>
          <w:i/>
          <w:iCs/>
          <w:color w:val="0070C0"/>
        </w:rPr>
        <w:t>. cyklem PDP ve vymezení dílčích povodí a vodních útvarů a jejich typologie s odkazem na právní a metodické předpisy. Přehled změn v metodikách použitých pro povrchové a podzemní vody a změn provedených v počtu sledovaných objektů/profilů, monitorovacích programů.</w:t>
      </w:r>
    </w:p>
    <w:p w14:paraId="0F976A7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40171">
        <w:rPr>
          <w:b/>
          <w:i/>
          <w:color w:val="FF0000"/>
        </w:rPr>
        <w:t xml:space="preserve">Vstupy: </w:t>
      </w:r>
    </w:p>
    <w:p w14:paraId="3EDB44BF" w14:textId="0178E0B9"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C20C4E">
        <w:rPr>
          <w:b/>
          <w:i/>
          <w:color w:val="FF0000"/>
        </w:rPr>
        <w:t>V</w:t>
      </w:r>
      <w:r w:rsidRPr="00540171">
        <w:rPr>
          <w:b/>
          <w:i/>
          <w:color w:val="FF0000"/>
        </w:rPr>
        <w:t>yhláška č. 393/2010 Sb.</w:t>
      </w:r>
    </w:p>
    <w:p w14:paraId="7CE9291A"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FF0000"/>
        </w:rPr>
        <w:t>- předchozí verze PDP</w:t>
      </w:r>
    </w:p>
    <w:p w14:paraId="17DAC2DC" w14:textId="77777777" w:rsidR="000A3808" w:rsidRDefault="000A3808" w:rsidP="000A3808">
      <w:pPr>
        <w:pStyle w:val="NADPIS4"/>
        <w:numPr>
          <w:ilvl w:val="0"/>
          <w:numId w:val="0"/>
        </w:numPr>
        <w:ind w:left="1984"/>
      </w:pPr>
      <w:bookmarkStart w:id="28" w:name="_Toc328059104"/>
      <w:r>
        <w:t>2.1.1. Změny ve vymezení dílčího povodí</w:t>
      </w:r>
      <w:bookmarkEnd w:id="28"/>
    </w:p>
    <w:p w14:paraId="3E722180" w14:textId="77777777" w:rsidR="000A3808" w:rsidRDefault="000A3808" w:rsidP="000A3808">
      <w:pPr>
        <w:pStyle w:val="NADPIS4"/>
        <w:numPr>
          <w:ilvl w:val="0"/>
          <w:numId w:val="0"/>
        </w:numPr>
        <w:ind w:left="1984"/>
      </w:pPr>
      <w:bookmarkStart w:id="29" w:name="_Toc328059105"/>
      <w:r>
        <w:t>2.1.2. Změny ve vymezení vodních útvarů a jejich typologie</w:t>
      </w:r>
      <w:bookmarkEnd w:id="29"/>
    </w:p>
    <w:p w14:paraId="3B7C1274" w14:textId="77777777" w:rsidR="000A3808" w:rsidRDefault="000A3808" w:rsidP="000A3808">
      <w:pPr>
        <w:pStyle w:val="NADPIS4"/>
        <w:numPr>
          <w:ilvl w:val="0"/>
          <w:numId w:val="0"/>
        </w:numPr>
        <w:ind w:left="1984"/>
      </w:pPr>
      <w:r>
        <w:t xml:space="preserve">2.1.3. </w:t>
      </w:r>
      <w:r w:rsidRPr="00E956D1">
        <w:t>Popis a zdůvodnění změny (aktualizace) metodik hodnocení stavu</w:t>
      </w:r>
    </w:p>
    <w:p w14:paraId="21DCB5A6" w14:textId="7E19E282" w:rsidR="000A3808" w:rsidRDefault="000A3808" w:rsidP="000A3808">
      <w:pPr>
        <w:pStyle w:val="NADPIS4"/>
        <w:numPr>
          <w:ilvl w:val="0"/>
          <w:numId w:val="0"/>
        </w:numPr>
        <w:ind w:left="1984"/>
      </w:pPr>
      <w:r>
        <w:t xml:space="preserve">2.1.4. </w:t>
      </w:r>
      <w:r w:rsidRPr="00E956D1">
        <w:t xml:space="preserve">Přehled změn provedených v monitoringu povrchových </w:t>
      </w:r>
      <w:r w:rsidR="00CA25A2" w:rsidRPr="00E956D1">
        <w:t>a</w:t>
      </w:r>
      <w:r w:rsidR="00CA25A2">
        <w:t> </w:t>
      </w:r>
      <w:r w:rsidRPr="00E956D1">
        <w:t>podzemních vod</w:t>
      </w:r>
    </w:p>
    <w:p w14:paraId="2B315C0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FA521C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D0DE54D" w14:textId="0E1E8659" w:rsidR="000A3808" w:rsidRDefault="000A3808" w:rsidP="000A3808">
      <w:pPr>
        <w:pStyle w:val="TABULKA"/>
      </w:pPr>
      <w:bookmarkStart w:id="30" w:name="_Toc164429012"/>
      <w:r w:rsidRPr="00F23280">
        <w:t>Tab</w:t>
      </w:r>
      <w:r>
        <w:t>ulka</w:t>
      </w:r>
      <w:r w:rsidRPr="00F23280">
        <w:t xml:space="preserve"> 2.</w:t>
      </w:r>
      <w:r>
        <w:t>1</w:t>
      </w:r>
      <w:r w:rsidRPr="00F23280">
        <w:t>.1</w:t>
      </w:r>
      <w:r>
        <w:t>a</w:t>
      </w:r>
      <w:r w:rsidRPr="00F23280">
        <w:t xml:space="preserve"> </w:t>
      </w:r>
      <w:r>
        <w:t>–</w:t>
      </w:r>
      <w:r w:rsidRPr="00F23280">
        <w:t xml:space="preserve"> </w:t>
      </w:r>
      <w:r>
        <w:t>Vymezení vodních útvarů povrchových vod</w:t>
      </w:r>
      <w:r w:rsidR="002874C3">
        <w:t xml:space="preserve"> – přehled změn</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4"/>
        <w:gridCol w:w="2565"/>
        <w:gridCol w:w="1515"/>
        <w:gridCol w:w="2044"/>
        <w:gridCol w:w="2044"/>
      </w:tblGrid>
      <w:tr w:rsidR="000A3808" w:rsidRPr="00F23280" w14:paraId="129E325C" w14:textId="77777777" w:rsidTr="5AE713B7">
        <w:trPr>
          <w:trHeight w:val="300"/>
        </w:trPr>
        <w:tc>
          <w:tcPr>
            <w:tcW w:w="493" w:type="pct"/>
            <w:shd w:val="clear" w:color="auto" w:fill="FFFFFF" w:themeFill="background1"/>
            <w:noWrap/>
            <w:vAlign w:val="center"/>
            <w:hideMark/>
          </w:tcPr>
          <w:p w14:paraId="3922872D"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w:t>
            </w:r>
          </w:p>
        </w:tc>
        <w:tc>
          <w:tcPr>
            <w:tcW w:w="1415" w:type="pct"/>
            <w:shd w:val="clear" w:color="auto" w:fill="FFFFFF" w:themeFill="background1"/>
            <w:noWrap/>
            <w:vAlign w:val="center"/>
          </w:tcPr>
          <w:p w14:paraId="7CA898C5"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Název VÚ</w:t>
            </w:r>
          </w:p>
        </w:tc>
        <w:tc>
          <w:tcPr>
            <w:tcW w:w="836" w:type="pct"/>
            <w:shd w:val="clear" w:color="auto" w:fill="FFFFFF" w:themeFill="background1"/>
            <w:vAlign w:val="center"/>
          </w:tcPr>
          <w:p w14:paraId="6AF9AC15" w14:textId="4213828C" w:rsidR="000A3808" w:rsidRPr="00F23280" w:rsidRDefault="000A3808" w:rsidP="5AE713B7">
            <w:pPr>
              <w:spacing w:after="0"/>
              <w:jc w:val="center"/>
              <w:rPr>
                <w:b/>
                <w:bCs/>
                <w:color w:val="000000"/>
                <w:sz w:val="20"/>
                <w:szCs w:val="20"/>
                <w:lang w:eastAsia="cs-CZ"/>
              </w:rPr>
            </w:pPr>
            <w:r w:rsidRPr="5AE713B7">
              <w:rPr>
                <w:b/>
                <w:bCs/>
                <w:color w:val="000000" w:themeColor="text1"/>
                <w:sz w:val="20"/>
                <w:szCs w:val="20"/>
                <w:lang w:eastAsia="cs-CZ"/>
              </w:rPr>
              <w:t>ID VÚ</w:t>
            </w:r>
            <w:r w:rsidR="004D131C">
              <w:rPr>
                <w:b/>
                <w:bCs/>
                <w:color w:val="000000" w:themeColor="text1"/>
                <w:sz w:val="20"/>
                <w:szCs w:val="20"/>
                <w:lang w:eastAsia="cs-CZ"/>
              </w:rPr>
              <w:t xml:space="preserve"> </w:t>
            </w:r>
            <w:r w:rsidRPr="5AE713B7">
              <w:rPr>
                <w:b/>
                <w:bCs/>
                <w:color w:val="000000" w:themeColor="text1"/>
                <w:sz w:val="20"/>
                <w:szCs w:val="20"/>
                <w:lang w:eastAsia="cs-CZ"/>
              </w:rPr>
              <w:t>(</w:t>
            </w:r>
            <w:r w:rsidR="19EE70EC" w:rsidRPr="5AE713B7">
              <w:rPr>
                <w:b/>
                <w:bCs/>
                <w:color w:val="000000" w:themeColor="text1"/>
                <w:sz w:val="20"/>
                <w:szCs w:val="20"/>
                <w:lang w:eastAsia="cs-CZ"/>
              </w:rPr>
              <w:t>III</w:t>
            </w:r>
            <w:r w:rsidRPr="5AE713B7">
              <w:rPr>
                <w:b/>
                <w:bCs/>
                <w:color w:val="000000" w:themeColor="text1"/>
                <w:sz w:val="20"/>
                <w:szCs w:val="20"/>
                <w:lang w:eastAsia="cs-CZ"/>
              </w:rPr>
              <w:t>.</w:t>
            </w:r>
            <w:r w:rsidR="004D131C">
              <w:rPr>
                <w:b/>
                <w:bCs/>
                <w:color w:val="000000" w:themeColor="text1"/>
                <w:sz w:val="20"/>
                <w:szCs w:val="20"/>
                <w:lang w:eastAsia="cs-CZ"/>
              </w:rPr>
              <w:t> </w:t>
            </w:r>
            <w:r w:rsidRPr="5AE713B7">
              <w:rPr>
                <w:b/>
                <w:bCs/>
                <w:color w:val="000000" w:themeColor="text1"/>
                <w:sz w:val="20"/>
                <w:szCs w:val="20"/>
                <w:lang w:eastAsia="cs-CZ"/>
              </w:rPr>
              <w:t>cyklus</w:t>
            </w:r>
            <w:r w:rsidR="004D131C">
              <w:rPr>
                <w:b/>
                <w:bCs/>
                <w:color w:val="000000" w:themeColor="text1"/>
                <w:sz w:val="20"/>
                <w:szCs w:val="20"/>
                <w:lang w:eastAsia="cs-CZ"/>
              </w:rPr>
              <w:t> </w:t>
            </w:r>
            <w:r w:rsidRPr="5AE713B7">
              <w:rPr>
                <w:b/>
                <w:bCs/>
                <w:color w:val="000000" w:themeColor="text1"/>
                <w:sz w:val="20"/>
                <w:szCs w:val="20"/>
                <w:lang w:eastAsia="cs-CZ"/>
              </w:rPr>
              <w:t>PDP)</w:t>
            </w:r>
          </w:p>
        </w:tc>
        <w:tc>
          <w:tcPr>
            <w:tcW w:w="1128" w:type="pct"/>
            <w:shd w:val="clear" w:color="auto" w:fill="FFFFFF" w:themeFill="background1"/>
            <w:vAlign w:val="center"/>
          </w:tcPr>
          <w:p w14:paraId="074B9ED6" w14:textId="77777777" w:rsidR="000A3808" w:rsidRDefault="000A3808" w:rsidP="00AC0BFB">
            <w:pPr>
              <w:spacing w:after="0"/>
              <w:jc w:val="center"/>
              <w:rPr>
                <w:b/>
                <w:color w:val="000000"/>
                <w:sz w:val="20"/>
                <w:szCs w:val="20"/>
                <w:lang w:eastAsia="cs-CZ"/>
              </w:rPr>
            </w:pPr>
            <w:r>
              <w:rPr>
                <w:b/>
                <w:color w:val="000000"/>
                <w:sz w:val="20"/>
                <w:szCs w:val="20"/>
                <w:lang w:eastAsia="cs-CZ"/>
              </w:rPr>
              <w:t>Vztah*</w:t>
            </w:r>
          </w:p>
        </w:tc>
        <w:tc>
          <w:tcPr>
            <w:tcW w:w="1128" w:type="pct"/>
            <w:shd w:val="clear" w:color="auto" w:fill="FFFFFF" w:themeFill="background1"/>
            <w:vAlign w:val="center"/>
          </w:tcPr>
          <w:p w14:paraId="7B193F4C"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Shodný reprezentativní profil*</w:t>
            </w:r>
          </w:p>
        </w:tc>
      </w:tr>
      <w:tr w:rsidR="000A3808" w:rsidRPr="00F23280" w14:paraId="708C8E34" w14:textId="77777777" w:rsidTr="5AE713B7">
        <w:trPr>
          <w:trHeight w:val="300"/>
        </w:trPr>
        <w:tc>
          <w:tcPr>
            <w:tcW w:w="493" w:type="pct"/>
            <w:shd w:val="clear" w:color="auto" w:fill="FFFFFF" w:themeFill="background1"/>
            <w:noWrap/>
            <w:vAlign w:val="center"/>
          </w:tcPr>
          <w:p w14:paraId="59FEAEB0" w14:textId="77777777" w:rsidR="000A3808" w:rsidRPr="003A0454" w:rsidRDefault="000A3808" w:rsidP="00AC0BFB">
            <w:pPr>
              <w:spacing w:after="0"/>
              <w:jc w:val="center"/>
              <w:rPr>
                <w:i/>
                <w:color w:val="000000"/>
                <w:sz w:val="20"/>
                <w:szCs w:val="20"/>
                <w:lang w:eastAsia="cs-CZ"/>
              </w:rPr>
            </w:pPr>
            <w:r w:rsidRPr="003A0454">
              <w:rPr>
                <w:i/>
                <w:color w:val="000000"/>
                <w:sz w:val="20"/>
                <w:szCs w:val="20"/>
                <w:lang w:eastAsia="cs-CZ"/>
              </w:rPr>
              <w:t>UPOV_ID</w:t>
            </w:r>
          </w:p>
        </w:tc>
        <w:tc>
          <w:tcPr>
            <w:tcW w:w="1415" w:type="pct"/>
            <w:shd w:val="clear" w:color="auto" w:fill="FFFFFF" w:themeFill="background1"/>
            <w:noWrap/>
            <w:vAlign w:val="center"/>
          </w:tcPr>
          <w:p w14:paraId="1A8089C7" w14:textId="77777777" w:rsidR="000A3808" w:rsidRPr="003A0454" w:rsidRDefault="000A3808" w:rsidP="00AC0BFB">
            <w:pPr>
              <w:spacing w:after="0"/>
              <w:jc w:val="center"/>
              <w:rPr>
                <w:i/>
                <w:color w:val="000000"/>
                <w:sz w:val="20"/>
                <w:szCs w:val="20"/>
                <w:lang w:eastAsia="cs-CZ"/>
              </w:rPr>
            </w:pPr>
            <w:r>
              <w:rPr>
                <w:i/>
                <w:color w:val="000000"/>
                <w:sz w:val="20"/>
                <w:szCs w:val="20"/>
                <w:lang w:eastAsia="cs-CZ"/>
              </w:rPr>
              <w:t>NAZ_UTVAR</w:t>
            </w:r>
          </w:p>
        </w:tc>
        <w:tc>
          <w:tcPr>
            <w:tcW w:w="836" w:type="pct"/>
            <w:shd w:val="clear" w:color="auto" w:fill="FFFFFF" w:themeFill="background1"/>
            <w:vAlign w:val="center"/>
          </w:tcPr>
          <w:p w14:paraId="50326A17" w14:textId="77777777" w:rsidR="000A3808" w:rsidRPr="003A0454" w:rsidRDefault="000A3808" w:rsidP="00AC0BFB">
            <w:pPr>
              <w:spacing w:after="0"/>
              <w:jc w:val="center"/>
              <w:rPr>
                <w:i/>
                <w:color w:val="000000"/>
                <w:sz w:val="20"/>
                <w:szCs w:val="20"/>
                <w:lang w:eastAsia="cs-CZ"/>
              </w:rPr>
            </w:pPr>
            <w:r w:rsidRPr="003A0454">
              <w:rPr>
                <w:i/>
                <w:color w:val="000000"/>
                <w:sz w:val="20"/>
                <w:szCs w:val="20"/>
                <w:lang w:eastAsia="cs-CZ"/>
              </w:rPr>
              <w:t>UPOV_ID</w:t>
            </w:r>
          </w:p>
        </w:tc>
        <w:tc>
          <w:tcPr>
            <w:tcW w:w="1128" w:type="pct"/>
            <w:shd w:val="clear" w:color="auto" w:fill="FFFFFF" w:themeFill="background1"/>
            <w:vAlign w:val="center"/>
          </w:tcPr>
          <w:p w14:paraId="391CC32E" w14:textId="77777777" w:rsidR="000A3808" w:rsidRPr="003A0454" w:rsidRDefault="000A3808" w:rsidP="00AC0BFB">
            <w:pPr>
              <w:spacing w:after="0"/>
              <w:jc w:val="center"/>
              <w:rPr>
                <w:i/>
                <w:color w:val="000000"/>
                <w:sz w:val="20"/>
                <w:szCs w:val="20"/>
                <w:lang w:eastAsia="cs-CZ"/>
              </w:rPr>
            </w:pPr>
          </w:p>
        </w:tc>
        <w:tc>
          <w:tcPr>
            <w:tcW w:w="1128" w:type="pct"/>
            <w:shd w:val="clear" w:color="auto" w:fill="FFFFFF" w:themeFill="background1"/>
            <w:vAlign w:val="center"/>
          </w:tcPr>
          <w:p w14:paraId="1F7898D9" w14:textId="77777777" w:rsidR="000A3808" w:rsidRPr="003A0454" w:rsidRDefault="000A3808" w:rsidP="00AC0BFB">
            <w:pPr>
              <w:spacing w:after="0"/>
              <w:jc w:val="center"/>
              <w:rPr>
                <w:i/>
                <w:color w:val="000000"/>
                <w:sz w:val="20"/>
                <w:szCs w:val="20"/>
                <w:lang w:eastAsia="cs-CZ"/>
              </w:rPr>
            </w:pPr>
          </w:p>
        </w:tc>
      </w:tr>
    </w:tbl>
    <w:p w14:paraId="5B3844C5" w14:textId="77777777" w:rsidR="000A3808" w:rsidRDefault="000A3808" w:rsidP="000A3808">
      <w:pPr>
        <w:rPr>
          <w:sz w:val="2"/>
          <w:szCs w:val="2"/>
        </w:rPr>
      </w:pPr>
    </w:p>
    <w:p w14:paraId="18B3185A" w14:textId="77777777" w:rsidR="000A3808" w:rsidRDefault="000A3808" w:rsidP="000A3808">
      <w:pPr>
        <w:rPr>
          <w:i/>
          <w:sz w:val="20"/>
          <w:szCs w:val="20"/>
        </w:rPr>
      </w:pPr>
      <w:r>
        <w:rPr>
          <w:i/>
          <w:sz w:val="20"/>
          <w:szCs w:val="20"/>
        </w:rPr>
        <w:t xml:space="preserve">*)Poznámka: </w:t>
      </w:r>
    </w:p>
    <w:p w14:paraId="29BA05EB" w14:textId="2F9A385B" w:rsidR="000A3808" w:rsidRPr="0019745E" w:rsidRDefault="000A3808" w:rsidP="5AE713B7">
      <w:pPr>
        <w:rPr>
          <w:i/>
          <w:iCs/>
          <w:sz w:val="20"/>
          <w:szCs w:val="20"/>
        </w:rPr>
      </w:pPr>
      <w:r w:rsidRPr="5AE713B7">
        <w:rPr>
          <w:i/>
          <w:iCs/>
          <w:sz w:val="20"/>
          <w:szCs w:val="20"/>
        </w:rPr>
        <w:t xml:space="preserve">shodné </w:t>
      </w:r>
      <w:r w:rsidR="00801F74" w:rsidRPr="00801F74">
        <w:rPr>
          <w:i/>
          <w:iCs/>
          <w:sz w:val="20"/>
          <w:szCs w:val="20"/>
        </w:rPr>
        <w:t>–</w:t>
      </w:r>
      <w:r w:rsidRPr="5AE713B7">
        <w:rPr>
          <w:i/>
          <w:iCs/>
          <w:sz w:val="20"/>
          <w:szCs w:val="20"/>
        </w:rPr>
        <w:t xml:space="preserve"> vymezení vodních útvarů je v II</w:t>
      </w:r>
      <w:r w:rsidR="40E5DCE6" w:rsidRPr="5AE713B7">
        <w:rPr>
          <w:i/>
          <w:iCs/>
          <w:sz w:val="20"/>
          <w:szCs w:val="20"/>
        </w:rPr>
        <w:t>I</w:t>
      </w:r>
      <w:r w:rsidRPr="5AE713B7">
        <w:rPr>
          <w:i/>
          <w:iCs/>
          <w:sz w:val="20"/>
          <w:szCs w:val="20"/>
        </w:rPr>
        <w:t xml:space="preserve">. a </w:t>
      </w:r>
      <w:r w:rsidR="45E3C513" w:rsidRPr="5AE713B7">
        <w:rPr>
          <w:i/>
          <w:iCs/>
          <w:sz w:val="20"/>
          <w:szCs w:val="20"/>
        </w:rPr>
        <w:t>IV.</w:t>
      </w:r>
      <w:r w:rsidRPr="5AE713B7">
        <w:rPr>
          <w:i/>
          <w:iCs/>
          <w:sz w:val="20"/>
          <w:szCs w:val="20"/>
        </w:rPr>
        <w:t xml:space="preserve"> plánovacím období shodné</w:t>
      </w:r>
    </w:p>
    <w:p w14:paraId="6081DE50" w14:textId="6EF1A45C" w:rsidR="000A3808" w:rsidRPr="0019745E" w:rsidRDefault="000A3808" w:rsidP="5AE713B7">
      <w:pPr>
        <w:rPr>
          <w:i/>
          <w:iCs/>
          <w:sz w:val="20"/>
          <w:szCs w:val="20"/>
        </w:rPr>
      </w:pPr>
      <w:r w:rsidRPr="5AE713B7">
        <w:rPr>
          <w:i/>
          <w:iCs/>
          <w:sz w:val="20"/>
          <w:szCs w:val="20"/>
        </w:rPr>
        <w:t xml:space="preserve">staré spojeny </w:t>
      </w:r>
      <w:r w:rsidR="000348B7" w:rsidRPr="00801F74">
        <w:rPr>
          <w:i/>
          <w:iCs/>
          <w:sz w:val="20"/>
          <w:szCs w:val="20"/>
        </w:rPr>
        <w:t>–</w:t>
      </w:r>
      <w:r w:rsidRPr="5AE713B7">
        <w:rPr>
          <w:i/>
          <w:iCs/>
          <w:sz w:val="20"/>
          <w:szCs w:val="20"/>
        </w:rPr>
        <w:t xml:space="preserve"> vodní útvar pro I</w:t>
      </w:r>
      <w:r w:rsidR="6F9FE561" w:rsidRPr="5AE713B7">
        <w:rPr>
          <w:i/>
          <w:iCs/>
          <w:sz w:val="20"/>
          <w:szCs w:val="20"/>
        </w:rPr>
        <w:t>V</w:t>
      </w:r>
      <w:r w:rsidRPr="5AE713B7">
        <w:rPr>
          <w:i/>
          <w:iCs/>
          <w:sz w:val="20"/>
          <w:szCs w:val="20"/>
        </w:rPr>
        <w:t>. plán byl vymezen jako sloučení více vodních útvarů vymezených v II</w:t>
      </w:r>
      <w:r w:rsidR="62164283" w:rsidRPr="5AE713B7">
        <w:rPr>
          <w:i/>
          <w:iCs/>
          <w:sz w:val="20"/>
          <w:szCs w:val="20"/>
        </w:rPr>
        <w:t>I</w:t>
      </w:r>
      <w:r w:rsidRPr="5AE713B7">
        <w:rPr>
          <w:i/>
          <w:iCs/>
          <w:sz w:val="20"/>
          <w:szCs w:val="20"/>
        </w:rPr>
        <w:t>. plánu</w:t>
      </w:r>
    </w:p>
    <w:p w14:paraId="713A8A03" w14:textId="43C494FD" w:rsidR="000A3808" w:rsidRPr="0019745E" w:rsidRDefault="000A3808" w:rsidP="5AE713B7">
      <w:pPr>
        <w:rPr>
          <w:i/>
          <w:iCs/>
          <w:sz w:val="20"/>
          <w:szCs w:val="20"/>
        </w:rPr>
      </w:pPr>
      <w:r w:rsidRPr="5AE713B7">
        <w:rPr>
          <w:i/>
          <w:iCs/>
          <w:sz w:val="20"/>
          <w:szCs w:val="20"/>
        </w:rPr>
        <w:lastRenderedPageBreak/>
        <w:t xml:space="preserve">starý rozdělen </w:t>
      </w:r>
      <w:r w:rsidR="00801F74" w:rsidRPr="00801F74">
        <w:rPr>
          <w:i/>
          <w:iCs/>
          <w:sz w:val="20"/>
          <w:szCs w:val="20"/>
        </w:rPr>
        <w:t>–</w:t>
      </w:r>
      <w:r w:rsidRPr="5AE713B7">
        <w:rPr>
          <w:i/>
          <w:iCs/>
          <w:sz w:val="20"/>
          <w:szCs w:val="20"/>
        </w:rPr>
        <w:t xml:space="preserve"> vodní útvar pro I</w:t>
      </w:r>
      <w:r w:rsidR="22C99A26" w:rsidRPr="5AE713B7">
        <w:rPr>
          <w:i/>
          <w:iCs/>
          <w:sz w:val="20"/>
          <w:szCs w:val="20"/>
        </w:rPr>
        <w:t>V</w:t>
      </w:r>
      <w:r w:rsidRPr="5AE713B7">
        <w:rPr>
          <w:i/>
          <w:iCs/>
          <w:sz w:val="20"/>
          <w:szCs w:val="20"/>
        </w:rPr>
        <w:t>. plán byl vymezen rozdělením více vodních útvarů vymezených v II</w:t>
      </w:r>
      <w:r w:rsidR="1D1A9F91" w:rsidRPr="5AE713B7">
        <w:rPr>
          <w:i/>
          <w:iCs/>
          <w:sz w:val="20"/>
          <w:szCs w:val="20"/>
        </w:rPr>
        <w:t>I</w:t>
      </w:r>
      <w:r w:rsidRPr="5AE713B7">
        <w:rPr>
          <w:i/>
          <w:iCs/>
          <w:sz w:val="20"/>
          <w:szCs w:val="20"/>
        </w:rPr>
        <w:t>. plánu</w:t>
      </w:r>
    </w:p>
    <w:p w14:paraId="6DCD84F5" w14:textId="6AC048B5" w:rsidR="000A3808" w:rsidRDefault="000A3808" w:rsidP="5AE713B7">
      <w:pPr>
        <w:rPr>
          <w:i/>
          <w:iCs/>
          <w:sz w:val="20"/>
          <w:szCs w:val="20"/>
        </w:rPr>
      </w:pPr>
      <w:r w:rsidRPr="5AE713B7">
        <w:rPr>
          <w:i/>
          <w:iCs/>
          <w:sz w:val="20"/>
          <w:szCs w:val="20"/>
        </w:rPr>
        <w:t xml:space="preserve">překryv </w:t>
      </w:r>
      <w:r w:rsidR="00801F74" w:rsidRPr="00801F74">
        <w:rPr>
          <w:i/>
          <w:iCs/>
          <w:sz w:val="20"/>
          <w:szCs w:val="20"/>
        </w:rPr>
        <w:t>–</w:t>
      </w:r>
      <w:r w:rsidRPr="5AE713B7">
        <w:rPr>
          <w:i/>
          <w:iCs/>
          <w:sz w:val="20"/>
          <w:szCs w:val="20"/>
        </w:rPr>
        <w:t xml:space="preserve"> vymezení vodních útvarů vymezených v I</w:t>
      </w:r>
      <w:r w:rsidR="758B1B7E" w:rsidRPr="5AE713B7">
        <w:rPr>
          <w:i/>
          <w:iCs/>
          <w:sz w:val="20"/>
          <w:szCs w:val="20"/>
        </w:rPr>
        <w:t>I</w:t>
      </w:r>
      <w:r w:rsidRPr="5AE713B7">
        <w:rPr>
          <w:i/>
          <w:iCs/>
          <w:sz w:val="20"/>
          <w:szCs w:val="20"/>
        </w:rPr>
        <w:t>I. a I</w:t>
      </w:r>
      <w:r w:rsidR="145471D9" w:rsidRPr="5AE713B7">
        <w:rPr>
          <w:i/>
          <w:iCs/>
          <w:sz w:val="20"/>
          <w:szCs w:val="20"/>
        </w:rPr>
        <w:t>V</w:t>
      </w:r>
      <w:r w:rsidRPr="5AE713B7">
        <w:rPr>
          <w:i/>
          <w:iCs/>
          <w:sz w:val="20"/>
          <w:szCs w:val="20"/>
        </w:rPr>
        <w:t>. plánu se územně částečně překrývá, ale nespadá do žádné z výše uvedených kategorií</w:t>
      </w:r>
    </w:p>
    <w:p w14:paraId="00728C31" w14:textId="41054D64" w:rsidR="000A3808" w:rsidRDefault="000A3808" w:rsidP="000A3808">
      <w:pPr>
        <w:rPr>
          <w:i/>
          <w:sz w:val="20"/>
          <w:szCs w:val="20"/>
        </w:rPr>
      </w:pPr>
      <w:r w:rsidRPr="00B24661">
        <w:rPr>
          <w:i/>
          <w:sz w:val="20"/>
          <w:szCs w:val="20"/>
        </w:rPr>
        <w:t xml:space="preserve">Shodný reprezentativní profil </w:t>
      </w:r>
      <w:r w:rsidR="00801F74" w:rsidRPr="00801F74">
        <w:rPr>
          <w:i/>
          <w:iCs/>
          <w:sz w:val="20"/>
          <w:szCs w:val="20"/>
        </w:rPr>
        <w:t>–</w:t>
      </w:r>
      <w:r w:rsidRPr="00B24661">
        <w:rPr>
          <w:i/>
          <w:sz w:val="20"/>
          <w:szCs w:val="20"/>
        </w:rPr>
        <w:t xml:space="preserve"> ANO/NE reprezentativní profil útvarů povrchových vod je shodný s profilem použitým v předchozí verzi PDP.</w:t>
      </w:r>
    </w:p>
    <w:p w14:paraId="4578D78B" w14:textId="77777777" w:rsidR="000A3808" w:rsidRDefault="000A3808" w:rsidP="000A3808">
      <w:pPr>
        <w:pStyle w:val="TABULKA"/>
      </w:pPr>
      <w:bookmarkStart w:id="31" w:name="_Toc164429013"/>
      <w:r w:rsidRPr="00F23280">
        <w:t>Tab</w:t>
      </w:r>
      <w:r>
        <w:t>ulka</w:t>
      </w:r>
      <w:r w:rsidRPr="00F23280">
        <w:t xml:space="preserve"> 2.</w:t>
      </w:r>
      <w:r>
        <w:t>1</w:t>
      </w:r>
      <w:r w:rsidRPr="00F23280">
        <w:t>.1</w:t>
      </w:r>
      <w:r>
        <w:t>b</w:t>
      </w:r>
      <w:r w:rsidRPr="00F23280">
        <w:t xml:space="preserve"> </w:t>
      </w:r>
      <w:r>
        <w:t>–</w:t>
      </w:r>
      <w:r w:rsidRPr="00F23280">
        <w:t xml:space="preserve"> </w:t>
      </w:r>
      <w:r>
        <w:t>Změny typologie vodních útvarů povrchových vod</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0"/>
        <w:gridCol w:w="2447"/>
        <w:gridCol w:w="1728"/>
        <w:gridCol w:w="2014"/>
        <w:gridCol w:w="2013"/>
      </w:tblGrid>
      <w:tr w:rsidR="000A3808" w:rsidRPr="00F23280" w14:paraId="10FC3211" w14:textId="77777777" w:rsidTr="5AE713B7">
        <w:trPr>
          <w:trHeight w:val="300"/>
        </w:trPr>
        <w:tc>
          <w:tcPr>
            <w:tcW w:w="472" w:type="pct"/>
            <w:shd w:val="clear" w:color="auto" w:fill="FFFFFF" w:themeFill="background1"/>
            <w:noWrap/>
            <w:vAlign w:val="center"/>
            <w:hideMark/>
          </w:tcPr>
          <w:p w14:paraId="47F1BBA0"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w:t>
            </w:r>
          </w:p>
        </w:tc>
        <w:tc>
          <w:tcPr>
            <w:tcW w:w="1351" w:type="pct"/>
            <w:shd w:val="clear" w:color="auto" w:fill="FFFFFF" w:themeFill="background1"/>
            <w:noWrap/>
            <w:vAlign w:val="center"/>
          </w:tcPr>
          <w:p w14:paraId="1FB7BD0C"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Název VÚ</w:t>
            </w:r>
          </w:p>
        </w:tc>
        <w:tc>
          <w:tcPr>
            <w:tcW w:w="954" w:type="pct"/>
            <w:shd w:val="clear" w:color="auto" w:fill="FFFFFF" w:themeFill="background1"/>
            <w:vAlign w:val="center"/>
          </w:tcPr>
          <w:p w14:paraId="299B4E72" w14:textId="046AAAE6" w:rsidR="000A3808" w:rsidRPr="00F23280" w:rsidRDefault="000A3808" w:rsidP="004D131C">
            <w:pPr>
              <w:spacing w:after="0"/>
              <w:jc w:val="center"/>
              <w:rPr>
                <w:b/>
                <w:bCs/>
                <w:color w:val="000000"/>
                <w:sz w:val="20"/>
                <w:szCs w:val="20"/>
                <w:lang w:eastAsia="cs-CZ"/>
              </w:rPr>
            </w:pPr>
            <w:r w:rsidRPr="00F23280">
              <w:rPr>
                <w:b/>
                <w:color w:val="000000"/>
                <w:sz w:val="20"/>
                <w:szCs w:val="20"/>
                <w:lang w:eastAsia="cs-CZ"/>
              </w:rPr>
              <w:t>ID VÚ</w:t>
            </w:r>
            <w:r w:rsidR="004D131C">
              <w:rPr>
                <w:b/>
                <w:color w:val="000000"/>
                <w:sz w:val="20"/>
                <w:szCs w:val="20"/>
                <w:lang w:eastAsia="cs-CZ"/>
              </w:rPr>
              <w:t xml:space="preserve"> </w:t>
            </w:r>
            <w:r w:rsidRPr="5AE713B7">
              <w:rPr>
                <w:b/>
                <w:bCs/>
                <w:color w:val="000000" w:themeColor="text1"/>
                <w:sz w:val="20"/>
                <w:szCs w:val="20"/>
                <w:lang w:eastAsia="cs-CZ"/>
              </w:rPr>
              <w:t>(II</w:t>
            </w:r>
            <w:r w:rsidR="25BA69CE" w:rsidRPr="5AE713B7">
              <w:rPr>
                <w:b/>
                <w:bCs/>
                <w:color w:val="000000" w:themeColor="text1"/>
                <w:sz w:val="20"/>
                <w:szCs w:val="20"/>
                <w:lang w:eastAsia="cs-CZ"/>
              </w:rPr>
              <w:t>I</w:t>
            </w:r>
            <w:r w:rsidRPr="5AE713B7">
              <w:rPr>
                <w:b/>
                <w:bCs/>
                <w:color w:val="000000" w:themeColor="text1"/>
                <w:sz w:val="20"/>
                <w:szCs w:val="20"/>
                <w:lang w:eastAsia="cs-CZ"/>
              </w:rPr>
              <w:t>.</w:t>
            </w:r>
            <w:r w:rsidR="004D131C">
              <w:rPr>
                <w:b/>
                <w:bCs/>
                <w:color w:val="000000" w:themeColor="text1"/>
                <w:sz w:val="20"/>
                <w:szCs w:val="20"/>
                <w:lang w:eastAsia="cs-CZ"/>
              </w:rPr>
              <w:t> </w:t>
            </w:r>
            <w:r w:rsidRPr="5AE713B7">
              <w:rPr>
                <w:b/>
                <w:bCs/>
                <w:color w:val="000000" w:themeColor="text1"/>
                <w:sz w:val="20"/>
                <w:szCs w:val="20"/>
                <w:lang w:eastAsia="cs-CZ"/>
              </w:rPr>
              <w:t>cyklus</w:t>
            </w:r>
            <w:r w:rsidR="004D131C">
              <w:rPr>
                <w:b/>
                <w:bCs/>
                <w:color w:val="000000" w:themeColor="text1"/>
                <w:sz w:val="20"/>
                <w:szCs w:val="20"/>
                <w:lang w:eastAsia="cs-CZ"/>
              </w:rPr>
              <w:t> </w:t>
            </w:r>
            <w:r w:rsidRPr="5AE713B7">
              <w:rPr>
                <w:b/>
                <w:bCs/>
                <w:color w:val="000000" w:themeColor="text1"/>
                <w:sz w:val="20"/>
                <w:szCs w:val="20"/>
                <w:lang w:eastAsia="cs-CZ"/>
              </w:rPr>
              <w:t>PDP)</w:t>
            </w:r>
          </w:p>
        </w:tc>
        <w:tc>
          <w:tcPr>
            <w:tcW w:w="1112" w:type="pct"/>
            <w:shd w:val="clear" w:color="auto" w:fill="FFFFFF" w:themeFill="background1"/>
            <w:vAlign w:val="center"/>
          </w:tcPr>
          <w:p w14:paraId="461D4268" w14:textId="12C15F84" w:rsidR="000A3808" w:rsidRDefault="000A3808" w:rsidP="5AE713B7">
            <w:pPr>
              <w:spacing w:after="0"/>
              <w:jc w:val="center"/>
              <w:rPr>
                <w:b/>
                <w:bCs/>
                <w:color w:val="000000"/>
                <w:sz w:val="20"/>
                <w:szCs w:val="20"/>
                <w:lang w:eastAsia="cs-CZ"/>
              </w:rPr>
            </w:pPr>
            <w:r w:rsidRPr="5AE713B7">
              <w:rPr>
                <w:b/>
                <w:bCs/>
                <w:color w:val="000000" w:themeColor="text1"/>
                <w:sz w:val="20"/>
                <w:szCs w:val="20"/>
                <w:lang w:eastAsia="cs-CZ"/>
              </w:rPr>
              <w:t>Typologie</w:t>
            </w:r>
            <w:r w:rsidR="004D131C">
              <w:rPr>
                <w:b/>
                <w:bCs/>
                <w:color w:val="000000" w:themeColor="text1"/>
                <w:sz w:val="20"/>
                <w:szCs w:val="20"/>
                <w:lang w:eastAsia="cs-CZ"/>
              </w:rPr>
              <w:t xml:space="preserve"> </w:t>
            </w:r>
            <w:r w:rsidRPr="5AE713B7">
              <w:rPr>
                <w:b/>
                <w:bCs/>
                <w:color w:val="000000" w:themeColor="text1"/>
                <w:sz w:val="20"/>
                <w:szCs w:val="20"/>
                <w:lang w:eastAsia="cs-CZ"/>
              </w:rPr>
              <w:t>(II</w:t>
            </w:r>
            <w:r w:rsidR="083F2D62" w:rsidRPr="5AE713B7">
              <w:rPr>
                <w:b/>
                <w:bCs/>
                <w:color w:val="000000" w:themeColor="text1"/>
                <w:sz w:val="20"/>
                <w:szCs w:val="20"/>
                <w:lang w:eastAsia="cs-CZ"/>
              </w:rPr>
              <w:t>I</w:t>
            </w:r>
            <w:r w:rsidRPr="5AE713B7">
              <w:rPr>
                <w:b/>
                <w:bCs/>
                <w:color w:val="000000" w:themeColor="text1"/>
                <w:sz w:val="20"/>
                <w:szCs w:val="20"/>
                <w:lang w:eastAsia="cs-CZ"/>
              </w:rPr>
              <w:t>.</w:t>
            </w:r>
            <w:r w:rsidR="004D131C">
              <w:rPr>
                <w:b/>
                <w:bCs/>
                <w:color w:val="000000" w:themeColor="text1"/>
                <w:sz w:val="20"/>
                <w:szCs w:val="20"/>
                <w:lang w:eastAsia="cs-CZ"/>
              </w:rPr>
              <w:t> </w:t>
            </w:r>
            <w:r w:rsidRPr="5AE713B7">
              <w:rPr>
                <w:b/>
                <w:bCs/>
                <w:color w:val="000000" w:themeColor="text1"/>
                <w:sz w:val="20"/>
                <w:szCs w:val="20"/>
                <w:lang w:eastAsia="cs-CZ"/>
              </w:rPr>
              <w:t>cyklus</w:t>
            </w:r>
            <w:r w:rsidR="004D131C">
              <w:rPr>
                <w:b/>
                <w:bCs/>
                <w:color w:val="000000" w:themeColor="text1"/>
                <w:sz w:val="20"/>
                <w:szCs w:val="20"/>
                <w:lang w:eastAsia="cs-CZ"/>
              </w:rPr>
              <w:t> </w:t>
            </w:r>
            <w:r w:rsidRPr="5AE713B7">
              <w:rPr>
                <w:b/>
                <w:bCs/>
                <w:color w:val="000000" w:themeColor="text1"/>
                <w:sz w:val="20"/>
                <w:szCs w:val="20"/>
                <w:lang w:eastAsia="cs-CZ"/>
              </w:rPr>
              <w:t>PDP)</w:t>
            </w:r>
          </w:p>
        </w:tc>
        <w:tc>
          <w:tcPr>
            <w:tcW w:w="1111" w:type="pct"/>
            <w:shd w:val="clear" w:color="auto" w:fill="FFFFFF" w:themeFill="background1"/>
            <w:vAlign w:val="center"/>
          </w:tcPr>
          <w:p w14:paraId="6B896532" w14:textId="2DACDB13" w:rsidR="000A3808" w:rsidRDefault="000A3808" w:rsidP="5AE713B7">
            <w:pPr>
              <w:spacing w:after="0"/>
              <w:jc w:val="center"/>
              <w:rPr>
                <w:b/>
                <w:bCs/>
                <w:color w:val="000000"/>
                <w:sz w:val="20"/>
                <w:szCs w:val="20"/>
                <w:lang w:eastAsia="cs-CZ"/>
              </w:rPr>
            </w:pPr>
            <w:r w:rsidRPr="5AE713B7">
              <w:rPr>
                <w:b/>
                <w:bCs/>
                <w:color w:val="000000" w:themeColor="text1"/>
                <w:sz w:val="20"/>
                <w:szCs w:val="20"/>
                <w:lang w:eastAsia="cs-CZ"/>
              </w:rPr>
              <w:t>Typologie</w:t>
            </w:r>
            <w:r w:rsidR="004D131C">
              <w:rPr>
                <w:b/>
                <w:bCs/>
                <w:color w:val="000000" w:themeColor="text1"/>
                <w:sz w:val="20"/>
                <w:szCs w:val="20"/>
                <w:lang w:eastAsia="cs-CZ"/>
              </w:rPr>
              <w:t xml:space="preserve"> </w:t>
            </w:r>
            <w:r w:rsidRPr="5AE713B7">
              <w:rPr>
                <w:b/>
                <w:bCs/>
                <w:color w:val="000000" w:themeColor="text1"/>
                <w:sz w:val="20"/>
                <w:szCs w:val="20"/>
                <w:lang w:eastAsia="cs-CZ"/>
              </w:rPr>
              <w:t>(</w:t>
            </w:r>
            <w:r w:rsidR="190C2D91" w:rsidRPr="5AE713B7">
              <w:rPr>
                <w:b/>
                <w:bCs/>
                <w:color w:val="000000" w:themeColor="text1"/>
                <w:sz w:val="20"/>
                <w:szCs w:val="20"/>
                <w:lang w:eastAsia="cs-CZ"/>
              </w:rPr>
              <w:t>IV</w:t>
            </w:r>
            <w:r w:rsidRPr="5AE713B7">
              <w:rPr>
                <w:b/>
                <w:bCs/>
                <w:color w:val="000000" w:themeColor="text1"/>
                <w:sz w:val="20"/>
                <w:szCs w:val="20"/>
                <w:lang w:eastAsia="cs-CZ"/>
              </w:rPr>
              <w:t>.</w:t>
            </w:r>
            <w:r w:rsidR="004D131C">
              <w:rPr>
                <w:b/>
                <w:bCs/>
                <w:color w:val="000000" w:themeColor="text1"/>
                <w:sz w:val="20"/>
                <w:szCs w:val="20"/>
                <w:lang w:eastAsia="cs-CZ"/>
              </w:rPr>
              <w:t> </w:t>
            </w:r>
            <w:r w:rsidRPr="5AE713B7">
              <w:rPr>
                <w:b/>
                <w:bCs/>
                <w:color w:val="000000" w:themeColor="text1"/>
                <w:sz w:val="20"/>
                <w:szCs w:val="20"/>
                <w:lang w:eastAsia="cs-CZ"/>
              </w:rPr>
              <w:t>cyklus</w:t>
            </w:r>
            <w:r w:rsidR="004D131C">
              <w:rPr>
                <w:b/>
                <w:bCs/>
                <w:color w:val="000000" w:themeColor="text1"/>
                <w:sz w:val="20"/>
                <w:szCs w:val="20"/>
                <w:lang w:eastAsia="cs-CZ"/>
              </w:rPr>
              <w:t> </w:t>
            </w:r>
            <w:r w:rsidRPr="5AE713B7">
              <w:rPr>
                <w:b/>
                <w:bCs/>
                <w:color w:val="000000" w:themeColor="text1"/>
                <w:sz w:val="20"/>
                <w:szCs w:val="20"/>
                <w:lang w:eastAsia="cs-CZ"/>
              </w:rPr>
              <w:t>PDP)</w:t>
            </w:r>
          </w:p>
        </w:tc>
      </w:tr>
      <w:tr w:rsidR="000A3808" w:rsidRPr="00F23280" w14:paraId="561750E4" w14:textId="77777777" w:rsidTr="5AE713B7">
        <w:trPr>
          <w:trHeight w:val="300"/>
        </w:trPr>
        <w:tc>
          <w:tcPr>
            <w:tcW w:w="472" w:type="pct"/>
            <w:shd w:val="clear" w:color="auto" w:fill="FFFFFF" w:themeFill="background1"/>
            <w:noWrap/>
            <w:vAlign w:val="center"/>
          </w:tcPr>
          <w:p w14:paraId="3619763E" w14:textId="77777777" w:rsidR="000A3808" w:rsidRPr="00F23280" w:rsidRDefault="000A3808" w:rsidP="00AC0BFB">
            <w:pPr>
              <w:spacing w:after="0"/>
              <w:jc w:val="center"/>
              <w:rPr>
                <w:b/>
                <w:color w:val="000000"/>
                <w:sz w:val="20"/>
                <w:szCs w:val="20"/>
                <w:lang w:eastAsia="cs-CZ"/>
              </w:rPr>
            </w:pPr>
            <w:r w:rsidRPr="003A0454">
              <w:rPr>
                <w:i/>
                <w:color w:val="000000"/>
                <w:sz w:val="20"/>
                <w:szCs w:val="20"/>
                <w:lang w:eastAsia="cs-CZ"/>
              </w:rPr>
              <w:t>UPOV_ID</w:t>
            </w:r>
          </w:p>
        </w:tc>
        <w:tc>
          <w:tcPr>
            <w:tcW w:w="1351" w:type="pct"/>
            <w:shd w:val="clear" w:color="auto" w:fill="FFFFFF" w:themeFill="background1"/>
            <w:noWrap/>
            <w:vAlign w:val="center"/>
          </w:tcPr>
          <w:p w14:paraId="09D9E79E" w14:textId="77777777" w:rsidR="000A3808" w:rsidRPr="00F23280" w:rsidRDefault="000A3808" w:rsidP="00AC0BFB">
            <w:pPr>
              <w:spacing w:after="0"/>
              <w:jc w:val="center"/>
              <w:rPr>
                <w:b/>
                <w:color w:val="000000"/>
                <w:sz w:val="20"/>
                <w:szCs w:val="20"/>
                <w:lang w:eastAsia="cs-CZ"/>
              </w:rPr>
            </w:pPr>
            <w:r>
              <w:rPr>
                <w:i/>
                <w:color w:val="000000"/>
                <w:sz w:val="20"/>
                <w:szCs w:val="20"/>
                <w:lang w:eastAsia="cs-CZ"/>
              </w:rPr>
              <w:t>NAZ_UTVAR</w:t>
            </w:r>
          </w:p>
        </w:tc>
        <w:tc>
          <w:tcPr>
            <w:tcW w:w="954" w:type="pct"/>
            <w:shd w:val="clear" w:color="auto" w:fill="FFFFFF" w:themeFill="background1"/>
            <w:vAlign w:val="center"/>
          </w:tcPr>
          <w:p w14:paraId="079749A1" w14:textId="77777777" w:rsidR="000A3808" w:rsidRPr="00F23280" w:rsidRDefault="000A3808" w:rsidP="00AC0BFB">
            <w:pPr>
              <w:spacing w:after="0"/>
              <w:jc w:val="center"/>
              <w:rPr>
                <w:b/>
                <w:color w:val="000000"/>
                <w:sz w:val="20"/>
                <w:szCs w:val="20"/>
                <w:lang w:eastAsia="cs-CZ"/>
              </w:rPr>
            </w:pPr>
            <w:r w:rsidRPr="003A0454">
              <w:rPr>
                <w:i/>
                <w:color w:val="000000"/>
                <w:sz w:val="20"/>
                <w:szCs w:val="20"/>
                <w:lang w:eastAsia="cs-CZ"/>
              </w:rPr>
              <w:t>UPOV_ID</w:t>
            </w:r>
          </w:p>
        </w:tc>
        <w:tc>
          <w:tcPr>
            <w:tcW w:w="1112" w:type="pct"/>
            <w:shd w:val="clear" w:color="auto" w:fill="FFFFFF" w:themeFill="background1"/>
            <w:vAlign w:val="center"/>
          </w:tcPr>
          <w:p w14:paraId="51F065ED" w14:textId="77777777" w:rsidR="000A3808" w:rsidRPr="003A0454" w:rsidRDefault="000A3808" w:rsidP="00AC0BFB">
            <w:pPr>
              <w:spacing w:after="0"/>
              <w:jc w:val="center"/>
              <w:rPr>
                <w:i/>
                <w:color w:val="000000"/>
                <w:sz w:val="20"/>
                <w:szCs w:val="20"/>
                <w:lang w:eastAsia="cs-CZ"/>
              </w:rPr>
            </w:pPr>
            <w:r w:rsidRPr="003A0454">
              <w:rPr>
                <w:i/>
                <w:color w:val="000000"/>
                <w:sz w:val="20"/>
                <w:szCs w:val="20"/>
                <w:lang w:eastAsia="cs-CZ"/>
              </w:rPr>
              <w:t>TYP_UPOV</w:t>
            </w:r>
          </w:p>
        </w:tc>
        <w:tc>
          <w:tcPr>
            <w:tcW w:w="1111" w:type="pct"/>
            <w:shd w:val="clear" w:color="auto" w:fill="FFFFFF" w:themeFill="background1"/>
            <w:vAlign w:val="center"/>
          </w:tcPr>
          <w:p w14:paraId="0E831708" w14:textId="77777777" w:rsidR="000A3808" w:rsidRPr="003A0454" w:rsidRDefault="000A3808" w:rsidP="00AC0BFB">
            <w:pPr>
              <w:spacing w:after="0"/>
              <w:jc w:val="center"/>
              <w:rPr>
                <w:i/>
                <w:color w:val="000000"/>
                <w:sz w:val="20"/>
                <w:szCs w:val="20"/>
                <w:lang w:eastAsia="cs-CZ"/>
              </w:rPr>
            </w:pPr>
            <w:r w:rsidRPr="003A0454">
              <w:rPr>
                <w:i/>
                <w:color w:val="000000"/>
                <w:sz w:val="20"/>
                <w:szCs w:val="20"/>
                <w:lang w:eastAsia="cs-CZ"/>
              </w:rPr>
              <w:t>TYP_UPOV</w:t>
            </w:r>
          </w:p>
        </w:tc>
      </w:tr>
    </w:tbl>
    <w:p w14:paraId="57872380" w14:textId="77777777" w:rsidR="000A3808" w:rsidRDefault="000A3808" w:rsidP="000A3808">
      <w:pPr>
        <w:rPr>
          <w:sz w:val="2"/>
          <w:szCs w:val="2"/>
        </w:rPr>
      </w:pPr>
    </w:p>
    <w:p w14:paraId="7669DC2F" w14:textId="7FFE17CA" w:rsidR="000A3808" w:rsidRPr="00D95D50" w:rsidRDefault="000A3808" w:rsidP="000A3808">
      <w:pPr>
        <w:rPr>
          <w:i/>
          <w:iCs/>
        </w:rPr>
      </w:pPr>
      <w:r w:rsidRPr="00D95D50">
        <w:rPr>
          <w:i/>
          <w:iCs/>
        </w:rPr>
        <w:t xml:space="preserve">Poznámka: V tabulce budou uvedeny </w:t>
      </w:r>
      <w:r w:rsidR="004355A7" w:rsidRPr="00D95D50">
        <w:rPr>
          <w:i/>
          <w:iCs/>
        </w:rPr>
        <w:t xml:space="preserve">jen </w:t>
      </w:r>
      <w:r w:rsidRPr="00D95D50">
        <w:rPr>
          <w:i/>
          <w:iCs/>
        </w:rPr>
        <w:t xml:space="preserve">VÚ, </w:t>
      </w:r>
      <w:r w:rsidR="004355A7" w:rsidRPr="00D95D50">
        <w:rPr>
          <w:i/>
          <w:iCs/>
        </w:rPr>
        <w:t xml:space="preserve">u kterých </w:t>
      </w:r>
      <w:r w:rsidRPr="00D95D50">
        <w:rPr>
          <w:i/>
          <w:iCs/>
        </w:rPr>
        <w:t>došlo ke změně typologie oproti II</w:t>
      </w:r>
      <w:r w:rsidR="562D8528" w:rsidRPr="00D95D50">
        <w:rPr>
          <w:i/>
          <w:iCs/>
        </w:rPr>
        <w:t>I</w:t>
      </w:r>
      <w:r w:rsidRPr="00D95D50">
        <w:rPr>
          <w:i/>
          <w:iCs/>
        </w:rPr>
        <w:t>. cyklu PDP.</w:t>
      </w:r>
    </w:p>
    <w:p w14:paraId="5630EC7C" w14:textId="77777777" w:rsidR="000A3808" w:rsidRDefault="000A3808" w:rsidP="000A3808">
      <w:pPr>
        <w:pStyle w:val="TABULKA"/>
      </w:pPr>
      <w:bookmarkStart w:id="32" w:name="_Toc164429014"/>
      <w:r w:rsidRPr="006309D1">
        <w:t xml:space="preserve">Tabulka 2.1.2 – Vymezení </w:t>
      </w:r>
      <w:r>
        <w:t>vodních útvarů podzemních vod</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52"/>
        <w:gridCol w:w="2383"/>
        <w:gridCol w:w="5227"/>
      </w:tblGrid>
      <w:tr w:rsidR="000A3808" w:rsidRPr="00F23280" w14:paraId="2EFEEBBC" w14:textId="77777777" w:rsidTr="5AE713B7">
        <w:trPr>
          <w:trHeight w:val="300"/>
        </w:trPr>
        <w:tc>
          <w:tcPr>
            <w:tcW w:w="801" w:type="pct"/>
            <w:shd w:val="clear" w:color="auto" w:fill="FFFFFF" w:themeFill="background1"/>
            <w:noWrap/>
            <w:vAlign w:val="center"/>
            <w:hideMark/>
          </w:tcPr>
          <w:p w14:paraId="2DED432A"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w:t>
            </w:r>
          </w:p>
        </w:tc>
        <w:tc>
          <w:tcPr>
            <w:tcW w:w="1315" w:type="pct"/>
            <w:shd w:val="clear" w:color="auto" w:fill="FFFFFF" w:themeFill="background1"/>
            <w:noWrap/>
            <w:vAlign w:val="center"/>
          </w:tcPr>
          <w:p w14:paraId="02366E3D"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Název VÚ</w:t>
            </w:r>
          </w:p>
        </w:tc>
        <w:tc>
          <w:tcPr>
            <w:tcW w:w="2884" w:type="pct"/>
            <w:shd w:val="clear" w:color="auto" w:fill="FFFFFF" w:themeFill="background1"/>
            <w:vAlign w:val="center"/>
          </w:tcPr>
          <w:p w14:paraId="7D2FD4AD" w14:textId="2403DAA2" w:rsidR="000A3808" w:rsidRPr="00F23280" w:rsidRDefault="000A3808" w:rsidP="5AE713B7">
            <w:pPr>
              <w:spacing w:after="0"/>
              <w:jc w:val="center"/>
              <w:rPr>
                <w:b/>
                <w:bCs/>
                <w:color w:val="000000"/>
                <w:sz w:val="20"/>
                <w:szCs w:val="20"/>
                <w:lang w:eastAsia="cs-CZ"/>
              </w:rPr>
            </w:pPr>
            <w:r w:rsidRPr="5AE713B7">
              <w:rPr>
                <w:b/>
                <w:bCs/>
                <w:color w:val="000000" w:themeColor="text1"/>
                <w:sz w:val="20"/>
                <w:szCs w:val="20"/>
                <w:lang w:eastAsia="cs-CZ"/>
              </w:rPr>
              <w:t>ID VÚ (II</w:t>
            </w:r>
            <w:r w:rsidR="6A41B341" w:rsidRPr="5AE713B7">
              <w:rPr>
                <w:b/>
                <w:bCs/>
                <w:color w:val="000000" w:themeColor="text1"/>
                <w:sz w:val="20"/>
                <w:szCs w:val="20"/>
                <w:lang w:eastAsia="cs-CZ"/>
              </w:rPr>
              <w:t>I</w:t>
            </w:r>
            <w:r w:rsidRPr="5AE713B7">
              <w:rPr>
                <w:b/>
                <w:bCs/>
                <w:color w:val="000000" w:themeColor="text1"/>
                <w:sz w:val="20"/>
                <w:szCs w:val="20"/>
                <w:lang w:eastAsia="cs-CZ"/>
              </w:rPr>
              <w:t>. cyklus PDP)</w:t>
            </w:r>
          </w:p>
        </w:tc>
      </w:tr>
      <w:tr w:rsidR="000A3808" w:rsidRPr="00F23280" w14:paraId="12C818A4" w14:textId="77777777" w:rsidTr="5AE713B7">
        <w:trPr>
          <w:trHeight w:val="300"/>
        </w:trPr>
        <w:tc>
          <w:tcPr>
            <w:tcW w:w="801" w:type="pct"/>
            <w:shd w:val="clear" w:color="auto" w:fill="FFFFFF" w:themeFill="background1"/>
            <w:noWrap/>
            <w:vAlign w:val="center"/>
          </w:tcPr>
          <w:p w14:paraId="04A651A9" w14:textId="77777777" w:rsidR="000A3808" w:rsidRPr="00F23280" w:rsidRDefault="000A3808" w:rsidP="00AC0BFB">
            <w:pPr>
              <w:spacing w:after="0"/>
              <w:jc w:val="center"/>
              <w:rPr>
                <w:b/>
                <w:color w:val="000000"/>
                <w:sz w:val="20"/>
                <w:szCs w:val="20"/>
                <w:lang w:eastAsia="cs-CZ"/>
              </w:rPr>
            </w:pPr>
            <w:r w:rsidRPr="003A0454">
              <w:rPr>
                <w:i/>
                <w:color w:val="000000"/>
                <w:sz w:val="20"/>
                <w:szCs w:val="20"/>
                <w:lang w:eastAsia="cs-CZ"/>
              </w:rPr>
              <w:t>UPOV_ID</w:t>
            </w:r>
          </w:p>
        </w:tc>
        <w:tc>
          <w:tcPr>
            <w:tcW w:w="1315" w:type="pct"/>
            <w:shd w:val="clear" w:color="auto" w:fill="FFFFFF" w:themeFill="background1"/>
            <w:noWrap/>
            <w:vAlign w:val="center"/>
          </w:tcPr>
          <w:p w14:paraId="7B976302" w14:textId="77777777" w:rsidR="000A3808" w:rsidRPr="00F23280" w:rsidRDefault="000A3808" w:rsidP="00AC0BFB">
            <w:pPr>
              <w:spacing w:after="0"/>
              <w:jc w:val="center"/>
              <w:rPr>
                <w:b/>
                <w:color w:val="000000"/>
                <w:sz w:val="20"/>
                <w:szCs w:val="20"/>
                <w:lang w:eastAsia="cs-CZ"/>
              </w:rPr>
            </w:pPr>
            <w:r>
              <w:rPr>
                <w:i/>
                <w:color w:val="000000"/>
                <w:sz w:val="20"/>
                <w:szCs w:val="20"/>
                <w:lang w:eastAsia="cs-CZ"/>
              </w:rPr>
              <w:t>NAZ_UTVAR</w:t>
            </w:r>
          </w:p>
        </w:tc>
        <w:tc>
          <w:tcPr>
            <w:tcW w:w="2884" w:type="pct"/>
            <w:shd w:val="clear" w:color="auto" w:fill="FFFFFF" w:themeFill="background1"/>
            <w:vAlign w:val="center"/>
          </w:tcPr>
          <w:p w14:paraId="79BE40C7" w14:textId="77777777" w:rsidR="000A3808" w:rsidRPr="00F23280" w:rsidRDefault="000A3808" w:rsidP="00AC0BFB">
            <w:pPr>
              <w:spacing w:after="0"/>
              <w:jc w:val="center"/>
              <w:rPr>
                <w:b/>
                <w:color w:val="000000"/>
                <w:sz w:val="20"/>
                <w:szCs w:val="20"/>
                <w:lang w:eastAsia="cs-CZ"/>
              </w:rPr>
            </w:pPr>
            <w:r w:rsidRPr="003A0454">
              <w:rPr>
                <w:i/>
                <w:color w:val="000000"/>
                <w:sz w:val="20"/>
                <w:szCs w:val="20"/>
                <w:lang w:eastAsia="cs-CZ"/>
              </w:rPr>
              <w:t>UPOV_ID</w:t>
            </w:r>
          </w:p>
        </w:tc>
      </w:tr>
    </w:tbl>
    <w:p w14:paraId="21661948" w14:textId="77777777" w:rsidR="000A3808" w:rsidRPr="00CA6800" w:rsidRDefault="000A3808" w:rsidP="000A3808">
      <w:pPr>
        <w:rPr>
          <w:sz w:val="2"/>
          <w:szCs w:val="2"/>
        </w:rPr>
      </w:pPr>
    </w:p>
    <w:p w14:paraId="64E4A07E" w14:textId="15AF1388" w:rsidR="000A3808" w:rsidRDefault="000A3808" w:rsidP="000A3808">
      <w:pPr>
        <w:pStyle w:val="TABULKA"/>
      </w:pPr>
      <w:bookmarkStart w:id="33" w:name="_Toc164429015"/>
      <w:r w:rsidRPr="00E64EF6">
        <w:t>Tab</w:t>
      </w:r>
      <w:r>
        <w:t>ulka</w:t>
      </w:r>
      <w:r w:rsidRPr="00E64EF6">
        <w:t xml:space="preserve"> 2.1.</w:t>
      </w:r>
      <w:r w:rsidR="00775694">
        <w:t>3</w:t>
      </w:r>
      <w:r w:rsidRPr="00E64EF6">
        <w:t xml:space="preserve">a </w:t>
      </w:r>
      <w:r w:rsidR="00801F74">
        <w:t>–</w:t>
      </w:r>
      <w:r w:rsidRPr="00E64EF6">
        <w:t xml:space="preserve"> Přehled </w:t>
      </w:r>
      <w:r>
        <w:t>sledovaných profilů u povrchových vod</w:t>
      </w:r>
      <w:bookmarkEnd w:id="33"/>
    </w:p>
    <w:tbl>
      <w:tblPr>
        <w:tblStyle w:val="Mkatabulky"/>
        <w:tblW w:w="4942" w:type="pct"/>
        <w:jc w:val="center"/>
        <w:tblLook w:val="04A0" w:firstRow="1" w:lastRow="0" w:firstColumn="1" w:lastColumn="0" w:noHBand="0" w:noVBand="1"/>
      </w:tblPr>
      <w:tblGrid>
        <w:gridCol w:w="1355"/>
        <w:gridCol w:w="1135"/>
        <w:gridCol w:w="1316"/>
        <w:gridCol w:w="1341"/>
        <w:gridCol w:w="1234"/>
        <w:gridCol w:w="1345"/>
        <w:gridCol w:w="1231"/>
      </w:tblGrid>
      <w:tr w:rsidR="000A3808" w:rsidRPr="009A3FBB" w14:paraId="156AD639" w14:textId="77777777" w:rsidTr="5AE713B7">
        <w:trPr>
          <w:trHeight w:val="317"/>
          <w:jc w:val="center"/>
        </w:trPr>
        <w:tc>
          <w:tcPr>
            <w:tcW w:w="1472" w:type="dxa"/>
            <w:vMerge w:val="restart"/>
            <w:vAlign w:val="center"/>
          </w:tcPr>
          <w:p w14:paraId="31EDEA99" w14:textId="77777777" w:rsidR="000A3808" w:rsidRDefault="000A3808" w:rsidP="00AC0BFB">
            <w:pPr>
              <w:keepNext/>
              <w:spacing w:after="0"/>
              <w:jc w:val="center"/>
              <w:rPr>
                <w:b/>
                <w:sz w:val="20"/>
                <w:szCs w:val="20"/>
              </w:rPr>
            </w:pPr>
            <w:r>
              <w:rPr>
                <w:b/>
                <w:sz w:val="20"/>
                <w:szCs w:val="20"/>
              </w:rPr>
              <w:t>Kategorie vodního útvaru</w:t>
            </w:r>
          </w:p>
        </w:tc>
        <w:tc>
          <w:tcPr>
            <w:tcW w:w="3785" w:type="dxa"/>
            <w:gridSpan w:val="3"/>
            <w:vAlign w:val="center"/>
          </w:tcPr>
          <w:p w14:paraId="0F4DCDD8" w14:textId="0F9BD4B0" w:rsidR="000A3808" w:rsidRDefault="000A3808" w:rsidP="5AE713B7">
            <w:pPr>
              <w:keepNext/>
              <w:spacing w:after="0"/>
              <w:jc w:val="center"/>
              <w:rPr>
                <w:b/>
                <w:bCs/>
                <w:sz w:val="20"/>
                <w:szCs w:val="20"/>
              </w:rPr>
            </w:pPr>
            <w:r w:rsidRPr="5AE713B7">
              <w:rPr>
                <w:b/>
                <w:bCs/>
                <w:color w:val="000000" w:themeColor="text1"/>
                <w:sz w:val="20"/>
                <w:szCs w:val="20"/>
                <w:lang w:eastAsia="cs-CZ"/>
              </w:rPr>
              <w:t>II</w:t>
            </w:r>
            <w:r w:rsidR="37DEAA0B" w:rsidRPr="5AE713B7">
              <w:rPr>
                <w:b/>
                <w:bCs/>
                <w:color w:val="000000" w:themeColor="text1"/>
                <w:sz w:val="20"/>
                <w:szCs w:val="20"/>
                <w:lang w:eastAsia="cs-CZ"/>
              </w:rPr>
              <w:t>I</w:t>
            </w:r>
            <w:r w:rsidRPr="5AE713B7">
              <w:rPr>
                <w:b/>
                <w:bCs/>
                <w:color w:val="000000" w:themeColor="text1"/>
                <w:sz w:val="20"/>
                <w:szCs w:val="20"/>
                <w:lang w:eastAsia="cs-CZ"/>
              </w:rPr>
              <w:t>. cyklus PDP</w:t>
            </w:r>
          </w:p>
        </w:tc>
        <w:tc>
          <w:tcPr>
            <w:tcW w:w="3923" w:type="dxa"/>
            <w:gridSpan w:val="3"/>
            <w:vAlign w:val="center"/>
          </w:tcPr>
          <w:p w14:paraId="36DE9E47" w14:textId="5B5D451D" w:rsidR="000A3808" w:rsidRDefault="000A3808" w:rsidP="5AE713B7">
            <w:pPr>
              <w:keepNext/>
              <w:spacing w:after="0"/>
              <w:jc w:val="center"/>
              <w:rPr>
                <w:b/>
                <w:bCs/>
                <w:sz w:val="20"/>
                <w:szCs w:val="20"/>
              </w:rPr>
            </w:pPr>
            <w:r w:rsidRPr="5AE713B7">
              <w:rPr>
                <w:b/>
                <w:bCs/>
                <w:color w:val="000000" w:themeColor="text1"/>
                <w:sz w:val="20"/>
                <w:szCs w:val="20"/>
                <w:lang w:eastAsia="cs-CZ"/>
              </w:rPr>
              <w:t>I</w:t>
            </w:r>
            <w:r w:rsidR="78ECC231" w:rsidRPr="5AE713B7">
              <w:rPr>
                <w:b/>
                <w:bCs/>
                <w:color w:val="000000" w:themeColor="text1"/>
                <w:sz w:val="20"/>
                <w:szCs w:val="20"/>
                <w:lang w:eastAsia="cs-CZ"/>
              </w:rPr>
              <w:t>V</w:t>
            </w:r>
            <w:r w:rsidRPr="5AE713B7">
              <w:rPr>
                <w:b/>
                <w:bCs/>
                <w:color w:val="000000" w:themeColor="text1"/>
                <w:sz w:val="20"/>
                <w:szCs w:val="20"/>
                <w:lang w:eastAsia="cs-CZ"/>
              </w:rPr>
              <w:t>. cyklus PDP</w:t>
            </w:r>
          </w:p>
        </w:tc>
      </w:tr>
      <w:tr w:rsidR="000A3808" w:rsidRPr="009A3FBB" w14:paraId="5555A6BC" w14:textId="77777777" w:rsidTr="5AE713B7">
        <w:trPr>
          <w:trHeight w:val="317"/>
          <w:jc w:val="center"/>
        </w:trPr>
        <w:tc>
          <w:tcPr>
            <w:tcW w:w="1472" w:type="dxa"/>
            <w:vMerge/>
            <w:vAlign w:val="center"/>
          </w:tcPr>
          <w:p w14:paraId="3EA906AC" w14:textId="77777777" w:rsidR="000A3808" w:rsidRPr="009A3FBB" w:rsidRDefault="000A3808" w:rsidP="00AC0BFB">
            <w:pPr>
              <w:keepNext/>
              <w:spacing w:after="0"/>
              <w:jc w:val="center"/>
              <w:rPr>
                <w:b/>
                <w:sz w:val="20"/>
                <w:szCs w:val="20"/>
              </w:rPr>
            </w:pPr>
          </w:p>
        </w:tc>
        <w:tc>
          <w:tcPr>
            <w:tcW w:w="1020" w:type="dxa"/>
            <w:vAlign w:val="center"/>
          </w:tcPr>
          <w:p w14:paraId="7571D6A3" w14:textId="77777777" w:rsidR="000A3808" w:rsidRPr="00AB5000" w:rsidRDefault="000A3808" w:rsidP="00AC0BFB">
            <w:pPr>
              <w:keepNext/>
              <w:spacing w:after="0"/>
              <w:jc w:val="center"/>
              <w:rPr>
                <w:b/>
                <w:sz w:val="18"/>
                <w:szCs w:val="18"/>
              </w:rPr>
            </w:pPr>
            <w:r w:rsidRPr="00AB5000">
              <w:rPr>
                <w:b/>
                <w:sz w:val="18"/>
                <w:szCs w:val="18"/>
              </w:rPr>
              <w:t>Počet útvarů povrchových vod celkem</w:t>
            </w:r>
          </w:p>
        </w:tc>
        <w:tc>
          <w:tcPr>
            <w:tcW w:w="1366" w:type="dxa"/>
            <w:vAlign w:val="center"/>
          </w:tcPr>
          <w:p w14:paraId="2B442978" w14:textId="77777777" w:rsidR="000A3808" w:rsidRPr="00AB5000" w:rsidRDefault="000A3808" w:rsidP="00AC0BFB">
            <w:pPr>
              <w:keepNext/>
              <w:spacing w:after="0"/>
              <w:jc w:val="center"/>
              <w:rPr>
                <w:b/>
                <w:sz w:val="18"/>
                <w:szCs w:val="18"/>
              </w:rPr>
            </w:pPr>
            <w:r w:rsidRPr="00AB5000">
              <w:rPr>
                <w:b/>
                <w:sz w:val="18"/>
                <w:szCs w:val="18"/>
              </w:rPr>
              <w:t>Počet měrných profilů situačního monitorování</w:t>
            </w:r>
          </w:p>
        </w:tc>
        <w:tc>
          <w:tcPr>
            <w:tcW w:w="1399" w:type="dxa"/>
            <w:vAlign w:val="center"/>
          </w:tcPr>
          <w:p w14:paraId="70F7BCFA" w14:textId="77777777" w:rsidR="000A3808" w:rsidRPr="00AB5000" w:rsidRDefault="000A3808" w:rsidP="00AC0BFB">
            <w:pPr>
              <w:keepNext/>
              <w:spacing w:after="0"/>
              <w:jc w:val="center"/>
              <w:rPr>
                <w:b/>
                <w:sz w:val="18"/>
                <w:szCs w:val="18"/>
              </w:rPr>
            </w:pPr>
            <w:r w:rsidRPr="00AB5000">
              <w:rPr>
                <w:b/>
                <w:sz w:val="18"/>
                <w:szCs w:val="18"/>
              </w:rPr>
              <w:t>Počet měrných profilů provozního monitorování</w:t>
            </w:r>
          </w:p>
        </w:tc>
        <w:tc>
          <w:tcPr>
            <w:tcW w:w="1264" w:type="dxa"/>
            <w:vAlign w:val="center"/>
          </w:tcPr>
          <w:p w14:paraId="6B19C199" w14:textId="77777777" w:rsidR="000A3808" w:rsidRPr="00AB5000" w:rsidRDefault="000A3808" w:rsidP="00AC0BFB">
            <w:pPr>
              <w:keepNext/>
              <w:spacing w:after="0"/>
              <w:jc w:val="center"/>
              <w:rPr>
                <w:b/>
                <w:sz w:val="18"/>
                <w:szCs w:val="18"/>
              </w:rPr>
            </w:pPr>
            <w:r w:rsidRPr="00AB5000">
              <w:rPr>
                <w:b/>
                <w:sz w:val="18"/>
                <w:szCs w:val="18"/>
              </w:rPr>
              <w:t>Počet útvarů povrchových vod celkem</w:t>
            </w:r>
          </w:p>
        </w:tc>
        <w:tc>
          <w:tcPr>
            <w:tcW w:w="1404" w:type="dxa"/>
            <w:vAlign w:val="center"/>
          </w:tcPr>
          <w:p w14:paraId="5624F14F" w14:textId="77777777" w:rsidR="000A3808" w:rsidRPr="00AB5000" w:rsidRDefault="000A3808" w:rsidP="00AC0BFB">
            <w:pPr>
              <w:keepNext/>
              <w:spacing w:after="0"/>
              <w:jc w:val="center"/>
              <w:rPr>
                <w:b/>
                <w:sz w:val="18"/>
                <w:szCs w:val="18"/>
              </w:rPr>
            </w:pPr>
            <w:r w:rsidRPr="00AB5000">
              <w:rPr>
                <w:b/>
                <w:sz w:val="18"/>
                <w:szCs w:val="18"/>
              </w:rPr>
              <w:t>Počet měrných profilů situačního monitorování</w:t>
            </w:r>
          </w:p>
        </w:tc>
        <w:tc>
          <w:tcPr>
            <w:tcW w:w="1255" w:type="dxa"/>
            <w:vAlign w:val="center"/>
          </w:tcPr>
          <w:p w14:paraId="624A3EBC" w14:textId="77777777" w:rsidR="000A3808" w:rsidRPr="00AB5000" w:rsidRDefault="000A3808" w:rsidP="00AC0BFB">
            <w:pPr>
              <w:keepNext/>
              <w:spacing w:after="0"/>
              <w:jc w:val="center"/>
              <w:rPr>
                <w:b/>
                <w:sz w:val="18"/>
                <w:szCs w:val="18"/>
              </w:rPr>
            </w:pPr>
            <w:r w:rsidRPr="00AB5000">
              <w:rPr>
                <w:b/>
                <w:sz w:val="18"/>
                <w:szCs w:val="18"/>
              </w:rPr>
              <w:t>Počet měrných profilů provozního monitorování</w:t>
            </w:r>
          </w:p>
        </w:tc>
      </w:tr>
      <w:tr w:rsidR="000A3808" w:rsidRPr="009A3FBB" w14:paraId="051318AB" w14:textId="77777777" w:rsidTr="5AE713B7">
        <w:trPr>
          <w:jc w:val="center"/>
        </w:trPr>
        <w:tc>
          <w:tcPr>
            <w:tcW w:w="1472" w:type="dxa"/>
            <w:vAlign w:val="center"/>
          </w:tcPr>
          <w:p w14:paraId="51EA5E7A" w14:textId="77777777" w:rsidR="000A3808" w:rsidRPr="00F1741D" w:rsidRDefault="000A3808" w:rsidP="00AC0BFB">
            <w:pPr>
              <w:keepNext/>
              <w:spacing w:after="0"/>
              <w:jc w:val="center"/>
              <w:rPr>
                <w:sz w:val="20"/>
                <w:szCs w:val="20"/>
              </w:rPr>
            </w:pPr>
            <w:r w:rsidRPr="00E64EF6">
              <w:rPr>
                <w:sz w:val="20"/>
                <w:szCs w:val="20"/>
              </w:rPr>
              <w:t>kategorie řeka</w:t>
            </w:r>
          </w:p>
        </w:tc>
        <w:tc>
          <w:tcPr>
            <w:tcW w:w="1020" w:type="dxa"/>
            <w:vAlign w:val="center"/>
          </w:tcPr>
          <w:p w14:paraId="2737428B" w14:textId="77777777" w:rsidR="000A3808" w:rsidRPr="009A3FBB" w:rsidRDefault="000A3808" w:rsidP="00AC0BFB">
            <w:pPr>
              <w:keepNext/>
              <w:spacing w:after="0"/>
              <w:jc w:val="center"/>
              <w:rPr>
                <w:b/>
                <w:sz w:val="20"/>
                <w:szCs w:val="20"/>
              </w:rPr>
            </w:pPr>
          </w:p>
        </w:tc>
        <w:tc>
          <w:tcPr>
            <w:tcW w:w="1366" w:type="dxa"/>
            <w:vAlign w:val="center"/>
          </w:tcPr>
          <w:p w14:paraId="0E008845" w14:textId="77777777" w:rsidR="000A3808" w:rsidRPr="009A3FBB" w:rsidRDefault="000A3808" w:rsidP="00AC0BFB">
            <w:pPr>
              <w:keepNext/>
              <w:spacing w:after="0"/>
              <w:jc w:val="center"/>
              <w:rPr>
                <w:b/>
                <w:sz w:val="20"/>
                <w:szCs w:val="20"/>
              </w:rPr>
            </w:pPr>
          </w:p>
        </w:tc>
        <w:tc>
          <w:tcPr>
            <w:tcW w:w="1399" w:type="dxa"/>
            <w:vAlign w:val="center"/>
          </w:tcPr>
          <w:p w14:paraId="45787444" w14:textId="77777777" w:rsidR="000A3808" w:rsidRPr="009A3FBB" w:rsidRDefault="000A3808" w:rsidP="00AC0BFB">
            <w:pPr>
              <w:keepNext/>
              <w:spacing w:after="0"/>
              <w:jc w:val="center"/>
              <w:rPr>
                <w:b/>
                <w:sz w:val="20"/>
                <w:szCs w:val="20"/>
              </w:rPr>
            </w:pPr>
          </w:p>
        </w:tc>
        <w:tc>
          <w:tcPr>
            <w:tcW w:w="1264" w:type="dxa"/>
            <w:vAlign w:val="center"/>
          </w:tcPr>
          <w:p w14:paraId="39112D32" w14:textId="77777777" w:rsidR="000A3808" w:rsidRPr="009A3FBB" w:rsidRDefault="000A3808" w:rsidP="00AC0BFB">
            <w:pPr>
              <w:keepNext/>
              <w:spacing w:after="0"/>
              <w:jc w:val="center"/>
              <w:rPr>
                <w:b/>
                <w:sz w:val="20"/>
                <w:szCs w:val="20"/>
              </w:rPr>
            </w:pPr>
          </w:p>
        </w:tc>
        <w:tc>
          <w:tcPr>
            <w:tcW w:w="1404" w:type="dxa"/>
            <w:vAlign w:val="center"/>
          </w:tcPr>
          <w:p w14:paraId="62FF9E7E" w14:textId="77777777" w:rsidR="000A3808" w:rsidRPr="009A3FBB" w:rsidRDefault="000A3808" w:rsidP="00AC0BFB">
            <w:pPr>
              <w:keepNext/>
              <w:spacing w:after="0"/>
              <w:jc w:val="center"/>
              <w:rPr>
                <w:b/>
                <w:sz w:val="20"/>
                <w:szCs w:val="20"/>
              </w:rPr>
            </w:pPr>
          </w:p>
        </w:tc>
        <w:tc>
          <w:tcPr>
            <w:tcW w:w="1255" w:type="dxa"/>
            <w:vAlign w:val="center"/>
          </w:tcPr>
          <w:p w14:paraId="037044FC" w14:textId="77777777" w:rsidR="000A3808" w:rsidRPr="009A3FBB" w:rsidRDefault="000A3808" w:rsidP="00AC0BFB">
            <w:pPr>
              <w:keepNext/>
              <w:spacing w:after="0"/>
              <w:jc w:val="center"/>
              <w:rPr>
                <w:b/>
                <w:sz w:val="20"/>
                <w:szCs w:val="20"/>
              </w:rPr>
            </w:pPr>
          </w:p>
        </w:tc>
      </w:tr>
      <w:tr w:rsidR="000A3808" w:rsidRPr="009A3FBB" w14:paraId="302C9723" w14:textId="77777777" w:rsidTr="5AE713B7">
        <w:trPr>
          <w:jc w:val="center"/>
        </w:trPr>
        <w:tc>
          <w:tcPr>
            <w:tcW w:w="1472" w:type="dxa"/>
            <w:vAlign w:val="center"/>
          </w:tcPr>
          <w:p w14:paraId="48A61689" w14:textId="77777777" w:rsidR="000A3808" w:rsidRPr="00E64EF6" w:rsidRDefault="000A3808" w:rsidP="00AC0BFB">
            <w:pPr>
              <w:keepNext/>
              <w:spacing w:after="0"/>
              <w:jc w:val="center"/>
              <w:rPr>
                <w:sz w:val="20"/>
                <w:szCs w:val="20"/>
              </w:rPr>
            </w:pPr>
            <w:r w:rsidRPr="00E64EF6">
              <w:rPr>
                <w:sz w:val="20"/>
                <w:szCs w:val="20"/>
              </w:rPr>
              <w:t>kategorie jezero</w:t>
            </w:r>
          </w:p>
        </w:tc>
        <w:tc>
          <w:tcPr>
            <w:tcW w:w="1020" w:type="dxa"/>
            <w:vAlign w:val="center"/>
          </w:tcPr>
          <w:p w14:paraId="26BB6B60" w14:textId="77777777" w:rsidR="000A3808" w:rsidRPr="009A3FBB" w:rsidRDefault="000A3808" w:rsidP="00AC0BFB">
            <w:pPr>
              <w:keepNext/>
              <w:spacing w:after="0"/>
              <w:jc w:val="center"/>
              <w:rPr>
                <w:b/>
                <w:sz w:val="20"/>
                <w:szCs w:val="20"/>
              </w:rPr>
            </w:pPr>
          </w:p>
        </w:tc>
        <w:tc>
          <w:tcPr>
            <w:tcW w:w="1366" w:type="dxa"/>
            <w:vAlign w:val="center"/>
          </w:tcPr>
          <w:p w14:paraId="7F130109" w14:textId="77777777" w:rsidR="000A3808" w:rsidRPr="009A3FBB" w:rsidRDefault="000A3808" w:rsidP="00AC0BFB">
            <w:pPr>
              <w:keepNext/>
              <w:spacing w:after="0"/>
              <w:jc w:val="center"/>
              <w:rPr>
                <w:b/>
                <w:sz w:val="20"/>
                <w:szCs w:val="20"/>
              </w:rPr>
            </w:pPr>
          </w:p>
        </w:tc>
        <w:tc>
          <w:tcPr>
            <w:tcW w:w="1399" w:type="dxa"/>
            <w:vAlign w:val="center"/>
          </w:tcPr>
          <w:p w14:paraId="171BBB32" w14:textId="77777777" w:rsidR="000A3808" w:rsidRPr="009A3FBB" w:rsidRDefault="000A3808" w:rsidP="00AC0BFB">
            <w:pPr>
              <w:keepNext/>
              <w:spacing w:after="0"/>
              <w:jc w:val="center"/>
              <w:rPr>
                <w:b/>
                <w:sz w:val="20"/>
                <w:szCs w:val="20"/>
              </w:rPr>
            </w:pPr>
          </w:p>
        </w:tc>
        <w:tc>
          <w:tcPr>
            <w:tcW w:w="1264" w:type="dxa"/>
            <w:vAlign w:val="center"/>
          </w:tcPr>
          <w:p w14:paraId="1DE929A2" w14:textId="77777777" w:rsidR="000A3808" w:rsidRPr="009A3FBB" w:rsidRDefault="000A3808" w:rsidP="00AC0BFB">
            <w:pPr>
              <w:keepNext/>
              <w:spacing w:after="0"/>
              <w:jc w:val="center"/>
              <w:rPr>
                <w:b/>
                <w:sz w:val="20"/>
                <w:szCs w:val="20"/>
              </w:rPr>
            </w:pPr>
          </w:p>
        </w:tc>
        <w:tc>
          <w:tcPr>
            <w:tcW w:w="1404" w:type="dxa"/>
            <w:vAlign w:val="center"/>
          </w:tcPr>
          <w:p w14:paraId="14EEF5BC" w14:textId="77777777" w:rsidR="000A3808" w:rsidRPr="009A3FBB" w:rsidRDefault="000A3808" w:rsidP="00AC0BFB">
            <w:pPr>
              <w:keepNext/>
              <w:spacing w:after="0"/>
              <w:jc w:val="center"/>
              <w:rPr>
                <w:b/>
                <w:sz w:val="20"/>
                <w:szCs w:val="20"/>
              </w:rPr>
            </w:pPr>
          </w:p>
        </w:tc>
        <w:tc>
          <w:tcPr>
            <w:tcW w:w="1255" w:type="dxa"/>
            <w:vAlign w:val="center"/>
          </w:tcPr>
          <w:p w14:paraId="2E55E485" w14:textId="77777777" w:rsidR="000A3808" w:rsidRPr="009A3FBB" w:rsidRDefault="000A3808" w:rsidP="00AC0BFB">
            <w:pPr>
              <w:keepNext/>
              <w:spacing w:after="0"/>
              <w:jc w:val="center"/>
              <w:rPr>
                <w:b/>
                <w:sz w:val="20"/>
                <w:szCs w:val="20"/>
              </w:rPr>
            </w:pPr>
          </w:p>
        </w:tc>
      </w:tr>
    </w:tbl>
    <w:p w14:paraId="39AEE4DE" w14:textId="1AD56C28" w:rsidR="000A3808" w:rsidRPr="009A3FBB" w:rsidRDefault="000A3808" w:rsidP="000A3808">
      <w:pPr>
        <w:pStyle w:val="TABULKA"/>
      </w:pPr>
      <w:bookmarkStart w:id="34" w:name="_Toc164429016"/>
      <w:r w:rsidRPr="009A3FBB">
        <w:t>Tab</w:t>
      </w:r>
      <w:r>
        <w:t>ulka</w:t>
      </w:r>
      <w:r w:rsidRPr="009A3FBB">
        <w:t xml:space="preserve"> 2.</w:t>
      </w:r>
      <w:r>
        <w:t>1</w:t>
      </w:r>
      <w:r w:rsidRPr="009A3FBB">
        <w:t>.</w:t>
      </w:r>
      <w:r>
        <w:t>3b</w:t>
      </w:r>
      <w:r w:rsidRPr="009A3FBB">
        <w:t xml:space="preserve"> </w:t>
      </w:r>
      <w:r w:rsidR="00801F74">
        <w:t>–</w:t>
      </w:r>
      <w:r w:rsidRPr="009A3FBB">
        <w:t xml:space="preserve"> </w:t>
      </w:r>
      <w:r w:rsidRPr="00F45B89">
        <w:t xml:space="preserve">Přehled </w:t>
      </w:r>
      <w:r>
        <w:t>sledovaných objektů u podzemních vod</w:t>
      </w:r>
      <w:bookmarkEnd w:id="34"/>
    </w:p>
    <w:tbl>
      <w:tblPr>
        <w:tblStyle w:val="Mkatabulky"/>
        <w:tblW w:w="5000" w:type="pct"/>
        <w:jc w:val="center"/>
        <w:tblLayout w:type="fixed"/>
        <w:tblLook w:val="04A0" w:firstRow="1" w:lastRow="0" w:firstColumn="1" w:lastColumn="0" w:noHBand="0" w:noVBand="1"/>
      </w:tblPr>
      <w:tblGrid>
        <w:gridCol w:w="1489"/>
        <w:gridCol w:w="1107"/>
        <w:gridCol w:w="1279"/>
        <w:gridCol w:w="1348"/>
        <w:gridCol w:w="1245"/>
        <w:gridCol w:w="1401"/>
        <w:gridCol w:w="1193"/>
      </w:tblGrid>
      <w:tr w:rsidR="000A3808" w:rsidRPr="009A3FBB" w14:paraId="11C2634F" w14:textId="77777777" w:rsidTr="5AE713B7">
        <w:trPr>
          <w:trHeight w:val="317"/>
          <w:jc w:val="center"/>
        </w:trPr>
        <w:tc>
          <w:tcPr>
            <w:tcW w:w="1526" w:type="dxa"/>
            <w:vMerge w:val="restart"/>
            <w:vAlign w:val="center"/>
          </w:tcPr>
          <w:p w14:paraId="058EF99C" w14:textId="77777777" w:rsidR="000A3808" w:rsidRDefault="000A3808" w:rsidP="00AC0BFB">
            <w:pPr>
              <w:keepNext/>
              <w:spacing w:after="0"/>
              <w:jc w:val="center"/>
              <w:rPr>
                <w:b/>
                <w:sz w:val="20"/>
                <w:szCs w:val="20"/>
              </w:rPr>
            </w:pPr>
            <w:r>
              <w:rPr>
                <w:b/>
                <w:sz w:val="20"/>
                <w:szCs w:val="20"/>
              </w:rPr>
              <w:t>Předmět monitoringu</w:t>
            </w:r>
          </w:p>
        </w:tc>
        <w:tc>
          <w:tcPr>
            <w:tcW w:w="3827" w:type="dxa"/>
            <w:gridSpan w:val="3"/>
            <w:vAlign w:val="center"/>
          </w:tcPr>
          <w:p w14:paraId="590A8ACB" w14:textId="63B1ECCD" w:rsidR="000A3808" w:rsidRDefault="000A3808" w:rsidP="5AE713B7">
            <w:pPr>
              <w:keepNext/>
              <w:spacing w:after="0"/>
              <w:jc w:val="center"/>
              <w:rPr>
                <w:b/>
                <w:bCs/>
                <w:sz w:val="20"/>
                <w:szCs w:val="20"/>
              </w:rPr>
            </w:pPr>
            <w:r w:rsidRPr="5AE713B7">
              <w:rPr>
                <w:b/>
                <w:bCs/>
                <w:color w:val="000000" w:themeColor="text1"/>
                <w:sz w:val="20"/>
                <w:szCs w:val="20"/>
                <w:lang w:eastAsia="cs-CZ"/>
              </w:rPr>
              <w:t>II</w:t>
            </w:r>
            <w:r w:rsidR="78E48CD4" w:rsidRPr="5AE713B7">
              <w:rPr>
                <w:b/>
                <w:bCs/>
                <w:color w:val="000000" w:themeColor="text1"/>
                <w:sz w:val="20"/>
                <w:szCs w:val="20"/>
                <w:lang w:eastAsia="cs-CZ"/>
              </w:rPr>
              <w:t>I</w:t>
            </w:r>
            <w:r w:rsidRPr="5AE713B7">
              <w:rPr>
                <w:b/>
                <w:bCs/>
                <w:color w:val="000000" w:themeColor="text1"/>
                <w:sz w:val="20"/>
                <w:szCs w:val="20"/>
                <w:lang w:eastAsia="cs-CZ"/>
              </w:rPr>
              <w:t>. cyklus PDP</w:t>
            </w:r>
          </w:p>
        </w:tc>
        <w:tc>
          <w:tcPr>
            <w:tcW w:w="3935" w:type="dxa"/>
            <w:gridSpan w:val="3"/>
            <w:vAlign w:val="center"/>
          </w:tcPr>
          <w:p w14:paraId="047B85A3" w14:textId="243141E1" w:rsidR="000A3808" w:rsidRDefault="000A3808" w:rsidP="5AE713B7">
            <w:pPr>
              <w:keepNext/>
              <w:spacing w:after="0"/>
              <w:jc w:val="center"/>
              <w:rPr>
                <w:b/>
                <w:bCs/>
                <w:sz w:val="20"/>
                <w:szCs w:val="20"/>
              </w:rPr>
            </w:pPr>
            <w:r w:rsidRPr="5AE713B7">
              <w:rPr>
                <w:b/>
                <w:bCs/>
                <w:color w:val="000000" w:themeColor="text1"/>
                <w:sz w:val="20"/>
                <w:szCs w:val="20"/>
                <w:lang w:eastAsia="cs-CZ"/>
              </w:rPr>
              <w:t>I</w:t>
            </w:r>
            <w:r w:rsidR="45EB0816" w:rsidRPr="5AE713B7">
              <w:rPr>
                <w:b/>
                <w:bCs/>
                <w:color w:val="000000" w:themeColor="text1"/>
                <w:sz w:val="20"/>
                <w:szCs w:val="20"/>
                <w:lang w:eastAsia="cs-CZ"/>
              </w:rPr>
              <w:t>V</w:t>
            </w:r>
            <w:r w:rsidRPr="5AE713B7">
              <w:rPr>
                <w:b/>
                <w:bCs/>
                <w:color w:val="000000" w:themeColor="text1"/>
                <w:sz w:val="20"/>
                <w:szCs w:val="20"/>
                <w:lang w:eastAsia="cs-CZ"/>
              </w:rPr>
              <w:t>. cyklus PDP</w:t>
            </w:r>
          </w:p>
        </w:tc>
      </w:tr>
      <w:tr w:rsidR="000A3808" w:rsidRPr="009A3FBB" w14:paraId="591E438E" w14:textId="77777777" w:rsidTr="5AE713B7">
        <w:trPr>
          <w:trHeight w:val="317"/>
          <w:jc w:val="center"/>
        </w:trPr>
        <w:tc>
          <w:tcPr>
            <w:tcW w:w="1526" w:type="dxa"/>
            <w:vMerge/>
            <w:vAlign w:val="center"/>
          </w:tcPr>
          <w:p w14:paraId="69687DCD" w14:textId="77777777" w:rsidR="000A3808" w:rsidRPr="009A3FBB" w:rsidRDefault="000A3808" w:rsidP="00AC0BFB">
            <w:pPr>
              <w:keepNext/>
              <w:spacing w:after="0"/>
              <w:jc w:val="center"/>
              <w:rPr>
                <w:b/>
                <w:sz w:val="20"/>
                <w:szCs w:val="20"/>
              </w:rPr>
            </w:pPr>
          </w:p>
        </w:tc>
        <w:tc>
          <w:tcPr>
            <w:tcW w:w="1134" w:type="dxa"/>
            <w:vAlign w:val="center"/>
          </w:tcPr>
          <w:p w14:paraId="68AF12D6" w14:textId="77777777" w:rsidR="000A3808" w:rsidRPr="00AB5000" w:rsidRDefault="000A3808" w:rsidP="00AC0BFB">
            <w:pPr>
              <w:keepNext/>
              <w:spacing w:after="0"/>
              <w:jc w:val="center"/>
              <w:rPr>
                <w:b/>
                <w:sz w:val="18"/>
                <w:szCs w:val="18"/>
              </w:rPr>
            </w:pPr>
            <w:r w:rsidRPr="00AB5000">
              <w:rPr>
                <w:b/>
                <w:sz w:val="18"/>
                <w:szCs w:val="18"/>
              </w:rPr>
              <w:t>Počet monitorovacích objektů</w:t>
            </w:r>
          </w:p>
        </w:tc>
        <w:tc>
          <w:tcPr>
            <w:tcW w:w="1311" w:type="dxa"/>
            <w:vAlign w:val="center"/>
          </w:tcPr>
          <w:p w14:paraId="1F729521" w14:textId="77777777" w:rsidR="000A3808" w:rsidRPr="00AB5000" w:rsidRDefault="000A3808" w:rsidP="00AC0BFB">
            <w:pPr>
              <w:keepNext/>
              <w:spacing w:after="0"/>
              <w:jc w:val="center"/>
              <w:rPr>
                <w:b/>
                <w:sz w:val="18"/>
                <w:szCs w:val="18"/>
              </w:rPr>
            </w:pPr>
            <w:r w:rsidRPr="00AB5000">
              <w:rPr>
                <w:b/>
                <w:sz w:val="18"/>
                <w:szCs w:val="18"/>
              </w:rPr>
              <w:t>Počet monitorovaných útvarů podzemních vod celkem</w:t>
            </w:r>
          </w:p>
        </w:tc>
        <w:tc>
          <w:tcPr>
            <w:tcW w:w="1382" w:type="dxa"/>
            <w:vAlign w:val="center"/>
          </w:tcPr>
          <w:p w14:paraId="09CFD05C" w14:textId="77777777" w:rsidR="000A3808" w:rsidRPr="00AB5000" w:rsidRDefault="000A3808" w:rsidP="00AC0BFB">
            <w:pPr>
              <w:keepNext/>
              <w:spacing w:after="0"/>
              <w:jc w:val="center"/>
              <w:rPr>
                <w:b/>
                <w:sz w:val="18"/>
                <w:szCs w:val="18"/>
              </w:rPr>
            </w:pPr>
            <w:r w:rsidRPr="00AB5000">
              <w:rPr>
                <w:b/>
                <w:sz w:val="18"/>
                <w:szCs w:val="18"/>
              </w:rPr>
              <w:t>Hustota měřící sítě [km</w:t>
            </w:r>
            <w:r w:rsidRPr="00AB5000">
              <w:rPr>
                <w:b/>
                <w:sz w:val="18"/>
                <w:szCs w:val="18"/>
                <w:vertAlign w:val="superscript"/>
              </w:rPr>
              <w:t>2</w:t>
            </w:r>
            <w:r w:rsidRPr="00AB5000">
              <w:rPr>
                <w:b/>
                <w:sz w:val="18"/>
                <w:szCs w:val="18"/>
              </w:rPr>
              <w:t xml:space="preserve"> na 1 monitorovací objekt]</w:t>
            </w:r>
          </w:p>
        </w:tc>
        <w:tc>
          <w:tcPr>
            <w:tcW w:w="1276" w:type="dxa"/>
            <w:vAlign w:val="center"/>
          </w:tcPr>
          <w:p w14:paraId="047903D6" w14:textId="77777777" w:rsidR="000A3808" w:rsidRPr="00AB5000" w:rsidRDefault="000A3808" w:rsidP="00AC0BFB">
            <w:pPr>
              <w:keepNext/>
              <w:spacing w:after="0"/>
              <w:jc w:val="center"/>
              <w:rPr>
                <w:b/>
                <w:sz w:val="18"/>
                <w:szCs w:val="18"/>
              </w:rPr>
            </w:pPr>
            <w:r w:rsidRPr="00AB5000">
              <w:rPr>
                <w:b/>
                <w:sz w:val="18"/>
                <w:szCs w:val="18"/>
              </w:rPr>
              <w:t>Počet monitorovacích objektů</w:t>
            </w:r>
          </w:p>
        </w:tc>
        <w:tc>
          <w:tcPr>
            <w:tcW w:w="1437" w:type="dxa"/>
            <w:vAlign w:val="center"/>
          </w:tcPr>
          <w:p w14:paraId="3194D4E0" w14:textId="77777777" w:rsidR="000A3808" w:rsidRPr="00AB5000" w:rsidRDefault="000A3808" w:rsidP="00AC0BFB">
            <w:pPr>
              <w:keepNext/>
              <w:spacing w:after="0"/>
              <w:jc w:val="center"/>
              <w:rPr>
                <w:b/>
                <w:sz w:val="18"/>
                <w:szCs w:val="18"/>
              </w:rPr>
            </w:pPr>
            <w:r w:rsidRPr="00AB5000">
              <w:rPr>
                <w:b/>
                <w:sz w:val="18"/>
                <w:szCs w:val="18"/>
              </w:rPr>
              <w:t>Počet monitorovaných útvarů podzemních vod celkem</w:t>
            </w:r>
          </w:p>
        </w:tc>
        <w:tc>
          <w:tcPr>
            <w:tcW w:w="1222" w:type="dxa"/>
            <w:vAlign w:val="center"/>
          </w:tcPr>
          <w:p w14:paraId="35B76EB1" w14:textId="77777777" w:rsidR="000A3808" w:rsidRPr="00AB5000" w:rsidRDefault="000A3808" w:rsidP="00AC0BFB">
            <w:pPr>
              <w:keepNext/>
              <w:spacing w:after="0"/>
              <w:jc w:val="center"/>
              <w:rPr>
                <w:b/>
                <w:sz w:val="18"/>
                <w:szCs w:val="18"/>
              </w:rPr>
            </w:pPr>
            <w:r w:rsidRPr="00AB5000">
              <w:rPr>
                <w:b/>
                <w:sz w:val="18"/>
                <w:szCs w:val="18"/>
              </w:rPr>
              <w:t>Hustota měřící sítě [km</w:t>
            </w:r>
            <w:r w:rsidRPr="00AB5000">
              <w:rPr>
                <w:b/>
                <w:sz w:val="18"/>
                <w:szCs w:val="18"/>
                <w:vertAlign w:val="superscript"/>
              </w:rPr>
              <w:t>2</w:t>
            </w:r>
            <w:r w:rsidRPr="00AB5000">
              <w:rPr>
                <w:b/>
                <w:sz w:val="18"/>
                <w:szCs w:val="18"/>
              </w:rPr>
              <w:t xml:space="preserve"> na 1 monitorovací objekt]</w:t>
            </w:r>
          </w:p>
        </w:tc>
      </w:tr>
      <w:tr w:rsidR="000A3808" w:rsidRPr="009A3FBB" w14:paraId="0FB8F61D" w14:textId="77777777" w:rsidTr="5AE713B7">
        <w:trPr>
          <w:jc w:val="center"/>
        </w:trPr>
        <w:tc>
          <w:tcPr>
            <w:tcW w:w="1526" w:type="dxa"/>
            <w:vAlign w:val="center"/>
          </w:tcPr>
          <w:p w14:paraId="791294D2" w14:textId="77777777" w:rsidR="000A3808" w:rsidRPr="00F1741D" w:rsidRDefault="000A3808" w:rsidP="00AC0BFB">
            <w:pPr>
              <w:keepNext/>
              <w:spacing w:after="0"/>
              <w:jc w:val="center"/>
              <w:rPr>
                <w:sz w:val="20"/>
                <w:szCs w:val="20"/>
              </w:rPr>
            </w:pPr>
            <w:r>
              <w:rPr>
                <w:sz w:val="20"/>
                <w:szCs w:val="20"/>
              </w:rPr>
              <w:t>kvantitativní stav</w:t>
            </w:r>
          </w:p>
        </w:tc>
        <w:tc>
          <w:tcPr>
            <w:tcW w:w="1134" w:type="dxa"/>
            <w:vAlign w:val="center"/>
          </w:tcPr>
          <w:p w14:paraId="58E42E41" w14:textId="77777777" w:rsidR="000A3808" w:rsidRPr="009A3FBB" w:rsidRDefault="000A3808" w:rsidP="00AC0BFB">
            <w:pPr>
              <w:keepNext/>
              <w:spacing w:after="0"/>
              <w:jc w:val="center"/>
              <w:rPr>
                <w:b/>
                <w:sz w:val="20"/>
                <w:szCs w:val="20"/>
              </w:rPr>
            </w:pPr>
          </w:p>
        </w:tc>
        <w:tc>
          <w:tcPr>
            <w:tcW w:w="1311" w:type="dxa"/>
            <w:vAlign w:val="center"/>
          </w:tcPr>
          <w:p w14:paraId="44CF5818" w14:textId="77777777" w:rsidR="000A3808" w:rsidRPr="009A3FBB" w:rsidRDefault="000A3808" w:rsidP="00AC0BFB">
            <w:pPr>
              <w:keepNext/>
              <w:spacing w:after="0"/>
              <w:jc w:val="center"/>
              <w:rPr>
                <w:b/>
                <w:sz w:val="20"/>
                <w:szCs w:val="20"/>
              </w:rPr>
            </w:pPr>
          </w:p>
        </w:tc>
        <w:tc>
          <w:tcPr>
            <w:tcW w:w="1382" w:type="dxa"/>
          </w:tcPr>
          <w:p w14:paraId="61735A72" w14:textId="77777777" w:rsidR="000A3808" w:rsidRPr="009A3FBB" w:rsidRDefault="000A3808" w:rsidP="00AC0BFB">
            <w:pPr>
              <w:keepNext/>
              <w:spacing w:after="0"/>
              <w:jc w:val="center"/>
              <w:rPr>
                <w:b/>
                <w:sz w:val="20"/>
                <w:szCs w:val="20"/>
              </w:rPr>
            </w:pPr>
          </w:p>
        </w:tc>
        <w:tc>
          <w:tcPr>
            <w:tcW w:w="1276" w:type="dxa"/>
            <w:vAlign w:val="center"/>
          </w:tcPr>
          <w:p w14:paraId="2161BD6E" w14:textId="77777777" w:rsidR="000A3808" w:rsidRPr="009A3FBB" w:rsidRDefault="000A3808" w:rsidP="00AC0BFB">
            <w:pPr>
              <w:keepNext/>
              <w:spacing w:after="0"/>
              <w:jc w:val="center"/>
              <w:rPr>
                <w:b/>
                <w:sz w:val="20"/>
                <w:szCs w:val="20"/>
              </w:rPr>
            </w:pPr>
          </w:p>
        </w:tc>
        <w:tc>
          <w:tcPr>
            <w:tcW w:w="1437" w:type="dxa"/>
          </w:tcPr>
          <w:p w14:paraId="3DACDBA9" w14:textId="77777777" w:rsidR="000A3808" w:rsidRPr="009A3FBB" w:rsidRDefault="000A3808" w:rsidP="00AC0BFB">
            <w:pPr>
              <w:keepNext/>
              <w:spacing w:after="0"/>
              <w:jc w:val="center"/>
              <w:rPr>
                <w:b/>
                <w:sz w:val="20"/>
                <w:szCs w:val="20"/>
              </w:rPr>
            </w:pPr>
          </w:p>
        </w:tc>
        <w:tc>
          <w:tcPr>
            <w:tcW w:w="1222" w:type="dxa"/>
          </w:tcPr>
          <w:p w14:paraId="2B73ACCD" w14:textId="77777777" w:rsidR="000A3808" w:rsidRPr="009A3FBB" w:rsidRDefault="000A3808" w:rsidP="00AC0BFB">
            <w:pPr>
              <w:keepNext/>
              <w:spacing w:after="0"/>
              <w:jc w:val="center"/>
              <w:rPr>
                <w:b/>
                <w:sz w:val="20"/>
                <w:szCs w:val="20"/>
              </w:rPr>
            </w:pPr>
          </w:p>
        </w:tc>
      </w:tr>
      <w:tr w:rsidR="000A3808" w:rsidRPr="009A3FBB" w14:paraId="6441B143" w14:textId="77777777" w:rsidTr="5AE713B7">
        <w:trPr>
          <w:jc w:val="center"/>
        </w:trPr>
        <w:tc>
          <w:tcPr>
            <w:tcW w:w="1526" w:type="dxa"/>
            <w:vAlign w:val="center"/>
          </w:tcPr>
          <w:p w14:paraId="45C66E82" w14:textId="77777777" w:rsidR="000A3808" w:rsidRDefault="000A3808" w:rsidP="00AC0BFB">
            <w:pPr>
              <w:keepNext/>
              <w:spacing w:after="0"/>
              <w:jc w:val="center"/>
              <w:rPr>
                <w:sz w:val="20"/>
                <w:szCs w:val="20"/>
              </w:rPr>
            </w:pPr>
            <w:r>
              <w:rPr>
                <w:sz w:val="20"/>
                <w:szCs w:val="20"/>
              </w:rPr>
              <w:t>chemický stav</w:t>
            </w:r>
          </w:p>
        </w:tc>
        <w:tc>
          <w:tcPr>
            <w:tcW w:w="1134" w:type="dxa"/>
            <w:vAlign w:val="center"/>
          </w:tcPr>
          <w:p w14:paraId="688A3F00" w14:textId="77777777" w:rsidR="000A3808" w:rsidRPr="009A3FBB" w:rsidRDefault="000A3808" w:rsidP="00AC0BFB">
            <w:pPr>
              <w:keepNext/>
              <w:spacing w:after="0"/>
              <w:jc w:val="center"/>
              <w:rPr>
                <w:b/>
                <w:sz w:val="20"/>
                <w:szCs w:val="20"/>
              </w:rPr>
            </w:pPr>
          </w:p>
        </w:tc>
        <w:tc>
          <w:tcPr>
            <w:tcW w:w="1311" w:type="dxa"/>
            <w:vAlign w:val="center"/>
          </w:tcPr>
          <w:p w14:paraId="1A9FD1AC" w14:textId="77777777" w:rsidR="000A3808" w:rsidRPr="009A3FBB" w:rsidRDefault="000A3808" w:rsidP="00AC0BFB">
            <w:pPr>
              <w:keepNext/>
              <w:spacing w:after="0"/>
              <w:jc w:val="center"/>
              <w:rPr>
                <w:b/>
                <w:sz w:val="20"/>
                <w:szCs w:val="20"/>
              </w:rPr>
            </w:pPr>
          </w:p>
        </w:tc>
        <w:tc>
          <w:tcPr>
            <w:tcW w:w="1382" w:type="dxa"/>
          </w:tcPr>
          <w:p w14:paraId="003B71D4" w14:textId="77777777" w:rsidR="000A3808" w:rsidRPr="009A3FBB" w:rsidRDefault="000A3808" w:rsidP="00AC0BFB">
            <w:pPr>
              <w:keepNext/>
              <w:spacing w:after="0"/>
              <w:jc w:val="center"/>
              <w:rPr>
                <w:b/>
                <w:sz w:val="20"/>
                <w:szCs w:val="20"/>
              </w:rPr>
            </w:pPr>
          </w:p>
        </w:tc>
        <w:tc>
          <w:tcPr>
            <w:tcW w:w="1276" w:type="dxa"/>
            <w:vAlign w:val="center"/>
          </w:tcPr>
          <w:p w14:paraId="038A8A4A" w14:textId="77777777" w:rsidR="000A3808" w:rsidRPr="009A3FBB" w:rsidRDefault="000A3808" w:rsidP="00AC0BFB">
            <w:pPr>
              <w:keepNext/>
              <w:spacing w:after="0"/>
              <w:jc w:val="center"/>
              <w:rPr>
                <w:b/>
                <w:sz w:val="20"/>
                <w:szCs w:val="20"/>
              </w:rPr>
            </w:pPr>
          </w:p>
        </w:tc>
        <w:tc>
          <w:tcPr>
            <w:tcW w:w="1437" w:type="dxa"/>
          </w:tcPr>
          <w:p w14:paraId="74E7FC2B" w14:textId="77777777" w:rsidR="000A3808" w:rsidRPr="009A3FBB" w:rsidRDefault="000A3808" w:rsidP="00AC0BFB">
            <w:pPr>
              <w:keepNext/>
              <w:spacing w:after="0"/>
              <w:jc w:val="center"/>
              <w:rPr>
                <w:b/>
                <w:sz w:val="20"/>
                <w:szCs w:val="20"/>
              </w:rPr>
            </w:pPr>
          </w:p>
        </w:tc>
        <w:tc>
          <w:tcPr>
            <w:tcW w:w="1222" w:type="dxa"/>
          </w:tcPr>
          <w:p w14:paraId="02C1EA2F" w14:textId="77777777" w:rsidR="000A3808" w:rsidRPr="009A3FBB" w:rsidRDefault="000A3808" w:rsidP="00AC0BFB">
            <w:pPr>
              <w:keepNext/>
              <w:spacing w:after="0"/>
              <w:jc w:val="center"/>
              <w:rPr>
                <w:b/>
                <w:sz w:val="20"/>
                <w:szCs w:val="20"/>
              </w:rPr>
            </w:pPr>
          </w:p>
        </w:tc>
      </w:tr>
    </w:tbl>
    <w:p w14:paraId="473A4D47" w14:textId="77777777" w:rsidR="000A3808" w:rsidRPr="00CA6800" w:rsidRDefault="000A3808" w:rsidP="000A3808">
      <w:pPr>
        <w:rPr>
          <w:sz w:val="2"/>
          <w:szCs w:val="2"/>
        </w:rPr>
      </w:pPr>
    </w:p>
    <w:p w14:paraId="22B389E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CBDB549" w14:textId="73515360" w:rsidR="000A3808" w:rsidRPr="00FE52E1" w:rsidRDefault="6B80AB1E" w:rsidP="000A3808">
      <w:pPr>
        <w:pStyle w:val="NADPIS3"/>
        <w:numPr>
          <w:ilvl w:val="2"/>
          <w:numId w:val="0"/>
        </w:numPr>
        <w:ind w:left="1418" w:hanging="851"/>
        <w:rPr>
          <w:b w:val="0"/>
          <w:bCs w:val="0"/>
        </w:rPr>
      </w:pPr>
      <w:bookmarkStart w:id="35" w:name="_Toc328059106"/>
      <w:bookmarkStart w:id="36" w:name="_Toc517183093"/>
      <w:bookmarkStart w:id="37" w:name="_Toc164430295"/>
      <w:r w:rsidRPr="7D6107E2">
        <w:rPr>
          <w:rStyle w:val="NADPIS3Char0"/>
          <w:b/>
          <w:bCs/>
        </w:rPr>
        <w:t xml:space="preserve">2.2. Přehled </w:t>
      </w:r>
      <w:r w:rsidR="16C80D65" w:rsidRPr="7D6107E2">
        <w:rPr>
          <w:rStyle w:val="NADPIS3Char0"/>
          <w:b/>
          <w:bCs/>
        </w:rPr>
        <w:t>stavu</w:t>
      </w:r>
      <w:r w:rsidR="35BE6FED" w:rsidRPr="7D6107E2">
        <w:rPr>
          <w:rStyle w:val="NADPIS3Char0"/>
          <w:b/>
          <w:bCs/>
        </w:rPr>
        <w:t xml:space="preserve"> </w:t>
      </w:r>
      <w:r w:rsidR="0013013E">
        <w:rPr>
          <w:rStyle w:val="NADPIS3Char0"/>
          <w:b/>
          <w:bCs/>
        </w:rPr>
        <w:t xml:space="preserve">provádění </w:t>
      </w:r>
      <w:r w:rsidRPr="7D6107E2">
        <w:rPr>
          <w:rStyle w:val="NADPIS3Char0"/>
          <w:b/>
          <w:bCs/>
        </w:rPr>
        <w:t xml:space="preserve">opatření </w:t>
      </w:r>
      <w:r w:rsidR="00CE5D6F">
        <w:rPr>
          <w:rStyle w:val="NADPIS3Char0"/>
          <w:b/>
          <w:bCs/>
        </w:rPr>
        <w:t>navržených v</w:t>
      </w:r>
      <w:r w:rsidR="0013013E">
        <w:rPr>
          <w:rStyle w:val="NADPIS3Char0"/>
          <w:b/>
          <w:bCs/>
        </w:rPr>
        <w:t> </w:t>
      </w:r>
      <w:bookmarkEnd w:id="35"/>
      <w:bookmarkEnd w:id="36"/>
      <w:r w:rsidR="00CE5D6F" w:rsidRPr="7D6107E2">
        <w:rPr>
          <w:rStyle w:val="NADPIS3Char0"/>
          <w:b/>
          <w:bCs/>
        </w:rPr>
        <w:t>předchozí</w:t>
      </w:r>
      <w:r w:rsidR="00CE5D6F">
        <w:rPr>
          <w:rStyle w:val="NADPIS3Char0"/>
          <w:b/>
          <w:bCs/>
        </w:rPr>
        <w:t>m</w:t>
      </w:r>
      <w:r w:rsidR="00CE5D6F" w:rsidRPr="7D6107E2">
        <w:rPr>
          <w:rStyle w:val="NADPIS3Char0"/>
          <w:b/>
          <w:bCs/>
        </w:rPr>
        <w:t xml:space="preserve"> </w:t>
      </w:r>
      <w:r w:rsidR="68694580" w:rsidRPr="7D6107E2">
        <w:rPr>
          <w:rStyle w:val="NADPIS3Char0"/>
          <w:b/>
          <w:bCs/>
        </w:rPr>
        <w:t>plánu dílčího povodí</w:t>
      </w:r>
      <w:bookmarkEnd w:id="37"/>
    </w:p>
    <w:p w14:paraId="74E099F7" w14:textId="43AF70B1" w:rsidR="000A3808" w:rsidRPr="00F23280" w:rsidRDefault="000A3808" w:rsidP="5AE713B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5AE713B7">
        <w:rPr>
          <w:b/>
          <w:bCs/>
          <w:i/>
          <w:iCs/>
          <w:color w:val="E36C0A" w:themeColor="accent6" w:themeShade="BF"/>
        </w:rPr>
        <w:t>Legislativa: vodní zákon, §</w:t>
      </w:r>
      <w:r w:rsidR="61BB5493" w:rsidRPr="5AE713B7">
        <w:rPr>
          <w:b/>
          <w:bCs/>
          <w:i/>
          <w:iCs/>
          <w:color w:val="E36C0A" w:themeColor="accent6" w:themeShade="BF"/>
        </w:rPr>
        <w:t xml:space="preserve"> 26</w:t>
      </w:r>
      <w:r w:rsidR="00DA42B1">
        <w:rPr>
          <w:b/>
          <w:bCs/>
          <w:i/>
          <w:iCs/>
          <w:color w:val="E36C0A" w:themeColor="accent6" w:themeShade="BF"/>
        </w:rPr>
        <w:t>;</w:t>
      </w:r>
      <w:r w:rsidRPr="5AE713B7">
        <w:rPr>
          <w:b/>
          <w:bCs/>
          <w:i/>
          <w:iCs/>
          <w:color w:val="E36C0A" w:themeColor="accent6" w:themeShade="BF"/>
        </w:rPr>
        <w:t xml:space="preserve"> vyhláška č. </w:t>
      </w:r>
      <w:r w:rsidR="6840BE21" w:rsidRPr="5AE713B7">
        <w:rPr>
          <w:b/>
          <w:bCs/>
          <w:i/>
          <w:iCs/>
          <w:color w:val="E36C0A" w:themeColor="accent6" w:themeShade="BF"/>
        </w:rPr>
        <w:t>50</w:t>
      </w:r>
      <w:r w:rsidRPr="5AE713B7">
        <w:rPr>
          <w:b/>
          <w:bCs/>
          <w:i/>
          <w:iCs/>
          <w:color w:val="E36C0A" w:themeColor="accent6" w:themeShade="BF"/>
        </w:rPr>
        <w:t>/20</w:t>
      </w:r>
      <w:r w:rsidR="0598D07F" w:rsidRPr="5AE713B7">
        <w:rPr>
          <w:b/>
          <w:bCs/>
          <w:i/>
          <w:iCs/>
          <w:color w:val="E36C0A" w:themeColor="accent6" w:themeShade="BF"/>
        </w:rPr>
        <w:t>23</w:t>
      </w:r>
      <w:r w:rsidRPr="5AE713B7">
        <w:rPr>
          <w:b/>
          <w:bCs/>
          <w:i/>
          <w:iCs/>
          <w:color w:val="E36C0A" w:themeColor="accent6" w:themeShade="BF"/>
        </w:rPr>
        <w:t xml:space="preserve"> Sb., příloha č. 3</w:t>
      </w:r>
      <w:r w:rsidR="00161599">
        <w:rPr>
          <w:b/>
          <w:bCs/>
          <w:i/>
          <w:iCs/>
          <w:color w:val="E36C0A" w:themeColor="accent6" w:themeShade="BF"/>
        </w:rPr>
        <w:t>.</w:t>
      </w:r>
    </w:p>
    <w:p w14:paraId="6005D023" w14:textId="7F7852A0" w:rsidR="00786F9E" w:rsidRDefault="000A3808" w:rsidP="00786F9E">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t>P</w:t>
      </w:r>
      <w:r>
        <w:rPr>
          <w:b/>
          <w:i/>
          <w:color w:val="00B050"/>
        </w:rPr>
        <w:t>D</w:t>
      </w:r>
      <w:r w:rsidRPr="00F23280">
        <w:rPr>
          <w:b/>
          <w:i/>
          <w:color w:val="00B050"/>
        </w:rPr>
        <w:t xml:space="preserve">P: </w:t>
      </w:r>
      <w:r w:rsidR="00161599">
        <w:rPr>
          <w:b/>
          <w:i/>
          <w:color w:val="00B050"/>
        </w:rPr>
        <w:t>ů</w:t>
      </w:r>
      <w:r>
        <w:rPr>
          <w:b/>
          <w:i/>
          <w:color w:val="00B050"/>
        </w:rPr>
        <w:t>vodní část</w:t>
      </w:r>
      <w:r w:rsidR="003E3BD2">
        <w:rPr>
          <w:b/>
          <w:i/>
          <w:color w:val="00B050"/>
        </w:rPr>
        <w:t>,</w:t>
      </w:r>
      <w:r>
        <w:rPr>
          <w:b/>
          <w:i/>
          <w:color w:val="00B050"/>
        </w:rPr>
        <w:t xml:space="preserve"> kapitola 2.2.</w:t>
      </w:r>
      <w:r>
        <w:rPr>
          <w:b/>
          <w:i/>
          <w:color w:val="00B050"/>
        </w:rPr>
        <w:tab/>
      </w:r>
    </w:p>
    <w:p w14:paraId="264B8CDD" w14:textId="61EDE698" w:rsidR="000A3808" w:rsidRDefault="6B80AB1E" w:rsidP="00786F9E">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bCs/>
          <w:i/>
          <w:iCs/>
          <w:color w:val="0070C0"/>
        </w:rPr>
      </w:pPr>
      <w:r w:rsidRPr="6970E6F3">
        <w:rPr>
          <w:b/>
          <w:bCs/>
          <w:i/>
          <w:iCs/>
          <w:color w:val="0070C0"/>
        </w:rPr>
        <w:t xml:space="preserve">Obsah kapitoly: </w:t>
      </w:r>
      <w:r w:rsidR="35BE6FED" w:rsidRPr="6970E6F3">
        <w:rPr>
          <w:b/>
          <w:bCs/>
          <w:i/>
          <w:iCs/>
          <w:color w:val="0070C0"/>
        </w:rPr>
        <w:t xml:space="preserve">Přehled </w:t>
      </w:r>
      <w:r w:rsidR="00CE5D6F">
        <w:rPr>
          <w:b/>
          <w:bCs/>
          <w:i/>
          <w:iCs/>
          <w:color w:val="0070C0"/>
        </w:rPr>
        <w:t xml:space="preserve">stavu </w:t>
      </w:r>
      <w:r w:rsidR="35BE6FED" w:rsidRPr="6970E6F3">
        <w:rPr>
          <w:b/>
          <w:bCs/>
          <w:i/>
          <w:iCs/>
          <w:color w:val="0070C0"/>
        </w:rPr>
        <w:t xml:space="preserve">opatření </w:t>
      </w:r>
      <w:r w:rsidR="6D7D1792" w:rsidRPr="6970E6F3">
        <w:rPr>
          <w:b/>
          <w:bCs/>
          <w:i/>
          <w:iCs/>
          <w:color w:val="0070C0"/>
        </w:rPr>
        <w:t>navržených</w:t>
      </w:r>
      <w:r w:rsidR="7047F763" w:rsidRPr="6970E6F3">
        <w:rPr>
          <w:b/>
          <w:bCs/>
          <w:i/>
          <w:iCs/>
          <w:color w:val="0070C0"/>
        </w:rPr>
        <w:t xml:space="preserve"> </w:t>
      </w:r>
      <w:r w:rsidR="35BE6FED" w:rsidRPr="6970E6F3">
        <w:rPr>
          <w:b/>
          <w:bCs/>
          <w:i/>
          <w:iCs/>
          <w:color w:val="0070C0"/>
        </w:rPr>
        <w:t>v</w:t>
      </w:r>
      <w:r w:rsidR="0013013E">
        <w:rPr>
          <w:b/>
          <w:bCs/>
          <w:i/>
          <w:iCs/>
          <w:color w:val="0070C0"/>
        </w:rPr>
        <w:t>e</w:t>
      </w:r>
      <w:r w:rsidR="35BE6FED" w:rsidRPr="6970E6F3">
        <w:rPr>
          <w:b/>
          <w:bCs/>
          <w:i/>
          <w:iCs/>
          <w:color w:val="0070C0"/>
        </w:rPr>
        <w:t xml:space="preserve"> </w:t>
      </w:r>
      <w:r w:rsidR="4C3BAE1C" w:rsidRPr="6970E6F3">
        <w:rPr>
          <w:b/>
          <w:bCs/>
          <w:i/>
          <w:iCs/>
          <w:color w:val="0070C0"/>
        </w:rPr>
        <w:t>3</w:t>
      </w:r>
      <w:r w:rsidR="35BE6FED" w:rsidRPr="6970E6F3">
        <w:rPr>
          <w:b/>
          <w:bCs/>
          <w:i/>
          <w:iCs/>
          <w:color w:val="0070C0"/>
        </w:rPr>
        <w:t>. plánech povodí</w:t>
      </w:r>
      <w:r w:rsidR="21A8ABFA" w:rsidRPr="6970E6F3">
        <w:rPr>
          <w:b/>
          <w:bCs/>
          <w:i/>
          <w:iCs/>
          <w:color w:val="0070C0"/>
        </w:rPr>
        <w:t xml:space="preserve">. Kromě souhrnných informacích o stavu opatření budou v kapitole uvedeny důvody neprovedení opatření a podrobný tabulkový přehled </w:t>
      </w:r>
      <w:r w:rsidR="00984570" w:rsidRPr="6970E6F3">
        <w:rPr>
          <w:b/>
          <w:bCs/>
          <w:i/>
          <w:iCs/>
          <w:color w:val="0070C0"/>
        </w:rPr>
        <w:t>ke</w:t>
      </w:r>
      <w:r w:rsidR="00984570">
        <w:rPr>
          <w:b/>
          <w:bCs/>
          <w:i/>
          <w:iCs/>
          <w:color w:val="0070C0"/>
        </w:rPr>
        <w:t> </w:t>
      </w:r>
      <w:r w:rsidR="21A8ABFA" w:rsidRPr="6970E6F3">
        <w:rPr>
          <w:b/>
          <w:bCs/>
          <w:i/>
          <w:iCs/>
          <w:color w:val="0070C0"/>
        </w:rPr>
        <w:t>všem navrženým opatřením.</w:t>
      </w:r>
    </w:p>
    <w:p w14:paraId="3B67CBC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18028FA8" w14:textId="4A6B1A13" w:rsidR="000A3808" w:rsidRPr="00F23280" w:rsidRDefault="6B80AB1E" w:rsidP="6970E6F3">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B050"/>
        </w:rPr>
      </w:pPr>
      <w:r w:rsidRPr="6970E6F3">
        <w:rPr>
          <w:b/>
          <w:bCs/>
          <w:i/>
          <w:iCs/>
          <w:color w:val="FF0000"/>
        </w:rPr>
        <w:t xml:space="preserve">- předchozí verze PDP </w:t>
      </w:r>
      <w:r w:rsidR="004D3F7D">
        <w:rPr>
          <w:rFonts w:ascii="Arial" w:hAnsi="Arial" w:cs="Arial"/>
          <w:b/>
          <w:bCs/>
          <w:i/>
          <w:iCs/>
          <w:color w:val="FF0000"/>
        </w:rPr>
        <w:t>–</w:t>
      </w:r>
      <w:r w:rsidRPr="6970E6F3">
        <w:rPr>
          <w:b/>
          <w:bCs/>
          <w:i/>
          <w:iCs/>
          <w:color w:val="FF0000"/>
        </w:rPr>
        <w:t xml:space="preserve"> opatření z kapitoly VI. Opatření k dosažení cílů</w:t>
      </w:r>
    </w:p>
    <w:p w14:paraId="354DD023" w14:textId="77777777" w:rsidR="000A3808" w:rsidRPr="00CA6800" w:rsidRDefault="000A3808" w:rsidP="000A3808">
      <w:pPr>
        <w:rPr>
          <w:sz w:val="2"/>
          <w:szCs w:val="2"/>
        </w:rPr>
      </w:pPr>
    </w:p>
    <w:p w14:paraId="053699B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AB3FAD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BF16E3A" w14:textId="5658D5A4" w:rsidR="000A3808" w:rsidRDefault="000A3808" w:rsidP="000A3808">
      <w:pPr>
        <w:pStyle w:val="TABULKA"/>
      </w:pPr>
      <w:bookmarkStart w:id="38" w:name="_Toc164429017"/>
      <w:r>
        <w:lastRenderedPageBreak/>
        <w:t>Tabulka 2.2</w:t>
      </w:r>
      <w:r w:rsidR="00562DE6">
        <w:t>a</w:t>
      </w:r>
      <w:r>
        <w:t xml:space="preserve">. </w:t>
      </w:r>
      <w:r w:rsidR="00801F74">
        <w:t>–</w:t>
      </w:r>
      <w:r>
        <w:t xml:space="preserve"> Souhrnné informace o stavu opatření z</w:t>
      </w:r>
      <w:r w:rsidR="0013013E">
        <w:t>e</w:t>
      </w:r>
      <w:r>
        <w:t> </w:t>
      </w:r>
      <w:r w:rsidR="75AB4CFD">
        <w:t>3</w:t>
      </w:r>
      <w:r>
        <w:t>. plánovacího cyklu</w:t>
      </w:r>
      <w:bookmarkEnd w:id="38"/>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57"/>
        <w:gridCol w:w="1889"/>
        <w:gridCol w:w="1774"/>
        <w:gridCol w:w="1642"/>
      </w:tblGrid>
      <w:tr w:rsidR="000A3808" w:rsidRPr="00F23280" w14:paraId="742A88FD" w14:textId="77777777" w:rsidTr="5AE713B7">
        <w:trPr>
          <w:trHeight w:val="445"/>
        </w:trPr>
        <w:tc>
          <w:tcPr>
            <w:tcW w:w="5000" w:type="pct"/>
            <w:gridSpan w:val="4"/>
            <w:shd w:val="clear" w:color="auto" w:fill="auto"/>
            <w:noWrap/>
            <w:vAlign w:val="center"/>
            <w:hideMark/>
          </w:tcPr>
          <w:p w14:paraId="681E7990" w14:textId="049C87E0" w:rsidR="000A3808" w:rsidRPr="00F23280" w:rsidRDefault="000A3808" w:rsidP="00AC0BFB">
            <w:pPr>
              <w:spacing w:after="0"/>
              <w:jc w:val="center"/>
              <w:rPr>
                <w:b/>
                <w:bCs/>
                <w:color w:val="000000"/>
                <w:sz w:val="20"/>
                <w:szCs w:val="20"/>
                <w:lang w:eastAsia="cs-CZ"/>
              </w:rPr>
            </w:pPr>
            <w:r w:rsidRPr="5AE713B7">
              <w:rPr>
                <w:b/>
                <w:bCs/>
                <w:color w:val="000000" w:themeColor="text1"/>
                <w:sz w:val="20"/>
                <w:szCs w:val="20"/>
                <w:lang w:eastAsia="cs-CZ"/>
              </w:rPr>
              <w:t>Opatření navržená v</w:t>
            </w:r>
            <w:r w:rsidR="0013013E">
              <w:rPr>
                <w:b/>
                <w:bCs/>
                <w:color w:val="000000" w:themeColor="text1"/>
                <w:sz w:val="20"/>
                <w:szCs w:val="20"/>
                <w:lang w:eastAsia="cs-CZ"/>
              </w:rPr>
              <w:t>e</w:t>
            </w:r>
            <w:r w:rsidRPr="5AE713B7">
              <w:rPr>
                <w:b/>
                <w:bCs/>
                <w:color w:val="000000" w:themeColor="text1"/>
                <w:sz w:val="20"/>
                <w:szCs w:val="20"/>
                <w:lang w:eastAsia="cs-CZ"/>
              </w:rPr>
              <w:t> </w:t>
            </w:r>
            <w:r w:rsidR="6AF27FAA" w:rsidRPr="5AE713B7">
              <w:rPr>
                <w:b/>
                <w:bCs/>
                <w:color w:val="000000" w:themeColor="text1"/>
                <w:sz w:val="20"/>
                <w:szCs w:val="20"/>
                <w:lang w:eastAsia="cs-CZ"/>
              </w:rPr>
              <w:t>I</w:t>
            </w:r>
            <w:r w:rsidRPr="5AE713B7">
              <w:rPr>
                <w:b/>
                <w:bCs/>
                <w:color w:val="000000" w:themeColor="text1"/>
                <w:sz w:val="20"/>
                <w:szCs w:val="20"/>
                <w:lang w:eastAsia="cs-CZ"/>
              </w:rPr>
              <w:t>II. plánovacím cyklu</w:t>
            </w:r>
          </w:p>
        </w:tc>
      </w:tr>
      <w:tr w:rsidR="000A3808" w:rsidRPr="00F23280" w14:paraId="4729B9A1" w14:textId="77777777" w:rsidTr="5AE713B7">
        <w:trPr>
          <w:trHeight w:val="435"/>
        </w:trPr>
        <w:tc>
          <w:tcPr>
            <w:tcW w:w="2073" w:type="pct"/>
            <w:vMerge w:val="restart"/>
            <w:shd w:val="clear" w:color="auto" w:fill="auto"/>
            <w:noWrap/>
            <w:vAlign w:val="center"/>
            <w:hideMark/>
          </w:tcPr>
          <w:p w14:paraId="1ED63F88"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Zařazení opatření podle kapitoly PDP</w:t>
            </w:r>
          </w:p>
        </w:tc>
        <w:tc>
          <w:tcPr>
            <w:tcW w:w="2927" w:type="pct"/>
            <w:gridSpan w:val="3"/>
            <w:shd w:val="clear" w:color="auto" w:fill="auto"/>
            <w:noWrap/>
            <w:vAlign w:val="center"/>
          </w:tcPr>
          <w:p w14:paraId="1C50145B" w14:textId="77777777" w:rsidR="000A3808" w:rsidRPr="00F23280" w:rsidRDefault="000A3808" w:rsidP="00AC0BFB">
            <w:pPr>
              <w:spacing w:after="0"/>
              <w:jc w:val="center"/>
              <w:rPr>
                <w:b/>
                <w:color w:val="000000"/>
                <w:sz w:val="20"/>
                <w:szCs w:val="20"/>
                <w:lang w:eastAsia="cs-CZ"/>
              </w:rPr>
            </w:pPr>
            <w:r>
              <w:rPr>
                <w:b/>
                <w:color w:val="000000"/>
                <w:sz w:val="20"/>
                <w:szCs w:val="20"/>
                <w:lang w:eastAsia="cs-CZ"/>
              </w:rPr>
              <w:t>Počet navržených opatření z toho</w:t>
            </w:r>
          </w:p>
        </w:tc>
      </w:tr>
      <w:tr w:rsidR="000A3808" w:rsidRPr="00F23280" w14:paraId="7C411802" w14:textId="77777777" w:rsidTr="5AE713B7">
        <w:trPr>
          <w:trHeight w:val="411"/>
        </w:trPr>
        <w:tc>
          <w:tcPr>
            <w:tcW w:w="2073" w:type="pct"/>
            <w:vMerge/>
            <w:noWrap/>
            <w:vAlign w:val="center"/>
          </w:tcPr>
          <w:p w14:paraId="26C335C6" w14:textId="77777777" w:rsidR="000A3808" w:rsidRPr="00BD6989" w:rsidRDefault="000A3808" w:rsidP="00AC0BFB">
            <w:pPr>
              <w:spacing w:after="0"/>
              <w:jc w:val="center"/>
              <w:rPr>
                <w:i/>
                <w:color w:val="000000"/>
                <w:sz w:val="20"/>
                <w:szCs w:val="20"/>
                <w:lang w:eastAsia="cs-CZ"/>
              </w:rPr>
            </w:pPr>
          </w:p>
        </w:tc>
        <w:tc>
          <w:tcPr>
            <w:tcW w:w="1042" w:type="pct"/>
            <w:shd w:val="clear" w:color="auto" w:fill="auto"/>
            <w:noWrap/>
            <w:vAlign w:val="center"/>
          </w:tcPr>
          <w:p w14:paraId="29F2B011" w14:textId="4A873407" w:rsidR="000A3808" w:rsidRPr="00BA20A0" w:rsidRDefault="000A3808" w:rsidP="00AC0BFB">
            <w:pPr>
              <w:spacing w:after="0"/>
              <w:jc w:val="center"/>
              <w:rPr>
                <w:b/>
                <w:color w:val="000000"/>
                <w:sz w:val="20"/>
                <w:szCs w:val="20"/>
                <w:lang w:eastAsia="cs-CZ"/>
              </w:rPr>
            </w:pPr>
            <w:r>
              <w:rPr>
                <w:b/>
                <w:color w:val="000000"/>
                <w:sz w:val="20"/>
                <w:szCs w:val="20"/>
                <w:lang w:eastAsia="cs-CZ"/>
              </w:rPr>
              <w:t>o</w:t>
            </w:r>
            <w:r w:rsidRPr="00BA20A0">
              <w:rPr>
                <w:b/>
                <w:color w:val="000000"/>
                <w:sz w:val="20"/>
                <w:szCs w:val="20"/>
                <w:lang w:eastAsia="cs-CZ"/>
              </w:rPr>
              <w:t xml:space="preserve">patření </w:t>
            </w:r>
            <w:r w:rsidR="00512462">
              <w:rPr>
                <w:b/>
                <w:color w:val="000000"/>
                <w:sz w:val="20"/>
                <w:szCs w:val="20"/>
                <w:lang w:eastAsia="cs-CZ"/>
              </w:rPr>
              <w:t>dokončených</w:t>
            </w:r>
          </w:p>
        </w:tc>
        <w:tc>
          <w:tcPr>
            <w:tcW w:w="979" w:type="pct"/>
            <w:vAlign w:val="center"/>
          </w:tcPr>
          <w:p w14:paraId="5E594C6C" w14:textId="77777777" w:rsidR="000A3808" w:rsidRPr="00BA20A0" w:rsidRDefault="000A3808" w:rsidP="00AC0BFB">
            <w:pPr>
              <w:spacing w:after="0"/>
              <w:jc w:val="center"/>
              <w:rPr>
                <w:b/>
                <w:color w:val="000000"/>
                <w:sz w:val="20"/>
                <w:szCs w:val="20"/>
                <w:lang w:eastAsia="cs-CZ"/>
              </w:rPr>
            </w:pPr>
            <w:r>
              <w:rPr>
                <w:b/>
                <w:color w:val="000000"/>
                <w:sz w:val="20"/>
                <w:szCs w:val="20"/>
                <w:lang w:eastAsia="cs-CZ"/>
              </w:rPr>
              <w:t>o</w:t>
            </w:r>
            <w:r w:rsidRPr="00BA20A0">
              <w:rPr>
                <w:b/>
                <w:color w:val="000000"/>
                <w:sz w:val="20"/>
                <w:szCs w:val="20"/>
                <w:lang w:eastAsia="cs-CZ"/>
              </w:rPr>
              <w:t>patření probíhající</w:t>
            </w:r>
            <w:r>
              <w:rPr>
                <w:b/>
                <w:color w:val="000000"/>
                <w:sz w:val="20"/>
                <w:szCs w:val="20"/>
                <w:lang w:eastAsia="cs-CZ"/>
              </w:rPr>
              <w:t>ch</w:t>
            </w:r>
          </w:p>
        </w:tc>
        <w:tc>
          <w:tcPr>
            <w:tcW w:w="906" w:type="pct"/>
            <w:vAlign w:val="center"/>
          </w:tcPr>
          <w:p w14:paraId="22D5B9AE" w14:textId="3D6EFB33" w:rsidR="000A3808" w:rsidRPr="00BA20A0" w:rsidRDefault="000A3808" w:rsidP="00AC0BFB">
            <w:pPr>
              <w:spacing w:after="0"/>
              <w:jc w:val="center"/>
              <w:rPr>
                <w:b/>
                <w:color w:val="000000"/>
                <w:sz w:val="20"/>
                <w:szCs w:val="20"/>
                <w:lang w:eastAsia="cs-CZ"/>
              </w:rPr>
            </w:pPr>
            <w:r>
              <w:rPr>
                <w:b/>
                <w:color w:val="000000"/>
                <w:sz w:val="20"/>
                <w:szCs w:val="20"/>
                <w:lang w:eastAsia="cs-CZ"/>
              </w:rPr>
              <w:t>o</w:t>
            </w:r>
            <w:r w:rsidRPr="00BA20A0">
              <w:rPr>
                <w:b/>
                <w:color w:val="000000"/>
                <w:sz w:val="20"/>
                <w:szCs w:val="20"/>
                <w:lang w:eastAsia="cs-CZ"/>
              </w:rPr>
              <w:t xml:space="preserve">patření </w:t>
            </w:r>
            <w:r w:rsidR="00512462">
              <w:rPr>
                <w:b/>
                <w:color w:val="000000"/>
                <w:sz w:val="20"/>
                <w:szCs w:val="20"/>
                <w:lang w:eastAsia="cs-CZ"/>
              </w:rPr>
              <w:t>nezahájených</w:t>
            </w:r>
          </w:p>
        </w:tc>
      </w:tr>
      <w:tr w:rsidR="000A3808" w:rsidRPr="00F23280" w14:paraId="46FEC151" w14:textId="77777777" w:rsidTr="5AE713B7">
        <w:trPr>
          <w:trHeight w:val="300"/>
        </w:trPr>
        <w:tc>
          <w:tcPr>
            <w:tcW w:w="2073" w:type="pct"/>
            <w:shd w:val="clear" w:color="auto" w:fill="auto"/>
            <w:noWrap/>
            <w:vAlign w:val="center"/>
          </w:tcPr>
          <w:p w14:paraId="6842EFB9" w14:textId="77777777" w:rsidR="000A3808" w:rsidRPr="00F23280" w:rsidRDefault="000A3808" w:rsidP="00AC0BFB">
            <w:pPr>
              <w:spacing w:after="0"/>
              <w:jc w:val="center"/>
              <w:rPr>
                <w:b/>
                <w:bCs/>
                <w:color w:val="000000"/>
                <w:sz w:val="20"/>
                <w:szCs w:val="20"/>
                <w:lang w:eastAsia="cs-CZ"/>
              </w:rPr>
            </w:pPr>
          </w:p>
        </w:tc>
        <w:tc>
          <w:tcPr>
            <w:tcW w:w="1042" w:type="pct"/>
            <w:shd w:val="clear" w:color="auto" w:fill="auto"/>
            <w:vAlign w:val="center"/>
          </w:tcPr>
          <w:p w14:paraId="6AF374BB" w14:textId="77777777" w:rsidR="000A3808" w:rsidRPr="00F23280" w:rsidRDefault="000A3808" w:rsidP="00AC0BFB">
            <w:pPr>
              <w:spacing w:after="0"/>
              <w:jc w:val="center"/>
              <w:rPr>
                <w:b/>
                <w:bCs/>
                <w:color w:val="000000"/>
                <w:sz w:val="20"/>
                <w:szCs w:val="20"/>
                <w:lang w:eastAsia="cs-CZ"/>
              </w:rPr>
            </w:pPr>
          </w:p>
        </w:tc>
        <w:tc>
          <w:tcPr>
            <w:tcW w:w="979" w:type="pct"/>
          </w:tcPr>
          <w:p w14:paraId="18D212B0" w14:textId="77777777" w:rsidR="000A3808" w:rsidRPr="00F23280" w:rsidRDefault="000A3808" w:rsidP="00AC0BFB">
            <w:pPr>
              <w:spacing w:after="0"/>
              <w:jc w:val="center"/>
              <w:rPr>
                <w:b/>
                <w:bCs/>
                <w:color w:val="000000"/>
                <w:sz w:val="20"/>
                <w:szCs w:val="20"/>
                <w:lang w:eastAsia="cs-CZ"/>
              </w:rPr>
            </w:pPr>
          </w:p>
        </w:tc>
        <w:tc>
          <w:tcPr>
            <w:tcW w:w="906" w:type="pct"/>
          </w:tcPr>
          <w:p w14:paraId="4E239B04" w14:textId="77777777" w:rsidR="000A3808" w:rsidRPr="00F23280" w:rsidRDefault="000A3808" w:rsidP="00AC0BFB">
            <w:pPr>
              <w:spacing w:after="0"/>
              <w:jc w:val="center"/>
              <w:rPr>
                <w:b/>
                <w:bCs/>
                <w:color w:val="000000"/>
                <w:sz w:val="20"/>
                <w:szCs w:val="20"/>
                <w:lang w:eastAsia="cs-CZ"/>
              </w:rPr>
            </w:pPr>
          </w:p>
        </w:tc>
      </w:tr>
    </w:tbl>
    <w:p w14:paraId="364B2A9A" w14:textId="77777777" w:rsidR="000A3808" w:rsidRPr="00CA6800" w:rsidRDefault="000A3808" w:rsidP="000A3808">
      <w:pPr>
        <w:rPr>
          <w:sz w:val="2"/>
          <w:szCs w:val="2"/>
        </w:rPr>
      </w:pPr>
    </w:p>
    <w:p w14:paraId="37322B35" w14:textId="0E7DFC98" w:rsidR="000A3808" w:rsidRPr="00D07840" w:rsidRDefault="6B80AB1E" w:rsidP="6970E6F3">
      <w:pPr>
        <w:pStyle w:val="TABULKA"/>
        <w:rPr>
          <w:b w:val="0"/>
          <w:i/>
          <w:iCs/>
        </w:rPr>
      </w:pPr>
      <w:bookmarkStart w:id="39" w:name="_Toc164429018"/>
      <w:r>
        <w:t>Tabulka 2.</w:t>
      </w:r>
      <w:r w:rsidR="00562DE6">
        <w:t xml:space="preserve">2b </w:t>
      </w:r>
      <w:r w:rsidR="00801F74">
        <w:t>–</w:t>
      </w:r>
      <w:r>
        <w:t xml:space="preserve"> </w:t>
      </w:r>
      <w:r w:rsidR="435048C1">
        <w:t>O</w:t>
      </w:r>
      <w:r>
        <w:t>patření z</w:t>
      </w:r>
      <w:r w:rsidR="0013013E">
        <w:t>e</w:t>
      </w:r>
      <w:r>
        <w:t xml:space="preserve"> </w:t>
      </w:r>
      <w:r w:rsidR="402AB522">
        <w:t>3</w:t>
      </w:r>
      <w:r>
        <w:t>. plánovacího cyklu</w:t>
      </w:r>
      <w:r w:rsidR="00FE500A">
        <w:t xml:space="preserve"> </w:t>
      </w:r>
      <w:r w:rsidR="00FE500A" w:rsidRPr="00AD1826">
        <w:rPr>
          <w:b w:val="0"/>
          <w:i/>
        </w:rPr>
        <w:t>(tabulka v příloze)</w:t>
      </w:r>
      <w:bookmarkEnd w:id="39"/>
    </w:p>
    <w:p w14:paraId="1AB06287"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Mapa: ne</w:t>
      </w:r>
    </w:p>
    <w:p w14:paraId="523A2197" w14:textId="26869130" w:rsidR="000A3808" w:rsidRPr="00840A71" w:rsidRDefault="6B80AB1E" w:rsidP="000A3808">
      <w:pPr>
        <w:pStyle w:val="NADPIS3"/>
        <w:numPr>
          <w:ilvl w:val="2"/>
          <w:numId w:val="0"/>
        </w:numPr>
        <w:ind w:left="1418" w:hanging="851"/>
      </w:pPr>
      <w:bookmarkStart w:id="40" w:name="_Toc328059110"/>
      <w:bookmarkStart w:id="41" w:name="_Toc517183097"/>
      <w:bookmarkStart w:id="42" w:name="_Toc164430296"/>
      <w:r>
        <w:t>2.</w:t>
      </w:r>
      <w:r w:rsidR="220ADA7B">
        <w:t>3</w:t>
      </w:r>
      <w:r>
        <w:t>. Souhrn důsledků mimořádných okolností a k jejich nápravě přijatých opatření v případě dočasného zhoršení stavu vodních útvarů</w:t>
      </w:r>
      <w:bookmarkEnd w:id="40"/>
      <w:bookmarkEnd w:id="41"/>
      <w:bookmarkEnd w:id="42"/>
    </w:p>
    <w:p w14:paraId="22DCDE4B" w14:textId="311974B2" w:rsidR="00DA42B1" w:rsidRDefault="6B80AB1E"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6970E6F3">
        <w:rPr>
          <w:b/>
          <w:bCs/>
          <w:i/>
          <w:iCs/>
          <w:color w:val="E36C0A" w:themeColor="accent6" w:themeShade="BF"/>
        </w:rPr>
        <w:t xml:space="preserve">Legislativa: </w:t>
      </w:r>
      <w:r w:rsidR="6DCE7EEB" w:rsidRPr="6970E6F3">
        <w:rPr>
          <w:b/>
          <w:bCs/>
          <w:i/>
          <w:iCs/>
          <w:color w:val="E36C0A" w:themeColor="accent6" w:themeShade="BF"/>
        </w:rPr>
        <w:t>vodní zákon, § 26 odst. 5</w:t>
      </w:r>
      <w:r w:rsidR="00DA42B1">
        <w:rPr>
          <w:b/>
          <w:bCs/>
          <w:i/>
          <w:iCs/>
          <w:color w:val="E36C0A" w:themeColor="accent6" w:themeShade="BF"/>
        </w:rPr>
        <w:t>;</w:t>
      </w:r>
      <w:r w:rsidR="00DA42B1" w:rsidRPr="6970E6F3">
        <w:rPr>
          <w:b/>
          <w:bCs/>
          <w:i/>
          <w:iCs/>
          <w:color w:val="E36C0A" w:themeColor="accent6" w:themeShade="BF"/>
        </w:rPr>
        <w:t xml:space="preserve"> </w:t>
      </w:r>
      <w:r w:rsidRPr="6970E6F3">
        <w:rPr>
          <w:b/>
          <w:bCs/>
          <w:i/>
          <w:iCs/>
          <w:color w:val="E36C0A" w:themeColor="accent6" w:themeShade="BF"/>
        </w:rPr>
        <w:t xml:space="preserve">vyhláška č. </w:t>
      </w:r>
      <w:r w:rsidR="6708B1CE" w:rsidRPr="6970E6F3">
        <w:rPr>
          <w:b/>
          <w:bCs/>
          <w:i/>
          <w:iCs/>
          <w:color w:val="E36C0A" w:themeColor="accent6" w:themeShade="BF"/>
        </w:rPr>
        <w:t>50</w:t>
      </w:r>
      <w:r w:rsidRPr="6970E6F3">
        <w:rPr>
          <w:b/>
          <w:bCs/>
          <w:i/>
          <w:iCs/>
          <w:color w:val="E36C0A" w:themeColor="accent6" w:themeShade="BF"/>
        </w:rPr>
        <w:t>/20</w:t>
      </w:r>
      <w:r w:rsidR="5B91E931" w:rsidRPr="6970E6F3">
        <w:rPr>
          <w:b/>
          <w:bCs/>
          <w:i/>
          <w:iCs/>
          <w:color w:val="E36C0A" w:themeColor="accent6" w:themeShade="BF"/>
        </w:rPr>
        <w:t>23</w:t>
      </w:r>
      <w:r w:rsidRPr="6970E6F3">
        <w:rPr>
          <w:b/>
          <w:bCs/>
          <w:i/>
          <w:iCs/>
          <w:color w:val="E36C0A" w:themeColor="accent6" w:themeShade="BF"/>
        </w:rPr>
        <w:t xml:space="preserve"> Sb., příloha č. 3</w:t>
      </w:r>
      <w:r w:rsidR="00622DA4">
        <w:rPr>
          <w:b/>
          <w:bCs/>
          <w:i/>
          <w:iCs/>
          <w:color w:val="E36C0A" w:themeColor="accent6" w:themeShade="BF"/>
        </w:rPr>
        <w:t>.</w:t>
      </w:r>
    </w:p>
    <w:p w14:paraId="3B861B46" w14:textId="2B939FD3"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 xml:space="preserve">P: </w:t>
      </w:r>
      <w:r w:rsidR="00020301">
        <w:rPr>
          <w:b/>
          <w:i/>
          <w:color w:val="00B050"/>
        </w:rPr>
        <w:t>ú</w:t>
      </w:r>
      <w:r>
        <w:rPr>
          <w:b/>
          <w:i/>
          <w:color w:val="00B050"/>
        </w:rPr>
        <w:t>vodní část kapitola 2.6.</w:t>
      </w:r>
      <w:r>
        <w:rPr>
          <w:b/>
          <w:i/>
          <w:color w:val="00B050"/>
        </w:rPr>
        <w:tab/>
      </w:r>
    </w:p>
    <w:p w14:paraId="7EA4A3C0" w14:textId="77777777" w:rsidR="00786F9E" w:rsidRDefault="000A3808" w:rsidP="00786F9E">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F23280">
        <w:rPr>
          <w:b/>
          <w:i/>
          <w:color w:val="0070C0"/>
        </w:rPr>
        <w:t xml:space="preserve">Obsah kapitoly: </w:t>
      </w:r>
      <w:r>
        <w:rPr>
          <w:b/>
          <w:i/>
          <w:color w:val="0070C0"/>
        </w:rPr>
        <w:t>S</w:t>
      </w:r>
      <w:r w:rsidRPr="00723D0C">
        <w:rPr>
          <w:b/>
          <w:i/>
          <w:color w:val="0070C0"/>
        </w:rPr>
        <w:t>ouhrn důsledků mimořádných okolností a opatření v případě dočasného zhoršení stavu vodních útvarů</w:t>
      </w:r>
      <w:r>
        <w:rPr>
          <w:b/>
          <w:i/>
          <w:color w:val="0070C0"/>
        </w:rPr>
        <w:t xml:space="preserve">. </w:t>
      </w:r>
      <w:r w:rsidRPr="00446123">
        <w:rPr>
          <w:b/>
          <w:i/>
          <w:color w:val="0070C0"/>
        </w:rPr>
        <w:t>K posouzení dočasnéh</w:t>
      </w:r>
      <w:r>
        <w:rPr>
          <w:b/>
          <w:i/>
          <w:color w:val="0070C0"/>
        </w:rPr>
        <w:t>o zhoršení stavu vodních útvarů.</w:t>
      </w:r>
    </w:p>
    <w:p w14:paraId="51A5E479" w14:textId="0B134E04" w:rsidR="000A3808" w:rsidRDefault="000A3808" w:rsidP="00786F9E">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F23280">
        <w:rPr>
          <w:b/>
          <w:i/>
          <w:color w:val="FF0000"/>
        </w:rPr>
        <w:t xml:space="preserve">Vstupy: </w:t>
      </w:r>
    </w:p>
    <w:p w14:paraId="643AD125" w14:textId="77777777" w:rsidR="000A3808" w:rsidRPr="00A667A1" w:rsidRDefault="000A3808" w:rsidP="000A3808">
      <w:pPr>
        <w:rPr>
          <w:sz w:val="2"/>
          <w:szCs w:val="2"/>
        </w:rPr>
      </w:pPr>
    </w:p>
    <w:p w14:paraId="3F76547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992C21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4E2C4E3C" w14:textId="594BF474" w:rsidR="000A3808" w:rsidRPr="00F23280" w:rsidRDefault="6B80AB1E" w:rsidP="000A3808">
      <w:pPr>
        <w:pStyle w:val="TABULKA"/>
      </w:pPr>
      <w:bookmarkStart w:id="43" w:name="_Toc164429019"/>
      <w:r>
        <w:t>Tabulka 2.</w:t>
      </w:r>
      <w:r w:rsidR="1C9C4120">
        <w:t>3</w:t>
      </w:r>
      <w:r>
        <w:t xml:space="preserve">.1 </w:t>
      </w:r>
      <w:r w:rsidR="00801F74">
        <w:t>–</w:t>
      </w:r>
      <w:r>
        <w:t xml:space="preserve"> Seznam mimořádných okolností a opatření v případě dočasného zhoršení stavu VÚ</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7"/>
        <w:gridCol w:w="5164"/>
        <w:gridCol w:w="1269"/>
        <w:gridCol w:w="1602"/>
      </w:tblGrid>
      <w:tr w:rsidR="000A3808" w:rsidRPr="00F23280" w14:paraId="3ED29C07" w14:textId="77777777" w:rsidTr="00AC0BFB">
        <w:trPr>
          <w:trHeight w:val="300"/>
        </w:trPr>
        <w:tc>
          <w:tcPr>
            <w:tcW w:w="567" w:type="pct"/>
            <w:shd w:val="clear" w:color="000000" w:fill="FFFFFF"/>
            <w:noWrap/>
            <w:vAlign w:val="center"/>
            <w:hideMark/>
          </w:tcPr>
          <w:p w14:paraId="14C22CE4"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ID VÚ</w:t>
            </w:r>
          </w:p>
        </w:tc>
        <w:tc>
          <w:tcPr>
            <w:tcW w:w="2849" w:type="pct"/>
            <w:shd w:val="clear" w:color="000000" w:fill="FFFFFF"/>
            <w:noWrap/>
            <w:vAlign w:val="center"/>
            <w:hideMark/>
          </w:tcPr>
          <w:p w14:paraId="7840D92D"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Mimořádná okolnost</w:t>
            </w:r>
          </w:p>
        </w:tc>
        <w:tc>
          <w:tcPr>
            <w:tcW w:w="700" w:type="pct"/>
            <w:shd w:val="clear" w:color="000000" w:fill="FFFFFF"/>
            <w:noWrap/>
            <w:vAlign w:val="center"/>
          </w:tcPr>
          <w:p w14:paraId="6AD895F2"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Období trvání</w:t>
            </w:r>
          </w:p>
        </w:tc>
        <w:tc>
          <w:tcPr>
            <w:tcW w:w="884" w:type="pct"/>
            <w:shd w:val="clear" w:color="000000" w:fill="FFFFFF"/>
            <w:vAlign w:val="center"/>
          </w:tcPr>
          <w:p w14:paraId="11FD55D6" w14:textId="77777777" w:rsidR="000A3808" w:rsidRPr="00F23280" w:rsidRDefault="000A3808" w:rsidP="00AC0BFB">
            <w:pPr>
              <w:spacing w:after="0"/>
              <w:jc w:val="center"/>
              <w:rPr>
                <w:b/>
                <w:color w:val="000000"/>
                <w:sz w:val="20"/>
                <w:szCs w:val="20"/>
                <w:lang w:eastAsia="cs-CZ"/>
              </w:rPr>
            </w:pPr>
            <w:r w:rsidRPr="00F23280">
              <w:rPr>
                <w:b/>
                <w:color w:val="000000"/>
                <w:sz w:val="20"/>
                <w:szCs w:val="20"/>
                <w:lang w:eastAsia="cs-CZ"/>
              </w:rPr>
              <w:t>Ovlivněná složka</w:t>
            </w:r>
            <w:r>
              <w:rPr>
                <w:b/>
                <w:color w:val="000000"/>
                <w:sz w:val="20"/>
                <w:szCs w:val="20"/>
                <w:lang w:eastAsia="cs-CZ"/>
              </w:rPr>
              <w:t xml:space="preserve"> / ukazatel</w:t>
            </w:r>
          </w:p>
        </w:tc>
      </w:tr>
      <w:tr w:rsidR="000A3808" w:rsidRPr="00F23280" w14:paraId="742D6B92" w14:textId="77777777" w:rsidTr="00AC0BFB">
        <w:trPr>
          <w:trHeight w:val="300"/>
        </w:trPr>
        <w:tc>
          <w:tcPr>
            <w:tcW w:w="567" w:type="pct"/>
            <w:shd w:val="clear" w:color="000000" w:fill="FFFFFF"/>
            <w:noWrap/>
            <w:vAlign w:val="center"/>
          </w:tcPr>
          <w:p w14:paraId="30B8959B" w14:textId="77777777" w:rsidR="000A3808" w:rsidRPr="00F23280" w:rsidRDefault="000A3808" w:rsidP="00AC0BFB">
            <w:pPr>
              <w:spacing w:after="0"/>
              <w:jc w:val="center"/>
              <w:rPr>
                <w:color w:val="000000"/>
                <w:sz w:val="20"/>
                <w:szCs w:val="20"/>
                <w:lang w:eastAsia="cs-CZ"/>
              </w:rPr>
            </w:pPr>
            <w:r w:rsidRPr="00BD6989">
              <w:rPr>
                <w:i/>
                <w:color w:val="000000"/>
                <w:sz w:val="20"/>
                <w:szCs w:val="20"/>
                <w:lang w:eastAsia="cs-CZ"/>
              </w:rPr>
              <w:t>UPOV_ID</w:t>
            </w:r>
          </w:p>
        </w:tc>
        <w:tc>
          <w:tcPr>
            <w:tcW w:w="2849" w:type="pct"/>
            <w:shd w:val="clear" w:color="000000" w:fill="FFFFFF"/>
            <w:noWrap/>
            <w:vAlign w:val="center"/>
          </w:tcPr>
          <w:p w14:paraId="345025B7" w14:textId="77777777" w:rsidR="000A3808" w:rsidRPr="00F23280" w:rsidRDefault="000A3808" w:rsidP="00AC0BFB">
            <w:pPr>
              <w:spacing w:after="0"/>
              <w:jc w:val="center"/>
              <w:rPr>
                <w:color w:val="000000"/>
                <w:sz w:val="20"/>
                <w:szCs w:val="20"/>
                <w:lang w:eastAsia="cs-CZ"/>
              </w:rPr>
            </w:pPr>
          </w:p>
        </w:tc>
        <w:tc>
          <w:tcPr>
            <w:tcW w:w="700" w:type="pct"/>
            <w:shd w:val="clear" w:color="000000" w:fill="FFFFFF"/>
            <w:noWrap/>
            <w:vAlign w:val="center"/>
          </w:tcPr>
          <w:p w14:paraId="01C39F1F" w14:textId="77777777" w:rsidR="000A3808" w:rsidRPr="00F23280" w:rsidRDefault="000A3808" w:rsidP="00AC0BFB">
            <w:pPr>
              <w:spacing w:after="0"/>
              <w:jc w:val="center"/>
              <w:rPr>
                <w:color w:val="000000"/>
                <w:sz w:val="20"/>
                <w:szCs w:val="20"/>
                <w:lang w:eastAsia="cs-CZ"/>
              </w:rPr>
            </w:pPr>
          </w:p>
        </w:tc>
        <w:tc>
          <w:tcPr>
            <w:tcW w:w="884" w:type="pct"/>
            <w:shd w:val="clear" w:color="000000" w:fill="FFFFFF"/>
            <w:vAlign w:val="center"/>
          </w:tcPr>
          <w:p w14:paraId="48BC203C" w14:textId="77777777" w:rsidR="000A3808" w:rsidRPr="00F23280" w:rsidRDefault="000A3808" w:rsidP="00AC0BFB">
            <w:pPr>
              <w:spacing w:after="0"/>
              <w:jc w:val="center"/>
              <w:rPr>
                <w:color w:val="000000"/>
                <w:sz w:val="20"/>
                <w:szCs w:val="20"/>
                <w:lang w:eastAsia="cs-CZ"/>
              </w:rPr>
            </w:pPr>
          </w:p>
        </w:tc>
      </w:tr>
    </w:tbl>
    <w:p w14:paraId="0D84C5B7" w14:textId="77777777" w:rsidR="000A3808" w:rsidRPr="00A667A1" w:rsidRDefault="000A3808" w:rsidP="000A3808">
      <w:pPr>
        <w:rPr>
          <w:sz w:val="2"/>
          <w:szCs w:val="2"/>
        </w:rPr>
      </w:pPr>
    </w:p>
    <w:p w14:paraId="39A1B2C1"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Mapa: ne</w:t>
      </w:r>
    </w:p>
    <w:p w14:paraId="0B537593" w14:textId="77777777" w:rsidR="000A3808" w:rsidRPr="00FE52E1" w:rsidRDefault="000A3808" w:rsidP="000A3808">
      <w:pPr>
        <w:pStyle w:val="NADPIS2"/>
        <w:numPr>
          <w:ilvl w:val="0"/>
          <w:numId w:val="0"/>
        </w:numPr>
        <w:ind w:left="360"/>
      </w:pPr>
      <w:bookmarkStart w:id="44" w:name="_Toc328059111"/>
      <w:bookmarkStart w:id="45" w:name="_Toc517183098"/>
      <w:bookmarkStart w:id="46" w:name="_Toc164430297"/>
      <w:r w:rsidRPr="00FE52E1">
        <w:t>3. Členění a struktura plánu dílčího povodí</w:t>
      </w:r>
      <w:bookmarkEnd w:id="44"/>
      <w:bookmarkEnd w:id="45"/>
      <w:bookmarkEnd w:id="46"/>
    </w:p>
    <w:p w14:paraId="1BD24B9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DAB9D4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BBC8A9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B1CF9A7" w14:textId="77777777" w:rsidR="000A3808" w:rsidRDefault="000A3808" w:rsidP="000A3808">
      <w:pPr>
        <w:pStyle w:val="NADPIS3"/>
        <w:numPr>
          <w:ilvl w:val="0"/>
          <w:numId w:val="0"/>
        </w:numPr>
        <w:ind w:left="1418" w:hanging="851"/>
      </w:pPr>
      <w:bookmarkStart w:id="47" w:name="_Toc328059112"/>
      <w:bookmarkStart w:id="48" w:name="_Toc517183099"/>
      <w:bookmarkStart w:id="49" w:name="_Toc164430298"/>
      <w:r>
        <w:t xml:space="preserve">3.1. </w:t>
      </w:r>
      <w:bookmarkEnd w:id="47"/>
      <w:r>
        <w:t>Elektronická webová verze</w:t>
      </w:r>
      <w:bookmarkEnd w:id="48"/>
      <w:bookmarkEnd w:id="49"/>
    </w:p>
    <w:p w14:paraId="61A243D2"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5C03FA10" w14:textId="77777777" w:rsidR="00786F9E" w:rsidRDefault="000A3808" w:rsidP="00786F9E">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t>P</w:t>
      </w:r>
      <w:r>
        <w:rPr>
          <w:b/>
          <w:i/>
          <w:color w:val="00B050"/>
        </w:rPr>
        <w:t>D</w:t>
      </w:r>
      <w:r w:rsidRPr="00F23280">
        <w:rPr>
          <w:b/>
          <w:i/>
          <w:color w:val="00B050"/>
        </w:rPr>
        <w:t xml:space="preserve">P: </w:t>
      </w:r>
      <w:r>
        <w:rPr>
          <w:b/>
          <w:i/>
          <w:color w:val="00B050"/>
        </w:rPr>
        <w:t>návaznost na předchozí verzi PDP</w:t>
      </w:r>
      <w:r>
        <w:rPr>
          <w:b/>
          <w:i/>
          <w:color w:val="00B050"/>
        </w:rPr>
        <w:tab/>
      </w:r>
    </w:p>
    <w:p w14:paraId="047F0BC0" w14:textId="359C8F66" w:rsidR="000A3808" w:rsidRDefault="6B80AB1E" w:rsidP="00786F9E">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bCs/>
          <w:i/>
          <w:iCs/>
          <w:color w:val="0070C0"/>
        </w:rPr>
      </w:pPr>
      <w:r w:rsidRPr="6970E6F3">
        <w:rPr>
          <w:b/>
          <w:bCs/>
          <w:i/>
          <w:iCs/>
          <w:color w:val="0070C0"/>
        </w:rPr>
        <w:t xml:space="preserve">Obsah kapitoly: </w:t>
      </w:r>
      <w:r w:rsidR="00370DB5">
        <w:rPr>
          <w:b/>
          <w:bCs/>
          <w:i/>
          <w:iCs/>
          <w:color w:val="0070C0"/>
        </w:rPr>
        <w:t>I</w:t>
      </w:r>
      <w:r w:rsidR="110D6F69" w:rsidRPr="6970E6F3">
        <w:rPr>
          <w:b/>
          <w:bCs/>
          <w:i/>
          <w:iCs/>
          <w:color w:val="0070C0"/>
        </w:rPr>
        <w:t>nformace o internetové prezentaci</w:t>
      </w:r>
      <w:r w:rsidRPr="6970E6F3">
        <w:rPr>
          <w:b/>
          <w:bCs/>
          <w:i/>
          <w:iCs/>
          <w:color w:val="0070C0"/>
        </w:rPr>
        <w:t xml:space="preserve"> plánu</w:t>
      </w:r>
      <w:r w:rsidR="6076E898" w:rsidRPr="6970E6F3">
        <w:rPr>
          <w:b/>
          <w:bCs/>
          <w:i/>
          <w:iCs/>
          <w:color w:val="0070C0"/>
        </w:rPr>
        <w:t xml:space="preserve"> povodí</w:t>
      </w:r>
      <w:r w:rsidRPr="6970E6F3">
        <w:rPr>
          <w:b/>
          <w:bCs/>
          <w:i/>
          <w:iCs/>
          <w:color w:val="0070C0"/>
        </w:rPr>
        <w:t>.</w:t>
      </w:r>
    </w:p>
    <w:p w14:paraId="18F2874A"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r>
        <w:rPr>
          <w:b/>
          <w:i/>
          <w:color w:val="FF0000"/>
        </w:rPr>
        <w:t>---</w:t>
      </w:r>
    </w:p>
    <w:p w14:paraId="2B3CE0C0" w14:textId="77777777" w:rsidR="000A3808" w:rsidRPr="00603EF2" w:rsidRDefault="000A3808" w:rsidP="000A3808">
      <w:pPr>
        <w:rPr>
          <w:sz w:val="2"/>
          <w:szCs w:val="2"/>
        </w:rPr>
      </w:pPr>
    </w:p>
    <w:p w14:paraId="5986E86F"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color w:val="808080" w:themeColor="background1" w:themeShade="80"/>
          <w:sz w:val="24"/>
          <w:szCs w:val="24"/>
        </w:rPr>
      </w:pPr>
      <w:r w:rsidRPr="00F23280">
        <w:rPr>
          <w:b/>
          <w:i/>
          <w:color w:val="808080" w:themeColor="background1" w:themeShade="80"/>
          <w:sz w:val="24"/>
          <w:szCs w:val="24"/>
        </w:rPr>
        <w:t>Text: ano</w:t>
      </w:r>
      <w:r>
        <w:rPr>
          <w:color w:val="808080" w:themeColor="background1" w:themeShade="80"/>
          <w:sz w:val="24"/>
          <w:szCs w:val="24"/>
        </w:rPr>
        <w:t xml:space="preserve"> </w:t>
      </w:r>
      <w:r w:rsidRPr="00F23280">
        <w:rPr>
          <w:color w:val="808080" w:themeColor="background1" w:themeShade="80"/>
          <w:sz w:val="24"/>
          <w:szCs w:val="24"/>
        </w:rPr>
        <w:t>(členění a struktura www stránek a mapového serveru)</w:t>
      </w:r>
    </w:p>
    <w:p w14:paraId="278FDD7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530E537" w14:textId="77777777" w:rsidR="000A3808" w:rsidRDefault="6B80AB1E"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6970E6F3">
        <w:rPr>
          <w:b/>
          <w:bCs/>
          <w:i/>
          <w:iCs/>
          <w:color w:val="808080" w:themeColor="background1" w:themeShade="80"/>
          <w:sz w:val="24"/>
          <w:szCs w:val="24"/>
        </w:rPr>
        <w:lastRenderedPageBreak/>
        <w:t>Mapa: ne</w:t>
      </w:r>
    </w:p>
    <w:p w14:paraId="6E3ACDFB" w14:textId="2C9BA699" w:rsidR="000A3808" w:rsidRDefault="585BE95C" w:rsidP="000A3808">
      <w:pPr>
        <w:pStyle w:val="NADPIS2"/>
        <w:numPr>
          <w:ilvl w:val="1"/>
          <w:numId w:val="0"/>
        </w:numPr>
        <w:ind w:left="360"/>
      </w:pPr>
      <w:bookmarkStart w:id="50" w:name="_Toc164430299"/>
      <w:r>
        <w:t xml:space="preserve">4. </w:t>
      </w:r>
      <w:r w:rsidR="2571451A">
        <w:t xml:space="preserve">Požadavky vyplývající z posouzení vlivu plánu dílčího povodí na životní </w:t>
      </w:r>
      <w:r w:rsidR="005223A6">
        <w:t xml:space="preserve">prostředí </w:t>
      </w:r>
      <w:r w:rsidR="2571451A">
        <w:t>(SEA)</w:t>
      </w:r>
      <w:bookmarkStart w:id="51" w:name="_Hlk158976008"/>
      <w:bookmarkEnd w:id="50"/>
    </w:p>
    <w:p w14:paraId="6B6426B4" w14:textId="57BA4876" w:rsidR="000A3808" w:rsidRDefault="585BE95C" w:rsidP="6970E6F3">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6970E6F3">
        <w:rPr>
          <w:b/>
          <w:bCs/>
          <w:i/>
          <w:iCs/>
          <w:color w:val="E36C0A" w:themeColor="accent6" w:themeShade="BF"/>
        </w:rPr>
        <w:t xml:space="preserve">Legislativa: </w:t>
      </w:r>
      <w:r w:rsidR="128C51F0" w:rsidRPr="6970E6F3">
        <w:rPr>
          <w:b/>
          <w:bCs/>
          <w:i/>
          <w:iCs/>
          <w:color w:val="E36C0A" w:themeColor="accent6" w:themeShade="BF"/>
        </w:rPr>
        <w:t xml:space="preserve">zákon </w:t>
      </w:r>
      <w:r w:rsidR="00F260E5">
        <w:rPr>
          <w:b/>
          <w:bCs/>
          <w:i/>
          <w:iCs/>
          <w:color w:val="E36C0A" w:themeColor="accent6" w:themeShade="BF"/>
        </w:rPr>
        <w:t xml:space="preserve">č. </w:t>
      </w:r>
      <w:r w:rsidR="128C51F0" w:rsidRPr="6970E6F3">
        <w:rPr>
          <w:b/>
          <w:bCs/>
          <w:i/>
          <w:iCs/>
          <w:color w:val="E36C0A" w:themeColor="accent6" w:themeShade="BF"/>
        </w:rPr>
        <w:t xml:space="preserve">100/2001 Sb., </w:t>
      </w:r>
      <w:r w:rsidR="00C5680D">
        <w:rPr>
          <w:b/>
          <w:bCs/>
          <w:i/>
          <w:iCs/>
          <w:color w:val="E36C0A" w:themeColor="accent6" w:themeShade="BF"/>
        </w:rPr>
        <w:t>díl 3</w:t>
      </w:r>
      <w:r w:rsidR="00BE15D0">
        <w:rPr>
          <w:b/>
          <w:bCs/>
          <w:i/>
          <w:iCs/>
          <w:color w:val="E36C0A" w:themeColor="accent6" w:themeShade="BF"/>
        </w:rPr>
        <w:t>, včetně § 10g odst. 5</w:t>
      </w:r>
      <w:r w:rsidR="00052050">
        <w:rPr>
          <w:b/>
          <w:bCs/>
          <w:i/>
          <w:iCs/>
          <w:color w:val="E36C0A" w:themeColor="accent6" w:themeShade="BF"/>
        </w:rPr>
        <w:t>.</w:t>
      </w:r>
    </w:p>
    <w:p w14:paraId="509BA37D" w14:textId="6C10BCED" w:rsidR="000A3808" w:rsidRDefault="585BE95C" w:rsidP="00625485">
      <w:pPr>
        <w:pBdr>
          <w:top w:val="single" w:sz="4" w:space="1" w:color="auto"/>
          <w:left w:val="single" w:sz="4" w:space="4" w:color="auto"/>
          <w:bottom w:val="single" w:sz="4" w:space="1" w:color="auto"/>
          <w:right w:val="single" w:sz="4" w:space="4" w:color="auto"/>
        </w:pBdr>
        <w:shd w:val="clear" w:color="auto" w:fill="F2F2F2" w:themeFill="background1" w:themeFillShade="F2"/>
        <w:spacing w:line="259" w:lineRule="auto"/>
        <w:rPr>
          <w:b/>
          <w:bCs/>
          <w:i/>
          <w:iCs/>
          <w:color w:val="0070C0"/>
        </w:rPr>
      </w:pPr>
      <w:r w:rsidRPr="6970E6F3">
        <w:rPr>
          <w:b/>
          <w:bCs/>
          <w:i/>
          <w:iCs/>
          <w:color w:val="00B050"/>
        </w:rPr>
        <w:t xml:space="preserve">PDP: </w:t>
      </w:r>
      <w:r w:rsidR="00052050">
        <w:rPr>
          <w:b/>
          <w:bCs/>
          <w:i/>
          <w:iCs/>
          <w:color w:val="00B050"/>
        </w:rPr>
        <w:t>ú</w:t>
      </w:r>
      <w:r w:rsidRPr="6970E6F3">
        <w:rPr>
          <w:b/>
          <w:bCs/>
          <w:i/>
          <w:iCs/>
          <w:color w:val="00B050"/>
        </w:rPr>
        <w:t xml:space="preserve">vodní část, </w:t>
      </w:r>
      <w:r w:rsidR="63A62D0D" w:rsidRPr="6970E6F3">
        <w:rPr>
          <w:b/>
          <w:bCs/>
          <w:i/>
          <w:iCs/>
          <w:color w:val="00B050"/>
        </w:rPr>
        <w:t>kapitola 4</w:t>
      </w:r>
      <w:r w:rsidR="00052050">
        <w:rPr>
          <w:b/>
          <w:bCs/>
          <w:i/>
          <w:iCs/>
          <w:color w:val="00B050"/>
        </w:rPr>
        <w:t>.</w:t>
      </w:r>
    </w:p>
    <w:p w14:paraId="5790CF25" w14:textId="13D94AD4" w:rsidR="000A3808" w:rsidRDefault="585BE95C" w:rsidP="6970E6F3">
      <w:pPr>
        <w:pBdr>
          <w:top w:val="single" w:sz="4" w:space="1" w:color="auto"/>
          <w:left w:val="single" w:sz="4" w:space="4" w:color="auto"/>
          <w:bottom w:val="single" w:sz="4" w:space="1" w:color="auto"/>
          <w:right w:val="single" w:sz="4" w:space="4" w:color="auto"/>
        </w:pBdr>
        <w:shd w:val="clear" w:color="auto" w:fill="F2F2F2" w:themeFill="background1" w:themeFillShade="F2"/>
        <w:spacing w:line="259" w:lineRule="auto"/>
        <w:rPr>
          <w:b/>
          <w:bCs/>
          <w:i/>
          <w:iCs/>
          <w:color w:val="0070C0"/>
        </w:rPr>
      </w:pPr>
      <w:r w:rsidRPr="6970E6F3">
        <w:rPr>
          <w:b/>
          <w:bCs/>
          <w:i/>
          <w:iCs/>
          <w:color w:val="0070C0"/>
        </w:rPr>
        <w:t xml:space="preserve">Obsah kapitoly: </w:t>
      </w:r>
      <w:r w:rsidR="00A82F9C" w:rsidRPr="00A82F9C">
        <w:rPr>
          <w:b/>
          <w:bCs/>
          <w:i/>
          <w:iCs/>
          <w:color w:val="0070C0"/>
        </w:rPr>
        <w:t xml:space="preserve">Popis procesu posouzení vlivu PDP na životní prostředí (SEA) a případné požadavky </w:t>
      </w:r>
      <w:r w:rsidR="00E35DEE" w:rsidRPr="00A82F9C">
        <w:rPr>
          <w:b/>
          <w:bCs/>
          <w:i/>
          <w:iCs/>
          <w:color w:val="0070C0"/>
        </w:rPr>
        <w:t>na</w:t>
      </w:r>
      <w:r w:rsidR="00E35DEE">
        <w:rPr>
          <w:b/>
          <w:bCs/>
          <w:i/>
          <w:iCs/>
          <w:color w:val="0070C0"/>
        </w:rPr>
        <w:t> </w:t>
      </w:r>
      <w:r w:rsidR="00A82F9C" w:rsidRPr="00A82F9C">
        <w:rPr>
          <w:b/>
          <w:bCs/>
          <w:i/>
          <w:iCs/>
          <w:color w:val="0070C0"/>
        </w:rPr>
        <w:t xml:space="preserve">minimalizaci zjištěných vlivů na životní prostředí, veřejné zdraví či lokality soustavy Natura 2000, </w:t>
      </w:r>
      <w:r w:rsidR="00E35DEE" w:rsidRPr="00A82F9C">
        <w:rPr>
          <w:b/>
          <w:bCs/>
          <w:i/>
          <w:iCs/>
          <w:color w:val="0070C0"/>
        </w:rPr>
        <w:t>které</w:t>
      </w:r>
      <w:r w:rsidR="00E35DEE">
        <w:rPr>
          <w:b/>
          <w:bCs/>
          <w:i/>
          <w:iCs/>
          <w:color w:val="0070C0"/>
        </w:rPr>
        <w:t> </w:t>
      </w:r>
      <w:r w:rsidR="00A82F9C" w:rsidRPr="00A82F9C">
        <w:rPr>
          <w:b/>
          <w:bCs/>
          <w:i/>
          <w:iCs/>
          <w:color w:val="0070C0"/>
        </w:rPr>
        <w:t>z</w:t>
      </w:r>
      <w:r w:rsidR="00A82F9C">
        <w:rPr>
          <w:b/>
          <w:bCs/>
          <w:i/>
          <w:iCs/>
          <w:color w:val="0070C0"/>
        </w:rPr>
        <w:t> </w:t>
      </w:r>
      <w:r w:rsidR="00A82F9C" w:rsidRPr="00A82F9C">
        <w:rPr>
          <w:b/>
          <w:bCs/>
          <w:i/>
          <w:iCs/>
          <w:color w:val="0070C0"/>
        </w:rPr>
        <w:t>tohoto procesu vyplynuly</w:t>
      </w:r>
      <w:r w:rsidR="00BE15D0">
        <w:rPr>
          <w:b/>
          <w:bCs/>
          <w:i/>
          <w:iCs/>
          <w:color w:val="0070C0"/>
        </w:rPr>
        <w:t>, včetně prohlášení podle § 10g odst. 5 zákona č. 100/2001 Sb.</w:t>
      </w:r>
    </w:p>
    <w:p w14:paraId="73E468A0" w14:textId="77777777" w:rsidR="00C5680D" w:rsidRDefault="585BE95C" w:rsidP="6970E6F3">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6970E6F3">
        <w:rPr>
          <w:b/>
          <w:bCs/>
          <w:i/>
          <w:iCs/>
          <w:color w:val="FF0000"/>
        </w:rPr>
        <w:t xml:space="preserve">Vstupy: </w:t>
      </w:r>
    </w:p>
    <w:p w14:paraId="3D67FD84" w14:textId="7D487EFF" w:rsidR="00C5680D" w:rsidRDefault="00C5680D" w:rsidP="6970E6F3">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Pr>
          <w:b/>
          <w:bCs/>
          <w:i/>
          <w:iCs/>
          <w:color w:val="FF0000"/>
        </w:rPr>
        <w:t>- zjišťovací řízení</w:t>
      </w:r>
    </w:p>
    <w:p w14:paraId="559A4485" w14:textId="07A3FA80" w:rsidR="00C5680D" w:rsidRDefault="00C5680D" w:rsidP="6970E6F3">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Pr>
          <w:b/>
          <w:bCs/>
          <w:i/>
          <w:iCs/>
          <w:color w:val="FF0000"/>
        </w:rPr>
        <w:t>- vyhodnocení vlivu na životní prostředí a veřejné projednání</w:t>
      </w:r>
    </w:p>
    <w:p w14:paraId="4A19A9E3" w14:textId="265E2E86" w:rsidR="000A3808" w:rsidRDefault="00C5680D" w:rsidP="6970E6F3">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Pr>
          <w:b/>
          <w:bCs/>
          <w:i/>
          <w:iCs/>
          <w:color w:val="FF0000"/>
        </w:rPr>
        <w:t>- s</w:t>
      </w:r>
      <w:r w:rsidR="55C8E586" w:rsidRPr="6970E6F3">
        <w:rPr>
          <w:b/>
          <w:bCs/>
          <w:i/>
          <w:iCs/>
          <w:color w:val="FF0000"/>
        </w:rPr>
        <w:t>tanovisko SEA k plánu dílčího povodí</w:t>
      </w:r>
    </w:p>
    <w:p w14:paraId="770586C4" w14:textId="1CC28899" w:rsidR="000A3808" w:rsidRDefault="000A3808" w:rsidP="6970E6F3">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p>
    <w:p w14:paraId="0E466BE6" w14:textId="77777777" w:rsidR="000A3808" w:rsidRDefault="585BE95C" w:rsidP="6970E6F3">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6970E6F3">
        <w:rPr>
          <w:b/>
          <w:bCs/>
          <w:i/>
          <w:iCs/>
          <w:color w:val="808080" w:themeColor="background1" w:themeShade="80"/>
          <w:sz w:val="24"/>
          <w:szCs w:val="24"/>
        </w:rPr>
        <w:t>Text: ano</w:t>
      </w:r>
    </w:p>
    <w:p w14:paraId="199EB90D" w14:textId="062B7F5C" w:rsidR="000A3808" w:rsidRDefault="585BE95C" w:rsidP="6970E6F3">
      <w:pPr>
        <w:pBdr>
          <w:top w:val="single" w:sz="4" w:space="1" w:color="auto"/>
          <w:left w:val="single" w:sz="4" w:space="4" w:color="auto"/>
          <w:bottom w:val="single" w:sz="4" w:space="0" w:color="auto"/>
          <w:right w:val="single" w:sz="4" w:space="4" w:color="auto"/>
        </w:pBdr>
        <w:shd w:val="clear" w:color="auto" w:fill="F2F2F2" w:themeFill="background1" w:themeFillShade="F2"/>
        <w:rPr>
          <w:b/>
          <w:bCs/>
          <w:i/>
          <w:iCs/>
          <w:color w:val="808080" w:themeColor="background1" w:themeShade="80"/>
          <w:sz w:val="24"/>
          <w:szCs w:val="24"/>
        </w:rPr>
      </w:pPr>
      <w:r w:rsidRPr="6970E6F3">
        <w:rPr>
          <w:b/>
          <w:bCs/>
          <w:i/>
          <w:iCs/>
          <w:color w:val="808080" w:themeColor="background1" w:themeShade="80"/>
          <w:sz w:val="24"/>
          <w:szCs w:val="24"/>
        </w:rPr>
        <w:t xml:space="preserve">Tabulka: </w:t>
      </w:r>
      <w:r w:rsidR="0013013E">
        <w:rPr>
          <w:b/>
          <w:bCs/>
          <w:i/>
          <w:iCs/>
          <w:color w:val="808080" w:themeColor="background1" w:themeShade="80"/>
          <w:sz w:val="24"/>
          <w:szCs w:val="24"/>
        </w:rPr>
        <w:t>ano</w:t>
      </w:r>
      <w:r w:rsidR="008501BD">
        <w:rPr>
          <w:b/>
          <w:bCs/>
          <w:i/>
          <w:iCs/>
          <w:color w:val="808080" w:themeColor="background1" w:themeShade="80"/>
          <w:sz w:val="24"/>
          <w:szCs w:val="24"/>
        </w:rPr>
        <w:t xml:space="preserve"> – v případě potřeby</w:t>
      </w:r>
    </w:p>
    <w:p w14:paraId="5D665906" w14:textId="6278AEC0" w:rsidR="0013013E" w:rsidRPr="00F23280" w:rsidRDefault="008501BD" w:rsidP="0013013E">
      <w:pPr>
        <w:pStyle w:val="TABULKA"/>
      </w:pPr>
      <w:bookmarkStart w:id="52" w:name="_Toc164429020"/>
      <w:r>
        <w:t xml:space="preserve">Tabulka 4 – Relevance </w:t>
      </w:r>
      <w:r w:rsidRPr="0013013E">
        <w:t xml:space="preserve">opatření pro předcházení, snížení či kompenzaci potenciálních negativních vlivů v rámci realizace aktivit (opatření) navrhovaných </w:t>
      </w:r>
      <w:r>
        <w:t>p</w:t>
      </w:r>
      <w:r w:rsidRPr="0013013E">
        <w:t>lánem dílčího povodí</w:t>
      </w:r>
      <w:bookmarkEnd w:id="52"/>
      <w:r>
        <w:t xml:space="preserve"> </w:t>
      </w:r>
    </w:p>
    <w:p w14:paraId="2FDC0558" w14:textId="636FAF5F" w:rsidR="000A3808" w:rsidRDefault="585BE95C" w:rsidP="6970E6F3">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6970E6F3">
        <w:rPr>
          <w:b/>
          <w:bCs/>
          <w:i/>
          <w:iCs/>
          <w:color w:val="808080" w:themeColor="background1" w:themeShade="80"/>
          <w:sz w:val="24"/>
          <w:szCs w:val="24"/>
        </w:rPr>
        <w:t>Mapa: ne</w:t>
      </w:r>
      <w:r>
        <w:t xml:space="preserve"> </w:t>
      </w:r>
    </w:p>
    <w:p w14:paraId="4FD662E5" w14:textId="19018AB5" w:rsidR="000A3808" w:rsidRDefault="1BE927A8" w:rsidP="000A3808">
      <w:pPr>
        <w:pStyle w:val="NADPIS2"/>
        <w:numPr>
          <w:ilvl w:val="1"/>
          <w:numId w:val="0"/>
        </w:numPr>
        <w:ind w:left="360"/>
      </w:pPr>
      <w:bookmarkStart w:id="53" w:name="_Toc328059114"/>
      <w:bookmarkStart w:id="54" w:name="_Toc517183100"/>
      <w:bookmarkStart w:id="55" w:name="_Toc164430300"/>
      <w:bookmarkEnd w:id="51"/>
      <w:r>
        <w:t>5</w:t>
      </w:r>
      <w:r w:rsidR="6B80AB1E">
        <w:t>. Základní pojmy</w:t>
      </w:r>
      <w:bookmarkEnd w:id="53"/>
      <w:bookmarkEnd w:id="54"/>
      <w:bookmarkEnd w:id="55"/>
    </w:p>
    <w:p w14:paraId="6E9CC4F4" w14:textId="19D1373E"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sidR="00F260E5" w:rsidRPr="00F260E5">
        <w:rPr>
          <w:b/>
          <w:i/>
          <w:color w:val="E36C0A" w:themeColor="accent6" w:themeShade="BF"/>
        </w:rPr>
        <w:t>vyhláška č. 50/2023 Sb., § 2</w:t>
      </w:r>
      <w:r w:rsidR="00DA42B1">
        <w:rPr>
          <w:b/>
          <w:i/>
          <w:color w:val="E36C0A" w:themeColor="accent6" w:themeShade="BF"/>
        </w:rPr>
        <w:t>;</w:t>
      </w:r>
      <w:r w:rsidR="00DA42B1" w:rsidRPr="00F260E5">
        <w:rPr>
          <w:b/>
          <w:i/>
          <w:color w:val="E36C0A" w:themeColor="accent6" w:themeShade="BF"/>
        </w:rPr>
        <w:t xml:space="preserve"> </w:t>
      </w:r>
      <w:r w:rsidR="00F260E5" w:rsidRPr="00F260E5">
        <w:rPr>
          <w:b/>
          <w:i/>
          <w:color w:val="E36C0A" w:themeColor="accent6" w:themeShade="BF"/>
        </w:rPr>
        <w:t>vodní zákon, § 2 a § 2a</w:t>
      </w:r>
      <w:r w:rsidR="00DA42B1">
        <w:rPr>
          <w:b/>
          <w:i/>
          <w:color w:val="E36C0A" w:themeColor="accent6" w:themeShade="BF"/>
        </w:rPr>
        <w:t>;</w:t>
      </w:r>
      <w:r w:rsidR="00DA42B1" w:rsidRPr="00F260E5">
        <w:rPr>
          <w:b/>
          <w:i/>
          <w:color w:val="E36C0A" w:themeColor="accent6" w:themeShade="BF"/>
        </w:rPr>
        <w:t xml:space="preserve"> </w:t>
      </w:r>
      <w:r w:rsidR="00F260E5" w:rsidRPr="00F260E5">
        <w:rPr>
          <w:b/>
          <w:i/>
          <w:color w:val="E36C0A" w:themeColor="accent6" w:themeShade="BF"/>
        </w:rPr>
        <w:t>vyhláška č. 98/2011 Sb., § 2</w:t>
      </w:r>
      <w:r w:rsidR="00DA42B1">
        <w:rPr>
          <w:b/>
          <w:i/>
          <w:color w:val="E36C0A" w:themeColor="accent6" w:themeShade="BF"/>
        </w:rPr>
        <w:t>;</w:t>
      </w:r>
      <w:r w:rsidR="00DA42B1" w:rsidRPr="00F260E5">
        <w:rPr>
          <w:b/>
          <w:i/>
          <w:color w:val="E36C0A" w:themeColor="accent6" w:themeShade="BF"/>
        </w:rPr>
        <w:t xml:space="preserve"> </w:t>
      </w:r>
      <w:r w:rsidR="00F260E5" w:rsidRPr="00F260E5">
        <w:rPr>
          <w:b/>
          <w:i/>
          <w:color w:val="E36C0A" w:themeColor="accent6" w:themeShade="BF"/>
        </w:rPr>
        <w:t>Rámcová směrnice o vodách, čl. 2</w:t>
      </w:r>
      <w:r w:rsidR="00E1495E">
        <w:rPr>
          <w:b/>
          <w:i/>
          <w:color w:val="E36C0A" w:themeColor="accent6" w:themeShade="BF"/>
        </w:rPr>
        <w:t>.</w:t>
      </w:r>
    </w:p>
    <w:p w14:paraId="0F3CB5B6" w14:textId="780A9B6F"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 xml:space="preserve">P: </w:t>
      </w:r>
      <w:r w:rsidR="006D53DF">
        <w:rPr>
          <w:b/>
          <w:i/>
          <w:color w:val="00B050"/>
        </w:rPr>
        <w:t>ú</w:t>
      </w:r>
      <w:r w:rsidRPr="00F23280">
        <w:rPr>
          <w:b/>
          <w:i/>
          <w:color w:val="00B050"/>
        </w:rPr>
        <w:t>vodní čá</w:t>
      </w:r>
      <w:r>
        <w:rPr>
          <w:b/>
          <w:i/>
          <w:color w:val="00B050"/>
        </w:rPr>
        <w:t xml:space="preserve">st, </w:t>
      </w:r>
      <w:r w:rsidR="006D53DF">
        <w:rPr>
          <w:b/>
          <w:i/>
          <w:color w:val="00B050"/>
        </w:rPr>
        <w:t>p</w:t>
      </w:r>
      <w:r>
        <w:rPr>
          <w:b/>
          <w:i/>
          <w:color w:val="00B050"/>
        </w:rPr>
        <w:t xml:space="preserve">růvodní zpráva, </w:t>
      </w:r>
      <w:r w:rsidR="006D53DF">
        <w:rPr>
          <w:b/>
          <w:i/>
          <w:color w:val="00B050"/>
        </w:rPr>
        <w:t>k</w:t>
      </w:r>
      <w:r>
        <w:rPr>
          <w:b/>
          <w:i/>
          <w:color w:val="00B050"/>
        </w:rPr>
        <w:t>apitola 0</w:t>
      </w:r>
      <w:r w:rsidR="006D53DF">
        <w:rPr>
          <w:b/>
          <w:i/>
          <w:color w:val="00B050"/>
        </w:rPr>
        <w:t>.</w:t>
      </w:r>
      <w:r>
        <w:rPr>
          <w:b/>
          <w:i/>
          <w:color w:val="00B050"/>
        </w:rPr>
        <w:tab/>
      </w:r>
    </w:p>
    <w:p w14:paraId="2713BE5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Pr>
          <w:b/>
          <w:i/>
          <w:color w:val="0070C0"/>
        </w:rPr>
        <w:t>Výčet základních pojmů a jejich definice.</w:t>
      </w:r>
    </w:p>
    <w:p w14:paraId="3B79E46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4E3CF4C0" w14:textId="4160383E" w:rsidR="000A3808" w:rsidRPr="00F23280"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7D3F3059">
        <w:rPr>
          <w:b/>
          <w:bCs/>
          <w:i/>
          <w:iCs/>
          <w:color w:val="FF0000"/>
        </w:rPr>
        <w:t>- PDP, Rámcová směrnice o vodách, vodní zákon</w:t>
      </w:r>
    </w:p>
    <w:p w14:paraId="13864AB6" w14:textId="77777777" w:rsidR="000A3808" w:rsidRPr="002F51F4" w:rsidRDefault="000A3808" w:rsidP="000A3808">
      <w:pPr>
        <w:rPr>
          <w:sz w:val="2"/>
          <w:szCs w:val="2"/>
        </w:rPr>
      </w:pPr>
    </w:p>
    <w:p w14:paraId="21ECDD3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6F0650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F6148D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2332A07" w14:textId="235A7087" w:rsidR="000A3808" w:rsidRDefault="154FB735" w:rsidP="000A3808">
      <w:pPr>
        <w:pStyle w:val="NADPIS2"/>
        <w:numPr>
          <w:ilvl w:val="1"/>
          <w:numId w:val="0"/>
        </w:numPr>
        <w:ind w:left="360"/>
      </w:pPr>
      <w:bookmarkStart w:id="56" w:name="_Toc328059115"/>
      <w:bookmarkStart w:id="57" w:name="_Toc517183101"/>
      <w:bookmarkStart w:id="58" w:name="_Toc164430301"/>
      <w:r>
        <w:t>6</w:t>
      </w:r>
      <w:r w:rsidR="6B80AB1E">
        <w:t>. Seznam podkladů</w:t>
      </w:r>
      <w:bookmarkEnd w:id="56"/>
      <w:bookmarkEnd w:id="57"/>
      <w:bookmarkEnd w:id="58"/>
    </w:p>
    <w:p w14:paraId="2FE03FE9"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4900A0BD" w14:textId="704471D9"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 xml:space="preserve">P: </w:t>
      </w:r>
      <w:r w:rsidR="00A44D2B">
        <w:rPr>
          <w:b/>
          <w:i/>
          <w:color w:val="00B050"/>
        </w:rPr>
        <w:t>ú</w:t>
      </w:r>
      <w:r w:rsidRPr="00F23280">
        <w:rPr>
          <w:b/>
          <w:i/>
          <w:color w:val="00B050"/>
        </w:rPr>
        <w:t xml:space="preserve">vodní část, </w:t>
      </w:r>
      <w:r w:rsidR="00A44D2B">
        <w:rPr>
          <w:b/>
          <w:i/>
          <w:color w:val="00B050"/>
        </w:rPr>
        <w:t>p</w:t>
      </w:r>
      <w:r w:rsidRPr="00F23280">
        <w:rPr>
          <w:b/>
          <w:i/>
          <w:color w:val="00B050"/>
        </w:rPr>
        <w:t xml:space="preserve">růvodní zpráva, </w:t>
      </w:r>
      <w:r w:rsidR="00A44D2B">
        <w:rPr>
          <w:b/>
          <w:i/>
          <w:color w:val="00B050"/>
        </w:rPr>
        <w:t>k</w:t>
      </w:r>
      <w:r w:rsidRPr="00F23280">
        <w:rPr>
          <w:b/>
          <w:i/>
          <w:color w:val="00B050"/>
        </w:rPr>
        <w:t>apitola 0</w:t>
      </w:r>
      <w:r w:rsidR="00A429F3">
        <w:rPr>
          <w:b/>
          <w:i/>
          <w:color w:val="00B050"/>
        </w:rPr>
        <w:t>.</w:t>
      </w:r>
    </w:p>
    <w:p w14:paraId="38235D5C" w14:textId="51CA8EC5"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D3F3059">
        <w:rPr>
          <w:b/>
          <w:bCs/>
          <w:i/>
          <w:iCs/>
          <w:color w:val="0070C0"/>
        </w:rPr>
        <w:t>Obsah kapitoly: Seznam podkladů využitých při zpracování plánu</w:t>
      </w:r>
      <w:r w:rsidR="037F364D" w:rsidRPr="7D3F3059">
        <w:rPr>
          <w:b/>
          <w:bCs/>
          <w:i/>
          <w:iCs/>
          <w:color w:val="0070C0"/>
        </w:rPr>
        <w:t xml:space="preserve"> povodí</w:t>
      </w:r>
      <w:r w:rsidRPr="7D3F3059">
        <w:rPr>
          <w:b/>
          <w:bCs/>
          <w:i/>
          <w:iCs/>
          <w:color w:val="0070C0"/>
        </w:rPr>
        <w:t>.</w:t>
      </w:r>
    </w:p>
    <w:p w14:paraId="3FC15F1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78692EC5"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F23280">
        <w:rPr>
          <w:b/>
          <w:i/>
          <w:color w:val="FF0000"/>
        </w:rPr>
        <w:t>přípravné práce</w:t>
      </w:r>
      <w:r>
        <w:rPr>
          <w:b/>
          <w:i/>
          <w:color w:val="FF0000"/>
        </w:rPr>
        <w:t xml:space="preserve"> </w:t>
      </w:r>
    </w:p>
    <w:p w14:paraId="763437B8" w14:textId="77777777" w:rsidR="000A3808" w:rsidRPr="002F51F4" w:rsidRDefault="000A3808" w:rsidP="000A3808">
      <w:pPr>
        <w:rPr>
          <w:sz w:val="2"/>
          <w:szCs w:val="2"/>
        </w:rPr>
      </w:pPr>
    </w:p>
    <w:p w14:paraId="4C4A8D4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31B756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F73AD4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3CAA9B4" w14:textId="0093D7A1" w:rsidR="000A3808" w:rsidRDefault="4785C368" w:rsidP="00875A2C">
      <w:pPr>
        <w:pStyle w:val="NADPIS2"/>
        <w:numPr>
          <w:ilvl w:val="1"/>
          <w:numId w:val="0"/>
        </w:numPr>
        <w:ind w:left="360"/>
      </w:pPr>
      <w:bookmarkStart w:id="59" w:name="_Toc328059116"/>
      <w:bookmarkStart w:id="60" w:name="_Toc517183102"/>
      <w:bookmarkStart w:id="61" w:name="_Toc164430302"/>
      <w:r>
        <w:t>7</w:t>
      </w:r>
      <w:r w:rsidR="6B80AB1E">
        <w:t>. Seznam zkratek</w:t>
      </w:r>
      <w:bookmarkEnd w:id="59"/>
      <w:bookmarkEnd w:id="60"/>
      <w:bookmarkEnd w:id="61"/>
    </w:p>
    <w:p w14:paraId="10DD0103" w14:textId="77777777" w:rsidR="000A3808" w:rsidRPr="00F23280" w:rsidRDefault="000A3808" w:rsidP="00875A2C">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097C806C" w14:textId="131389F7" w:rsidR="000A3808" w:rsidRDefault="000A3808" w:rsidP="00875A2C">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 xml:space="preserve">P: </w:t>
      </w:r>
      <w:r w:rsidR="002A5B59">
        <w:rPr>
          <w:b/>
          <w:i/>
          <w:color w:val="00B050"/>
        </w:rPr>
        <w:t>ú</w:t>
      </w:r>
      <w:r w:rsidRPr="00F23280">
        <w:rPr>
          <w:b/>
          <w:i/>
          <w:color w:val="00B050"/>
        </w:rPr>
        <w:t xml:space="preserve">vodní část, </w:t>
      </w:r>
      <w:r w:rsidR="002A5B59">
        <w:rPr>
          <w:b/>
          <w:i/>
          <w:color w:val="00B050"/>
        </w:rPr>
        <w:t>p</w:t>
      </w:r>
      <w:r w:rsidRPr="00F23280">
        <w:rPr>
          <w:b/>
          <w:i/>
          <w:color w:val="00B050"/>
        </w:rPr>
        <w:t xml:space="preserve">růvodní zpráva, </w:t>
      </w:r>
      <w:r w:rsidR="002A5B59">
        <w:rPr>
          <w:b/>
          <w:i/>
          <w:color w:val="00B050"/>
        </w:rPr>
        <w:t>k</w:t>
      </w:r>
      <w:r w:rsidRPr="00F23280">
        <w:rPr>
          <w:b/>
          <w:i/>
          <w:color w:val="00B050"/>
        </w:rPr>
        <w:t>apitola 0</w:t>
      </w:r>
      <w:r w:rsidR="005E2CB2">
        <w:rPr>
          <w:b/>
          <w:i/>
          <w:color w:val="00B050"/>
        </w:rPr>
        <w:t>.</w:t>
      </w:r>
    </w:p>
    <w:p w14:paraId="085768C8" w14:textId="4BC9FF22"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D3F3059">
        <w:rPr>
          <w:b/>
          <w:bCs/>
          <w:i/>
          <w:iCs/>
          <w:color w:val="0070C0"/>
        </w:rPr>
        <w:t>Obsah kapitoly: Seznam zkratek použitých v plánu</w:t>
      </w:r>
      <w:r w:rsidR="38AA6BD0" w:rsidRPr="7D3F3059">
        <w:rPr>
          <w:b/>
          <w:bCs/>
          <w:i/>
          <w:iCs/>
          <w:color w:val="0070C0"/>
        </w:rPr>
        <w:t xml:space="preserve"> povodí</w:t>
      </w:r>
      <w:r w:rsidRPr="7D3F3059">
        <w:rPr>
          <w:b/>
          <w:bCs/>
          <w:i/>
          <w:iCs/>
          <w:color w:val="0070C0"/>
        </w:rPr>
        <w:t>.</w:t>
      </w:r>
    </w:p>
    <w:p w14:paraId="1C5B875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7E62ECEA" w14:textId="6E5373FC"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texty </w:t>
      </w:r>
      <w:r w:rsidR="00875A2C">
        <w:rPr>
          <w:b/>
          <w:i/>
          <w:color w:val="FF0000"/>
        </w:rPr>
        <w:t>p</w:t>
      </w:r>
      <w:r>
        <w:rPr>
          <w:b/>
          <w:i/>
          <w:color w:val="FF0000"/>
        </w:rPr>
        <w:t>lánu povodí</w:t>
      </w:r>
    </w:p>
    <w:p w14:paraId="3427B994" w14:textId="77777777" w:rsidR="000A3808" w:rsidRPr="0033624E" w:rsidRDefault="000A3808" w:rsidP="000A3808">
      <w:pPr>
        <w:rPr>
          <w:sz w:val="2"/>
          <w:szCs w:val="2"/>
        </w:rPr>
      </w:pPr>
    </w:p>
    <w:p w14:paraId="7307443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8D20AC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CF4C26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4D37762" w14:textId="3F926E97" w:rsidR="000A3808" w:rsidRDefault="2FF2390F" w:rsidP="000A3808">
      <w:pPr>
        <w:pStyle w:val="NADPIS2"/>
        <w:numPr>
          <w:ilvl w:val="1"/>
          <w:numId w:val="0"/>
        </w:numPr>
        <w:ind w:left="360"/>
      </w:pPr>
      <w:bookmarkStart w:id="62" w:name="_Toc164430303"/>
      <w:r>
        <w:t>8</w:t>
      </w:r>
      <w:r w:rsidR="6B80AB1E">
        <w:t>. Seznam tabulek</w:t>
      </w:r>
      <w:bookmarkEnd w:id="62"/>
    </w:p>
    <w:p w14:paraId="7F97D5BF"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7EEFF6D8" w14:textId="1EB1F26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 xml:space="preserve">P: </w:t>
      </w:r>
      <w:r w:rsidR="005E2CB2">
        <w:rPr>
          <w:b/>
          <w:i/>
          <w:color w:val="00B050"/>
        </w:rPr>
        <w:t>ú</w:t>
      </w:r>
      <w:r w:rsidRPr="00F23280">
        <w:rPr>
          <w:b/>
          <w:i/>
          <w:color w:val="00B050"/>
        </w:rPr>
        <w:t xml:space="preserve">vodní část, </w:t>
      </w:r>
      <w:r w:rsidR="005E2CB2">
        <w:rPr>
          <w:b/>
          <w:i/>
          <w:color w:val="00B050"/>
        </w:rPr>
        <w:t>p</w:t>
      </w:r>
      <w:r w:rsidRPr="00F23280">
        <w:rPr>
          <w:b/>
          <w:i/>
          <w:color w:val="00B050"/>
        </w:rPr>
        <w:t xml:space="preserve">růvodní zpráva, </w:t>
      </w:r>
      <w:r w:rsidR="005E2CB2">
        <w:rPr>
          <w:b/>
          <w:i/>
          <w:color w:val="00B050"/>
        </w:rPr>
        <w:t>k</w:t>
      </w:r>
      <w:r w:rsidRPr="00F23280">
        <w:rPr>
          <w:b/>
          <w:i/>
          <w:color w:val="00B050"/>
        </w:rPr>
        <w:t>apitola 0</w:t>
      </w:r>
      <w:r w:rsidR="005E2CB2">
        <w:rPr>
          <w:b/>
          <w:i/>
          <w:color w:val="00B050"/>
        </w:rPr>
        <w:t>.</w:t>
      </w:r>
    </w:p>
    <w:p w14:paraId="56DDC36A" w14:textId="25486371"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D3F3059">
        <w:rPr>
          <w:b/>
          <w:bCs/>
          <w:i/>
          <w:iCs/>
          <w:color w:val="0070C0"/>
        </w:rPr>
        <w:t>Obsah kapitoly: Seznam tabulek použitých v plánu</w:t>
      </w:r>
      <w:r w:rsidR="3A68AA3B" w:rsidRPr="7D3F3059">
        <w:rPr>
          <w:b/>
          <w:bCs/>
          <w:i/>
          <w:iCs/>
          <w:color w:val="0070C0"/>
        </w:rPr>
        <w:t xml:space="preserve"> povodí</w:t>
      </w:r>
      <w:r w:rsidRPr="7D3F3059">
        <w:rPr>
          <w:b/>
          <w:bCs/>
          <w:i/>
          <w:iCs/>
          <w:color w:val="0070C0"/>
        </w:rPr>
        <w:t>.</w:t>
      </w:r>
    </w:p>
    <w:p w14:paraId="149E989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2350C5F4" w14:textId="712665EF"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texty </w:t>
      </w:r>
      <w:r w:rsidR="00875A2C">
        <w:rPr>
          <w:b/>
          <w:i/>
          <w:color w:val="FF0000"/>
        </w:rPr>
        <w:t>p</w:t>
      </w:r>
      <w:r>
        <w:rPr>
          <w:b/>
          <w:i/>
          <w:color w:val="FF0000"/>
        </w:rPr>
        <w:t>lánu povodí</w:t>
      </w:r>
    </w:p>
    <w:p w14:paraId="6CC6E719" w14:textId="77777777" w:rsidR="000A3808" w:rsidRPr="0033624E" w:rsidRDefault="000A3808" w:rsidP="000A3808">
      <w:pPr>
        <w:rPr>
          <w:sz w:val="2"/>
          <w:szCs w:val="2"/>
        </w:rPr>
      </w:pPr>
    </w:p>
    <w:p w14:paraId="259C928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2AE4D5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73D9C59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47E1A89" w14:textId="16545CD7" w:rsidR="000A3808" w:rsidRDefault="74AB5F9F" w:rsidP="000A3808">
      <w:pPr>
        <w:pStyle w:val="NADPIS2"/>
        <w:numPr>
          <w:ilvl w:val="1"/>
          <w:numId w:val="0"/>
        </w:numPr>
        <w:ind w:left="360"/>
      </w:pPr>
      <w:bookmarkStart w:id="63" w:name="_Toc164430304"/>
      <w:r>
        <w:t>9</w:t>
      </w:r>
      <w:r w:rsidR="6B80AB1E">
        <w:t>. Seznam map</w:t>
      </w:r>
      <w:bookmarkEnd w:id="63"/>
    </w:p>
    <w:p w14:paraId="74CCBABB" w14:textId="77777777"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6D248447" w14:textId="5F7A5BEC"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Pr>
          <w:b/>
          <w:i/>
          <w:color w:val="00B050"/>
        </w:rPr>
        <w:t>D</w:t>
      </w:r>
      <w:r w:rsidRPr="00F23280">
        <w:rPr>
          <w:b/>
          <w:i/>
          <w:color w:val="00B050"/>
        </w:rPr>
        <w:t xml:space="preserve">P: </w:t>
      </w:r>
      <w:r w:rsidR="00A11E07">
        <w:rPr>
          <w:b/>
          <w:i/>
          <w:color w:val="00B050"/>
        </w:rPr>
        <w:t>ú</w:t>
      </w:r>
      <w:r w:rsidRPr="00F23280">
        <w:rPr>
          <w:b/>
          <w:i/>
          <w:color w:val="00B050"/>
        </w:rPr>
        <w:t xml:space="preserve">vodní část, </w:t>
      </w:r>
      <w:r w:rsidR="00A11E07">
        <w:rPr>
          <w:b/>
          <w:i/>
          <w:color w:val="00B050"/>
        </w:rPr>
        <w:t>p</w:t>
      </w:r>
      <w:r w:rsidRPr="00F23280">
        <w:rPr>
          <w:b/>
          <w:i/>
          <w:color w:val="00B050"/>
        </w:rPr>
        <w:t xml:space="preserve">růvodní zpráva, </w:t>
      </w:r>
      <w:r w:rsidR="00A11E07">
        <w:rPr>
          <w:b/>
          <w:i/>
          <w:color w:val="00B050"/>
        </w:rPr>
        <w:t>k</w:t>
      </w:r>
      <w:r w:rsidRPr="00F23280">
        <w:rPr>
          <w:b/>
          <w:i/>
          <w:color w:val="00B050"/>
        </w:rPr>
        <w:t>apitola 0</w:t>
      </w:r>
      <w:r w:rsidR="000E79D9">
        <w:rPr>
          <w:b/>
          <w:i/>
          <w:color w:val="00B050"/>
        </w:rPr>
        <w:t>.</w:t>
      </w:r>
    </w:p>
    <w:p w14:paraId="2CF38ACF" w14:textId="61E59974"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D3F3059">
        <w:rPr>
          <w:b/>
          <w:bCs/>
          <w:i/>
          <w:iCs/>
          <w:color w:val="0070C0"/>
        </w:rPr>
        <w:t>Obsah kapitoly: Seznam map použitých v plánu</w:t>
      </w:r>
      <w:r w:rsidR="1EE47B16" w:rsidRPr="7D3F3059">
        <w:rPr>
          <w:b/>
          <w:bCs/>
          <w:i/>
          <w:iCs/>
          <w:color w:val="0070C0"/>
        </w:rPr>
        <w:t xml:space="preserve"> povodí</w:t>
      </w:r>
      <w:r w:rsidRPr="7D3F3059">
        <w:rPr>
          <w:b/>
          <w:bCs/>
          <w:i/>
          <w:iCs/>
          <w:color w:val="0070C0"/>
        </w:rPr>
        <w:t>.</w:t>
      </w:r>
    </w:p>
    <w:p w14:paraId="1620FA2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0A293A35" w14:textId="441908A4" w:rsidR="000A3808" w:rsidRPr="00F232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texty </w:t>
      </w:r>
      <w:r w:rsidR="00875A2C">
        <w:rPr>
          <w:b/>
          <w:i/>
          <w:color w:val="FF0000"/>
        </w:rPr>
        <w:t>p</w:t>
      </w:r>
      <w:r>
        <w:rPr>
          <w:b/>
          <w:i/>
          <w:color w:val="FF0000"/>
        </w:rPr>
        <w:t>lánu povodí</w:t>
      </w:r>
    </w:p>
    <w:p w14:paraId="6AAAB1C8" w14:textId="3C0F491B" w:rsidR="000A3808" w:rsidRDefault="000A3808" w:rsidP="000A3808">
      <w:pPr>
        <w:rPr>
          <w:sz w:val="2"/>
          <w:szCs w:val="2"/>
        </w:rPr>
      </w:pPr>
    </w:p>
    <w:p w14:paraId="4789F031" w14:textId="77777777" w:rsidR="003B2298" w:rsidRDefault="003B2298" w:rsidP="003B22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1D0677D" w14:textId="77777777" w:rsidR="003B2298" w:rsidRDefault="003B2298" w:rsidP="003B229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31ED82B" w14:textId="77777777" w:rsidR="003B2298" w:rsidRDefault="003B2298" w:rsidP="003B22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174584B" w14:textId="7911FBF2" w:rsidR="003B2298" w:rsidRDefault="003B2298" w:rsidP="000A3808">
      <w:pPr>
        <w:rPr>
          <w:sz w:val="2"/>
          <w:szCs w:val="2"/>
        </w:rPr>
      </w:pPr>
    </w:p>
    <w:p w14:paraId="41FB6E9F" w14:textId="042388EA" w:rsidR="003B2298" w:rsidRDefault="003B2298" w:rsidP="000A3808">
      <w:pPr>
        <w:rPr>
          <w:sz w:val="2"/>
          <w:szCs w:val="2"/>
        </w:rPr>
      </w:pPr>
    </w:p>
    <w:p w14:paraId="62483240" w14:textId="06BCB8C4" w:rsidR="003B2298" w:rsidRDefault="003B2298" w:rsidP="000A3808">
      <w:pPr>
        <w:rPr>
          <w:sz w:val="2"/>
          <w:szCs w:val="2"/>
        </w:rPr>
      </w:pPr>
    </w:p>
    <w:p w14:paraId="1108DFD1" w14:textId="1C7F19A3" w:rsidR="003B2298" w:rsidRDefault="003B2298" w:rsidP="000A3808">
      <w:pPr>
        <w:rPr>
          <w:sz w:val="2"/>
          <w:szCs w:val="2"/>
        </w:rPr>
      </w:pPr>
    </w:p>
    <w:p w14:paraId="6CA13402" w14:textId="77777777" w:rsidR="000A3808" w:rsidRDefault="000A3808" w:rsidP="00196F14">
      <w:pPr>
        <w:pStyle w:val="NADPIS1"/>
      </w:pPr>
      <w:bookmarkStart w:id="64" w:name="_Toc531084528"/>
      <w:bookmarkStart w:id="65" w:name="_Toc531084529"/>
      <w:bookmarkStart w:id="66" w:name="_Toc531084530"/>
      <w:bookmarkStart w:id="67" w:name="_Toc531084531"/>
      <w:bookmarkStart w:id="68" w:name="_Toc531084532"/>
      <w:bookmarkStart w:id="69" w:name="_Toc531084533"/>
      <w:bookmarkStart w:id="70" w:name="_Toc517183104"/>
      <w:bookmarkStart w:id="71" w:name="_Toc164430305"/>
      <w:bookmarkEnd w:id="64"/>
      <w:bookmarkEnd w:id="65"/>
      <w:bookmarkEnd w:id="66"/>
      <w:bookmarkEnd w:id="67"/>
      <w:bookmarkEnd w:id="68"/>
      <w:bookmarkEnd w:id="69"/>
      <w:r w:rsidRPr="00356ED1">
        <w:t xml:space="preserve">Charakteristiky </w:t>
      </w:r>
      <w:r w:rsidRPr="002A4106">
        <w:t>dílčího</w:t>
      </w:r>
      <w:r w:rsidRPr="00356ED1">
        <w:t xml:space="preserve"> povodí</w:t>
      </w:r>
      <w:bookmarkEnd w:id="70"/>
      <w:bookmarkEnd w:id="71"/>
    </w:p>
    <w:p w14:paraId="7F55344C" w14:textId="77777777" w:rsidR="000A3808" w:rsidRPr="00FB3364" w:rsidRDefault="000A3808" w:rsidP="000A3808">
      <w:pPr>
        <w:pStyle w:val="NADPIS2"/>
        <w:numPr>
          <w:ilvl w:val="1"/>
          <w:numId w:val="9"/>
        </w:numPr>
      </w:pPr>
      <w:bookmarkStart w:id="72" w:name="_Toc517183105"/>
      <w:bookmarkStart w:id="73" w:name="_Toc164430306"/>
      <w:r w:rsidRPr="00FB3364">
        <w:t>Všeobecné charakteristiky</w:t>
      </w:r>
      <w:bookmarkEnd w:id="72"/>
      <w:bookmarkEnd w:id="73"/>
    </w:p>
    <w:p w14:paraId="02C44651" w14:textId="77777777" w:rsidR="000A3808" w:rsidRPr="006747FA" w:rsidRDefault="000A3808" w:rsidP="000A3808">
      <w:pPr>
        <w:pStyle w:val="NADPIS3"/>
      </w:pPr>
      <w:bookmarkStart w:id="74" w:name="_Toc517183106"/>
      <w:bookmarkStart w:id="75" w:name="_Toc164430307"/>
      <w:r w:rsidRPr="006747FA">
        <w:t>Vymezení dílčího povodí</w:t>
      </w:r>
      <w:bookmarkEnd w:id="74"/>
      <w:bookmarkEnd w:id="75"/>
    </w:p>
    <w:p w14:paraId="3ECA4AE5" w14:textId="39409ECB" w:rsidR="000A3808" w:rsidRPr="0052506D" w:rsidRDefault="000A3808" w:rsidP="5AE713B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5AE713B7">
        <w:rPr>
          <w:b/>
          <w:bCs/>
          <w:i/>
          <w:iCs/>
          <w:color w:val="E36C0A" w:themeColor="accent6" w:themeShade="BF"/>
        </w:rPr>
        <w:t xml:space="preserve">Legislativa: vyhláška č. </w:t>
      </w:r>
      <w:r w:rsidR="2A109416" w:rsidRPr="5AE713B7">
        <w:rPr>
          <w:b/>
          <w:bCs/>
          <w:i/>
          <w:iCs/>
          <w:color w:val="E36C0A" w:themeColor="accent6" w:themeShade="BF"/>
        </w:rPr>
        <w:t>50</w:t>
      </w:r>
      <w:r w:rsidRPr="5AE713B7">
        <w:rPr>
          <w:b/>
          <w:bCs/>
          <w:i/>
          <w:iCs/>
          <w:color w:val="E36C0A" w:themeColor="accent6" w:themeShade="BF"/>
        </w:rPr>
        <w:t>/20</w:t>
      </w:r>
      <w:r w:rsidR="08B9046A" w:rsidRPr="5AE713B7">
        <w:rPr>
          <w:b/>
          <w:bCs/>
          <w:i/>
          <w:iCs/>
          <w:color w:val="E36C0A" w:themeColor="accent6" w:themeShade="BF"/>
        </w:rPr>
        <w:t>23</w:t>
      </w:r>
      <w:r w:rsidRPr="5AE713B7">
        <w:rPr>
          <w:b/>
          <w:bCs/>
          <w:i/>
          <w:iCs/>
          <w:color w:val="E36C0A" w:themeColor="accent6" w:themeShade="BF"/>
        </w:rPr>
        <w:t xml:space="preserve"> Sb., § </w:t>
      </w:r>
      <w:r w:rsidR="17910F22" w:rsidRPr="5AE713B7">
        <w:rPr>
          <w:b/>
          <w:bCs/>
          <w:i/>
          <w:iCs/>
          <w:color w:val="E36C0A" w:themeColor="accent6" w:themeShade="BF"/>
        </w:rPr>
        <w:t>6</w:t>
      </w:r>
      <w:r w:rsidRPr="5AE713B7">
        <w:rPr>
          <w:b/>
          <w:bCs/>
          <w:i/>
          <w:iCs/>
          <w:color w:val="E36C0A" w:themeColor="accent6" w:themeShade="BF"/>
        </w:rPr>
        <w:t>, odst. 2 písm. a) a příloha č. 3, bod 1.</w:t>
      </w:r>
    </w:p>
    <w:p w14:paraId="71A8193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DP</w:t>
      </w:r>
      <w:r w:rsidRPr="0052506D">
        <w:rPr>
          <w:b/>
          <w:i/>
          <w:color w:val="00B050"/>
        </w:rPr>
        <w:t xml:space="preserve">: kapitola </w:t>
      </w:r>
      <w:r>
        <w:rPr>
          <w:b/>
          <w:i/>
          <w:color w:val="00B050"/>
        </w:rPr>
        <w:t>I.1.</w:t>
      </w:r>
    </w:p>
    <w:p w14:paraId="58DD5F8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Popis příslušné národní části mezinárodní oblasti povodí a dílčího povodí, základní informace.</w:t>
      </w:r>
    </w:p>
    <w:p w14:paraId="3FA594A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E43CA3E" w14:textId="77777777" w:rsidR="000A3808"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19B279A1" w14:textId="7FA785EF" w:rsidR="000A3808" w:rsidRPr="0052506D" w:rsidRDefault="000A3808" w:rsidP="7D3F3059">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7D3F3059">
        <w:rPr>
          <w:b/>
          <w:bCs/>
          <w:i/>
          <w:iCs/>
          <w:color w:val="FF0000"/>
        </w:rPr>
        <w:t>text kapitoly z předchozího plánu</w:t>
      </w:r>
      <w:r w:rsidR="74A90F14" w:rsidRPr="7D3F3059">
        <w:rPr>
          <w:b/>
          <w:bCs/>
          <w:i/>
          <w:iCs/>
          <w:color w:val="FF0000"/>
        </w:rPr>
        <w:t xml:space="preserve"> povodí</w:t>
      </w:r>
    </w:p>
    <w:p w14:paraId="6EF0C571" w14:textId="77777777" w:rsidR="000A3808" w:rsidRPr="000E5306" w:rsidRDefault="000A3808" w:rsidP="000A3808">
      <w:pPr>
        <w:rPr>
          <w:sz w:val="2"/>
          <w:szCs w:val="2"/>
        </w:rPr>
      </w:pPr>
    </w:p>
    <w:p w14:paraId="25D3637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99C4106" w14:textId="74256750" w:rsidR="000A3808" w:rsidRPr="00F331EF" w:rsidRDefault="000A3808" w:rsidP="000A3808">
      <w:r w:rsidRPr="00F331EF">
        <w:t xml:space="preserve">Popis mezinárodního i dílčího povodí </w:t>
      </w:r>
      <w:r w:rsidR="008A49A7">
        <w:rPr>
          <w:rFonts w:ascii="Arial" w:hAnsi="Arial" w:cs="Arial"/>
        </w:rPr>
        <w:t>‒</w:t>
      </w:r>
      <w:r w:rsidRPr="00F331EF">
        <w:t xml:space="preserve"> vymezení dílčího povodí, výšková členitost, správní členění + obrázek „Vymezení dílčích povodí v ČR“</w:t>
      </w:r>
    </w:p>
    <w:p w14:paraId="3A7746C4" w14:textId="59F96E8F"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Pr>
          <w:b/>
          <w:i/>
          <w:color w:val="808080"/>
          <w:sz w:val="24"/>
          <w:szCs w:val="24"/>
        </w:rPr>
        <w:t xml:space="preserve"> </w:t>
      </w:r>
      <w:r w:rsidR="00D76F52">
        <w:rPr>
          <w:rFonts w:ascii="Arial" w:hAnsi="Arial" w:cs="Arial"/>
          <w:b/>
          <w:i/>
          <w:color w:val="808080"/>
          <w:sz w:val="24"/>
          <w:szCs w:val="24"/>
        </w:rPr>
        <w:t>‒</w:t>
      </w:r>
      <w:r>
        <w:rPr>
          <w:b/>
          <w:i/>
          <w:color w:val="808080"/>
          <w:sz w:val="24"/>
          <w:szCs w:val="24"/>
        </w:rPr>
        <w:t xml:space="preserve"> text</w:t>
      </w:r>
    </w:p>
    <w:p w14:paraId="0CE2A0E7" w14:textId="5BA4B45B" w:rsidR="000A3808" w:rsidRPr="00FE52E1" w:rsidRDefault="000A3808" w:rsidP="000A3808">
      <w:pPr>
        <w:pStyle w:val="TABULKA"/>
      </w:pPr>
      <w:bookmarkStart w:id="76" w:name="_Toc164429021"/>
      <w:r w:rsidRPr="00FE52E1">
        <w:t xml:space="preserve">Tabulka I.1.1a </w:t>
      </w:r>
      <w:r w:rsidR="00801F74">
        <w:t>–</w:t>
      </w:r>
      <w:r w:rsidRPr="00FE52E1">
        <w:t xml:space="preserve"> Struktura dílčího povodí (povodí 3. řádu podle čísla hydrologického pořadí)</w:t>
      </w:r>
      <w:bookmarkEnd w:id="76"/>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33"/>
        <w:gridCol w:w="1409"/>
        <w:gridCol w:w="1929"/>
        <w:gridCol w:w="2280"/>
        <w:gridCol w:w="2440"/>
      </w:tblGrid>
      <w:tr w:rsidR="000A3808" w:rsidRPr="0026520F" w14:paraId="390C0BDC" w14:textId="77777777" w:rsidTr="00AC0BFB">
        <w:trPr>
          <w:trHeight w:val="364"/>
          <w:jc w:val="center"/>
        </w:trPr>
        <w:tc>
          <w:tcPr>
            <w:tcW w:w="568" w:type="pct"/>
            <w:vAlign w:val="center"/>
          </w:tcPr>
          <w:p w14:paraId="6D436D45" w14:textId="77777777" w:rsidR="000A3808" w:rsidRDefault="000A3808" w:rsidP="00AC0BFB">
            <w:pPr>
              <w:pStyle w:val="Hlavikatabulky"/>
            </w:pPr>
            <w:r>
              <w:t>IDVT</w:t>
            </w:r>
          </w:p>
        </w:tc>
        <w:tc>
          <w:tcPr>
            <w:tcW w:w="775" w:type="pct"/>
          </w:tcPr>
          <w:p w14:paraId="4EC3E87A" w14:textId="77777777" w:rsidR="000A3808" w:rsidRPr="00D07840" w:rsidRDefault="000A3808" w:rsidP="00AC0BFB">
            <w:pPr>
              <w:pStyle w:val="Hlavikatabulky"/>
            </w:pPr>
            <w:r>
              <w:t>Název vodního toku</w:t>
            </w:r>
          </w:p>
        </w:tc>
        <w:tc>
          <w:tcPr>
            <w:tcW w:w="1061" w:type="pct"/>
            <w:noWrap/>
            <w:tcMar>
              <w:left w:w="57" w:type="dxa"/>
              <w:right w:w="57" w:type="dxa"/>
            </w:tcMar>
            <w:vAlign w:val="center"/>
          </w:tcPr>
          <w:p w14:paraId="4CBA6643" w14:textId="77777777" w:rsidR="000A3808" w:rsidRPr="00D07840" w:rsidRDefault="000A3808" w:rsidP="00AC0BFB">
            <w:pPr>
              <w:pStyle w:val="Hlavikatabulky"/>
            </w:pPr>
            <w:r w:rsidRPr="00D07840">
              <w:t>Číslo hydrologického pořadí</w:t>
            </w:r>
          </w:p>
        </w:tc>
        <w:tc>
          <w:tcPr>
            <w:tcW w:w="1254" w:type="pct"/>
            <w:tcMar>
              <w:left w:w="57" w:type="dxa"/>
              <w:right w:w="57" w:type="dxa"/>
            </w:tcMar>
            <w:vAlign w:val="center"/>
          </w:tcPr>
          <w:p w14:paraId="25F1FF4B" w14:textId="77777777" w:rsidR="000A3808" w:rsidRPr="00D07840" w:rsidRDefault="000A3808" w:rsidP="00AC0BFB">
            <w:pPr>
              <w:pStyle w:val="Hlavikatabulky"/>
            </w:pPr>
            <w:r>
              <w:t xml:space="preserve">Název </w:t>
            </w:r>
            <w:r w:rsidRPr="00D07840">
              <w:t>povodí</w:t>
            </w:r>
            <w:r>
              <w:t xml:space="preserve"> 3. řádu</w:t>
            </w:r>
          </w:p>
        </w:tc>
        <w:tc>
          <w:tcPr>
            <w:tcW w:w="1342" w:type="pct"/>
            <w:noWrap/>
            <w:tcMar>
              <w:left w:w="57" w:type="dxa"/>
              <w:right w:w="57" w:type="dxa"/>
            </w:tcMar>
            <w:vAlign w:val="center"/>
          </w:tcPr>
          <w:p w14:paraId="4FDBA9C0" w14:textId="77777777" w:rsidR="000A3808" w:rsidRPr="00D07840" w:rsidRDefault="000A3808" w:rsidP="00AC0BFB">
            <w:pPr>
              <w:pStyle w:val="Hlavikatabulky"/>
            </w:pPr>
            <w:r w:rsidRPr="00D07840">
              <w:t xml:space="preserve">Plocha povodí </w:t>
            </w:r>
            <w:r>
              <w:t xml:space="preserve">3. řádu </w:t>
            </w:r>
            <w:r w:rsidRPr="00D07840">
              <w:t>[km</w:t>
            </w:r>
            <w:r w:rsidRPr="00532F12">
              <w:rPr>
                <w:vertAlign w:val="superscript"/>
              </w:rPr>
              <w:t>2</w:t>
            </w:r>
            <w:r w:rsidRPr="00D07840">
              <w:t>]</w:t>
            </w:r>
          </w:p>
        </w:tc>
      </w:tr>
      <w:tr w:rsidR="000A3808" w:rsidRPr="0026520F" w14:paraId="5B09F9F9" w14:textId="77777777" w:rsidTr="00AC0BFB">
        <w:trPr>
          <w:trHeight w:val="364"/>
          <w:jc w:val="center"/>
        </w:trPr>
        <w:tc>
          <w:tcPr>
            <w:tcW w:w="568" w:type="pct"/>
            <w:vAlign w:val="center"/>
          </w:tcPr>
          <w:p w14:paraId="1E2FB9FC" w14:textId="77777777" w:rsidR="000A3808" w:rsidRPr="0024281D" w:rsidRDefault="000A3808" w:rsidP="00AC0BFB">
            <w:pPr>
              <w:pStyle w:val="texttabulka0"/>
              <w:jc w:val="center"/>
              <w:rPr>
                <w:rFonts w:ascii="Arial Narrow" w:hAnsi="Arial Narrow"/>
                <w:i/>
              </w:rPr>
            </w:pPr>
            <w:r>
              <w:rPr>
                <w:rFonts w:ascii="Arial Narrow" w:hAnsi="Arial Narrow"/>
                <w:i/>
              </w:rPr>
              <w:t>TOK_ID</w:t>
            </w:r>
          </w:p>
        </w:tc>
        <w:tc>
          <w:tcPr>
            <w:tcW w:w="775" w:type="pct"/>
            <w:vAlign w:val="center"/>
          </w:tcPr>
          <w:p w14:paraId="27FEC1D4" w14:textId="77777777" w:rsidR="000A3808" w:rsidRPr="0024281D" w:rsidRDefault="000A3808" w:rsidP="00AC0BFB">
            <w:pPr>
              <w:pStyle w:val="texttabulka0"/>
              <w:jc w:val="center"/>
              <w:rPr>
                <w:rFonts w:ascii="Arial Narrow" w:hAnsi="Arial Narrow"/>
                <w:i/>
              </w:rPr>
            </w:pPr>
            <w:r w:rsidRPr="0024281D">
              <w:rPr>
                <w:rFonts w:ascii="Arial Narrow" w:hAnsi="Arial Narrow"/>
                <w:i/>
              </w:rPr>
              <w:t>NAZ_TOK</w:t>
            </w:r>
          </w:p>
        </w:tc>
        <w:tc>
          <w:tcPr>
            <w:tcW w:w="1061" w:type="pct"/>
            <w:noWrap/>
            <w:tcMar>
              <w:left w:w="57" w:type="dxa"/>
              <w:right w:w="57" w:type="dxa"/>
            </w:tcMar>
            <w:vAlign w:val="center"/>
          </w:tcPr>
          <w:p w14:paraId="735EAE37" w14:textId="77777777" w:rsidR="000A3808" w:rsidRPr="0024281D" w:rsidRDefault="000A3808" w:rsidP="00AC0BFB">
            <w:pPr>
              <w:pStyle w:val="texttabulka0"/>
              <w:jc w:val="center"/>
              <w:rPr>
                <w:rFonts w:ascii="Arial Narrow" w:hAnsi="Arial Narrow"/>
                <w:i/>
              </w:rPr>
            </w:pPr>
            <w:r>
              <w:rPr>
                <w:rFonts w:ascii="Arial Narrow" w:hAnsi="Arial Narrow"/>
                <w:i/>
              </w:rPr>
              <w:t>CHP</w:t>
            </w:r>
          </w:p>
        </w:tc>
        <w:tc>
          <w:tcPr>
            <w:tcW w:w="1254" w:type="pct"/>
            <w:tcMar>
              <w:left w:w="57" w:type="dxa"/>
              <w:right w:w="57" w:type="dxa"/>
            </w:tcMar>
            <w:vAlign w:val="center"/>
          </w:tcPr>
          <w:p w14:paraId="124E69C5" w14:textId="77777777" w:rsidR="000A3808" w:rsidRPr="0024281D" w:rsidRDefault="000A3808" w:rsidP="00AC0BFB">
            <w:pPr>
              <w:pStyle w:val="texttabulka0"/>
              <w:jc w:val="center"/>
              <w:rPr>
                <w:rFonts w:ascii="Arial Narrow" w:hAnsi="Arial Narrow"/>
                <w:i/>
              </w:rPr>
            </w:pPr>
          </w:p>
        </w:tc>
        <w:tc>
          <w:tcPr>
            <w:tcW w:w="1342" w:type="pct"/>
            <w:noWrap/>
            <w:tcMar>
              <w:left w:w="57" w:type="dxa"/>
              <w:right w:w="57" w:type="dxa"/>
            </w:tcMar>
            <w:vAlign w:val="center"/>
          </w:tcPr>
          <w:p w14:paraId="653C72B8" w14:textId="77777777" w:rsidR="000A3808" w:rsidRPr="0024281D" w:rsidRDefault="000A3808" w:rsidP="00AC0BFB">
            <w:pPr>
              <w:pStyle w:val="texttabulka0"/>
              <w:jc w:val="center"/>
              <w:rPr>
                <w:rFonts w:ascii="Arial Narrow" w:hAnsi="Arial Narrow"/>
                <w:i/>
              </w:rPr>
            </w:pPr>
          </w:p>
        </w:tc>
      </w:tr>
    </w:tbl>
    <w:p w14:paraId="28C7AC56" w14:textId="6C2F3EBA" w:rsidR="000A3808" w:rsidRPr="00D07840" w:rsidRDefault="000A3808" w:rsidP="000A3808">
      <w:pPr>
        <w:pStyle w:val="TABULKA"/>
      </w:pPr>
      <w:bookmarkStart w:id="77" w:name="_Toc164429022"/>
      <w:r w:rsidRPr="001A2241">
        <w:t>Tab</w:t>
      </w:r>
      <w:r>
        <w:t>ulka</w:t>
      </w:r>
      <w:r w:rsidRPr="001A2241">
        <w:t xml:space="preserve"> </w:t>
      </w:r>
      <w:r>
        <w:t>I</w:t>
      </w:r>
      <w:r w:rsidRPr="001A2241">
        <w:t>.1.</w:t>
      </w:r>
      <w:r>
        <w:t>1b</w:t>
      </w:r>
      <w:r w:rsidRPr="001A2241">
        <w:t xml:space="preserve"> </w:t>
      </w:r>
      <w:r w:rsidR="00801F74">
        <w:t>–</w:t>
      </w:r>
      <w:r w:rsidRPr="001A2241">
        <w:t xml:space="preserve"> </w:t>
      </w:r>
      <w:r w:rsidRPr="00D07840">
        <w:t>Vymezení dílčího povodí vůči krajům</w:t>
      </w:r>
      <w:bookmarkEnd w:id="7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86"/>
        <w:gridCol w:w="1710"/>
        <w:gridCol w:w="1934"/>
        <w:gridCol w:w="3132"/>
      </w:tblGrid>
      <w:tr w:rsidR="000A3808" w:rsidRPr="0026520F" w14:paraId="7E4FB815" w14:textId="77777777" w:rsidTr="00AC0BFB">
        <w:trPr>
          <w:trHeight w:val="364"/>
          <w:jc w:val="center"/>
        </w:trPr>
        <w:tc>
          <w:tcPr>
            <w:tcW w:w="1261" w:type="pct"/>
            <w:noWrap/>
            <w:tcMar>
              <w:left w:w="57" w:type="dxa"/>
              <w:right w:w="57" w:type="dxa"/>
            </w:tcMar>
            <w:vAlign w:val="center"/>
          </w:tcPr>
          <w:p w14:paraId="0F2B21C8" w14:textId="77777777" w:rsidR="000A3808" w:rsidRPr="00D07840" w:rsidRDefault="000A3808" w:rsidP="00AC0BFB">
            <w:pPr>
              <w:pStyle w:val="Hlavikatabulky"/>
            </w:pPr>
            <w:r w:rsidRPr="00D07840">
              <w:t>Kraj</w:t>
            </w:r>
          </w:p>
        </w:tc>
        <w:tc>
          <w:tcPr>
            <w:tcW w:w="943" w:type="pct"/>
            <w:tcMar>
              <w:left w:w="57" w:type="dxa"/>
              <w:right w:w="57" w:type="dxa"/>
            </w:tcMar>
            <w:vAlign w:val="center"/>
          </w:tcPr>
          <w:p w14:paraId="04BBB486" w14:textId="77777777" w:rsidR="000A3808" w:rsidRPr="00D07840" w:rsidRDefault="000A3808" w:rsidP="00AC0BFB">
            <w:pPr>
              <w:pStyle w:val="Hlavikatabulky"/>
            </w:pPr>
            <w:r w:rsidRPr="00D07840">
              <w:t xml:space="preserve">Plocha </w:t>
            </w:r>
            <w:r>
              <w:t xml:space="preserve">části </w:t>
            </w:r>
            <w:r w:rsidRPr="00D07840">
              <w:t>dílčího povodí</w:t>
            </w:r>
            <w:r>
              <w:t xml:space="preserve"> na území kraje</w:t>
            </w:r>
            <w:r w:rsidRPr="00D07840">
              <w:t xml:space="preserve"> [km</w:t>
            </w:r>
            <w:r w:rsidRPr="00532F12">
              <w:rPr>
                <w:vertAlign w:val="superscript"/>
              </w:rPr>
              <w:t>2</w:t>
            </w:r>
            <w:r w:rsidRPr="00D07840">
              <w:t>]</w:t>
            </w:r>
          </w:p>
        </w:tc>
        <w:tc>
          <w:tcPr>
            <w:tcW w:w="1067" w:type="pct"/>
            <w:tcMar>
              <w:left w:w="57" w:type="dxa"/>
              <w:right w:w="57" w:type="dxa"/>
            </w:tcMar>
            <w:vAlign w:val="center"/>
          </w:tcPr>
          <w:p w14:paraId="30093B5E" w14:textId="77777777" w:rsidR="000A3808" w:rsidRPr="00D07840" w:rsidRDefault="000A3808" w:rsidP="00AC0BFB">
            <w:pPr>
              <w:pStyle w:val="Hlavikatabulky"/>
            </w:pPr>
            <w:r w:rsidRPr="00D07840">
              <w:t xml:space="preserve">Podíl plochy kraje </w:t>
            </w:r>
            <w:r>
              <w:br/>
            </w:r>
            <w:r w:rsidRPr="00D07840">
              <w:t>v dílčím povodí [%]</w:t>
            </w:r>
          </w:p>
        </w:tc>
        <w:tc>
          <w:tcPr>
            <w:tcW w:w="1728" w:type="pct"/>
            <w:noWrap/>
            <w:tcMar>
              <w:left w:w="57" w:type="dxa"/>
              <w:right w:w="57" w:type="dxa"/>
            </w:tcMar>
            <w:vAlign w:val="center"/>
          </w:tcPr>
          <w:p w14:paraId="6D3751F3" w14:textId="77777777" w:rsidR="000A3808" w:rsidRPr="00D07840" w:rsidRDefault="000A3808" w:rsidP="00AC0BFB">
            <w:pPr>
              <w:pStyle w:val="Hlavikatabulky"/>
            </w:pPr>
            <w:r w:rsidRPr="00D07840">
              <w:t xml:space="preserve">Podíl </w:t>
            </w:r>
            <w:r>
              <w:t>dílčího</w:t>
            </w:r>
            <w:r w:rsidRPr="00D07840">
              <w:t xml:space="preserve"> povodí v ploše kraje [%]</w:t>
            </w:r>
          </w:p>
        </w:tc>
      </w:tr>
      <w:tr w:rsidR="000A3808" w:rsidRPr="0026520F" w14:paraId="240B9448" w14:textId="77777777" w:rsidTr="00AC0BFB">
        <w:trPr>
          <w:trHeight w:val="364"/>
          <w:jc w:val="center"/>
        </w:trPr>
        <w:tc>
          <w:tcPr>
            <w:tcW w:w="1261" w:type="pct"/>
            <w:noWrap/>
            <w:tcMar>
              <w:left w:w="57" w:type="dxa"/>
              <w:right w:w="57" w:type="dxa"/>
            </w:tcMar>
            <w:vAlign w:val="center"/>
          </w:tcPr>
          <w:p w14:paraId="5355F18B" w14:textId="77777777" w:rsidR="000A3808" w:rsidRPr="0024281D" w:rsidRDefault="000A3808" w:rsidP="00AC0BFB">
            <w:pPr>
              <w:pStyle w:val="texttabulka0"/>
              <w:jc w:val="center"/>
              <w:rPr>
                <w:rFonts w:ascii="Arial Narrow" w:hAnsi="Arial Narrow"/>
                <w:i/>
              </w:rPr>
            </w:pPr>
          </w:p>
        </w:tc>
        <w:tc>
          <w:tcPr>
            <w:tcW w:w="943" w:type="pct"/>
            <w:tcMar>
              <w:left w:w="57" w:type="dxa"/>
              <w:right w:w="57" w:type="dxa"/>
            </w:tcMar>
            <w:vAlign w:val="center"/>
          </w:tcPr>
          <w:p w14:paraId="23203B56" w14:textId="77777777" w:rsidR="000A3808" w:rsidRPr="0024281D" w:rsidRDefault="000A3808" w:rsidP="00AC0BFB">
            <w:pPr>
              <w:pStyle w:val="texttabulka0"/>
              <w:jc w:val="center"/>
              <w:rPr>
                <w:rFonts w:ascii="Arial Narrow" w:hAnsi="Arial Narrow"/>
                <w:i/>
              </w:rPr>
            </w:pPr>
          </w:p>
        </w:tc>
        <w:tc>
          <w:tcPr>
            <w:tcW w:w="1067" w:type="pct"/>
            <w:tcMar>
              <w:left w:w="57" w:type="dxa"/>
              <w:right w:w="57" w:type="dxa"/>
            </w:tcMar>
            <w:vAlign w:val="center"/>
          </w:tcPr>
          <w:p w14:paraId="269123EA" w14:textId="77777777" w:rsidR="000A3808" w:rsidRPr="0024281D" w:rsidRDefault="000A3808" w:rsidP="00AC0BFB">
            <w:pPr>
              <w:pStyle w:val="texttabulka0"/>
              <w:jc w:val="center"/>
              <w:rPr>
                <w:rFonts w:ascii="Arial Narrow" w:hAnsi="Arial Narrow"/>
                <w:i/>
              </w:rPr>
            </w:pPr>
          </w:p>
        </w:tc>
        <w:tc>
          <w:tcPr>
            <w:tcW w:w="1728" w:type="pct"/>
            <w:noWrap/>
            <w:tcMar>
              <w:left w:w="57" w:type="dxa"/>
              <w:right w:w="57" w:type="dxa"/>
            </w:tcMar>
            <w:vAlign w:val="center"/>
          </w:tcPr>
          <w:p w14:paraId="291BA166" w14:textId="77777777" w:rsidR="000A3808" w:rsidRPr="0024281D" w:rsidRDefault="000A3808" w:rsidP="00AC0BFB">
            <w:pPr>
              <w:pStyle w:val="texttabulka0"/>
              <w:jc w:val="center"/>
              <w:rPr>
                <w:rFonts w:ascii="Arial Narrow" w:hAnsi="Arial Narrow"/>
                <w:i/>
              </w:rPr>
            </w:pPr>
          </w:p>
        </w:tc>
      </w:tr>
    </w:tbl>
    <w:p w14:paraId="6B4459E8" w14:textId="77777777" w:rsidR="000A3808" w:rsidRPr="00A87EBD" w:rsidRDefault="000A3808" w:rsidP="000A3808">
      <w:pPr>
        <w:rPr>
          <w:b/>
          <w:color w:val="FF0000"/>
          <w:sz w:val="2"/>
          <w:szCs w:val="2"/>
        </w:rPr>
      </w:pPr>
    </w:p>
    <w:p w14:paraId="383A0B9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25DCB3CC" w14:textId="505C28FA" w:rsidR="000A3808" w:rsidRPr="00C06859" w:rsidRDefault="000A3808" w:rsidP="00363B29">
      <w:pPr>
        <w:pStyle w:val="MAPA"/>
      </w:pPr>
      <w:bookmarkStart w:id="78" w:name="_Toc164430849"/>
      <w:r w:rsidRPr="0052506D">
        <w:t xml:space="preserve">Mapa </w:t>
      </w:r>
      <w:r>
        <w:t>I</w:t>
      </w:r>
      <w:r w:rsidRPr="0052506D">
        <w:t>.1.</w:t>
      </w:r>
      <w:r>
        <w:t>1</w:t>
      </w:r>
      <w:r w:rsidRPr="0052506D">
        <w:t xml:space="preserve">a </w:t>
      </w:r>
      <w:r w:rsidR="00245008" w:rsidRPr="00245008">
        <w:t>–</w:t>
      </w:r>
      <w:r w:rsidRPr="0052506D">
        <w:t xml:space="preserve"> </w:t>
      </w:r>
      <w:r>
        <w:t>Díl</w:t>
      </w:r>
      <w:r w:rsidRPr="00F06D8D">
        <w:t>čí povodí</w:t>
      </w:r>
      <w:r>
        <w:t xml:space="preserve"> a povodí 3. řádu</w:t>
      </w:r>
      <w:bookmarkEnd w:id="78"/>
    </w:p>
    <w:p w14:paraId="1EEA5534" w14:textId="7016C05B" w:rsidR="000A3808" w:rsidRPr="003E7882" w:rsidRDefault="000A3808" w:rsidP="00363B29">
      <w:pPr>
        <w:pStyle w:val="MAPA"/>
      </w:pPr>
      <w:bookmarkStart w:id="79" w:name="_Toc164430850"/>
      <w:r>
        <w:t xml:space="preserve">Mapa </w:t>
      </w:r>
      <w:r w:rsidRPr="0052506D">
        <w:t>I.1.</w:t>
      </w:r>
      <w:r>
        <w:t>1b</w:t>
      </w:r>
      <w:r w:rsidRPr="0052506D">
        <w:t xml:space="preserve"> </w:t>
      </w:r>
      <w:r w:rsidR="00245008" w:rsidRPr="00245008">
        <w:t>–</w:t>
      </w:r>
      <w:r w:rsidRPr="0052506D">
        <w:t xml:space="preserve"> </w:t>
      </w:r>
      <w:r w:rsidRPr="00EC18D0">
        <w:t>Působnost kompetentních úřadů</w:t>
      </w:r>
      <w:bookmarkEnd w:id="79"/>
    </w:p>
    <w:p w14:paraId="1ED3794B" w14:textId="77777777" w:rsidR="000A3808" w:rsidRDefault="000A3808" w:rsidP="000A3808">
      <w:pPr>
        <w:pStyle w:val="NADPIS3"/>
      </w:pPr>
      <w:bookmarkStart w:id="80" w:name="_Toc517183107"/>
      <w:bookmarkStart w:id="81" w:name="_Toc164430308"/>
      <w:r w:rsidRPr="002B44B7">
        <w:t>Klimatické poměry</w:t>
      </w:r>
      <w:bookmarkEnd w:id="80"/>
      <w:bookmarkEnd w:id="81"/>
    </w:p>
    <w:p w14:paraId="31E0FE13" w14:textId="26D44BDC" w:rsidR="000A3808" w:rsidRPr="0052506D" w:rsidRDefault="000A3808" w:rsidP="5AE713B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5AE713B7">
        <w:rPr>
          <w:b/>
          <w:bCs/>
          <w:i/>
          <w:iCs/>
          <w:color w:val="E36C0A" w:themeColor="accent6" w:themeShade="BF"/>
        </w:rPr>
        <w:t xml:space="preserve">Legislativa: vyhláška č. </w:t>
      </w:r>
      <w:r w:rsidR="6DA80A31" w:rsidRPr="5AE713B7">
        <w:rPr>
          <w:b/>
          <w:bCs/>
          <w:i/>
          <w:iCs/>
          <w:color w:val="E36C0A" w:themeColor="accent6" w:themeShade="BF"/>
        </w:rPr>
        <w:t>50</w:t>
      </w:r>
      <w:r w:rsidRPr="5AE713B7">
        <w:rPr>
          <w:b/>
          <w:bCs/>
          <w:i/>
          <w:iCs/>
          <w:color w:val="E36C0A" w:themeColor="accent6" w:themeShade="BF"/>
        </w:rPr>
        <w:t>/20</w:t>
      </w:r>
      <w:r w:rsidR="74BC401A" w:rsidRPr="5AE713B7">
        <w:rPr>
          <w:b/>
          <w:bCs/>
          <w:i/>
          <w:iCs/>
          <w:color w:val="E36C0A" w:themeColor="accent6" w:themeShade="BF"/>
        </w:rPr>
        <w:t>23</w:t>
      </w:r>
      <w:r w:rsidRPr="5AE713B7">
        <w:rPr>
          <w:b/>
          <w:bCs/>
          <w:i/>
          <w:iCs/>
          <w:color w:val="E36C0A" w:themeColor="accent6" w:themeShade="BF"/>
        </w:rPr>
        <w:t xml:space="preserve"> Sb., § </w:t>
      </w:r>
      <w:r w:rsidR="05906AF6" w:rsidRPr="5AE713B7">
        <w:rPr>
          <w:b/>
          <w:bCs/>
          <w:i/>
          <w:iCs/>
          <w:color w:val="E36C0A" w:themeColor="accent6" w:themeShade="BF"/>
        </w:rPr>
        <w:t>6</w:t>
      </w:r>
      <w:r w:rsidRPr="5AE713B7">
        <w:rPr>
          <w:b/>
          <w:bCs/>
          <w:i/>
          <w:iCs/>
          <w:color w:val="E36C0A" w:themeColor="accent6" w:themeShade="BF"/>
        </w:rPr>
        <w:t>, odst. 2 písm. a) a příloha č. 3, bod 1.</w:t>
      </w:r>
    </w:p>
    <w:p w14:paraId="1F7FF1D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I.1.2.</w:t>
      </w:r>
    </w:p>
    <w:p w14:paraId="0A6DEE99" w14:textId="77777777" w:rsidR="000A3808" w:rsidRPr="00A9317F"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A9317F">
        <w:rPr>
          <w:b/>
          <w:i/>
          <w:color w:val="0070C0"/>
        </w:rPr>
        <w:t>Všeobecné klimatologické charakteristiky</w:t>
      </w:r>
      <w:r>
        <w:rPr>
          <w:b/>
          <w:i/>
          <w:color w:val="0070C0"/>
        </w:rPr>
        <w:t>.</w:t>
      </w:r>
    </w:p>
    <w:p w14:paraId="3667121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B2EB4A8" w14:textId="77777777" w:rsidR="000A3808"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jc w:val="both"/>
        <w:rPr>
          <w:b/>
          <w:i/>
          <w:color w:val="FF0000"/>
        </w:rPr>
      </w:pPr>
      <w:r>
        <w:rPr>
          <w:b/>
          <w:i/>
          <w:color w:val="FF0000"/>
        </w:rPr>
        <w:t>přípravné práce</w:t>
      </w:r>
    </w:p>
    <w:p w14:paraId="39D56DDE" w14:textId="536A974F" w:rsidR="000A3808" w:rsidRDefault="000A3808" w:rsidP="4D4DDDB2">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4D4DDDB2">
        <w:rPr>
          <w:b/>
          <w:bCs/>
          <w:i/>
          <w:iCs/>
          <w:color w:val="FF0000"/>
        </w:rPr>
        <w:t xml:space="preserve">text kapitoly z předchozího plánu </w:t>
      </w:r>
      <w:r w:rsidR="5F565529" w:rsidRPr="4D4DDDB2">
        <w:rPr>
          <w:b/>
          <w:bCs/>
          <w:i/>
          <w:iCs/>
          <w:color w:val="FF0000"/>
        </w:rPr>
        <w:t>povodí</w:t>
      </w:r>
    </w:p>
    <w:p w14:paraId="27C26874" w14:textId="00223480" w:rsidR="007E359A" w:rsidRPr="0052506D" w:rsidRDefault="007E359A" w:rsidP="4D4DDDB2">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Pr>
          <w:b/>
          <w:bCs/>
          <w:i/>
          <w:iCs/>
          <w:color w:val="FF0000"/>
        </w:rPr>
        <w:t xml:space="preserve">Hydrologické ročenky ČHMÚ (pro tabulky </w:t>
      </w:r>
      <w:r w:rsidRPr="007E359A">
        <w:rPr>
          <w:b/>
          <w:bCs/>
          <w:i/>
          <w:iCs/>
          <w:color w:val="FF0000"/>
        </w:rPr>
        <w:t>I.1.2a, I.1.2b</w:t>
      </w:r>
      <w:r>
        <w:rPr>
          <w:b/>
          <w:bCs/>
          <w:i/>
          <w:iCs/>
          <w:color w:val="FF0000"/>
        </w:rPr>
        <w:t>,</w:t>
      </w:r>
      <w:r w:rsidRPr="007E359A">
        <w:rPr>
          <w:b/>
          <w:bCs/>
          <w:i/>
          <w:iCs/>
          <w:color w:val="FF0000"/>
        </w:rPr>
        <w:t xml:space="preserve"> I.1.2c</w:t>
      </w:r>
      <w:r>
        <w:rPr>
          <w:b/>
          <w:bCs/>
          <w:i/>
          <w:iCs/>
          <w:color w:val="FF0000"/>
        </w:rPr>
        <w:t>)</w:t>
      </w:r>
    </w:p>
    <w:p w14:paraId="4BE4B983" w14:textId="77777777" w:rsidR="000A3808" w:rsidRPr="003261F7" w:rsidRDefault="000A3808" w:rsidP="000A3808">
      <w:pPr>
        <w:rPr>
          <w:sz w:val="2"/>
          <w:szCs w:val="2"/>
        </w:rPr>
      </w:pPr>
    </w:p>
    <w:p w14:paraId="20ADA49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0901211" w14:textId="77777777" w:rsidR="000A3808" w:rsidRPr="00A9317F" w:rsidRDefault="000A3808" w:rsidP="000A3808">
      <w:r w:rsidRPr="00A9317F">
        <w:lastRenderedPageBreak/>
        <w:t xml:space="preserve">Všeobecné klimatologické charakteristiky </w:t>
      </w:r>
      <w:r>
        <w:t>–</w:t>
      </w:r>
      <w:r w:rsidRPr="00A9317F">
        <w:t xml:space="preserve"> teplota</w:t>
      </w:r>
      <w:r>
        <w:t xml:space="preserve"> vzduchu</w:t>
      </w:r>
      <w:r w:rsidRPr="00A9317F">
        <w:t>, srážky.</w:t>
      </w:r>
    </w:p>
    <w:p w14:paraId="7211EE83" w14:textId="77777777" w:rsidR="000A3808" w:rsidRPr="00A9317F" w:rsidRDefault="000A3808" w:rsidP="000A3808">
      <w:r w:rsidRPr="00A9317F">
        <w:t>+ obrázek „Průměrný roční úhrn srážek“</w:t>
      </w:r>
    </w:p>
    <w:p w14:paraId="34F81DB6" w14:textId="77777777" w:rsidR="000A3808" w:rsidRPr="000E4379" w:rsidRDefault="000A3808" w:rsidP="000A3808">
      <w:r w:rsidRPr="00A9317F">
        <w:t>+ obrázek „Průměrná dlouhodobá roční teplota vzduchu“</w:t>
      </w:r>
    </w:p>
    <w:p w14:paraId="2A3D0F90" w14:textId="77777777" w:rsidR="005025AE" w:rsidRPr="0052506D" w:rsidRDefault="005025AE" w:rsidP="005025AE">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038AC4D5" w14:textId="2F4F0BC1" w:rsidR="005025AE" w:rsidRDefault="005025AE" w:rsidP="005025AE">
      <w:pPr>
        <w:pStyle w:val="TABULKA"/>
      </w:pPr>
      <w:bookmarkStart w:id="82" w:name="_Toc164429023"/>
      <w:r>
        <w:t>Tabulka I</w:t>
      </w:r>
      <w:r w:rsidRPr="001A2241">
        <w:t>.1.</w:t>
      </w:r>
      <w:r>
        <w:t>2a</w:t>
      </w:r>
      <w:r w:rsidRPr="001A2241">
        <w:t xml:space="preserve"> </w:t>
      </w:r>
      <w:r>
        <w:t>–</w:t>
      </w:r>
      <w:r w:rsidRPr="001A2241">
        <w:t xml:space="preserve"> </w:t>
      </w:r>
      <w:r>
        <w:t>Průměrný roční úhrn srážek v dílčím povodí</w:t>
      </w:r>
      <w:bookmarkEnd w:id="82"/>
    </w:p>
    <w:tbl>
      <w:tblPr>
        <w:tblStyle w:val="Mkatabulky"/>
        <w:tblW w:w="0" w:type="auto"/>
        <w:tblLook w:val="04A0" w:firstRow="1" w:lastRow="0" w:firstColumn="1" w:lastColumn="0" w:noHBand="0" w:noVBand="1"/>
      </w:tblPr>
      <w:tblGrid>
        <w:gridCol w:w="2972"/>
        <w:gridCol w:w="1522"/>
        <w:gridCol w:w="1523"/>
        <w:gridCol w:w="1522"/>
        <w:gridCol w:w="1523"/>
      </w:tblGrid>
      <w:tr w:rsidR="005025AE" w:rsidRPr="00E408B1" w14:paraId="68A1E877" w14:textId="77777777" w:rsidTr="000B71F1">
        <w:tc>
          <w:tcPr>
            <w:tcW w:w="2972" w:type="dxa"/>
          </w:tcPr>
          <w:p w14:paraId="603360BF" w14:textId="04939D0D" w:rsidR="005025AE" w:rsidRPr="00E408B1" w:rsidRDefault="005025AE" w:rsidP="00E408B1">
            <w:pPr>
              <w:spacing w:after="0"/>
              <w:jc w:val="center"/>
              <w:rPr>
                <w:sz w:val="20"/>
                <w:szCs w:val="20"/>
              </w:rPr>
            </w:pPr>
          </w:p>
        </w:tc>
        <w:tc>
          <w:tcPr>
            <w:tcW w:w="1522" w:type="dxa"/>
          </w:tcPr>
          <w:p w14:paraId="2E137B05" w14:textId="016230AA" w:rsidR="005025AE" w:rsidRPr="00E408B1" w:rsidRDefault="005025AE" w:rsidP="00E408B1">
            <w:pPr>
              <w:spacing w:after="0"/>
              <w:jc w:val="center"/>
              <w:rPr>
                <w:b/>
                <w:bCs/>
                <w:sz w:val="20"/>
                <w:szCs w:val="20"/>
              </w:rPr>
            </w:pPr>
            <w:r w:rsidRPr="00E408B1">
              <w:rPr>
                <w:b/>
                <w:bCs/>
                <w:sz w:val="20"/>
                <w:szCs w:val="20"/>
              </w:rPr>
              <w:t>2021</w:t>
            </w:r>
          </w:p>
        </w:tc>
        <w:tc>
          <w:tcPr>
            <w:tcW w:w="1523" w:type="dxa"/>
          </w:tcPr>
          <w:p w14:paraId="3C633D6B" w14:textId="0F809CA9" w:rsidR="005025AE" w:rsidRPr="00E408B1" w:rsidRDefault="005025AE" w:rsidP="00E408B1">
            <w:pPr>
              <w:spacing w:after="0"/>
              <w:jc w:val="center"/>
              <w:rPr>
                <w:b/>
                <w:bCs/>
                <w:sz w:val="20"/>
                <w:szCs w:val="20"/>
              </w:rPr>
            </w:pPr>
            <w:r w:rsidRPr="00E408B1">
              <w:rPr>
                <w:b/>
                <w:bCs/>
                <w:sz w:val="20"/>
                <w:szCs w:val="20"/>
              </w:rPr>
              <w:t>2022</w:t>
            </w:r>
          </w:p>
        </w:tc>
        <w:tc>
          <w:tcPr>
            <w:tcW w:w="1522" w:type="dxa"/>
          </w:tcPr>
          <w:p w14:paraId="4637FA1A" w14:textId="1BDF0FE8" w:rsidR="005025AE" w:rsidRPr="00E408B1" w:rsidRDefault="005025AE" w:rsidP="00E408B1">
            <w:pPr>
              <w:spacing w:after="0"/>
              <w:jc w:val="center"/>
              <w:rPr>
                <w:b/>
                <w:bCs/>
                <w:sz w:val="20"/>
                <w:szCs w:val="20"/>
              </w:rPr>
            </w:pPr>
            <w:r w:rsidRPr="00E408B1">
              <w:rPr>
                <w:b/>
                <w:bCs/>
                <w:sz w:val="20"/>
                <w:szCs w:val="20"/>
              </w:rPr>
              <w:t>2023</w:t>
            </w:r>
          </w:p>
        </w:tc>
        <w:tc>
          <w:tcPr>
            <w:tcW w:w="1523" w:type="dxa"/>
          </w:tcPr>
          <w:p w14:paraId="6C82952E" w14:textId="7C59356C" w:rsidR="005025AE" w:rsidRPr="00E408B1" w:rsidRDefault="005025AE" w:rsidP="00E408B1">
            <w:pPr>
              <w:spacing w:after="0"/>
              <w:jc w:val="center"/>
              <w:rPr>
                <w:b/>
                <w:bCs/>
                <w:sz w:val="20"/>
                <w:szCs w:val="20"/>
              </w:rPr>
            </w:pPr>
            <w:r w:rsidRPr="00E408B1">
              <w:rPr>
                <w:b/>
                <w:bCs/>
                <w:sz w:val="20"/>
                <w:szCs w:val="20"/>
              </w:rPr>
              <w:t>2024</w:t>
            </w:r>
          </w:p>
        </w:tc>
      </w:tr>
      <w:tr w:rsidR="005025AE" w:rsidRPr="00E408B1" w14:paraId="30F74536" w14:textId="77777777" w:rsidTr="000B71F1">
        <w:tc>
          <w:tcPr>
            <w:tcW w:w="2972" w:type="dxa"/>
          </w:tcPr>
          <w:p w14:paraId="266006A8" w14:textId="034D7288" w:rsidR="005025AE" w:rsidRPr="00E408B1" w:rsidRDefault="005025AE" w:rsidP="00E408B1">
            <w:pPr>
              <w:spacing w:after="0"/>
              <w:jc w:val="center"/>
              <w:rPr>
                <w:sz w:val="20"/>
                <w:szCs w:val="20"/>
              </w:rPr>
            </w:pPr>
            <w:r w:rsidRPr="00E408B1">
              <w:rPr>
                <w:sz w:val="20"/>
                <w:szCs w:val="20"/>
              </w:rPr>
              <w:t>průměrné roční srážky [mm]</w:t>
            </w:r>
          </w:p>
        </w:tc>
        <w:tc>
          <w:tcPr>
            <w:tcW w:w="1522" w:type="dxa"/>
          </w:tcPr>
          <w:p w14:paraId="4CEC2450" w14:textId="77777777" w:rsidR="005025AE" w:rsidRPr="00E408B1" w:rsidRDefault="005025AE" w:rsidP="00E408B1">
            <w:pPr>
              <w:spacing w:after="0"/>
              <w:jc w:val="center"/>
              <w:rPr>
                <w:sz w:val="20"/>
                <w:szCs w:val="20"/>
              </w:rPr>
            </w:pPr>
          </w:p>
        </w:tc>
        <w:tc>
          <w:tcPr>
            <w:tcW w:w="1523" w:type="dxa"/>
          </w:tcPr>
          <w:p w14:paraId="1A39DD44" w14:textId="77777777" w:rsidR="005025AE" w:rsidRPr="00E408B1" w:rsidRDefault="005025AE" w:rsidP="00E408B1">
            <w:pPr>
              <w:spacing w:after="0"/>
              <w:jc w:val="center"/>
              <w:rPr>
                <w:sz w:val="20"/>
                <w:szCs w:val="20"/>
              </w:rPr>
            </w:pPr>
          </w:p>
        </w:tc>
        <w:tc>
          <w:tcPr>
            <w:tcW w:w="1522" w:type="dxa"/>
          </w:tcPr>
          <w:p w14:paraId="38EA4921" w14:textId="77777777" w:rsidR="005025AE" w:rsidRPr="00E408B1" w:rsidRDefault="005025AE" w:rsidP="00E408B1">
            <w:pPr>
              <w:spacing w:after="0"/>
              <w:jc w:val="center"/>
              <w:rPr>
                <w:sz w:val="20"/>
                <w:szCs w:val="20"/>
              </w:rPr>
            </w:pPr>
          </w:p>
        </w:tc>
        <w:tc>
          <w:tcPr>
            <w:tcW w:w="1523" w:type="dxa"/>
          </w:tcPr>
          <w:p w14:paraId="0F043F26" w14:textId="77777777" w:rsidR="005025AE" w:rsidRPr="00E408B1" w:rsidRDefault="005025AE" w:rsidP="00E408B1">
            <w:pPr>
              <w:spacing w:after="0"/>
              <w:jc w:val="center"/>
              <w:rPr>
                <w:sz w:val="20"/>
                <w:szCs w:val="20"/>
              </w:rPr>
            </w:pPr>
          </w:p>
        </w:tc>
      </w:tr>
      <w:tr w:rsidR="005025AE" w:rsidRPr="00E408B1" w14:paraId="15C8D106" w14:textId="77777777" w:rsidTr="000B71F1">
        <w:tc>
          <w:tcPr>
            <w:tcW w:w="2972" w:type="dxa"/>
          </w:tcPr>
          <w:p w14:paraId="1926E922" w14:textId="7BE16D08" w:rsidR="005025AE" w:rsidRPr="00E408B1" w:rsidRDefault="005025AE" w:rsidP="00E408B1">
            <w:pPr>
              <w:spacing w:after="0"/>
              <w:jc w:val="center"/>
              <w:rPr>
                <w:sz w:val="20"/>
                <w:szCs w:val="20"/>
              </w:rPr>
            </w:pPr>
            <w:r w:rsidRPr="00E408B1">
              <w:rPr>
                <w:sz w:val="20"/>
                <w:szCs w:val="20"/>
              </w:rPr>
              <w:t>odchylka od normálu [%]</w:t>
            </w:r>
          </w:p>
        </w:tc>
        <w:tc>
          <w:tcPr>
            <w:tcW w:w="1522" w:type="dxa"/>
          </w:tcPr>
          <w:p w14:paraId="04CA7FE4" w14:textId="77777777" w:rsidR="005025AE" w:rsidRPr="00E408B1" w:rsidRDefault="005025AE" w:rsidP="00E408B1">
            <w:pPr>
              <w:spacing w:after="0"/>
              <w:jc w:val="center"/>
              <w:rPr>
                <w:sz w:val="20"/>
                <w:szCs w:val="20"/>
              </w:rPr>
            </w:pPr>
          </w:p>
        </w:tc>
        <w:tc>
          <w:tcPr>
            <w:tcW w:w="1523" w:type="dxa"/>
          </w:tcPr>
          <w:p w14:paraId="67990CB1" w14:textId="77777777" w:rsidR="005025AE" w:rsidRPr="00E408B1" w:rsidRDefault="005025AE" w:rsidP="00E408B1">
            <w:pPr>
              <w:spacing w:after="0"/>
              <w:jc w:val="center"/>
              <w:rPr>
                <w:sz w:val="20"/>
                <w:szCs w:val="20"/>
              </w:rPr>
            </w:pPr>
          </w:p>
        </w:tc>
        <w:tc>
          <w:tcPr>
            <w:tcW w:w="1522" w:type="dxa"/>
          </w:tcPr>
          <w:p w14:paraId="7588CB59" w14:textId="77777777" w:rsidR="005025AE" w:rsidRPr="00E408B1" w:rsidRDefault="005025AE" w:rsidP="00E408B1">
            <w:pPr>
              <w:spacing w:after="0"/>
              <w:jc w:val="center"/>
              <w:rPr>
                <w:sz w:val="20"/>
                <w:szCs w:val="20"/>
              </w:rPr>
            </w:pPr>
          </w:p>
        </w:tc>
        <w:tc>
          <w:tcPr>
            <w:tcW w:w="1523" w:type="dxa"/>
          </w:tcPr>
          <w:p w14:paraId="1BEE0880" w14:textId="77777777" w:rsidR="005025AE" w:rsidRPr="00E408B1" w:rsidRDefault="005025AE" w:rsidP="00E408B1">
            <w:pPr>
              <w:spacing w:after="0"/>
              <w:jc w:val="center"/>
              <w:rPr>
                <w:sz w:val="20"/>
                <w:szCs w:val="20"/>
              </w:rPr>
            </w:pPr>
          </w:p>
        </w:tc>
      </w:tr>
    </w:tbl>
    <w:p w14:paraId="7DADD7B9" w14:textId="5850F340" w:rsidR="005025AE" w:rsidRDefault="005025AE" w:rsidP="005025AE">
      <w:pPr>
        <w:pStyle w:val="TABULKA"/>
      </w:pPr>
      <w:bookmarkStart w:id="83" w:name="_Toc164429024"/>
      <w:r>
        <w:t>Tabulka I</w:t>
      </w:r>
      <w:r w:rsidRPr="001A2241">
        <w:t>.1.</w:t>
      </w:r>
      <w:r>
        <w:t>2b</w:t>
      </w:r>
      <w:r w:rsidRPr="001A2241">
        <w:t xml:space="preserve"> </w:t>
      </w:r>
      <w:r>
        <w:t>–</w:t>
      </w:r>
      <w:r w:rsidRPr="001A2241">
        <w:t xml:space="preserve"> </w:t>
      </w:r>
      <w:r>
        <w:t>Průměrná roční teplota vzduchu v dílčím povodí</w:t>
      </w:r>
      <w:bookmarkEnd w:id="83"/>
    </w:p>
    <w:tbl>
      <w:tblPr>
        <w:tblStyle w:val="Mkatabulky"/>
        <w:tblW w:w="0" w:type="auto"/>
        <w:tblLook w:val="04A0" w:firstRow="1" w:lastRow="0" w:firstColumn="1" w:lastColumn="0" w:noHBand="0" w:noVBand="1"/>
      </w:tblPr>
      <w:tblGrid>
        <w:gridCol w:w="2972"/>
        <w:gridCol w:w="1522"/>
        <w:gridCol w:w="1523"/>
        <w:gridCol w:w="1522"/>
        <w:gridCol w:w="1523"/>
      </w:tblGrid>
      <w:tr w:rsidR="005025AE" w:rsidRPr="00E408B1" w14:paraId="4DE4F353" w14:textId="77777777" w:rsidTr="005025AE">
        <w:tc>
          <w:tcPr>
            <w:tcW w:w="2972" w:type="dxa"/>
          </w:tcPr>
          <w:p w14:paraId="0878C979" w14:textId="77777777" w:rsidR="005025AE" w:rsidRPr="00E408B1" w:rsidRDefault="005025AE" w:rsidP="00E408B1">
            <w:pPr>
              <w:spacing w:after="0"/>
              <w:jc w:val="center"/>
              <w:rPr>
                <w:sz w:val="20"/>
                <w:szCs w:val="20"/>
              </w:rPr>
            </w:pPr>
          </w:p>
        </w:tc>
        <w:tc>
          <w:tcPr>
            <w:tcW w:w="1522" w:type="dxa"/>
          </w:tcPr>
          <w:p w14:paraId="1CD5E227" w14:textId="77777777" w:rsidR="005025AE" w:rsidRPr="00E408B1" w:rsidRDefault="005025AE" w:rsidP="00E408B1">
            <w:pPr>
              <w:spacing w:after="0"/>
              <w:jc w:val="center"/>
              <w:rPr>
                <w:b/>
                <w:bCs/>
                <w:sz w:val="20"/>
                <w:szCs w:val="20"/>
              </w:rPr>
            </w:pPr>
            <w:r w:rsidRPr="00E408B1">
              <w:rPr>
                <w:b/>
                <w:bCs/>
                <w:sz w:val="20"/>
                <w:szCs w:val="20"/>
              </w:rPr>
              <w:t>2021</w:t>
            </w:r>
          </w:p>
        </w:tc>
        <w:tc>
          <w:tcPr>
            <w:tcW w:w="1523" w:type="dxa"/>
          </w:tcPr>
          <w:p w14:paraId="5451B8AD" w14:textId="77777777" w:rsidR="005025AE" w:rsidRPr="00E408B1" w:rsidRDefault="005025AE" w:rsidP="00E408B1">
            <w:pPr>
              <w:spacing w:after="0"/>
              <w:jc w:val="center"/>
              <w:rPr>
                <w:b/>
                <w:bCs/>
                <w:sz w:val="20"/>
                <w:szCs w:val="20"/>
              </w:rPr>
            </w:pPr>
            <w:r w:rsidRPr="00E408B1">
              <w:rPr>
                <w:b/>
                <w:bCs/>
                <w:sz w:val="20"/>
                <w:szCs w:val="20"/>
              </w:rPr>
              <w:t>2022</w:t>
            </w:r>
          </w:p>
        </w:tc>
        <w:tc>
          <w:tcPr>
            <w:tcW w:w="1522" w:type="dxa"/>
          </w:tcPr>
          <w:p w14:paraId="5E269BC3" w14:textId="77777777" w:rsidR="005025AE" w:rsidRPr="00E408B1" w:rsidRDefault="005025AE" w:rsidP="00E408B1">
            <w:pPr>
              <w:spacing w:after="0"/>
              <w:jc w:val="center"/>
              <w:rPr>
                <w:b/>
                <w:bCs/>
                <w:sz w:val="20"/>
                <w:szCs w:val="20"/>
              </w:rPr>
            </w:pPr>
            <w:r w:rsidRPr="00E408B1">
              <w:rPr>
                <w:b/>
                <w:bCs/>
                <w:sz w:val="20"/>
                <w:szCs w:val="20"/>
              </w:rPr>
              <w:t>2023</w:t>
            </w:r>
          </w:p>
        </w:tc>
        <w:tc>
          <w:tcPr>
            <w:tcW w:w="1523" w:type="dxa"/>
          </w:tcPr>
          <w:p w14:paraId="0A327CA8" w14:textId="77777777" w:rsidR="005025AE" w:rsidRPr="00E408B1" w:rsidRDefault="005025AE" w:rsidP="00E408B1">
            <w:pPr>
              <w:spacing w:after="0"/>
              <w:jc w:val="center"/>
              <w:rPr>
                <w:b/>
                <w:bCs/>
                <w:sz w:val="20"/>
                <w:szCs w:val="20"/>
              </w:rPr>
            </w:pPr>
            <w:r w:rsidRPr="00E408B1">
              <w:rPr>
                <w:b/>
                <w:bCs/>
                <w:sz w:val="20"/>
                <w:szCs w:val="20"/>
              </w:rPr>
              <w:t>2024</w:t>
            </w:r>
          </w:p>
        </w:tc>
      </w:tr>
      <w:tr w:rsidR="005025AE" w:rsidRPr="00E408B1" w14:paraId="7F420EFE" w14:textId="77777777" w:rsidTr="005025AE">
        <w:tc>
          <w:tcPr>
            <w:tcW w:w="2972" w:type="dxa"/>
          </w:tcPr>
          <w:p w14:paraId="63579D21" w14:textId="322ACD40" w:rsidR="005025AE" w:rsidRPr="00E408B1" w:rsidRDefault="005025AE" w:rsidP="00E408B1">
            <w:pPr>
              <w:spacing w:after="0"/>
              <w:jc w:val="center"/>
              <w:rPr>
                <w:sz w:val="20"/>
                <w:szCs w:val="20"/>
              </w:rPr>
            </w:pPr>
            <w:r w:rsidRPr="00E408B1">
              <w:rPr>
                <w:sz w:val="20"/>
                <w:szCs w:val="20"/>
              </w:rPr>
              <w:t>průměrná roční teplota vzduchu [°C]</w:t>
            </w:r>
          </w:p>
        </w:tc>
        <w:tc>
          <w:tcPr>
            <w:tcW w:w="1522" w:type="dxa"/>
          </w:tcPr>
          <w:p w14:paraId="3333DCFF" w14:textId="77777777" w:rsidR="005025AE" w:rsidRPr="00E408B1" w:rsidRDefault="005025AE" w:rsidP="00E408B1">
            <w:pPr>
              <w:spacing w:after="0"/>
              <w:jc w:val="center"/>
              <w:rPr>
                <w:sz w:val="20"/>
                <w:szCs w:val="20"/>
              </w:rPr>
            </w:pPr>
          </w:p>
        </w:tc>
        <w:tc>
          <w:tcPr>
            <w:tcW w:w="1523" w:type="dxa"/>
          </w:tcPr>
          <w:p w14:paraId="67B1EC97" w14:textId="77777777" w:rsidR="005025AE" w:rsidRPr="00E408B1" w:rsidRDefault="005025AE" w:rsidP="00E408B1">
            <w:pPr>
              <w:spacing w:after="0"/>
              <w:jc w:val="center"/>
              <w:rPr>
                <w:sz w:val="20"/>
                <w:szCs w:val="20"/>
              </w:rPr>
            </w:pPr>
          </w:p>
        </w:tc>
        <w:tc>
          <w:tcPr>
            <w:tcW w:w="1522" w:type="dxa"/>
          </w:tcPr>
          <w:p w14:paraId="2FCE4169" w14:textId="77777777" w:rsidR="005025AE" w:rsidRPr="00E408B1" w:rsidRDefault="005025AE" w:rsidP="00E408B1">
            <w:pPr>
              <w:spacing w:after="0"/>
              <w:jc w:val="center"/>
              <w:rPr>
                <w:sz w:val="20"/>
                <w:szCs w:val="20"/>
              </w:rPr>
            </w:pPr>
          </w:p>
        </w:tc>
        <w:tc>
          <w:tcPr>
            <w:tcW w:w="1523" w:type="dxa"/>
          </w:tcPr>
          <w:p w14:paraId="16B029D8" w14:textId="77777777" w:rsidR="005025AE" w:rsidRPr="00E408B1" w:rsidRDefault="005025AE" w:rsidP="00E408B1">
            <w:pPr>
              <w:spacing w:after="0"/>
              <w:jc w:val="center"/>
              <w:rPr>
                <w:sz w:val="20"/>
                <w:szCs w:val="20"/>
              </w:rPr>
            </w:pPr>
          </w:p>
        </w:tc>
      </w:tr>
      <w:tr w:rsidR="005025AE" w:rsidRPr="00E408B1" w14:paraId="31488ED4" w14:textId="77777777" w:rsidTr="005025AE">
        <w:tc>
          <w:tcPr>
            <w:tcW w:w="2972" w:type="dxa"/>
          </w:tcPr>
          <w:p w14:paraId="24462A13" w14:textId="77777777" w:rsidR="005025AE" w:rsidRPr="00E408B1" w:rsidRDefault="005025AE" w:rsidP="00E408B1">
            <w:pPr>
              <w:spacing w:after="0"/>
              <w:jc w:val="center"/>
              <w:rPr>
                <w:sz w:val="20"/>
                <w:szCs w:val="20"/>
              </w:rPr>
            </w:pPr>
            <w:r w:rsidRPr="00E408B1">
              <w:rPr>
                <w:sz w:val="20"/>
                <w:szCs w:val="20"/>
              </w:rPr>
              <w:t>odchylka od normálu [%]</w:t>
            </w:r>
          </w:p>
        </w:tc>
        <w:tc>
          <w:tcPr>
            <w:tcW w:w="1522" w:type="dxa"/>
          </w:tcPr>
          <w:p w14:paraId="32C8E1DC" w14:textId="77777777" w:rsidR="005025AE" w:rsidRPr="00E408B1" w:rsidRDefault="005025AE" w:rsidP="00E408B1">
            <w:pPr>
              <w:spacing w:after="0"/>
              <w:jc w:val="center"/>
              <w:rPr>
                <w:sz w:val="20"/>
                <w:szCs w:val="20"/>
              </w:rPr>
            </w:pPr>
          </w:p>
        </w:tc>
        <w:tc>
          <w:tcPr>
            <w:tcW w:w="1523" w:type="dxa"/>
          </w:tcPr>
          <w:p w14:paraId="5F8D8F49" w14:textId="77777777" w:rsidR="005025AE" w:rsidRPr="00E408B1" w:rsidRDefault="005025AE" w:rsidP="00E408B1">
            <w:pPr>
              <w:spacing w:after="0"/>
              <w:jc w:val="center"/>
              <w:rPr>
                <w:sz w:val="20"/>
                <w:szCs w:val="20"/>
              </w:rPr>
            </w:pPr>
          </w:p>
        </w:tc>
        <w:tc>
          <w:tcPr>
            <w:tcW w:w="1522" w:type="dxa"/>
          </w:tcPr>
          <w:p w14:paraId="54BEBF9B" w14:textId="77777777" w:rsidR="005025AE" w:rsidRPr="00E408B1" w:rsidRDefault="005025AE" w:rsidP="00E408B1">
            <w:pPr>
              <w:spacing w:after="0"/>
              <w:jc w:val="center"/>
              <w:rPr>
                <w:sz w:val="20"/>
                <w:szCs w:val="20"/>
              </w:rPr>
            </w:pPr>
          </w:p>
        </w:tc>
        <w:tc>
          <w:tcPr>
            <w:tcW w:w="1523" w:type="dxa"/>
          </w:tcPr>
          <w:p w14:paraId="34C98037" w14:textId="77777777" w:rsidR="005025AE" w:rsidRPr="00E408B1" w:rsidRDefault="005025AE" w:rsidP="00E408B1">
            <w:pPr>
              <w:spacing w:after="0"/>
              <w:jc w:val="center"/>
              <w:rPr>
                <w:sz w:val="20"/>
                <w:szCs w:val="20"/>
              </w:rPr>
            </w:pPr>
          </w:p>
        </w:tc>
      </w:tr>
    </w:tbl>
    <w:p w14:paraId="6419134E" w14:textId="6DD9A4B2" w:rsidR="005025AE" w:rsidRDefault="005025AE" w:rsidP="005025AE">
      <w:pPr>
        <w:pStyle w:val="TABULKA"/>
      </w:pPr>
      <w:bookmarkStart w:id="84" w:name="_Toc164429025"/>
      <w:r>
        <w:t>Tabulka I</w:t>
      </w:r>
      <w:r w:rsidRPr="001A2241">
        <w:t>.1.</w:t>
      </w:r>
      <w:r>
        <w:t>2c</w:t>
      </w:r>
      <w:r w:rsidRPr="001A2241">
        <w:t xml:space="preserve"> </w:t>
      </w:r>
      <w:r>
        <w:t>– Procento dlouhodobého průměrného ročního průtoku v hlavních sledovaných profilech</w:t>
      </w:r>
      <w:bookmarkEnd w:id="84"/>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7E359A" w:rsidRPr="00E408B1" w14:paraId="3F033C40" w14:textId="77777777" w:rsidTr="000B71F1">
        <w:tc>
          <w:tcPr>
            <w:tcW w:w="1510" w:type="dxa"/>
            <w:vMerge w:val="restart"/>
            <w:vAlign w:val="center"/>
          </w:tcPr>
          <w:p w14:paraId="70B8A0E6" w14:textId="27684623" w:rsidR="007E359A" w:rsidRPr="00E408B1" w:rsidRDefault="007E359A" w:rsidP="00E408B1">
            <w:pPr>
              <w:spacing w:after="0"/>
              <w:jc w:val="center"/>
              <w:rPr>
                <w:b/>
                <w:bCs/>
                <w:sz w:val="20"/>
                <w:szCs w:val="20"/>
              </w:rPr>
            </w:pPr>
            <w:r w:rsidRPr="00E408B1">
              <w:rPr>
                <w:b/>
                <w:bCs/>
                <w:sz w:val="20"/>
                <w:szCs w:val="20"/>
              </w:rPr>
              <w:t>Vodní tok</w:t>
            </w:r>
          </w:p>
        </w:tc>
        <w:tc>
          <w:tcPr>
            <w:tcW w:w="1510" w:type="dxa"/>
            <w:vMerge w:val="restart"/>
            <w:vAlign w:val="center"/>
          </w:tcPr>
          <w:p w14:paraId="760186AC" w14:textId="4332546E" w:rsidR="007E359A" w:rsidRPr="00E408B1" w:rsidRDefault="007E359A" w:rsidP="00E408B1">
            <w:pPr>
              <w:spacing w:after="0"/>
              <w:jc w:val="center"/>
              <w:rPr>
                <w:b/>
                <w:bCs/>
                <w:sz w:val="20"/>
                <w:szCs w:val="20"/>
              </w:rPr>
            </w:pPr>
            <w:r w:rsidRPr="00E408B1">
              <w:rPr>
                <w:b/>
                <w:bCs/>
                <w:sz w:val="20"/>
                <w:szCs w:val="20"/>
              </w:rPr>
              <w:t>Měřící profil</w:t>
            </w:r>
          </w:p>
        </w:tc>
        <w:tc>
          <w:tcPr>
            <w:tcW w:w="1510" w:type="dxa"/>
          </w:tcPr>
          <w:p w14:paraId="33985CB6" w14:textId="327737FC" w:rsidR="007E359A" w:rsidRPr="00E408B1" w:rsidRDefault="007E359A" w:rsidP="00E408B1">
            <w:pPr>
              <w:spacing w:after="0"/>
              <w:jc w:val="center"/>
              <w:rPr>
                <w:b/>
                <w:bCs/>
                <w:sz w:val="20"/>
                <w:szCs w:val="20"/>
              </w:rPr>
            </w:pPr>
            <w:r w:rsidRPr="00E408B1">
              <w:rPr>
                <w:b/>
                <w:bCs/>
                <w:sz w:val="20"/>
                <w:szCs w:val="20"/>
              </w:rPr>
              <w:t>2021</w:t>
            </w:r>
          </w:p>
        </w:tc>
        <w:tc>
          <w:tcPr>
            <w:tcW w:w="1510" w:type="dxa"/>
          </w:tcPr>
          <w:p w14:paraId="77297F11" w14:textId="22AB9A7C" w:rsidR="007E359A" w:rsidRPr="00E408B1" w:rsidRDefault="007E359A" w:rsidP="00E408B1">
            <w:pPr>
              <w:spacing w:after="0"/>
              <w:jc w:val="center"/>
              <w:rPr>
                <w:b/>
                <w:bCs/>
                <w:sz w:val="20"/>
                <w:szCs w:val="20"/>
              </w:rPr>
            </w:pPr>
            <w:r w:rsidRPr="00E408B1">
              <w:rPr>
                <w:b/>
                <w:bCs/>
                <w:sz w:val="20"/>
                <w:szCs w:val="20"/>
              </w:rPr>
              <w:t>2022</w:t>
            </w:r>
          </w:p>
        </w:tc>
        <w:tc>
          <w:tcPr>
            <w:tcW w:w="1511" w:type="dxa"/>
          </w:tcPr>
          <w:p w14:paraId="0DFC9DEC" w14:textId="2C525C04" w:rsidR="007E359A" w:rsidRPr="00E408B1" w:rsidRDefault="007E359A" w:rsidP="00E408B1">
            <w:pPr>
              <w:spacing w:after="0"/>
              <w:jc w:val="center"/>
              <w:rPr>
                <w:b/>
                <w:bCs/>
                <w:sz w:val="20"/>
                <w:szCs w:val="20"/>
              </w:rPr>
            </w:pPr>
            <w:r w:rsidRPr="00E408B1">
              <w:rPr>
                <w:b/>
                <w:bCs/>
                <w:sz w:val="20"/>
                <w:szCs w:val="20"/>
              </w:rPr>
              <w:t>2023</w:t>
            </w:r>
          </w:p>
        </w:tc>
        <w:tc>
          <w:tcPr>
            <w:tcW w:w="1511" w:type="dxa"/>
          </w:tcPr>
          <w:p w14:paraId="2F432C32" w14:textId="6EA0DE8A" w:rsidR="007E359A" w:rsidRPr="00E408B1" w:rsidRDefault="007E359A" w:rsidP="00E408B1">
            <w:pPr>
              <w:spacing w:after="0"/>
              <w:jc w:val="center"/>
              <w:rPr>
                <w:b/>
                <w:bCs/>
                <w:sz w:val="20"/>
                <w:szCs w:val="20"/>
              </w:rPr>
            </w:pPr>
            <w:r w:rsidRPr="00E408B1">
              <w:rPr>
                <w:b/>
                <w:bCs/>
                <w:sz w:val="20"/>
                <w:szCs w:val="20"/>
              </w:rPr>
              <w:t>2024</w:t>
            </w:r>
          </w:p>
        </w:tc>
      </w:tr>
      <w:tr w:rsidR="007E359A" w:rsidRPr="00E408B1" w14:paraId="43393FDD" w14:textId="77777777" w:rsidTr="0077309C">
        <w:tc>
          <w:tcPr>
            <w:tcW w:w="1510" w:type="dxa"/>
            <w:vMerge/>
          </w:tcPr>
          <w:p w14:paraId="7A2B4507" w14:textId="77777777" w:rsidR="007E359A" w:rsidRPr="00E408B1" w:rsidRDefault="007E359A" w:rsidP="00E408B1">
            <w:pPr>
              <w:spacing w:after="0"/>
              <w:jc w:val="center"/>
              <w:rPr>
                <w:b/>
                <w:bCs/>
                <w:sz w:val="20"/>
                <w:szCs w:val="20"/>
              </w:rPr>
            </w:pPr>
          </w:p>
        </w:tc>
        <w:tc>
          <w:tcPr>
            <w:tcW w:w="1510" w:type="dxa"/>
            <w:vMerge/>
          </w:tcPr>
          <w:p w14:paraId="69041F51" w14:textId="77777777" w:rsidR="007E359A" w:rsidRPr="00E408B1" w:rsidRDefault="007E359A" w:rsidP="00E408B1">
            <w:pPr>
              <w:spacing w:after="0"/>
              <w:jc w:val="center"/>
              <w:rPr>
                <w:b/>
                <w:bCs/>
                <w:sz w:val="20"/>
                <w:szCs w:val="20"/>
              </w:rPr>
            </w:pPr>
          </w:p>
        </w:tc>
        <w:tc>
          <w:tcPr>
            <w:tcW w:w="6042" w:type="dxa"/>
            <w:gridSpan w:val="4"/>
          </w:tcPr>
          <w:p w14:paraId="0F3A1B62" w14:textId="0FD3C518" w:rsidR="007E359A" w:rsidRPr="00E408B1" w:rsidRDefault="007E359A" w:rsidP="00E408B1">
            <w:pPr>
              <w:spacing w:after="0"/>
              <w:jc w:val="center"/>
              <w:rPr>
                <w:b/>
                <w:bCs/>
                <w:sz w:val="20"/>
                <w:szCs w:val="20"/>
              </w:rPr>
            </w:pPr>
            <w:r w:rsidRPr="00E408B1">
              <w:rPr>
                <w:b/>
                <w:bCs/>
                <w:sz w:val="20"/>
                <w:szCs w:val="20"/>
              </w:rPr>
              <w:t>% dlouhodobého průměrného ročního průtoku (1981–2010)</w:t>
            </w:r>
          </w:p>
        </w:tc>
      </w:tr>
      <w:tr w:rsidR="007E359A" w:rsidRPr="00E408B1" w14:paraId="355F7EA4" w14:textId="77777777" w:rsidTr="005025AE">
        <w:tc>
          <w:tcPr>
            <w:tcW w:w="1510" w:type="dxa"/>
          </w:tcPr>
          <w:p w14:paraId="0653E325" w14:textId="77777777" w:rsidR="007E359A" w:rsidRPr="00E408B1" w:rsidRDefault="007E359A" w:rsidP="00E408B1">
            <w:pPr>
              <w:spacing w:after="0"/>
              <w:jc w:val="center"/>
              <w:rPr>
                <w:sz w:val="20"/>
                <w:szCs w:val="20"/>
              </w:rPr>
            </w:pPr>
          </w:p>
        </w:tc>
        <w:tc>
          <w:tcPr>
            <w:tcW w:w="1510" w:type="dxa"/>
          </w:tcPr>
          <w:p w14:paraId="5B3DBE75" w14:textId="77777777" w:rsidR="007E359A" w:rsidRPr="00E408B1" w:rsidRDefault="007E359A" w:rsidP="00E408B1">
            <w:pPr>
              <w:spacing w:after="0"/>
              <w:jc w:val="center"/>
              <w:rPr>
                <w:sz w:val="20"/>
                <w:szCs w:val="20"/>
              </w:rPr>
            </w:pPr>
          </w:p>
        </w:tc>
        <w:tc>
          <w:tcPr>
            <w:tcW w:w="1510" w:type="dxa"/>
          </w:tcPr>
          <w:p w14:paraId="6AC07B4C" w14:textId="77777777" w:rsidR="007E359A" w:rsidRPr="00E408B1" w:rsidRDefault="007E359A" w:rsidP="00E408B1">
            <w:pPr>
              <w:spacing w:after="0"/>
              <w:jc w:val="center"/>
              <w:rPr>
                <w:sz w:val="20"/>
                <w:szCs w:val="20"/>
              </w:rPr>
            </w:pPr>
          </w:p>
        </w:tc>
        <w:tc>
          <w:tcPr>
            <w:tcW w:w="1510" w:type="dxa"/>
          </w:tcPr>
          <w:p w14:paraId="754708EB" w14:textId="77777777" w:rsidR="007E359A" w:rsidRPr="00E408B1" w:rsidRDefault="007E359A" w:rsidP="00E408B1">
            <w:pPr>
              <w:spacing w:after="0"/>
              <w:jc w:val="center"/>
              <w:rPr>
                <w:sz w:val="20"/>
                <w:szCs w:val="20"/>
              </w:rPr>
            </w:pPr>
          </w:p>
        </w:tc>
        <w:tc>
          <w:tcPr>
            <w:tcW w:w="1511" w:type="dxa"/>
          </w:tcPr>
          <w:p w14:paraId="412E184E" w14:textId="77777777" w:rsidR="007E359A" w:rsidRPr="00E408B1" w:rsidRDefault="007E359A" w:rsidP="00E408B1">
            <w:pPr>
              <w:spacing w:after="0"/>
              <w:jc w:val="center"/>
              <w:rPr>
                <w:sz w:val="20"/>
                <w:szCs w:val="20"/>
              </w:rPr>
            </w:pPr>
          </w:p>
        </w:tc>
        <w:tc>
          <w:tcPr>
            <w:tcW w:w="1511" w:type="dxa"/>
          </w:tcPr>
          <w:p w14:paraId="206748C5" w14:textId="77777777" w:rsidR="007E359A" w:rsidRPr="00E408B1" w:rsidRDefault="007E359A" w:rsidP="00E408B1">
            <w:pPr>
              <w:spacing w:after="0"/>
              <w:jc w:val="center"/>
              <w:rPr>
                <w:sz w:val="20"/>
                <w:szCs w:val="20"/>
              </w:rPr>
            </w:pPr>
          </w:p>
        </w:tc>
      </w:tr>
    </w:tbl>
    <w:p w14:paraId="506A0942" w14:textId="77777777" w:rsidR="005025AE" w:rsidRPr="00D07840" w:rsidRDefault="005025AE" w:rsidP="005025AE">
      <w:pPr>
        <w:pStyle w:val="TABULKA"/>
      </w:pPr>
    </w:p>
    <w:p w14:paraId="5565875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306DE5E" w14:textId="77777777" w:rsidR="000A3808" w:rsidRDefault="000A3808" w:rsidP="000A3808">
      <w:pPr>
        <w:pStyle w:val="NADPIS3"/>
      </w:pPr>
      <w:bookmarkStart w:id="85" w:name="_Toc517183108"/>
      <w:bookmarkStart w:id="86" w:name="_Toc164430309"/>
      <w:r w:rsidRPr="002B44B7">
        <w:t>Hydrologické poměry</w:t>
      </w:r>
      <w:bookmarkEnd w:id="85"/>
      <w:bookmarkEnd w:id="86"/>
      <w:r>
        <w:t xml:space="preserve"> </w:t>
      </w:r>
    </w:p>
    <w:p w14:paraId="298D7EFC" w14:textId="525FF2E6" w:rsidR="000A3808" w:rsidRPr="0052506D" w:rsidRDefault="000A3808" w:rsidP="5AE713B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5AE713B7">
        <w:rPr>
          <w:b/>
          <w:bCs/>
          <w:i/>
          <w:iCs/>
          <w:color w:val="E36C0A" w:themeColor="accent6" w:themeShade="BF"/>
        </w:rPr>
        <w:t xml:space="preserve">Legislativa: vyhláška č. </w:t>
      </w:r>
      <w:r w:rsidR="30884F6B" w:rsidRPr="5AE713B7">
        <w:rPr>
          <w:b/>
          <w:bCs/>
          <w:i/>
          <w:iCs/>
          <w:color w:val="E36C0A" w:themeColor="accent6" w:themeShade="BF"/>
        </w:rPr>
        <w:t>50</w:t>
      </w:r>
      <w:r w:rsidRPr="5AE713B7">
        <w:rPr>
          <w:b/>
          <w:bCs/>
          <w:i/>
          <w:iCs/>
          <w:color w:val="E36C0A" w:themeColor="accent6" w:themeShade="BF"/>
        </w:rPr>
        <w:t>/20</w:t>
      </w:r>
      <w:r w:rsidR="5DAAB670" w:rsidRPr="5AE713B7">
        <w:rPr>
          <w:b/>
          <w:bCs/>
          <w:i/>
          <w:iCs/>
          <w:color w:val="E36C0A" w:themeColor="accent6" w:themeShade="BF"/>
        </w:rPr>
        <w:t>23</w:t>
      </w:r>
      <w:r w:rsidRPr="5AE713B7">
        <w:rPr>
          <w:b/>
          <w:bCs/>
          <w:i/>
          <w:iCs/>
          <w:color w:val="E36C0A" w:themeColor="accent6" w:themeShade="BF"/>
        </w:rPr>
        <w:t xml:space="preserve"> Sb., § </w:t>
      </w:r>
      <w:r w:rsidR="0F0DE8EE" w:rsidRPr="5AE713B7">
        <w:rPr>
          <w:b/>
          <w:bCs/>
          <w:i/>
          <w:iCs/>
          <w:color w:val="E36C0A" w:themeColor="accent6" w:themeShade="BF"/>
        </w:rPr>
        <w:t>6</w:t>
      </w:r>
      <w:r w:rsidRPr="5AE713B7">
        <w:rPr>
          <w:b/>
          <w:bCs/>
          <w:i/>
          <w:iCs/>
          <w:color w:val="E36C0A" w:themeColor="accent6" w:themeShade="BF"/>
        </w:rPr>
        <w:t>, odst. 2</w:t>
      </w:r>
      <w:r w:rsidR="5398D42E" w:rsidRPr="5AE713B7">
        <w:rPr>
          <w:b/>
          <w:bCs/>
          <w:i/>
          <w:iCs/>
          <w:color w:val="E36C0A" w:themeColor="accent6" w:themeShade="BF"/>
        </w:rPr>
        <w:t xml:space="preserve"> písm. </w:t>
      </w:r>
      <w:r w:rsidR="0E9488F7" w:rsidRPr="5AE713B7">
        <w:rPr>
          <w:b/>
          <w:bCs/>
          <w:i/>
          <w:iCs/>
          <w:color w:val="E36C0A" w:themeColor="accent6" w:themeShade="BF"/>
        </w:rPr>
        <w:t xml:space="preserve">b) </w:t>
      </w:r>
      <w:r w:rsidRPr="5AE713B7">
        <w:rPr>
          <w:b/>
          <w:bCs/>
          <w:i/>
          <w:iCs/>
          <w:color w:val="E36C0A" w:themeColor="accent6" w:themeShade="BF"/>
        </w:rPr>
        <w:t>a příloha č. 3, bod 1.</w:t>
      </w:r>
    </w:p>
    <w:p w14:paraId="344D644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DP</w:t>
      </w:r>
      <w:r w:rsidRPr="0052506D">
        <w:rPr>
          <w:b/>
          <w:i/>
          <w:color w:val="00B050"/>
        </w:rPr>
        <w:t xml:space="preserve">: kapitola </w:t>
      </w:r>
      <w:r>
        <w:rPr>
          <w:b/>
          <w:i/>
          <w:color w:val="00B050"/>
        </w:rPr>
        <w:t>I.1.3.</w:t>
      </w:r>
    </w:p>
    <w:p w14:paraId="180D1D1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hydrologických poměrech v dílčím povodí.</w:t>
      </w:r>
    </w:p>
    <w:p w14:paraId="4A21A34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78246F8" w14:textId="77777777" w:rsidR="000A3808"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w:t>
      </w:r>
      <w:r>
        <w:rPr>
          <w:b/>
          <w:i/>
          <w:color w:val="FF0000"/>
        </w:rPr>
        <w:t>práce</w:t>
      </w:r>
    </w:p>
    <w:p w14:paraId="2BE95FF4" w14:textId="6BC1FD4A" w:rsidR="000A3808" w:rsidRPr="0052506D" w:rsidRDefault="000A3808" w:rsidP="7D3F3059">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7D3F3059">
        <w:rPr>
          <w:b/>
          <w:bCs/>
          <w:i/>
          <w:iCs/>
          <w:color w:val="FF0000"/>
        </w:rPr>
        <w:t xml:space="preserve">text kapitoly z předchozího plánu </w:t>
      </w:r>
      <w:r w:rsidR="46C2DE68" w:rsidRPr="7D3F3059">
        <w:rPr>
          <w:b/>
          <w:bCs/>
          <w:i/>
          <w:iCs/>
          <w:color w:val="FF0000"/>
        </w:rPr>
        <w:t>povodí</w:t>
      </w:r>
    </w:p>
    <w:p w14:paraId="3312CE89" w14:textId="77777777" w:rsidR="000A3808" w:rsidRPr="00597D1C" w:rsidRDefault="000A3808" w:rsidP="000A3808">
      <w:pPr>
        <w:rPr>
          <w:sz w:val="2"/>
          <w:szCs w:val="2"/>
        </w:rPr>
      </w:pPr>
    </w:p>
    <w:p w14:paraId="738A2EC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730FC9B" w14:textId="77777777" w:rsidR="000A3808" w:rsidRPr="00C06859" w:rsidRDefault="000A3808" w:rsidP="000A3808">
      <w:r w:rsidRPr="00C06859">
        <w:t xml:space="preserve">Stručný popis hydrologických poměrů, říční sítě, hlavních </w:t>
      </w:r>
      <w:r>
        <w:t xml:space="preserve">vodních </w:t>
      </w:r>
      <w:r w:rsidRPr="00C06859">
        <w:t xml:space="preserve">toků a významných vodních děl v dílčím povodí. </w:t>
      </w:r>
    </w:p>
    <w:p w14:paraId="4D579342" w14:textId="77777777" w:rsidR="000A3808" w:rsidRPr="00C06859" w:rsidRDefault="000A3808" w:rsidP="000A3808">
      <w:r w:rsidRPr="00C06859">
        <w:t>+ obrázek „Hydrologické poměry““</w:t>
      </w:r>
    </w:p>
    <w:p w14:paraId="33B939B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63E83384" w14:textId="1FAD6D3B" w:rsidR="000A3808" w:rsidRPr="00D07840" w:rsidRDefault="000A3808" w:rsidP="000A3808">
      <w:pPr>
        <w:pStyle w:val="TABULKA"/>
      </w:pPr>
      <w:bookmarkStart w:id="87" w:name="_Toc164429026"/>
      <w:bookmarkStart w:id="88" w:name="OLE_LINK3"/>
      <w:r>
        <w:t>Tabulka I</w:t>
      </w:r>
      <w:r w:rsidRPr="001A2241">
        <w:t>.1.</w:t>
      </w:r>
      <w:r>
        <w:t>3a</w:t>
      </w:r>
      <w:r w:rsidRPr="001A2241">
        <w:t xml:space="preserve"> </w:t>
      </w:r>
      <w:r w:rsidR="00245008">
        <w:t>–</w:t>
      </w:r>
      <w:r w:rsidRPr="001A2241">
        <w:t xml:space="preserve"> </w:t>
      </w:r>
      <w:r>
        <w:t xml:space="preserve">Základní hydrologické údaje </w:t>
      </w:r>
      <w:r w:rsidRPr="00AD1826">
        <w:rPr>
          <w:b w:val="0"/>
          <w:i/>
        </w:rPr>
        <w:t>(tabulka v příloze)</w:t>
      </w:r>
      <w:bookmarkEnd w:id="87"/>
    </w:p>
    <w:p w14:paraId="5E0D2977" w14:textId="470DAF6F" w:rsidR="000A3808" w:rsidRPr="00D07840" w:rsidRDefault="000A3808" w:rsidP="000A3808">
      <w:pPr>
        <w:pStyle w:val="TABULKA"/>
      </w:pPr>
      <w:bookmarkStart w:id="89" w:name="_Toc164429027"/>
      <w:bookmarkEnd w:id="88"/>
      <w:r>
        <w:t>Tabulka I</w:t>
      </w:r>
      <w:r w:rsidRPr="001A2241">
        <w:t>.1.</w:t>
      </w:r>
      <w:r>
        <w:t>3b</w:t>
      </w:r>
      <w:r w:rsidRPr="001A2241">
        <w:t xml:space="preserve"> </w:t>
      </w:r>
      <w:r w:rsidR="00245008">
        <w:t>–</w:t>
      </w:r>
      <w:r w:rsidRPr="001A2241">
        <w:t xml:space="preserve"> </w:t>
      </w:r>
      <w:r>
        <w:t xml:space="preserve">Základní parametry významných vodních nádrží </w:t>
      </w:r>
      <w:r w:rsidRPr="00AD1826">
        <w:rPr>
          <w:b w:val="0"/>
          <w:i/>
        </w:rPr>
        <w:t>(tabulka v příloze)</w:t>
      </w:r>
      <w:bookmarkEnd w:id="89"/>
    </w:p>
    <w:p w14:paraId="39FCA44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2C362C47" w14:textId="77777777" w:rsidR="000A3808" w:rsidRPr="00AD1826" w:rsidRDefault="000A3808" w:rsidP="00C17F77">
      <w:pPr>
        <w:pStyle w:val="MakNad3"/>
        <w:keepNext/>
        <w:keepLines/>
        <w:numPr>
          <w:ilvl w:val="2"/>
          <w:numId w:val="9"/>
        </w:numPr>
        <w:ind w:left="1134" w:hanging="567"/>
        <w:rPr>
          <w:rFonts w:cs="Arial"/>
          <w:sz w:val="20"/>
        </w:rPr>
      </w:pPr>
      <w:bookmarkStart w:id="90" w:name="_Toc517183109"/>
      <w:bookmarkStart w:id="91" w:name="_Toc164430310"/>
      <w:r w:rsidRPr="00AD1826">
        <w:lastRenderedPageBreak/>
        <w:t>Srážko-odtoková charakteristika dílčího povodí</w:t>
      </w:r>
      <w:bookmarkEnd w:id="90"/>
      <w:bookmarkEnd w:id="91"/>
    </w:p>
    <w:p w14:paraId="5EE9A0D6" w14:textId="6B2F4F70" w:rsidR="00DA42B1" w:rsidRDefault="000A3808" w:rsidP="00C17F7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887B1EB">
        <w:rPr>
          <w:b/>
          <w:bCs/>
          <w:i/>
          <w:iCs/>
          <w:color w:val="E36C0A" w:themeColor="accent6" w:themeShade="BF"/>
        </w:rPr>
        <w:t xml:space="preserve">Legislativa: vyhláška č. </w:t>
      </w:r>
      <w:r w:rsidR="116DCF72" w:rsidRPr="3887B1EB">
        <w:rPr>
          <w:b/>
          <w:bCs/>
          <w:i/>
          <w:iCs/>
          <w:color w:val="E36C0A" w:themeColor="accent6" w:themeShade="BF"/>
        </w:rPr>
        <w:t>50</w:t>
      </w:r>
      <w:r w:rsidRPr="3887B1EB">
        <w:rPr>
          <w:b/>
          <w:bCs/>
          <w:i/>
          <w:iCs/>
          <w:color w:val="E36C0A" w:themeColor="accent6" w:themeShade="BF"/>
        </w:rPr>
        <w:t>/20</w:t>
      </w:r>
      <w:r w:rsidR="1DFE5C6F" w:rsidRPr="3887B1EB">
        <w:rPr>
          <w:b/>
          <w:bCs/>
          <w:i/>
          <w:iCs/>
          <w:color w:val="E36C0A" w:themeColor="accent6" w:themeShade="BF"/>
        </w:rPr>
        <w:t>23</w:t>
      </w:r>
      <w:r w:rsidRPr="3887B1EB">
        <w:rPr>
          <w:b/>
          <w:bCs/>
          <w:i/>
          <w:iCs/>
          <w:color w:val="E36C0A" w:themeColor="accent6" w:themeShade="BF"/>
        </w:rPr>
        <w:t xml:space="preserve"> Sb., § </w:t>
      </w:r>
      <w:r w:rsidR="77116EF6" w:rsidRPr="3887B1EB">
        <w:rPr>
          <w:b/>
          <w:bCs/>
          <w:i/>
          <w:iCs/>
          <w:color w:val="E36C0A" w:themeColor="accent6" w:themeShade="BF"/>
        </w:rPr>
        <w:t>6</w:t>
      </w:r>
      <w:r w:rsidRPr="3887B1EB">
        <w:rPr>
          <w:b/>
          <w:bCs/>
          <w:i/>
          <w:iCs/>
          <w:color w:val="E36C0A" w:themeColor="accent6" w:themeShade="BF"/>
        </w:rPr>
        <w:t>, odst. 2</w:t>
      </w:r>
      <w:r w:rsidR="00703B94">
        <w:rPr>
          <w:b/>
          <w:bCs/>
          <w:i/>
          <w:iCs/>
          <w:color w:val="E36C0A" w:themeColor="accent6" w:themeShade="BF"/>
        </w:rPr>
        <w:t>.</w:t>
      </w:r>
    </w:p>
    <w:p w14:paraId="288BF0CC" w14:textId="49360C28" w:rsidR="00DA42B1" w:rsidRDefault="000A3808" w:rsidP="00C17F7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V.1.1</w:t>
      </w:r>
      <w:r w:rsidR="00703B94">
        <w:rPr>
          <w:b/>
          <w:i/>
          <w:color w:val="00B050"/>
        </w:rPr>
        <w:t>.</w:t>
      </w:r>
    </w:p>
    <w:p w14:paraId="4C9E42F4" w14:textId="77777777" w:rsidR="00DA42B1" w:rsidRDefault="000A3808" w:rsidP="00C17F7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3887B1EB">
        <w:rPr>
          <w:b/>
          <w:bCs/>
          <w:i/>
          <w:iCs/>
          <w:color w:val="0070C0"/>
        </w:rPr>
        <w:t>Obsah kapitoly: Základní informace o hydrologickém režimu, srážko-odtokových poměrech. Ovlivnění hydrologických poměrů vodními díly.</w:t>
      </w:r>
    </w:p>
    <w:p w14:paraId="39E54110" w14:textId="77777777" w:rsidR="00DA42B1" w:rsidRDefault="000A3808" w:rsidP="00C17F7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2506D">
        <w:rPr>
          <w:b/>
          <w:i/>
          <w:color w:val="FF0000"/>
        </w:rPr>
        <w:t xml:space="preserve">Vstupy: </w:t>
      </w:r>
    </w:p>
    <w:p w14:paraId="2CAB1F3D" w14:textId="1588888A" w:rsidR="000A3808" w:rsidRDefault="00DA42B1" w:rsidP="00C17F7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i/>
          <w:color w:val="FF0000"/>
        </w:rPr>
        <w:t xml:space="preserve">- </w:t>
      </w:r>
      <w:r w:rsidR="000A3808" w:rsidRPr="7D3F3059">
        <w:rPr>
          <w:b/>
          <w:bCs/>
          <w:i/>
          <w:iCs/>
          <w:color w:val="FF0000"/>
        </w:rPr>
        <w:t xml:space="preserve">text kapitoly z předchozího plánu </w:t>
      </w:r>
      <w:r w:rsidR="014B81E5" w:rsidRPr="7D3F3059">
        <w:rPr>
          <w:b/>
          <w:bCs/>
          <w:i/>
          <w:iCs/>
          <w:color w:val="FF0000"/>
        </w:rPr>
        <w:t>povodí</w:t>
      </w:r>
    </w:p>
    <w:p w14:paraId="3BDA322A" w14:textId="77777777" w:rsidR="000A3808" w:rsidRPr="00A65071" w:rsidRDefault="000A3808" w:rsidP="000A3808">
      <w:pPr>
        <w:rPr>
          <w:sz w:val="2"/>
          <w:szCs w:val="2"/>
        </w:rPr>
      </w:pPr>
    </w:p>
    <w:p w14:paraId="3CC3484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AB8AF86" w14:textId="2BB3EA2A" w:rsidR="000A3808" w:rsidRPr="001F6B1E" w:rsidRDefault="000A3808" w:rsidP="000A3808">
      <w:r>
        <w:t>Popis hydrologického režimu, specifičnost srážko-odtokových poměrů dílčího povodí, vysvětlit typy a druhy vyskytujících se povodní a jejich charakter, uvést dobu pozorování povodní vodoměrnými stanicemi, nastínit ovlivnění hydrologických poměrů vodními díly. Popsat rozkolísanost odtokového režimu povodí.</w:t>
      </w:r>
    </w:p>
    <w:p w14:paraId="0A327875" w14:textId="77777777" w:rsidR="000A3808" w:rsidRPr="001F6B1E" w:rsidRDefault="000A3808" w:rsidP="000A3808">
      <w:r w:rsidRPr="001F6B1E">
        <w:t>Uvést srovnání poměru průtoků Q</w:t>
      </w:r>
      <w:r w:rsidRPr="001F6B1E">
        <w:rPr>
          <w:vertAlign w:val="subscript"/>
        </w:rPr>
        <w:t>100</w:t>
      </w:r>
      <w:r w:rsidRPr="001F6B1E">
        <w:t>/Q</w:t>
      </w:r>
      <w:r w:rsidRPr="001F6B1E">
        <w:rPr>
          <w:vertAlign w:val="subscript"/>
        </w:rPr>
        <w:t>a</w:t>
      </w:r>
      <w:r w:rsidRPr="001F6B1E">
        <w:t xml:space="preserve"> v rámci celé ČR.</w:t>
      </w:r>
    </w:p>
    <w:p w14:paraId="4D43CCA3" w14:textId="77777777" w:rsidR="000A3808" w:rsidRPr="001F6B1E" w:rsidRDefault="000A3808" w:rsidP="000A3808">
      <w:r w:rsidRPr="001F6B1E">
        <w:t>+ obrázek „Poměr průtoků Q</w:t>
      </w:r>
      <w:r w:rsidRPr="001F6B1E">
        <w:rPr>
          <w:vertAlign w:val="subscript"/>
        </w:rPr>
        <w:t>100</w:t>
      </w:r>
      <w:r w:rsidRPr="001F6B1E">
        <w:t>/Q</w:t>
      </w:r>
      <w:r w:rsidRPr="001F6B1E">
        <w:rPr>
          <w:vertAlign w:val="subscript"/>
        </w:rPr>
        <w:t>a</w:t>
      </w:r>
      <w:r w:rsidRPr="001F6B1E">
        <w:t>“</w:t>
      </w:r>
    </w:p>
    <w:p w14:paraId="3D0E6288" w14:textId="38A9BC7F"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 xml:space="preserve">Tabulka: </w:t>
      </w:r>
      <w:r w:rsidR="008501BD">
        <w:rPr>
          <w:b/>
          <w:i/>
          <w:color w:val="808080"/>
          <w:sz w:val="24"/>
          <w:szCs w:val="24"/>
        </w:rPr>
        <w:t>ano</w:t>
      </w:r>
    </w:p>
    <w:p w14:paraId="125B83FF" w14:textId="1C550184" w:rsidR="008501BD" w:rsidRDefault="008501BD" w:rsidP="00DA42B1">
      <w:pPr>
        <w:pStyle w:val="TABULKA"/>
        <w:keepNext/>
        <w:keepLines/>
      </w:pPr>
      <w:bookmarkStart w:id="92" w:name="_Toc164429028"/>
      <w:r>
        <w:t>Tabulka I</w:t>
      </w:r>
      <w:r w:rsidRPr="001A2241">
        <w:t>.1</w:t>
      </w:r>
      <w:r>
        <w:t>.4</w:t>
      </w:r>
      <w:r w:rsidRPr="001A2241">
        <w:t xml:space="preserve"> </w:t>
      </w:r>
      <w:r>
        <w:t>–</w:t>
      </w:r>
      <w:r w:rsidRPr="001A2241">
        <w:t xml:space="preserve"> </w:t>
      </w:r>
      <w:r>
        <w:t xml:space="preserve">Hodnoty přirozených N-letých průtoků a poměru </w:t>
      </w:r>
      <w:r w:rsidRPr="001F6B1E">
        <w:t>Q</w:t>
      </w:r>
      <w:r w:rsidRPr="001F6B1E">
        <w:rPr>
          <w:vertAlign w:val="subscript"/>
        </w:rPr>
        <w:t>100</w:t>
      </w:r>
      <w:r w:rsidRPr="001F6B1E">
        <w:t>/Q</w:t>
      </w:r>
      <w:r w:rsidRPr="001F6B1E">
        <w:rPr>
          <w:vertAlign w:val="subscript"/>
        </w:rPr>
        <w:t>a</w:t>
      </w:r>
      <w:r w:rsidRPr="008501BD">
        <w:t xml:space="preserve"> </w:t>
      </w:r>
      <w:r>
        <w:t>pro vybrané vodoměrné stanice</w:t>
      </w:r>
      <w:bookmarkEnd w:id="92"/>
    </w:p>
    <w:tbl>
      <w:tblPr>
        <w:tblStyle w:val="Mkatabulky"/>
        <w:tblW w:w="0" w:type="auto"/>
        <w:tblLook w:val="04A0" w:firstRow="1" w:lastRow="0" w:firstColumn="1" w:lastColumn="0" w:noHBand="0" w:noVBand="1"/>
      </w:tblPr>
      <w:tblGrid>
        <w:gridCol w:w="1129"/>
        <w:gridCol w:w="1040"/>
        <w:gridCol w:w="782"/>
        <w:gridCol w:w="854"/>
        <w:gridCol w:w="534"/>
        <w:gridCol w:w="534"/>
        <w:gridCol w:w="534"/>
        <w:gridCol w:w="572"/>
        <w:gridCol w:w="572"/>
        <w:gridCol w:w="572"/>
        <w:gridCol w:w="610"/>
        <w:gridCol w:w="574"/>
        <w:gridCol w:w="755"/>
      </w:tblGrid>
      <w:tr w:rsidR="00820555" w:rsidRPr="00E408B1" w14:paraId="1509E2F5" w14:textId="77777777" w:rsidTr="000B71F1">
        <w:tc>
          <w:tcPr>
            <w:tcW w:w="1129" w:type="dxa"/>
            <w:vMerge w:val="restart"/>
            <w:vAlign w:val="center"/>
          </w:tcPr>
          <w:p w14:paraId="774B7F00" w14:textId="1D9CC33E" w:rsidR="00820555" w:rsidRPr="00E408B1" w:rsidRDefault="00820555" w:rsidP="00E408B1">
            <w:pPr>
              <w:spacing w:after="0"/>
              <w:jc w:val="center"/>
              <w:rPr>
                <w:b/>
                <w:bCs/>
                <w:sz w:val="20"/>
                <w:szCs w:val="20"/>
              </w:rPr>
            </w:pPr>
            <w:r w:rsidRPr="00E408B1">
              <w:rPr>
                <w:b/>
                <w:bCs/>
                <w:sz w:val="20"/>
                <w:szCs w:val="20"/>
              </w:rPr>
              <w:t>ID vodního útvaru</w:t>
            </w:r>
          </w:p>
        </w:tc>
        <w:tc>
          <w:tcPr>
            <w:tcW w:w="1040" w:type="dxa"/>
            <w:vMerge w:val="restart"/>
            <w:vAlign w:val="center"/>
          </w:tcPr>
          <w:p w14:paraId="26542CB8" w14:textId="3FAD3CB8" w:rsidR="00820555" w:rsidRPr="00E408B1" w:rsidRDefault="00820555" w:rsidP="00E408B1">
            <w:pPr>
              <w:spacing w:after="0"/>
              <w:jc w:val="center"/>
              <w:rPr>
                <w:b/>
                <w:bCs/>
                <w:sz w:val="20"/>
                <w:szCs w:val="20"/>
              </w:rPr>
            </w:pPr>
            <w:r w:rsidRPr="00E408B1">
              <w:rPr>
                <w:b/>
                <w:bCs/>
                <w:sz w:val="20"/>
                <w:szCs w:val="20"/>
              </w:rPr>
              <w:t>Stanice</w:t>
            </w:r>
          </w:p>
        </w:tc>
        <w:tc>
          <w:tcPr>
            <w:tcW w:w="782" w:type="dxa"/>
            <w:vMerge w:val="restart"/>
            <w:vAlign w:val="center"/>
          </w:tcPr>
          <w:p w14:paraId="0644634B" w14:textId="5306F17E" w:rsidR="00820555" w:rsidRPr="00E408B1" w:rsidRDefault="00820555" w:rsidP="00E408B1">
            <w:pPr>
              <w:spacing w:after="0"/>
              <w:jc w:val="center"/>
              <w:rPr>
                <w:b/>
                <w:bCs/>
                <w:sz w:val="20"/>
                <w:szCs w:val="20"/>
              </w:rPr>
            </w:pPr>
            <w:r w:rsidRPr="00E408B1">
              <w:rPr>
                <w:b/>
                <w:bCs/>
                <w:sz w:val="20"/>
                <w:szCs w:val="20"/>
              </w:rPr>
              <w:t>Číslo stanice</w:t>
            </w:r>
          </w:p>
        </w:tc>
        <w:tc>
          <w:tcPr>
            <w:tcW w:w="854" w:type="dxa"/>
            <w:vMerge w:val="restart"/>
            <w:vAlign w:val="center"/>
          </w:tcPr>
          <w:p w14:paraId="08A1DC90" w14:textId="2654BC7E" w:rsidR="00820555" w:rsidRPr="00E408B1" w:rsidRDefault="00820555" w:rsidP="00E408B1">
            <w:pPr>
              <w:spacing w:after="0"/>
              <w:jc w:val="center"/>
              <w:rPr>
                <w:b/>
                <w:bCs/>
                <w:sz w:val="20"/>
                <w:szCs w:val="20"/>
              </w:rPr>
            </w:pPr>
            <w:r w:rsidRPr="00E408B1">
              <w:rPr>
                <w:b/>
                <w:bCs/>
                <w:sz w:val="20"/>
                <w:szCs w:val="20"/>
              </w:rPr>
              <w:t>Název vodního toku</w:t>
            </w:r>
          </w:p>
        </w:tc>
        <w:tc>
          <w:tcPr>
            <w:tcW w:w="3928" w:type="dxa"/>
            <w:gridSpan w:val="7"/>
            <w:vAlign w:val="center"/>
          </w:tcPr>
          <w:p w14:paraId="5666F13E" w14:textId="379AFE94" w:rsidR="00820555" w:rsidRPr="00E408B1" w:rsidRDefault="00820555" w:rsidP="00E408B1">
            <w:pPr>
              <w:spacing w:after="0"/>
              <w:jc w:val="center"/>
              <w:rPr>
                <w:b/>
                <w:bCs/>
                <w:sz w:val="20"/>
                <w:szCs w:val="20"/>
              </w:rPr>
            </w:pPr>
            <w:r w:rsidRPr="00E408B1">
              <w:rPr>
                <w:b/>
                <w:bCs/>
                <w:sz w:val="20"/>
                <w:szCs w:val="20"/>
              </w:rPr>
              <w:t>N-leté průtoky [m</w:t>
            </w:r>
            <w:r w:rsidRPr="00E408B1">
              <w:rPr>
                <w:b/>
                <w:bCs/>
                <w:sz w:val="20"/>
                <w:szCs w:val="20"/>
                <w:vertAlign w:val="superscript"/>
              </w:rPr>
              <w:t>3</w:t>
            </w:r>
            <w:r w:rsidRPr="00E408B1">
              <w:rPr>
                <w:b/>
                <w:bCs/>
                <w:sz w:val="20"/>
                <w:szCs w:val="20"/>
              </w:rPr>
              <w:t>/s]</w:t>
            </w:r>
          </w:p>
        </w:tc>
        <w:tc>
          <w:tcPr>
            <w:tcW w:w="574" w:type="dxa"/>
            <w:vMerge w:val="restart"/>
            <w:vAlign w:val="center"/>
          </w:tcPr>
          <w:p w14:paraId="4641AF44" w14:textId="449C585D" w:rsidR="00820555" w:rsidRPr="00E408B1" w:rsidRDefault="00820555" w:rsidP="00E408B1">
            <w:pPr>
              <w:spacing w:after="0"/>
              <w:jc w:val="center"/>
              <w:rPr>
                <w:b/>
                <w:bCs/>
                <w:sz w:val="20"/>
                <w:szCs w:val="20"/>
              </w:rPr>
            </w:pPr>
            <w:r w:rsidRPr="00E408B1">
              <w:rPr>
                <w:b/>
                <w:bCs/>
                <w:sz w:val="20"/>
                <w:szCs w:val="20"/>
              </w:rPr>
              <w:t>Q</w:t>
            </w:r>
            <w:r w:rsidRPr="00E408B1">
              <w:rPr>
                <w:b/>
                <w:bCs/>
                <w:sz w:val="20"/>
                <w:szCs w:val="20"/>
                <w:vertAlign w:val="subscript"/>
              </w:rPr>
              <w:t>a</w:t>
            </w:r>
          </w:p>
        </w:tc>
        <w:tc>
          <w:tcPr>
            <w:tcW w:w="755" w:type="dxa"/>
            <w:vMerge w:val="restart"/>
            <w:vAlign w:val="center"/>
          </w:tcPr>
          <w:p w14:paraId="60ED9214" w14:textId="5A21F665" w:rsidR="00820555" w:rsidRPr="00E408B1" w:rsidRDefault="00820555" w:rsidP="00E408B1">
            <w:pPr>
              <w:spacing w:after="0"/>
              <w:jc w:val="center"/>
              <w:rPr>
                <w:b/>
                <w:bCs/>
                <w:sz w:val="20"/>
                <w:szCs w:val="20"/>
              </w:rPr>
            </w:pPr>
            <w:r w:rsidRPr="00E408B1">
              <w:rPr>
                <w:b/>
                <w:bCs/>
                <w:sz w:val="20"/>
                <w:szCs w:val="20"/>
              </w:rPr>
              <w:t>Q</w:t>
            </w:r>
            <w:r w:rsidRPr="00E408B1">
              <w:rPr>
                <w:b/>
                <w:bCs/>
                <w:sz w:val="20"/>
                <w:szCs w:val="20"/>
                <w:vertAlign w:val="subscript"/>
              </w:rPr>
              <w:t>100</w:t>
            </w:r>
            <w:r w:rsidRPr="00E408B1">
              <w:rPr>
                <w:b/>
                <w:bCs/>
                <w:sz w:val="20"/>
                <w:szCs w:val="20"/>
              </w:rPr>
              <w:t>/Q</w:t>
            </w:r>
            <w:r w:rsidRPr="00E408B1">
              <w:rPr>
                <w:b/>
                <w:bCs/>
                <w:sz w:val="20"/>
                <w:szCs w:val="20"/>
                <w:vertAlign w:val="subscript"/>
              </w:rPr>
              <w:t>a</w:t>
            </w:r>
          </w:p>
        </w:tc>
      </w:tr>
      <w:tr w:rsidR="005B42A9" w:rsidRPr="00E408B1" w14:paraId="7294A960" w14:textId="77777777" w:rsidTr="005B42A9">
        <w:trPr>
          <w:trHeight w:val="367"/>
        </w:trPr>
        <w:tc>
          <w:tcPr>
            <w:tcW w:w="1129" w:type="dxa"/>
            <w:vMerge/>
          </w:tcPr>
          <w:p w14:paraId="375494BD" w14:textId="77777777" w:rsidR="00820555" w:rsidRPr="00E408B1" w:rsidRDefault="00820555" w:rsidP="00E408B1">
            <w:pPr>
              <w:spacing w:after="0"/>
              <w:jc w:val="center"/>
              <w:rPr>
                <w:sz w:val="20"/>
                <w:szCs w:val="20"/>
              </w:rPr>
            </w:pPr>
          </w:p>
        </w:tc>
        <w:tc>
          <w:tcPr>
            <w:tcW w:w="1040" w:type="dxa"/>
            <w:vMerge/>
          </w:tcPr>
          <w:p w14:paraId="42DAF84B" w14:textId="77777777" w:rsidR="00820555" w:rsidRPr="00E408B1" w:rsidRDefault="00820555" w:rsidP="00E408B1">
            <w:pPr>
              <w:spacing w:after="0"/>
              <w:jc w:val="center"/>
              <w:rPr>
                <w:sz w:val="20"/>
                <w:szCs w:val="20"/>
              </w:rPr>
            </w:pPr>
          </w:p>
        </w:tc>
        <w:tc>
          <w:tcPr>
            <w:tcW w:w="782" w:type="dxa"/>
            <w:vMerge/>
          </w:tcPr>
          <w:p w14:paraId="657422B8" w14:textId="77777777" w:rsidR="00820555" w:rsidRPr="00E408B1" w:rsidRDefault="00820555" w:rsidP="00E408B1">
            <w:pPr>
              <w:spacing w:after="0"/>
              <w:jc w:val="center"/>
              <w:rPr>
                <w:sz w:val="20"/>
                <w:szCs w:val="20"/>
              </w:rPr>
            </w:pPr>
          </w:p>
        </w:tc>
        <w:tc>
          <w:tcPr>
            <w:tcW w:w="854" w:type="dxa"/>
            <w:vMerge/>
          </w:tcPr>
          <w:p w14:paraId="3364E601" w14:textId="77777777" w:rsidR="00820555" w:rsidRPr="00E408B1" w:rsidRDefault="00820555" w:rsidP="00E408B1">
            <w:pPr>
              <w:spacing w:after="0"/>
              <w:jc w:val="center"/>
              <w:rPr>
                <w:sz w:val="20"/>
                <w:szCs w:val="20"/>
              </w:rPr>
            </w:pPr>
          </w:p>
        </w:tc>
        <w:tc>
          <w:tcPr>
            <w:tcW w:w="534" w:type="dxa"/>
            <w:vAlign w:val="center"/>
          </w:tcPr>
          <w:p w14:paraId="40D88330" w14:textId="471CFD61" w:rsidR="00820555" w:rsidRPr="00E408B1" w:rsidRDefault="00820555" w:rsidP="00E408B1">
            <w:pPr>
              <w:spacing w:after="0"/>
              <w:jc w:val="center"/>
              <w:rPr>
                <w:b/>
                <w:bCs/>
                <w:sz w:val="20"/>
                <w:szCs w:val="20"/>
              </w:rPr>
            </w:pPr>
            <w:r w:rsidRPr="00E408B1">
              <w:rPr>
                <w:b/>
                <w:bCs/>
                <w:sz w:val="20"/>
                <w:szCs w:val="20"/>
              </w:rPr>
              <w:t>1</w:t>
            </w:r>
          </w:p>
        </w:tc>
        <w:tc>
          <w:tcPr>
            <w:tcW w:w="534" w:type="dxa"/>
            <w:vAlign w:val="center"/>
          </w:tcPr>
          <w:p w14:paraId="4D2DA593" w14:textId="6F1F6DC6" w:rsidR="00820555" w:rsidRPr="00E408B1" w:rsidRDefault="00820555" w:rsidP="00E408B1">
            <w:pPr>
              <w:spacing w:after="0"/>
              <w:jc w:val="center"/>
              <w:rPr>
                <w:b/>
                <w:bCs/>
                <w:sz w:val="20"/>
                <w:szCs w:val="20"/>
              </w:rPr>
            </w:pPr>
            <w:r w:rsidRPr="00E408B1">
              <w:rPr>
                <w:b/>
                <w:bCs/>
                <w:sz w:val="20"/>
                <w:szCs w:val="20"/>
              </w:rPr>
              <w:t>2</w:t>
            </w:r>
          </w:p>
        </w:tc>
        <w:tc>
          <w:tcPr>
            <w:tcW w:w="534" w:type="dxa"/>
            <w:vAlign w:val="center"/>
          </w:tcPr>
          <w:p w14:paraId="6B35C9C6" w14:textId="1707C610" w:rsidR="00820555" w:rsidRPr="00E408B1" w:rsidRDefault="00820555" w:rsidP="00E408B1">
            <w:pPr>
              <w:spacing w:after="0"/>
              <w:jc w:val="center"/>
              <w:rPr>
                <w:b/>
                <w:bCs/>
                <w:sz w:val="20"/>
                <w:szCs w:val="20"/>
              </w:rPr>
            </w:pPr>
            <w:r w:rsidRPr="00E408B1">
              <w:rPr>
                <w:b/>
                <w:bCs/>
                <w:sz w:val="20"/>
                <w:szCs w:val="20"/>
              </w:rPr>
              <w:t>5</w:t>
            </w:r>
          </w:p>
        </w:tc>
        <w:tc>
          <w:tcPr>
            <w:tcW w:w="572" w:type="dxa"/>
            <w:vAlign w:val="center"/>
          </w:tcPr>
          <w:p w14:paraId="098A94D0" w14:textId="6A5A407B" w:rsidR="00820555" w:rsidRPr="00E408B1" w:rsidRDefault="00820555" w:rsidP="00E408B1">
            <w:pPr>
              <w:spacing w:after="0"/>
              <w:jc w:val="center"/>
              <w:rPr>
                <w:b/>
                <w:bCs/>
                <w:sz w:val="20"/>
                <w:szCs w:val="20"/>
              </w:rPr>
            </w:pPr>
            <w:r w:rsidRPr="00E408B1">
              <w:rPr>
                <w:b/>
                <w:bCs/>
                <w:sz w:val="20"/>
                <w:szCs w:val="20"/>
              </w:rPr>
              <w:t>10</w:t>
            </w:r>
          </w:p>
        </w:tc>
        <w:tc>
          <w:tcPr>
            <w:tcW w:w="572" w:type="dxa"/>
            <w:vAlign w:val="center"/>
          </w:tcPr>
          <w:p w14:paraId="247BA7FC" w14:textId="460D60F4" w:rsidR="00820555" w:rsidRPr="00E408B1" w:rsidRDefault="00820555" w:rsidP="00E408B1">
            <w:pPr>
              <w:spacing w:after="0"/>
              <w:jc w:val="center"/>
              <w:rPr>
                <w:b/>
                <w:bCs/>
                <w:sz w:val="20"/>
                <w:szCs w:val="20"/>
              </w:rPr>
            </w:pPr>
            <w:r w:rsidRPr="00E408B1">
              <w:rPr>
                <w:b/>
                <w:bCs/>
                <w:sz w:val="20"/>
                <w:szCs w:val="20"/>
              </w:rPr>
              <w:t>20</w:t>
            </w:r>
          </w:p>
        </w:tc>
        <w:tc>
          <w:tcPr>
            <w:tcW w:w="572" w:type="dxa"/>
            <w:vAlign w:val="center"/>
          </w:tcPr>
          <w:p w14:paraId="36E83FC5" w14:textId="690E6600" w:rsidR="00820555" w:rsidRPr="00E408B1" w:rsidRDefault="00820555" w:rsidP="00E408B1">
            <w:pPr>
              <w:spacing w:after="0"/>
              <w:jc w:val="center"/>
              <w:rPr>
                <w:b/>
                <w:bCs/>
                <w:sz w:val="20"/>
                <w:szCs w:val="20"/>
              </w:rPr>
            </w:pPr>
            <w:r w:rsidRPr="00E408B1">
              <w:rPr>
                <w:b/>
                <w:bCs/>
                <w:sz w:val="20"/>
                <w:szCs w:val="20"/>
              </w:rPr>
              <w:t>50</w:t>
            </w:r>
          </w:p>
        </w:tc>
        <w:tc>
          <w:tcPr>
            <w:tcW w:w="610" w:type="dxa"/>
            <w:vAlign w:val="center"/>
          </w:tcPr>
          <w:p w14:paraId="06E33E83" w14:textId="79EDB06C" w:rsidR="00820555" w:rsidRPr="00E408B1" w:rsidRDefault="00820555" w:rsidP="00E408B1">
            <w:pPr>
              <w:spacing w:after="0"/>
              <w:jc w:val="center"/>
              <w:rPr>
                <w:b/>
                <w:bCs/>
                <w:sz w:val="20"/>
                <w:szCs w:val="20"/>
              </w:rPr>
            </w:pPr>
            <w:r w:rsidRPr="00E408B1">
              <w:rPr>
                <w:b/>
                <w:bCs/>
                <w:sz w:val="20"/>
                <w:szCs w:val="20"/>
              </w:rPr>
              <w:t>100</w:t>
            </w:r>
          </w:p>
        </w:tc>
        <w:tc>
          <w:tcPr>
            <w:tcW w:w="574" w:type="dxa"/>
            <w:vMerge/>
          </w:tcPr>
          <w:p w14:paraId="56E1E82D" w14:textId="77777777" w:rsidR="00820555" w:rsidRPr="00E408B1" w:rsidRDefault="00820555" w:rsidP="00E408B1">
            <w:pPr>
              <w:spacing w:after="0"/>
              <w:jc w:val="center"/>
              <w:rPr>
                <w:sz w:val="20"/>
                <w:szCs w:val="20"/>
              </w:rPr>
            </w:pPr>
          </w:p>
        </w:tc>
        <w:tc>
          <w:tcPr>
            <w:tcW w:w="755" w:type="dxa"/>
            <w:vMerge/>
          </w:tcPr>
          <w:p w14:paraId="3394F637" w14:textId="77777777" w:rsidR="00820555" w:rsidRPr="00E408B1" w:rsidRDefault="00820555" w:rsidP="00E408B1">
            <w:pPr>
              <w:spacing w:after="0"/>
              <w:jc w:val="center"/>
              <w:rPr>
                <w:sz w:val="20"/>
                <w:szCs w:val="20"/>
              </w:rPr>
            </w:pPr>
          </w:p>
        </w:tc>
      </w:tr>
      <w:tr w:rsidR="00DA42B1" w:rsidRPr="00E408B1" w14:paraId="1DFA353C" w14:textId="77777777" w:rsidTr="00DA42B1">
        <w:trPr>
          <w:trHeight w:val="402"/>
        </w:trPr>
        <w:tc>
          <w:tcPr>
            <w:tcW w:w="1129" w:type="dxa"/>
          </w:tcPr>
          <w:p w14:paraId="17E99E6B" w14:textId="77777777" w:rsidR="00820555" w:rsidRPr="00E408B1" w:rsidRDefault="00820555" w:rsidP="00E408B1">
            <w:pPr>
              <w:spacing w:after="0"/>
              <w:jc w:val="center"/>
              <w:rPr>
                <w:sz w:val="20"/>
                <w:szCs w:val="20"/>
              </w:rPr>
            </w:pPr>
          </w:p>
        </w:tc>
        <w:tc>
          <w:tcPr>
            <w:tcW w:w="1040" w:type="dxa"/>
          </w:tcPr>
          <w:p w14:paraId="786F3839" w14:textId="77777777" w:rsidR="00820555" w:rsidRPr="00E408B1" w:rsidRDefault="00820555" w:rsidP="00E408B1">
            <w:pPr>
              <w:spacing w:after="0"/>
              <w:jc w:val="center"/>
              <w:rPr>
                <w:sz w:val="20"/>
                <w:szCs w:val="20"/>
              </w:rPr>
            </w:pPr>
          </w:p>
        </w:tc>
        <w:tc>
          <w:tcPr>
            <w:tcW w:w="782" w:type="dxa"/>
          </w:tcPr>
          <w:p w14:paraId="5DCCDC3D" w14:textId="77777777" w:rsidR="00820555" w:rsidRPr="00E408B1" w:rsidRDefault="00820555" w:rsidP="00E408B1">
            <w:pPr>
              <w:spacing w:after="0"/>
              <w:jc w:val="center"/>
              <w:rPr>
                <w:sz w:val="20"/>
                <w:szCs w:val="20"/>
              </w:rPr>
            </w:pPr>
          </w:p>
        </w:tc>
        <w:tc>
          <w:tcPr>
            <w:tcW w:w="854" w:type="dxa"/>
          </w:tcPr>
          <w:p w14:paraId="172A01FB" w14:textId="77777777" w:rsidR="00820555" w:rsidRPr="00E408B1" w:rsidRDefault="00820555" w:rsidP="00E408B1">
            <w:pPr>
              <w:spacing w:after="0"/>
              <w:jc w:val="center"/>
              <w:rPr>
                <w:sz w:val="20"/>
                <w:szCs w:val="20"/>
              </w:rPr>
            </w:pPr>
          </w:p>
        </w:tc>
        <w:tc>
          <w:tcPr>
            <w:tcW w:w="534" w:type="dxa"/>
          </w:tcPr>
          <w:p w14:paraId="419AAA4A" w14:textId="77777777" w:rsidR="00820555" w:rsidRPr="00E408B1" w:rsidRDefault="00820555" w:rsidP="00E408B1">
            <w:pPr>
              <w:spacing w:after="0"/>
              <w:jc w:val="center"/>
              <w:rPr>
                <w:sz w:val="20"/>
                <w:szCs w:val="20"/>
              </w:rPr>
            </w:pPr>
          </w:p>
        </w:tc>
        <w:tc>
          <w:tcPr>
            <w:tcW w:w="534" w:type="dxa"/>
          </w:tcPr>
          <w:p w14:paraId="6583A3E2" w14:textId="77777777" w:rsidR="00820555" w:rsidRPr="00E408B1" w:rsidRDefault="00820555" w:rsidP="00E408B1">
            <w:pPr>
              <w:spacing w:after="0"/>
              <w:jc w:val="center"/>
              <w:rPr>
                <w:sz w:val="20"/>
                <w:szCs w:val="20"/>
              </w:rPr>
            </w:pPr>
          </w:p>
        </w:tc>
        <w:tc>
          <w:tcPr>
            <w:tcW w:w="534" w:type="dxa"/>
          </w:tcPr>
          <w:p w14:paraId="06330E7D" w14:textId="77777777" w:rsidR="00820555" w:rsidRPr="00E408B1" w:rsidRDefault="00820555" w:rsidP="00E408B1">
            <w:pPr>
              <w:spacing w:after="0"/>
              <w:jc w:val="center"/>
              <w:rPr>
                <w:sz w:val="20"/>
                <w:szCs w:val="20"/>
              </w:rPr>
            </w:pPr>
          </w:p>
        </w:tc>
        <w:tc>
          <w:tcPr>
            <w:tcW w:w="572" w:type="dxa"/>
          </w:tcPr>
          <w:p w14:paraId="6FBF8EC6" w14:textId="77777777" w:rsidR="00820555" w:rsidRPr="00E408B1" w:rsidRDefault="00820555" w:rsidP="00E408B1">
            <w:pPr>
              <w:spacing w:after="0"/>
              <w:jc w:val="center"/>
              <w:rPr>
                <w:sz w:val="20"/>
                <w:szCs w:val="20"/>
              </w:rPr>
            </w:pPr>
          </w:p>
        </w:tc>
        <w:tc>
          <w:tcPr>
            <w:tcW w:w="572" w:type="dxa"/>
          </w:tcPr>
          <w:p w14:paraId="22D53911" w14:textId="77777777" w:rsidR="00820555" w:rsidRPr="00E408B1" w:rsidRDefault="00820555" w:rsidP="00E408B1">
            <w:pPr>
              <w:spacing w:after="0"/>
              <w:jc w:val="center"/>
              <w:rPr>
                <w:sz w:val="20"/>
                <w:szCs w:val="20"/>
              </w:rPr>
            </w:pPr>
          </w:p>
        </w:tc>
        <w:tc>
          <w:tcPr>
            <w:tcW w:w="572" w:type="dxa"/>
          </w:tcPr>
          <w:p w14:paraId="68FB13D2" w14:textId="77777777" w:rsidR="00820555" w:rsidRPr="00E408B1" w:rsidRDefault="00820555" w:rsidP="00E408B1">
            <w:pPr>
              <w:spacing w:after="0"/>
              <w:jc w:val="center"/>
              <w:rPr>
                <w:sz w:val="20"/>
                <w:szCs w:val="20"/>
              </w:rPr>
            </w:pPr>
          </w:p>
        </w:tc>
        <w:tc>
          <w:tcPr>
            <w:tcW w:w="610" w:type="dxa"/>
          </w:tcPr>
          <w:p w14:paraId="0334468B" w14:textId="77777777" w:rsidR="00820555" w:rsidRPr="00E408B1" w:rsidRDefault="00820555" w:rsidP="00E408B1">
            <w:pPr>
              <w:spacing w:after="0"/>
              <w:jc w:val="center"/>
              <w:rPr>
                <w:sz w:val="20"/>
                <w:szCs w:val="20"/>
              </w:rPr>
            </w:pPr>
          </w:p>
        </w:tc>
        <w:tc>
          <w:tcPr>
            <w:tcW w:w="574" w:type="dxa"/>
          </w:tcPr>
          <w:p w14:paraId="07830184" w14:textId="77777777" w:rsidR="00820555" w:rsidRPr="00E408B1" w:rsidRDefault="00820555" w:rsidP="00E408B1">
            <w:pPr>
              <w:spacing w:after="0"/>
              <w:jc w:val="center"/>
              <w:rPr>
                <w:sz w:val="20"/>
                <w:szCs w:val="20"/>
              </w:rPr>
            </w:pPr>
          </w:p>
        </w:tc>
        <w:tc>
          <w:tcPr>
            <w:tcW w:w="755" w:type="dxa"/>
          </w:tcPr>
          <w:p w14:paraId="47DDCF37" w14:textId="77777777" w:rsidR="00820555" w:rsidRPr="00E408B1" w:rsidRDefault="00820555" w:rsidP="00E408B1">
            <w:pPr>
              <w:spacing w:after="0"/>
              <w:jc w:val="center"/>
              <w:rPr>
                <w:sz w:val="20"/>
                <w:szCs w:val="20"/>
              </w:rPr>
            </w:pPr>
          </w:p>
        </w:tc>
      </w:tr>
    </w:tbl>
    <w:p w14:paraId="41FCDCAA" w14:textId="12E16904" w:rsidR="008501BD" w:rsidRPr="000B71F1" w:rsidRDefault="008501BD" w:rsidP="000B71F1">
      <w:pPr>
        <w:pStyle w:val="TABULKA"/>
        <w:rPr>
          <w:b w:val="0"/>
        </w:rPr>
      </w:pPr>
    </w:p>
    <w:p w14:paraId="6BE6C2A9" w14:textId="2A7E151E"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EC6C3A2" w14:textId="77777777" w:rsidR="000A3808" w:rsidRPr="00AD1826" w:rsidRDefault="000A3808" w:rsidP="00632467">
      <w:pPr>
        <w:pStyle w:val="MakNad3"/>
        <w:keepNext/>
        <w:keepLines/>
        <w:numPr>
          <w:ilvl w:val="2"/>
          <w:numId w:val="9"/>
        </w:numPr>
        <w:ind w:left="1134" w:hanging="567"/>
      </w:pPr>
      <w:bookmarkStart w:id="93" w:name="_Toc517183110"/>
      <w:bookmarkStart w:id="94" w:name="_Toc164430311"/>
      <w:r w:rsidRPr="00AD1826">
        <w:t>Oblasti s urychleným odtokem srážkových vod a nedostatečnou mírou akumulace vody</w:t>
      </w:r>
      <w:bookmarkEnd w:id="93"/>
      <w:bookmarkEnd w:id="94"/>
    </w:p>
    <w:p w14:paraId="7A4BE99A" w14:textId="20CC7047" w:rsidR="000A3808" w:rsidRPr="0052506D" w:rsidRDefault="000A3808" w:rsidP="00632467">
      <w:pPr>
        <w:keepNext/>
        <w:keepLines/>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w:t>
      </w:r>
      <w:r w:rsidR="0068431C">
        <w:rPr>
          <w:b/>
          <w:i/>
          <w:color w:val="E36C0A"/>
        </w:rPr>
        <w:t>--</w:t>
      </w:r>
    </w:p>
    <w:p w14:paraId="4D4DAB4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V.1.3.</w:t>
      </w:r>
    </w:p>
    <w:p w14:paraId="37B0F08D" w14:textId="77777777" w:rsidR="000A3808" w:rsidRPr="003E28A1"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oblastech s </w:t>
      </w:r>
      <w:r w:rsidRPr="003E28A1">
        <w:rPr>
          <w:b/>
          <w:i/>
          <w:color w:val="0070C0"/>
        </w:rPr>
        <w:t>urychleným odtokem srážkových vod a nedostatečnou mírou akumulace vody</w:t>
      </w:r>
      <w:r>
        <w:rPr>
          <w:b/>
          <w:i/>
          <w:color w:val="0070C0"/>
        </w:rPr>
        <w:t>.</w:t>
      </w:r>
    </w:p>
    <w:p w14:paraId="1A0933A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6E10679C" w14:textId="0D26175C" w:rsidR="000A3808" w:rsidRPr="0052506D" w:rsidRDefault="000A3808" w:rsidP="7D3F3059">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jc w:val="both"/>
        <w:rPr>
          <w:b/>
          <w:bCs/>
          <w:i/>
          <w:iCs/>
          <w:color w:val="FF0000"/>
        </w:rPr>
      </w:pPr>
      <w:r w:rsidRPr="7D3F3059">
        <w:rPr>
          <w:b/>
          <w:bCs/>
          <w:i/>
          <w:iCs/>
          <w:color w:val="FF0000"/>
        </w:rPr>
        <w:t xml:space="preserve">text kapitoly z předchozího plánu </w:t>
      </w:r>
      <w:r w:rsidR="562DACCA" w:rsidRPr="7D3F3059">
        <w:rPr>
          <w:b/>
          <w:bCs/>
          <w:i/>
          <w:iCs/>
          <w:color w:val="FF0000"/>
        </w:rPr>
        <w:t>povodí</w:t>
      </w:r>
    </w:p>
    <w:p w14:paraId="0663BDDE" w14:textId="77777777" w:rsidR="000A3808" w:rsidRPr="00346EE5" w:rsidRDefault="000A3808" w:rsidP="000A3808">
      <w:pPr>
        <w:rPr>
          <w:sz w:val="2"/>
          <w:szCs w:val="2"/>
        </w:rPr>
      </w:pPr>
    </w:p>
    <w:p w14:paraId="3B779A3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664A631" w14:textId="77777777" w:rsidR="000A3808" w:rsidRPr="001F6B1E" w:rsidRDefault="000A3808" w:rsidP="000A3808">
      <w:r w:rsidRPr="001F6B1E">
        <w:t>Účel určení oblastí, popis a výsledky analýz, vysvětlení vzájemných souvislostí. Zmínit korelaci problematiky urychleného odtoku vod a nedostatečné míry jejich akumulace s otázkami plošné eroze.</w:t>
      </w:r>
    </w:p>
    <w:p w14:paraId="0E48A110" w14:textId="77777777" w:rsidR="000A3808" w:rsidRPr="001F6B1E" w:rsidRDefault="000A3808" w:rsidP="000A3808">
      <w:r w:rsidRPr="001F6B1E">
        <w:t>+ obrázek „Poměr průtoků Q</w:t>
      </w:r>
      <w:r w:rsidRPr="001F6B1E">
        <w:rPr>
          <w:vertAlign w:val="subscript"/>
        </w:rPr>
        <w:t>a</w:t>
      </w:r>
      <w:r w:rsidRPr="001F6B1E">
        <w:t>/Q</w:t>
      </w:r>
      <w:r w:rsidRPr="001F6B1E">
        <w:rPr>
          <w:vertAlign w:val="subscript"/>
        </w:rPr>
        <w:t>330</w:t>
      </w:r>
      <w:r w:rsidRPr="001F6B1E">
        <w:t>“</w:t>
      </w:r>
    </w:p>
    <w:p w14:paraId="13578EA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ano</w:t>
      </w:r>
    </w:p>
    <w:p w14:paraId="210833C0" w14:textId="33031522" w:rsidR="000A3808" w:rsidRPr="00AD1826" w:rsidRDefault="000A3808" w:rsidP="000A3808">
      <w:pPr>
        <w:pStyle w:val="TABULKA"/>
        <w:rPr>
          <w:i/>
          <w:sz w:val="2"/>
          <w:szCs w:val="2"/>
        </w:rPr>
      </w:pPr>
      <w:bookmarkStart w:id="95" w:name="_Toc164429029"/>
      <w:r>
        <w:t>Tabulka I</w:t>
      </w:r>
      <w:r w:rsidRPr="001A2241">
        <w:t>.1</w:t>
      </w:r>
      <w:r>
        <w:t>.5</w:t>
      </w:r>
      <w:r w:rsidRPr="001A2241">
        <w:t xml:space="preserve"> </w:t>
      </w:r>
      <w:r w:rsidR="00245008">
        <w:t>–</w:t>
      </w:r>
      <w:r w:rsidRPr="001A2241">
        <w:t xml:space="preserve"> </w:t>
      </w:r>
      <w:r w:rsidRPr="00F84C8B">
        <w:t xml:space="preserve">Vyhodnocení nedostatečné akumulační schopnosti </w:t>
      </w:r>
      <w:r w:rsidRPr="00641419">
        <w:rPr>
          <w:b w:val="0"/>
          <w:i/>
        </w:rPr>
        <w:t>(tabulka v příloze)</w:t>
      </w:r>
      <w:bookmarkEnd w:id="95"/>
    </w:p>
    <w:p w14:paraId="52B5FE20" w14:textId="77777777" w:rsidR="000A3808" w:rsidRPr="00EE4A47" w:rsidRDefault="000A3808" w:rsidP="000A3808">
      <w:pPr>
        <w:rPr>
          <w:i/>
        </w:rPr>
      </w:pPr>
      <w:r w:rsidRPr="00EE4A47">
        <w:rPr>
          <w:i/>
        </w:rPr>
        <w:t>- v tabulce budou vyznačeny vodní útvary (hydrologické celky) s nízkým koeficientem akumulace a zároveň vysokým poměrem Q</w:t>
      </w:r>
      <w:r w:rsidRPr="00EE4A47">
        <w:rPr>
          <w:i/>
          <w:vertAlign w:val="subscript"/>
        </w:rPr>
        <w:t>a</w:t>
      </w:r>
      <w:r w:rsidRPr="00EE4A47">
        <w:rPr>
          <w:i/>
        </w:rPr>
        <w:t>/Q</w:t>
      </w:r>
      <w:r w:rsidRPr="00EE4A47">
        <w:rPr>
          <w:i/>
          <w:vertAlign w:val="subscript"/>
        </w:rPr>
        <w:t>330</w:t>
      </w:r>
    </w:p>
    <w:p w14:paraId="2AE3065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6277F779" w14:textId="1EED7508" w:rsidR="000A3808" w:rsidRPr="00D1405B" w:rsidRDefault="000A3808" w:rsidP="00363B29">
      <w:pPr>
        <w:pStyle w:val="MAPA"/>
      </w:pPr>
      <w:bookmarkStart w:id="96" w:name="_Toc164430851"/>
      <w:r w:rsidRPr="00D1405B">
        <w:lastRenderedPageBreak/>
        <w:t xml:space="preserve">Mapa I.1.5a </w:t>
      </w:r>
      <w:r w:rsidR="00245008">
        <w:t>–</w:t>
      </w:r>
      <w:r w:rsidRPr="00D1405B">
        <w:t xml:space="preserve"> Faktor urychleného odtoku</w:t>
      </w:r>
      <w:bookmarkEnd w:id="96"/>
    </w:p>
    <w:p w14:paraId="2F5DC70F" w14:textId="65EDAFA4" w:rsidR="000A3808" w:rsidRPr="00D1405B" w:rsidRDefault="000A3808" w:rsidP="00363B29">
      <w:pPr>
        <w:pStyle w:val="MAPA"/>
      </w:pPr>
      <w:bookmarkStart w:id="97" w:name="_Toc164430852"/>
      <w:r w:rsidRPr="00D1405B">
        <w:t xml:space="preserve">Mapa I.1.5b </w:t>
      </w:r>
      <w:r w:rsidR="00245008">
        <w:t>–</w:t>
      </w:r>
      <w:r w:rsidRPr="00D1405B">
        <w:t xml:space="preserve"> Míra akumulace vody ve vodních nádržích</w:t>
      </w:r>
      <w:bookmarkEnd w:id="97"/>
    </w:p>
    <w:p w14:paraId="3BAA45B8" w14:textId="3EBAB4DF" w:rsidR="000A3808" w:rsidRPr="00AD1826" w:rsidRDefault="00AA48F1" w:rsidP="000A3808">
      <w:pPr>
        <w:pStyle w:val="MakNad3"/>
        <w:numPr>
          <w:ilvl w:val="2"/>
          <w:numId w:val="9"/>
        </w:numPr>
        <w:ind w:left="1134" w:hanging="567"/>
        <w:rPr>
          <w:rFonts w:cs="Arial"/>
        </w:rPr>
      </w:pPr>
      <w:bookmarkStart w:id="98" w:name="_Toc517183111"/>
      <w:bookmarkStart w:id="99" w:name="_Toc164430312"/>
      <w:r>
        <w:t xml:space="preserve">Vodní eroze </w:t>
      </w:r>
      <w:r w:rsidR="000A3808" w:rsidRPr="00AD1826">
        <w:t>a splaveninový režim</w:t>
      </w:r>
      <w:bookmarkEnd w:id="98"/>
      <w:bookmarkEnd w:id="99"/>
    </w:p>
    <w:p w14:paraId="0E417153" w14:textId="0DFEE234"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w:t>
      </w:r>
      <w:r w:rsidR="000A280B">
        <w:rPr>
          <w:b/>
          <w:i/>
          <w:color w:val="E36C0A"/>
        </w:rPr>
        <w:t>--</w:t>
      </w:r>
    </w:p>
    <w:p w14:paraId="7FA5299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V.1.2.</w:t>
      </w:r>
    </w:p>
    <w:p w14:paraId="7E392E50" w14:textId="3355713D" w:rsidR="000A3808" w:rsidRPr="0024033B"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erozi plošné a říční. </w:t>
      </w:r>
      <w:r w:rsidRPr="0024033B">
        <w:rPr>
          <w:b/>
          <w:i/>
          <w:color w:val="0070C0"/>
        </w:rPr>
        <w:t xml:space="preserve">Nejvíce ohrožená území a úseky </w:t>
      </w:r>
      <w:r>
        <w:rPr>
          <w:b/>
          <w:i/>
          <w:color w:val="0070C0"/>
        </w:rPr>
        <w:t xml:space="preserve">vodních </w:t>
      </w:r>
      <w:r w:rsidRPr="0024033B">
        <w:rPr>
          <w:b/>
          <w:i/>
          <w:color w:val="0070C0"/>
        </w:rPr>
        <w:t xml:space="preserve">toků. Splaveninový režim </w:t>
      </w:r>
      <w:r>
        <w:rPr>
          <w:b/>
          <w:i/>
          <w:color w:val="0070C0"/>
        </w:rPr>
        <w:t xml:space="preserve">vodních </w:t>
      </w:r>
      <w:r w:rsidRPr="0024033B">
        <w:rPr>
          <w:b/>
          <w:i/>
          <w:color w:val="0070C0"/>
        </w:rPr>
        <w:t>toků</w:t>
      </w:r>
      <w:r>
        <w:rPr>
          <w:b/>
          <w:i/>
          <w:color w:val="0070C0"/>
        </w:rPr>
        <w:t>.</w:t>
      </w:r>
    </w:p>
    <w:p w14:paraId="72B2B68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D1283C2" w14:textId="69DDB5BC" w:rsidR="000A3808" w:rsidRPr="0052506D" w:rsidRDefault="000A3808" w:rsidP="7D3F3059">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jc w:val="both"/>
        <w:rPr>
          <w:b/>
          <w:bCs/>
          <w:i/>
          <w:iCs/>
          <w:color w:val="FF0000"/>
        </w:rPr>
      </w:pPr>
      <w:r w:rsidRPr="7D3F3059">
        <w:rPr>
          <w:b/>
          <w:bCs/>
          <w:i/>
          <w:iCs/>
          <w:color w:val="FF0000"/>
        </w:rPr>
        <w:t xml:space="preserve">text kapitoly z předchozího plánu </w:t>
      </w:r>
      <w:r w:rsidR="5634B586" w:rsidRPr="7D3F3059">
        <w:rPr>
          <w:b/>
          <w:bCs/>
          <w:i/>
          <w:iCs/>
          <w:color w:val="FF0000"/>
        </w:rPr>
        <w:t>povodí</w:t>
      </w:r>
    </w:p>
    <w:p w14:paraId="5A559466" w14:textId="77777777" w:rsidR="000A3808" w:rsidRPr="006B15F5" w:rsidRDefault="000A3808" w:rsidP="000A3808">
      <w:pPr>
        <w:rPr>
          <w:sz w:val="2"/>
          <w:szCs w:val="2"/>
        </w:rPr>
      </w:pPr>
    </w:p>
    <w:p w14:paraId="202AEE9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A10C38B" w14:textId="6FE5EE26" w:rsidR="000A3808" w:rsidRPr="001F6B1E" w:rsidRDefault="000A3808" w:rsidP="000A3808">
      <w:r w:rsidRPr="001F6B1E">
        <w:t xml:space="preserve">Eroze plošná, říční, odkaz na kapitolu II. Nejvíce ohrožená území a úseky </w:t>
      </w:r>
      <w:r>
        <w:t xml:space="preserve">vodních </w:t>
      </w:r>
      <w:r w:rsidRPr="001F6B1E">
        <w:t xml:space="preserve">toků. Splaveninový režim </w:t>
      </w:r>
      <w:r>
        <w:t xml:space="preserve">vodních </w:t>
      </w:r>
      <w:r w:rsidRPr="001F6B1E">
        <w:t>toků, nejproblematičtější místa, funkčnost stabilizačních úprav a objektů.</w:t>
      </w:r>
    </w:p>
    <w:p w14:paraId="602A826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59D9EAF5" w14:textId="00307793" w:rsidR="000A3808" w:rsidRPr="003E28A1" w:rsidRDefault="000A3808" w:rsidP="000A3808">
      <w:pPr>
        <w:pStyle w:val="TABULKA"/>
      </w:pPr>
      <w:bookmarkStart w:id="100" w:name="_Toc164429030"/>
      <w:r>
        <w:t>Tabulka I.1.6a</w:t>
      </w:r>
      <w:r w:rsidRPr="001A2241">
        <w:t xml:space="preserve"> </w:t>
      </w:r>
      <w:r w:rsidR="00245008">
        <w:t>–</w:t>
      </w:r>
      <w:r w:rsidRPr="001A2241">
        <w:t xml:space="preserve"> </w:t>
      </w:r>
      <w:r w:rsidRPr="003E28A1">
        <w:t>Plošná vodní eroze</w:t>
      </w:r>
      <w:r>
        <w:t xml:space="preserve"> </w:t>
      </w:r>
      <w:r w:rsidRPr="00641419">
        <w:rPr>
          <w:b w:val="0"/>
          <w:i/>
        </w:rPr>
        <w:t>(tabulka v příloze)</w:t>
      </w:r>
      <w:bookmarkEnd w:id="100"/>
    </w:p>
    <w:p w14:paraId="181799AA" w14:textId="3C89F389" w:rsidR="000A3808" w:rsidRPr="003E28A1" w:rsidRDefault="000A3808" w:rsidP="000A3808">
      <w:pPr>
        <w:pStyle w:val="TABULKA"/>
      </w:pPr>
      <w:bookmarkStart w:id="101" w:name="_Toc164429031"/>
      <w:r>
        <w:t>Tabulka I.</w:t>
      </w:r>
      <w:r w:rsidRPr="001A2241">
        <w:t>1</w:t>
      </w:r>
      <w:r>
        <w:t>.6b</w:t>
      </w:r>
      <w:r w:rsidRPr="001A2241">
        <w:t xml:space="preserve"> </w:t>
      </w:r>
      <w:r w:rsidR="00245008">
        <w:t>–</w:t>
      </w:r>
      <w:r w:rsidRPr="001A2241">
        <w:t xml:space="preserve"> </w:t>
      </w:r>
      <w:r w:rsidRPr="003E28A1">
        <w:t>Protierozní úpravy na tocích</w:t>
      </w:r>
      <w:r>
        <w:t xml:space="preserve"> </w:t>
      </w:r>
      <w:r w:rsidRPr="00641419">
        <w:rPr>
          <w:b w:val="0"/>
          <w:i/>
        </w:rPr>
        <w:t>(tabulka v příloze)</w:t>
      </w:r>
      <w:bookmarkEnd w:id="101"/>
    </w:p>
    <w:p w14:paraId="5C6ECE5F" w14:textId="77777777" w:rsidR="000A3808" w:rsidRPr="00321163"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21EFF485" w14:textId="77777777" w:rsidR="000A3808" w:rsidRDefault="000A3808" w:rsidP="000A3808">
      <w:pPr>
        <w:pStyle w:val="NADPIS3"/>
      </w:pPr>
      <w:bookmarkStart w:id="102" w:name="_Toc517183112"/>
      <w:bookmarkStart w:id="103" w:name="_Toc164430313"/>
      <w:r w:rsidRPr="002B44B7">
        <w:t>Geomorfologické poměry</w:t>
      </w:r>
      <w:bookmarkEnd w:id="102"/>
      <w:bookmarkEnd w:id="103"/>
    </w:p>
    <w:p w14:paraId="0D845C46" w14:textId="1B5AEA25" w:rsidR="000A3808" w:rsidRPr="0052506D" w:rsidRDefault="000A3808" w:rsidP="5AE713B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5AE713B7">
        <w:rPr>
          <w:b/>
          <w:bCs/>
          <w:i/>
          <w:iCs/>
          <w:color w:val="E36C0A" w:themeColor="accent6" w:themeShade="BF"/>
        </w:rPr>
        <w:t xml:space="preserve">Legislativa: vyhláška č. </w:t>
      </w:r>
      <w:r w:rsidR="165738C6" w:rsidRPr="5AE713B7">
        <w:rPr>
          <w:b/>
          <w:bCs/>
          <w:i/>
          <w:iCs/>
          <w:color w:val="E36C0A" w:themeColor="accent6" w:themeShade="BF"/>
        </w:rPr>
        <w:t>50</w:t>
      </w:r>
      <w:r w:rsidRPr="5AE713B7">
        <w:rPr>
          <w:b/>
          <w:bCs/>
          <w:i/>
          <w:iCs/>
          <w:color w:val="E36C0A" w:themeColor="accent6" w:themeShade="BF"/>
        </w:rPr>
        <w:t>/20</w:t>
      </w:r>
      <w:r w:rsidR="66CFB1D3" w:rsidRPr="5AE713B7">
        <w:rPr>
          <w:b/>
          <w:bCs/>
          <w:i/>
          <w:iCs/>
          <w:color w:val="E36C0A" w:themeColor="accent6" w:themeShade="BF"/>
        </w:rPr>
        <w:t>23</w:t>
      </w:r>
      <w:r w:rsidRPr="5AE713B7">
        <w:rPr>
          <w:b/>
          <w:bCs/>
          <w:i/>
          <w:iCs/>
          <w:color w:val="E36C0A" w:themeColor="accent6" w:themeShade="BF"/>
        </w:rPr>
        <w:t xml:space="preserve"> Sb., § </w:t>
      </w:r>
      <w:r w:rsidR="230EFC16" w:rsidRPr="5AE713B7">
        <w:rPr>
          <w:b/>
          <w:bCs/>
          <w:i/>
          <w:iCs/>
          <w:color w:val="E36C0A" w:themeColor="accent6" w:themeShade="BF"/>
        </w:rPr>
        <w:t>6</w:t>
      </w:r>
      <w:r w:rsidRPr="5AE713B7">
        <w:rPr>
          <w:b/>
          <w:bCs/>
          <w:i/>
          <w:iCs/>
          <w:color w:val="E36C0A" w:themeColor="accent6" w:themeShade="BF"/>
        </w:rPr>
        <w:t>, odst. 2 a příloha č. 3, bod 1.</w:t>
      </w:r>
    </w:p>
    <w:p w14:paraId="29D4A79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I.1.4.</w:t>
      </w:r>
    </w:p>
    <w:p w14:paraId="5E2F4F7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geomorfologii dílčího povodí.</w:t>
      </w:r>
    </w:p>
    <w:p w14:paraId="58082D6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CC25920" w14:textId="77777777" w:rsidR="000A3808"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práce </w:t>
      </w:r>
    </w:p>
    <w:p w14:paraId="56E20DDF" w14:textId="40B52A6C" w:rsidR="000A3808" w:rsidRPr="0052506D" w:rsidRDefault="000A3808" w:rsidP="7D3F3059">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7D3F3059">
        <w:rPr>
          <w:b/>
          <w:bCs/>
          <w:i/>
          <w:iCs/>
          <w:color w:val="FF0000"/>
        </w:rPr>
        <w:t xml:space="preserve">text kapitoly z předchozího plánu </w:t>
      </w:r>
      <w:r w:rsidR="70FDF440" w:rsidRPr="7D3F3059">
        <w:rPr>
          <w:b/>
          <w:bCs/>
          <w:i/>
          <w:iCs/>
          <w:color w:val="FF0000"/>
        </w:rPr>
        <w:t>povodí</w:t>
      </w:r>
    </w:p>
    <w:p w14:paraId="393AF768" w14:textId="77777777" w:rsidR="000A3808" w:rsidRPr="00515E1A" w:rsidRDefault="000A3808" w:rsidP="000A3808">
      <w:pPr>
        <w:rPr>
          <w:sz w:val="2"/>
          <w:szCs w:val="2"/>
        </w:rPr>
      </w:pPr>
    </w:p>
    <w:p w14:paraId="263230F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E8E3C70" w14:textId="77777777" w:rsidR="000A3808" w:rsidRPr="00F331EF" w:rsidRDefault="000A3808" w:rsidP="000A3808">
      <w:r w:rsidRPr="00F331EF">
        <w:t>Stručný popis geomorfologie dílčího povodí.</w:t>
      </w:r>
    </w:p>
    <w:p w14:paraId="61B18F6B" w14:textId="77777777" w:rsidR="000A3808" w:rsidRPr="00F331EF" w:rsidRDefault="000A3808" w:rsidP="000A3808">
      <w:r w:rsidRPr="00F331EF">
        <w:t>+ obrázek „Geomorfologické poměry“</w:t>
      </w:r>
    </w:p>
    <w:p w14:paraId="73D7EA1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3D3C559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4EAD392F" w14:textId="77777777" w:rsidR="000A3808" w:rsidRDefault="000A3808" w:rsidP="00C17F77">
      <w:pPr>
        <w:pStyle w:val="NADPIS3"/>
        <w:keepNext/>
        <w:keepLines/>
      </w:pPr>
      <w:bookmarkStart w:id="104" w:name="_Toc517183113"/>
      <w:bookmarkStart w:id="105" w:name="_Toc164430314"/>
      <w:r w:rsidRPr="002B44B7">
        <w:lastRenderedPageBreak/>
        <w:t>Geologické poměry</w:t>
      </w:r>
      <w:bookmarkEnd w:id="104"/>
      <w:bookmarkEnd w:id="105"/>
    </w:p>
    <w:p w14:paraId="66778F0C" w14:textId="1AEF4585" w:rsidR="000A3808" w:rsidRPr="0052506D"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5AE713B7">
        <w:rPr>
          <w:b/>
          <w:bCs/>
          <w:i/>
          <w:iCs/>
          <w:color w:val="E36C0A" w:themeColor="accent6" w:themeShade="BF"/>
        </w:rPr>
        <w:t xml:space="preserve">Legislativa: vyhláška č. </w:t>
      </w:r>
      <w:r w:rsidR="4E71CA87" w:rsidRPr="5AE713B7">
        <w:rPr>
          <w:b/>
          <w:bCs/>
          <w:i/>
          <w:iCs/>
          <w:color w:val="E36C0A" w:themeColor="accent6" w:themeShade="BF"/>
        </w:rPr>
        <w:t>50</w:t>
      </w:r>
      <w:r w:rsidRPr="5AE713B7">
        <w:rPr>
          <w:b/>
          <w:bCs/>
          <w:i/>
          <w:iCs/>
          <w:color w:val="E36C0A" w:themeColor="accent6" w:themeShade="BF"/>
        </w:rPr>
        <w:t>/20</w:t>
      </w:r>
      <w:r w:rsidR="3A887CA5" w:rsidRPr="5AE713B7">
        <w:rPr>
          <w:b/>
          <w:bCs/>
          <w:i/>
          <w:iCs/>
          <w:color w:val="E36C0A" w:themeColor="accent6" w:themeShade="BF"/>
        </w:rPr>
        <w:t>23</w:t>
      </w:r>
      <w:r w:rsidRPr="5AE713B7">
        <w:rPr>
          <w:b/>
          <w:bCs/>
          <w:i/>
          <w:iCs/>
          <w:color w:val="E36C0A" w:themeColor="accent6" w:themeShade="BF"/>
        </w:rPr>
        <w:t xml:space="preserve"> Sb., § </w:t>
      </w:r>
      <w:r w:rsidR="1F95D1E2" w:rsidRPr="5AE713B7">
        <w:rPr>
          <w:b/>
          <w:bCs/>
          <w:i/>
          <w:iCs/>
          <w:color w:val="E36C0A" w:themeColor="accent6" w:themeShade="BF"/>
        </w:rPr>
        <w:t>6</w:t>
      </w:r>
      <w:r w:rsidRPr="5AE713B7">
        <w:rPr>
          <w:b/>
          <w:bCs/>
          <w:i/>
          <w:iCs/>
          <w:color w:val="E36C0A" w:themeColor="accent6" w:themeShade="BF"/>
        </w:rPr>
        <w:t>, odst. 2 a příloha č. 3, bod 1.</w:t>
      </w:r>
    </w:p>
    <w:p w14:paraId="13B7AA6F" w14:textId="77777777" w:rsidR="000A3808" w:rsidRPr="0052506D"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I.1.5.</w:t>
      </w:r>
    </w:p>
    <w:p w14:paraId="08122D75" w14:textId="77777777" w:rsidR="000A3808" w:rsidRPr="0052506D"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geologii dílčího povodí.</w:t>
      </w:r>
    </w:p>
    <w:p w14:paraId="3C669FC5" w14:textId="77777777" w:rsidR="000A3808" w:rsidRPr="0052506D"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80C203B" w14:textId="77777777" w:rsidR="000A3808" w:rsidRDefault="000A3808" w:rsidP="00C17F77">
      <w:pPr>
        <w:pStyle w:val="Odstavecseseznamem2"/>
        <w:keepNext/>
        <w:keepLines/>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143D6535" w14:textId="5707A968" w:rsidR="000A3808" w:rsidRPr="0052506D" w:rsidRDefault="000A3808" w:rsidP="00C17F77">
      <w:pPr>
        <w:pStyle w:val="Odstavecseseznamem2"/>
        <w:keepNext/>
        <w:keepLines/>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7D3F3059">
        <w:rPr>
          <w:b/>
          <w:bCs/>
          <w:i/>
          <w:iCs/>
          <w:color w:val="FF0000"/>
        </w:rPr>
        <w:t xml:space="preserve">text kapitoly z předchozího plánu </w:t>
      </w:r>
      <w:r w:rsidR="3B24CED0" w:rsidRPr="7D3F3059">
        <w:rPr>
          <w:b/>
          <w:bCs/>
          <w:i/>
          <w:iCs/>
          <w:color w:val="FF0000"/>
        </w:rPr>
        <w:t>povodí</w:t>
      </w:r>
    </w:p>
    <w:p w14:paraId="126059B4" w14:textId="77777777" w:rsidR="000A3808" w:rsidRPr="005C6962" w:rsidRDefault="000A3808" w:rsidP="000A3808">
      <w:pPr>
        <w:rPr>
          <w:sz w:val="2"/>
          <w:szCs w:val="2"/>
        </w:rPr>
      </w:pPr>
    </w:p>
    <w:p w14:paraId="155E11C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4DBD7E7" w14:textId="77777777" w:rsidR="000A3808" w:rsidRPr="00C06859" w:rsidRDefault="000A3808" w:rsidP="000A3808">
      <w:r w:rsidRPr="00C06859">
        <w:t>Stručný popis geologie dílčího povodí.</w:t>
      </w:r>
    </w:p>
    <w:p w14:paraId="10F69B01" w14:textId="77777777" w:rsidR="000A3808" w:rsidRPr="00C06859" w:rsidRDefault="000A3808" w:rsidP="000A3808">
      <w:r w:rsidRPr="00C06859">
        <w:t>+ obrázek „Geologické poměry“</w:t>
      </w:r>
    </w:p>
    <w:p w14:paraId="5FA51FE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5CC6812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46561FB2" w14:textId="77777777" w:rsidR="000A3808" w:rsidRDefault="000A3808" w:rsidP="000A3808">
      <w:pPr>
        <w:pStyle w:val="NADPIS3"/>
      </w:pPr>
      <w:bookmarkStart w:id="106" w:name="_Toc517183114"/>
      <w:bookmarkStart w:id="107" w:name="_Toc164430315"/>
      <w:r w:rsidRPr="002B44B7">
        <w:t>Hydrogeologické poměry</w:t>
      </w:r>
      <w:bookmarkEnd w:id="106"/>
      <w:bookmarkEnd w:id="107"/>
      <w:r>
        <w:t xml:space="preserve"> </w:t>
      </w:r>
    </w:p>
    <w:p w14:paraId="710AB7AB" w14:textId="54832DD7" w:rsidR="000A3808" w:rsidRPr="0052506D" w:rsidRDefault="000A3808" w:rsidP="5AE713B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5AE713B7">
        <w:rPr>
          <w:b/>
          <w:bCs/>
          <w:i/>
          <w:iCs/>
          <w:color w:val="E36C0A" w:themeColor="accent6" w:themeShade="BF"/>
        </w:rPr>
        <w:t xml:space="preserve">Legislativa: vyhláška č. </w:t>
      </w:r>
      <w:r w:rsidR="1F420EA1" w:rsidRPr="5AE713B7">
        <w:rPr>
          <w:b/>
          <w:bCs/>
          <w:i/>
          <w:iCs/>
          <w:color w:val="E36C0A" w:themeColor="accent6" w:themeShade="BF"/>
        </w:rPr>
        <w:t>50</w:t>
      </w:r>
      <w:r w:rsidRPr="5AE713B7">
        <w:rPr>
          <w:b/>
          <w:bCs/>
          <w:i/>
          <w:iCs/>
          <w:color w:val="E36C0A" w:themeColor="accent6" w:themeShade="BF"/>
        </w:rPr>
        <w:t>/20</w:t>
      </w:r>
      <w:r w:rsidR="3FBD910B" w:rsidRPr="5AE713B7">
        <w:rPr>
          <w:b/>
          <w:bCs/>
          <w:i/>
          <w:iCs/>
          <w:color w:val="E36C0A" w:themeColor="accent6" w:themeShade="BF"/>
        </w:rPr>
        <w:t>23</w:t>
      </w:r>
      <w:r w:rsidRPr="5AE713B7">
        <w:rPr>
          <w:b/>
          <w:bCs/>
          <w:i/>
          <w:iCs/>
          <w:color w:val="E36C0A" w:themeColor="accent6" w:themeShade="BF"/>
        </w:rPr>
        <w:t xml:space="preserve"> Sb., § </w:t>
      </w:r>
      <w:r w:rsidR="4E676FD6" w:rsidRPr="5AE713B7">
        <w:rPr>
          <w:b/>
          <w:bCs/>
          <w:i/>
          <w:iCs/>
          <w:color w:val="E36C0A" w:themeColor="accent6" w:themeShade="BF"/>
        </w:rPr>
        <w:t>6</w:t>
      </w:r>
      <w:r w:rsidRPr="5AE713B7">
        <w:rPr>
          <w:b/>
          <w:bCs/>
          <w:i/>
          <w:iCs/>
          <w:color w:val="E36C0A" w:themeColor="accent6" w:themeShade="BF"/>
        </w:rPr>
        <w:t>, odst. 2 písm. b) a příloha č. 3, bod 1.</w:t>
      </w:r>
    </w:p>
    <w:p w14:paraId="43350A5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I.1.6.</w:t>
      </w:r>
    </w:p>
    <w:p w14:paraId="64D98E2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hydrogeologii dílčího povodí.</w:t>
      </w:r>
    </w:p>
    <w:p w14:paraId="093062D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04D7E32" w14:textId="77777777" w:rsidR="000A3808"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w:t>
      </w:r>
    </w:p>
    <w:p w14:paraId="57EF09B2" w14:textId="729A0648" w:rsidR="000A3808" w:rsidRPr="0052506D" w:rsidRDefault="000A3808" w:rsidP="7D3F3059">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7D3F3059">
        <w:rPr>
          <w:b/>
          <w:bCs/>
          <w:i/>
          <w:iCs/>
          <w:color w:val="FF0000"/>
        </w:rPr>
        <w:t xml:space="preserve">text kapitoly z předchozího plánu </w:t>
      </w:r>
      <w:r w:rsidR="0BBDC29B" w:rsidRPr="7D3F3059">
        <w:rPr>
          <w:b/>
          <w:bCs/>
          <w:i/>
          <w:iCs/>
          <w:color w:val="FF0000"/>
        </w:rPr>
        <w:t>povodí</w:t>
      </w:r>
    </w:p>
    <w:p w14:paraId="0853E116" w14:textId="77777777" w:rsidR="000A3808" w:rsidRPr="00C4027C" w:rsidRDefault="000A3808" w:rsidP="000A3808">
      <w:pPr>
        <w:rPr>
          <w:sz w:val="2"/>
          <w:szCs w:val="2"/>
        </w:rPr>
      </w:pPr>
    </w:p>
    <w:p w14:paraId="14EEC04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653B2AC" w14:textId="77777777" w:rsidR="000A3808" w:rsidRPr="00C06859" w:rsidRDefault="000A3808" w:rsidP="000A3808">
      <w:r w:rsidRPr="00C06859">
        <w:t>Stručný popis hydrogeologie dílčího povodí.</w:t>
      </w:r>
    </w:p>
    <w:p w14:paraId="73FA3783" w14:textId="77777777" w:rsidR="000A3808" w:rsidRPr="00C06859" w:rsidRDefault="000A3808" w:rsidP="000A3808">
      <w:r w:rsidRPr="00C06859">
        <w:t>+ obrázek „Hydrogeologické poměry“</w:t>
      </w:r>
    </w:p>
    <w:p w14:paraId="6130A44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21B5C9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EBAC433" w14:textId="77777777" w:rsidR="000A3808" w:rsidRPr="005876DD" w:rsidRDefault="000A3808" w:rsidP="00632467">
      <w:pPr>
        <w:pStyle w:val="NADPIS3"/>
        <w:keepNext/>
        <w:keepLines/>
      </w:pPr>
      <w:bookmarkStart w:id="108" w:name="_Toc517183115"/>
      <w:bookmarkStart w:id="109" w:name="_Toc164430316"/>
      <w:r w:rsidRPr="005876DD">
        <w:t>Pedologické poměry</w:t>
      </w:r>
      <w:bookmarkEnd w:id="108"/>
      <w:bookmarkEnd w:id="109"/>
    </w:p>
    <w:p w14:paraId="2E05A1BC" w14:textId="03FBF4BA" w:rsidR="000A3808" w:rsidRPr="0052506D" w:rsidRDefault="000A3808" w:rsidP="0063246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5AE713B7">
        <w:rPr>
          <w:b/>
          <w:bCs/>
          <w:i/>
          <w:iCs/>
          <w:color w:val="E36C0A" w:themeColor="accent6" w:themeShade="BF"/>
        </w:rPr>
        <w:t xml:space="preserve">Legislativa: vyhláška č. </w:t>
      </w:r>
      <w:r w:rsidR="6190243B" w:rsidRPr="5AE713B7">
        <w:rPr>
          <w:b/>
          <w:bCs/>
          <w:i/>
          <w:iCs/>
          <w:color w:val="E36C0A" w:themeColor="accent6" w:themeShade="BF"/>
        </w:rPr>
        <w:t>50</w:t>
      </w:r>
      <w:r w:rsidRPr="5AE713B7">
        <w:rPr>
          <w:b/>
          <w:bCs/>
          <w:i/>
          <w:iCs/>
          <w:color w:val="E36C0A" w:themeColor="accent6" w:themeShade="BF"/>
        </w:rPr>
        <w:t>/20</w:t>
      </w:r>
      <w:r w:rsidR="07A4D8CE" w:rsidRPr="5AE713B7">
        <w:rPr>
          <w:b/>
          <w:bCs/>
          <w:i/>
          <w:iCs/>
          <w:color w:val="E36C0A" w:themeColor="accent6" w:themeShade="BF"/>
        </w:rPr>
        <w:t>23</w:t>
      </w:r>
      <w:r w:rsidRPr="5AE713B7">
        <w:rPr>
          <w:b/>
          <w:bCs/>
          <w:i/>
          <w:iCs/>
          <w:color w:val="E36C0A" w:themeColor="accent6" w:themeShade="BF"/>
        </w:rPr>
        <w:t xml:space="preserve"> Sb., § </w:t>
      </w:r>
      <w:r w:rsidR="503CB1A5" w:rsidRPr="5AE713B7">
        <w:rPr>
          <w:b/>
          <w:bCs/>
          <w:i/>
          <w:iCs/>
          <w:color w:val="E36C0A" w:themeColor="accent6" w:themeShade="BF"/>
        </w:rPr>
        <w:t>6</w:t>
      </w:r>
      <w:r w:rsidRPr="5AE713B7">
        <w:rPr>
          <w:b/>
          <w:bCs/>
          <w:i/>
          <w:iCs/>
          <w:color w:val="E36C0A" w:themeColor="accent6" w:themeShade="BF"/>
        </w:rPr>
        <w:t>, odst. 2 a příloha č. 3, bod 1.</w:t>
      </w:r>
    </w:p>
    <w:p w14:paraId="291A6E8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I.1.7</w:t>
      </w:r>
    </w:p>
    <w:p w14:paraId="760F2AF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pedologii dílčího povodí.</w:t>
      </w:r>
    </w:p>
    <w:p w14:paraId="3EEF9A6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903FBAD" w14:textId="77777777" w:rsidR="000A3808"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78DAD889" w14:textId="1FDB391D" w:rsidR="000A3808" w:rsidRPr="0052506D" w:rsidRDefault="000A3808" w:rsidP="7D3F3059">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7D3F3059">
        <w:rPr>
          <w:b/>
          <w:bCs/>
          <w:i/>
          <w:iCs/>
          <w:color w:val="FF0000"/>
        </w:rPr>
        <w:t xml:space="preserve">text kapitoly z předchozího plánu </w:t>
      </w:r>
      <w:r w:rsidR="4409569E" w:rsidRPr="7D3F3059">
        <w:rPr>
          <w:b/>
          <w:bCs/>
          <w:i/>
          <w:iCs/>
          <w:color w:val="FF0000"/>
        </w:rPr>
        <w:t>povodí</w:t>
      </w:r>
    </w:p>
    <w:p w14:paraId="7EB204EA" w14:textId="77777777" w:rsidR="000A3808" w:rsidRPr="000B3735" w:rsidRDefault="000A3808" w:rsidP="000A3808">
      <w:pPr>
        <w:rPr>
          <w:sz w:val="2"/>
          <w:szCs w:val="2"/>
        </w:rPr>
      </w:pPr>
    </w:p>
    <w:p w14:paraId="0E737CA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F82891B" w14:textId="77777777" w:rsidR="000A3808" w:rsidRPr="00C06859" w:rsidRDefault="000A3808" w:rsidP="000A3808">
      <w:r w:rsidRPr="00C06859">
        <w:t>Stručný popis pedologie dílčího povodí.</w:t>
      </w:r>
    </w:p>
    <w:p w14:paraId="4DD2BA9B" w14:textId="77777777" w:rsidR="000A3808" w:rsidRPr="00C06859" w:rsidRDefault="000A3808" w:rsidP="000A3808">
      <w:r w:rsidRPr="00C06859">
        <w:lastRenderedPageBreak/>
        <w:t>+ obrázek „Pedologické poměry“</w:t>
      </w:r>
    </w:p>
    <w:p w14:paraId="284DB86F"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48A931E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1DECFC09" w14:textId="77777777" w:rsidR="000A3808" w:rsidRDefault="000A3808" w:rsidP="000A3808">
      <w:pPr>
        <w:pStyle w:val="NADPIS3"/>
      </w:pPr>
      <w:bookmarkStart w:id="110" w:name="_Toc517183117"/>
      <w:bookmarkStart w:id="111" w:name="_Toc164430317"/>
      <w:r w:rsidRPr="002B44B7">
        <w:t>Lesní poměry a lesní hospodářství</w:t>
      </w:r>
      <w:bookmarkEnd w:id="110"/>
      <w:bookmarkEnd w:id="111"/>
      <w:r>
        <w:t xml:space="preserve"> </w:t>
      </w:r>
    </w:p>
    <w:p w14:paraId="278D9BD2" w14:textId="74719380" w:rsidR="000A3808" w:rsidRPr="0052506D" w:rsidRDefault="000A3808" w:rsidP="5AE713B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5AE713B7">
        <w:rPr>
          <w:b/>
          <w:bCs/>
          <w:i/>
          <w:iCs/>
          <w:color w:val="E36C0A" w:themeColor="accent6" w:themeShade="BF"/>
        </w:rPr>
        <w:t xml:space="preserve">Legislativa: vyhláška č. </w:t>
      </w:r>
      <w:r w:rsidR="08C59022" w:rsidRPr="5AE713B7">
        <w:rPr>
          <w:b/>
          <w:bCs/>
          <w:i/>
          <w:iCs/>
          <w:color w:val="E36C0A" w:themeColor="accent6" w:themeShade="BF"/>
        </w:rPr>
        <w:t>50</w:t>
      </w:r>
      <w:r w:rsidRPr="5AE713B7">
        <w:rPr>
          <w:b/>
          <w:bCs/>
          <w:i/>
          <w:iCs/>
          <w:color w:val="E36C0A" w:themeColor="accent6" w:themeShade="BF"/>
        </w:rPr>
        <w:t>/20</w:t>
      </w:r>
      <w:r w:rsidR="470EF747" w:rsidRPr="5AE713B7">
        <w:rPr>
          <w:b/>
          <w:bCs/>
          <w:i/>
          <w:iCs/>
          <w:color w:val="E36C0A" w:themeColor="accent6" w:themeShade="BF"/>
        </w:rPr>
        <w:t>23</w:t>
      </w:r>
      <w:r w:rsidRPr="5AE713B7">
        <w:rPr>
          <w:b/>
          <w:bCs/>
          <w:i/>
          <w:iCs/>
          <w:color w:val="E36C0A" w:themeColor="accent6" w:themeShade="BF"/>
        </w:rPr>
        <w:t xml:space="preserve"> Sb., § </w:t>
      </w:r>
      <w:r w:rsidR="477DBFF1" w:rsidRPr="5AE713B7">
        <w:rPr>
          <w:b/>
          <w:bCs/>
          <w:i/>
          <w:iCs/>
          <w:color w:val="E36C0A" w:themeColor="accent6" w:themeShade="BF"/>
        </w:rPr>
        <w:t>6</w:t>
      </w:r>
      <w:r w:rsidRPr="5AE713B7">
        <w:rPr>
          <w:b/>
          <w:bCs/>
          <w:i/>
          <w:iCs/>
          <w:color w:val="E36C0A" w:themeColor="accent6" w:themeShade="BF"/>
        </w:rPr>
        <w:t>, odst. 2 písm. f) a příloha č. 3, bod 1.</w:t>
      </w:r>
    </w:p>
    <w:p w14:paraId="7E9F83C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I.1.8.</w:t>
      </w:r>
    </w:p>
    <w:p w14:paraId="488E735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lesních poměrech a lesním hospodářství v dílčím povodí.</w:t>
      </w:r>
    </w:p>
    <w:p w14:paraId="1BEC47C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28B1980" w14:textId="77777777" w:rsidR="000A3808"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w:t>
      </w:r>
      <w:r>
        <w:rPr>
          <w:b/>
          <w:i/>
          <w:color w:val="FF0000"/>
        </w:rPr>
        <w:t>práce</w:t>
      </w:r>
    </w:p>
    <w:p w14:paraId="3D5E2CC6" w14:textId="3FB75F98" w:rsidR="000A3808" w:rsidRDefault="000A3808" w:rsidP="7D3F3059">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7D3F3059">
        <w:rPr>
          <w:b/>
          <w:bCs/>
          <w:i/>
          <w:iCs/>
          <w:color w:val="FF0000"/>
        </w:rPr>
        <w:t>text kapitoly z předchozího plánu</w:t>
      </w:r>
      <w:r w:rsidR="70CEA1D5" w:rsidRPr="7D3F3059">
        <w:rPr>
          <w:b/>
          <w:bCs/>
          <w:i/>
          <w:iCs/>
          <w:color w:val="FF0000"/>
        </w:rPr>
        <w:t xml:space="preserve"> povodí</w:t>
      </w:r>
    </w:p>
    <w:p w14:paraId="60E889A2" w14:textId="44349BEC" w:rsidR="000A3808" w:rsidRPr="0052506D" w:rsidRDefault="000A3808" w:rsidP="7D3F3059">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7D3F3059">
        <w:rPr>
          <w:b/>
          <w:bCs/>
          <w:i/>
          <w:iCs/>
          <w:color w:val="FF0000"/>
        </w:rPr>
        <w:t xml:space="preserve">aktualizace dat dle </w:t>
      </w:r>
      <w:r w:rsidR="43EF250F" w:rsidRPr="7D3F3059">
        <w:rPr>
          <w:b/>
          <w:bCs/>
          <w:i/>
          <w:iCs/>
          <w:color w:val="FF0000"/>
        </w:rPr>
        <w:t>Ú</w:t>
      </w:r>
      <w:r w:rsidRPr="7D3F3059">
        <w:rPr>
          <w:b/>
          <w:bCs/>
          <w:i/>
          <w:iCs/>
          <w:color w:val="FF0000"/>
        </w:rPr>
        <w:t xml:space="preserve">HÚL </w:t>
      </w:r>
    </w:p>
    <w:p w14:paraId="53F506A8" w14:textId="77777777" w:rsidR="000A3808" w:rsidRPr="005A2685" w:rsidRDefault="000A3808" w:rsidP="000A3808">
      <w:pPr>
        <w:rPr>
          <w:sz w:val="2"/>
          <w:szCs w:val="2"/>
        </w:rPr>
      </w:pPr>
    </w:p>
    <w:p w14:paraId="7A0D501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BC591BC" w14:textId="77777777" w:rsidR="000A3808" w:rsidRPr="00C06859" w:rsidRDefault="000A3808" w:rsidP="000A3808">
      <w:r w:rsidRPr="00C06859">
        <w:t>Popis lesních poměrů v dílčím povodí. Zastoupení lesních vegetačních stupňů a ekologických řad. Současná druhová a věková skladba, stupeň přirozenosti lesních porostů,</w:t>
      </w:r>
      <w:r>
        <w:t xml:space="preserve"> stav poškození lesních porostů.</w:t>
      </w:r>
    </w:p>
    <w:p w14:paraId="1574D95A" w14:textId="77777777" w:rsidR="000A3808" w:rsidRPr="00C06859" w:rsidRDefault="000A3808" w:rsidP="000A3808">
      <w:r w:rsidRPr="00C06859">
        <w:t xml:space="preserve">+ obrázek „Lesní vegetační stupně“ </w:t>
      </w:r>
    </w:p>
    <w:p w14:paraId="3EC31581" w14:textId="6F2E74A7" w:rsidR="000A3808" w:rsidRPr="00C06859" w:rsidRDefault="000A3808" w:rsidP="000A3808">
      <w:r>
        <w:t>+ graf „Výměra lesní půdy“ (CORINE</w:t>
      </w:r>
      <w:r w:rsidR="006D39BD">
        <w:t>,</w:t>
      </w:r>
      <w:r w:rsidR="00CE5D6F">
        <w:t xml:space="preserve"> aktuální verze</w:t>
      </w:r>
      <w:r>
        <w:t>)</w:t>
      </w:r>
    </w:p>
    <w:p w14:paraId="5D1CDE7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378F449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E4701AA" w14:textId="77777777" w:rsidR="000A3808" w:rsidRDefault="000A3808" w:rsidP="000A3808">
      <w:pPr>
        <w:pStyle w:val="NADPIS3"/>
      </w:pPr>
      <w:bookmarkStart w:id="112" w:name="_Toc517183118"/>
      <w:bookmarkStart w:id="113" w:name="_Toc164430318"/>
      <w:r w:rsidRPr="00755E21">
        <w:t>Demografické a socioekonomické informace</w:t>
      </w:r>
      <w:bookmarkEnd w:id="112"/>
      <w:bookmarkEnd w:id="113"/>
      <w:r w:rsidRPr="00755E21">
        <w:t xml:space="preserve"> </w:t>
      </w:r>
    </w:p>
    <w:p w14:paraId="4299D069" w14:textId="07B78B2C" w:rsidR="00FD5920" w:rsidRPr="0052506D" w:rsidRDefault="000A3808" w:rsidP="3887B1E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rPr>
      </w:pPr>
      <w:r w:rsidRPr="3887B1EB">
        <w:rPr>
          <w:b/>
          <w:bCs/>
          <w:i/>
          <w:iCs/>
          <w:color w:val="E36C0A" w:themeColor="accent6" w:themeShade="BF"/>
        </w:rPr>
        <w:t xml:space="preserve">Legislativa: vyhláška č. </w:t>
      </w:r>
      <w:r w:rsidR="3A3FBE79" w:rsidRPr="3887B1EB">
        <w:rPr>
          <w:b/>
          <w:bCs/>
          <w:i/>
          <w:iCs/>
          <w:color w:val="E36C0A" w:themeColor="accent6" w:themeShade="BF"/>
        </w:rPr>
        <w:t>50</w:t>
      </w:r>
      <w:r w:rsidRPr="3887B1EB">
        <w:rPr>
          <w:b/>
          <w:bCs/>
          <w:i/>
          <w:iCs/>
          <w:color w:val="E36C0A" w:themeColor="accent6" w:themeShade="BF"/>
        </w:rPr>
        <w:t>/20</w:t>
      </w:r>
      <w:r w:rsidR="44435832" w:rsidRPr="3887B1EB">
        <w:rPr>
          <w:b/>
          <w:bCs/>
          <w:i/>
          <w:iCs/>
          <w:color w:val="E36C0A" w:themeColor="accent6" w:themeShade="BF"/>
        </w:rPr>
        <w:t>23</w:t>
      </w:r>
      <w:r w:rsidRPr="3887B1EB">
        <w:rPr>
          <w:b/>
          <w:bCs/>
          <w:i/>
          <w:iCs/>
          <w:color w:val="E36C0A" w:themeColor="accent6" w:themeShade="BF"/>
        </w:rPr>
        <w:t xml:space="preserve"> Sb., § </w:t>
      </w:r>
      <w:r w:rsidR="69DF3B22" w:rsidRPr="3887B1EB">
        <w:rPr>
          <w:b/>
          <w:bCs/>
          <w:i/>
          <w:iCs/>
          <w:color w:val="E36C0A" w:themeColor="accent6" w:themeShade="BF"/>
        </w:rPr>
        <w:t>6</w:t>
      </w:r>
      <w:r w:rsidRPr="3887B1EB">
        <w:rPr>
          <w:b/>
          <w:bCs/>
          <w:i/>
          <w:iCs/>
          <w:color w:val="E36C0A" w:themeColor="accent6" w:themeShade="BF"/>
        </w:rPr>
        <w:t xml:space="preserve">, odst. 2 písm. e) a příloha č. 3, bod </w:t>
      </w:r>
      <w:r w:rsidR="2BC6CC5E" w:rsidRPr="3887B1EB">
        <w:rPr>
          <w:b/>
          <w:bCs/>
          <w:i/>
          <w:iCs/>
          <w:color w:val="E36C0A" w:themeColor="accent6" w:themeShade="BF"/>
        </w:rPr>
        <w:t>2</w:t>
      </w:r>
      <w:r w:rsidRPr="3887B1EB">
        <w:rPr>
          <w:b/>
          <w:bCs/>
          <w:i/>
          <w:iCs/>
          <w:color w:val="E36C0A" w:themeColor="accent6" w:themeShade="BF"/>
        </w:rPr>
        <w:t>.</w:t>
      </w:r>
    </w:p>
    <w:p w14:paraId="2C7B26EF" w14:textId="2762C1C5" w:rsidR="00FD5920" w:rsidRPr="0052506D"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DP</w:t>
      </w:r>
      <w:r w:rsidRPr="0052506D">
        <w:rPr>
          <w:b/>
          <w:i/>
          <w:color w:val="00B050"/>
        </w:rPr>
        <w:t xml:space="preserve">: kapitola </w:t>
      </w:r>
      <w:r>
        <w:rPr>
          <w:b/>
          <w:i/>
          <w:color w:val="00B050"/>
        </w:rPr>
        <w:t>I.1.9.</w:t>
      </w:r>
    </w:p>
    <w:p w14:paraId="32994496" w14:textId="12B0718B" w:rsidR="00FD5920" w:rsidRPr="0052506D"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2506D">
        <w:rPr>
          <w:b/>
          <w:i/>
          <w:color w:val="0070C0"/>
        </w:rPr>
        <w:t xml:space="preserve">Obsah kapitoly: </w:t>
      </w:r>
      <w:r>
        <w:rPr>
          <w:b/>
          <w:i/>
          <w:color w:val="0070C0"/>
        </w:rPr>
        <w:t>Demografické a socioekonomické informace.</w:t>
      </w:r>
    </w:p>
    <w:p w14:paraId="57498366" w14:textId="1600A635" w:rsidR="00FD5920" w:rsidRPr="0052506D"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2506D">
        <w:rPr>
          <w:b/>
          <w:i/>
          <w:color w:val="FF0000"/>
        </w:rPr>
        <w:t xml:space="preserve">Vstupy: </w:t>
      </w:r>
    </w:p>
    <w:p w14:paraId="623ECAB2" w14:textId="31F50863" w:rsidR="00FD5920" w:rsidRPr="00671837" w:rsidRDefault="00FD5920"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0671837">
        <w:rPr>
          <w:b/>
          <w:bCs/>
          <w:i/>
          <w:iCs/>
          <w:color w:val="FF0000"/>
        </w:rPr>
        <w:t>-</w:t>
      </w:r>
      <w:r w:rsidRPr="00671837">
        <w:rPr>
          <w:i/>
          <w:iCs/>
          <w:color w:val="FF0000"/>
        </w:rPr>
        <w:t xml:space="preserve"> </w:t>
      </w:r>
      <w:r w:rsidR="000A3808" w:rsidRPr="00671837">
        <w:rPr>
          <w:b/>
          <w:bCs/>
          <w:i/>
          <w:iCs/>
          <w:color w:val="FF0000"/>
        </w:rPr>
        <w:t>přípravné práce</w:t>
      </w:r>
    </w:p>
    <w:p w14:paraId="02321BD7" w14:textId="245DBB1A" w:rsidR="00FD5920" w:rsidRPr="00671837" w:rsidRDefault="00FD5920"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0671837">
        <w:rPr>
          <w:b/>
          <w:bCs/>
          <w:i/>
          <w:iCs/>
          <w:color w:val="FF0000"/>
        </w:rPr>
        <w:t>- t</w:t>
      </w:r>
      <w:r w:rsidR="000A3808" w:rsidRPr="00671837">
        <w:rPr>
          <w:b/>
          <w:bCs/>
          <w:i/>
          <w:iCs/>
          <w:color w:val="FF0000"/>
        </w:rPr>
        <w:t xml:space="preserve">ext kapitoly z předchozího plánu </w:t>
      </w:r>
      <w:r w:rsidR="44781F48" w:rsidRPr="00671837">
        <w:rPr>
          <w:b/>
          <w:bCs/>
          <w:i/>
          <w:iCs/>
          <w:color w:val="FF0000"/>
        </w:rPr>
        <w:t>povodí</w:t>
      </w:r>
    </w:p>
    <w:p w14:paraId="2062F939" w14:textId="21E6C664" w:rsidR="000A3808" w:rsidRPr="00671837" w:rsidRDefault="00FD5920"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0671837">
        <w:rPr>
          <w:b/>
          <w:bCs/>
          <w:i/>
          <w:iCs/>
          <w:color w:val="FF0000"/>
        </w:rPr>
        <w:t xml:space="preserve">- </w:t>
      </w:r>
      <w:r w:rsidR="000A3808" w:rsidRPr="00671837">
        <w:rPr>
          <w:b/>
          <w:bCs/>
          <w:i/>
          <w:iCs/>
          <w:color w:val="FF0000"/>
        </w:rPr>
        <w:t>aktualizace dat dle ČSÚ</w:t>
      </w:r>
    </w:p>
    <w:p w14:paraId="0FFFD5E1" w14:textId="77777777" w:rsidR="000A3808" w:rsidRPr="00BD1EB8" w:rsidRDefault="000A3808" w:rsidP="000A3808">
      <w:pPr>
        <w:rPr>
          <w:sz w:val="2"/>
          <w:szCs w:val="2"/>
        </w:rPr>
      </w:pPr>
    </w:p>
    <w:p w14:paraId="64BCC7D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94C7327" w14:textId="48D5200A" w:rsidR="000A3808" w:rsidRPr="00C06859" w:rsidRDefault="000A3808" w:rsidP="000A3808">
      <w:r w:rsidRPr="00C06859">
        <w:t xml:space="preserve">Stručný popis sídelní struktury </w:t>
      </w:r>
      <w:r w:rsidR="00745CB5">
        <w:rPr>
          <w:rFonts w:ascii="Arial" w:hAnsi="Arial" w:cs="Arial"/>
        </w:rPr>
        <w:t>–</w:t>
      </w:r>
      <w:r w:rsidRPr="00C06859">
        <w:t xml:space="preserve"> počet obyvatel, vývoj počtu obyvatel, obce dle velikosti, hustota zalidnění. Uvést významné kulturně historické a technické památky přímo spojené s vodním prostředím.</w:t>
      </w:r>
    </w:p>
    <w:p w14:paraId="44EA8166" w14:textId="77777777" w:rsidR="000A3808" w:rsidRPr="00C06859" w:rsidRDefault="000A3808" w:rsidP="000A3808">
      <w:r w:rsidRPr="00C06859">
        <w:t xml:space="preserve">+ obrázek „Přehled hustoty </w:t>
      </w:r>
      <w:r>
        <w:t>zalidnění</w:t>
      </w:r>
      <w:r w:rsidRPr="00C06859">
        <w:t>“</w:t>
      </w:r>
    </w:p>
    <w:p w14:paraId="737304E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ano – text</w:t>
      </w:r>
    </w:p>
    <w:p w14:paraId="1E905D33" w14:textId="64A9187D" w:rsidR="000A3808" w:rsidRPr="00D34A2F" w:rsidRDefault="000A3808" w:rsidP="00C17F77">
      <w:pPr>
        <w:pStyle w:val="TABULKA"/>
        <w:keepNext/>
        <w:keepLines/>
      </w:pPr>
      <w:bookmarkStart w:id="114" w:name="_Toc164429032"/>
      <w:r>
        <w:lastRenderedPageBreak/>
        <w:t xml:space="preserve">Tabulka I.1.12a </w:t>
      </w:r>
      <w:r w:rsidR="00245008">
        <w:t>–</w:t>
      </w:r>
      <w:r>
        <w:t xml:space="preserve"> Přehled osídlení obcí k roku 20</w:t>
      </w:r>
      <w:r w:rsidR="76EF7134">
        <w:t>2</w:t>
      </w:r>
      <w:r>
        <w:t>3</w:t>
      </w:r>
      <w:bookmarkEnd w:id="1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4"/>
        <w:gridCol w:w="965"/>
        <w:gridCol w:w="964"/>
        <w:gridCol w:w="964"/>
        <w:gridCol w:w="964"/>
        <w:gridCol w:w="964"/>
        <w:gridCol w:w="1058"/>
        <w:gridCol w:w="870"/>
        <w:gridCol w:w="1109"/>
      </w:tblGrid>
      <w:tr w:rsidR="000A3808" w:rsidRPr="0026520F" w14:paraId="2041137D" w14:textId="77777777" w:rsidTr="00671837">
        <w:trPr>
          <w:trHeight w:val="648"/>
          <w:jc w:val="center"/>
        </w:trPr>
        <w:tc>
          <w:tcPr>
            <w:tcW w:w="0" w:type="auto"/>
            <w:vAlign w:val="center"/>
          </w:tcPr>
          <w:p w14:paraId="23543F6D" w14:textId="77777777" w:rsidR="000A3808" w:rsidRDefault="000A3808" w:rsidP="00C17F77">
            <w:pPr>
              <w:pStyle w:val="Hlavikatabulky"/>
              <w:keepNext/>
              <w:keepLines/>
            </w:pPr>
            <w:r w:rsidRPr="0026520F">
              <w:t>Velikostní skupiny obcí</w:t>
            </w:r>
          </w:p>
        </w:tc>
        <w:tc>
          <w:tcPr>
            <w:tcW w:w="532" w:type="pct"/>
            <w:vAlign w:val="center"/>
          </w:tcPr>
          <w:p w14:paraId="72120087" w14:textId="77777777" w:rsidR="000A3808" w:rsidRDefault="000A3808" w:rsidP="00C17F77">
            <w:pPr>
              <w:pStyle w:val="Hlavikatabulky"/>
              <w:keepNext/>
              <w:keepLines/>
              <w:rPr>
                <w:lang w:val="en-US"/>
              </w:rPr>
            </w:pPr>
            <w:r w:rsidRPr="0026520F">
              <w:t>&lt; 500 obyvatel</w:t>
            </w:r>
          </w:p>
        </w:tc>
        <w:tc>
          <w:tcPr>
            <w:tcW w:w="532" w:type="pct"/>
            <w:vAlign w:val="center"/>
          </w:tcPr>
          <w:p w14:paraId="37AB2345" w14:textId="77777777" w:rsidR="000A3808" w:rsidRDefault="000A3808" w:rsidP="00C17F77">
            <w:pPr>
              <w:pStyle w:val="Hlavikatabulky"/>
              <w:keepNext/>
              <w:keepLines/>
            </w:pPr>
            <w:r w:rsidRPr="0026520F">
              <w:t>500 – 1000 obyvatel</w:t>
            </w:r>
          </w:p>
        </w:tc>
        <w:tc>
          <w:tcPr>
            <w:tcW w:w="532" w:type="pct"/>
            <w:vAlign w:val="center"/>
          </w:tcPr>
          <w:p w14:paraId="3B74DB05" w14:textId="333B0264" w:rsidR="000A3808" w:rsidRDefault="000A3808" w:rsidP="00C17F77">
            <w:pPr>
              <w:pStyle w:val="Hlavikatabulky"/>
              <w:keepNext/>
              <w:keepLines/>
            </w:pPr>
            <w:r w:rsidRPr="0026520F">
              <w:t xml:space="preserve">1 </w:t>
            </w:r>
            <w:r w:rsidR="00D43EB7">
              <w:rPr>
                <w:rFonts w:ascii="Arial" w:hAnsi="Arial" w:cs="Arial"/>
              </w:rPr>
              <w:t>‒</w:t>
            </w:r>
            <w:r w:rsidRPr="0026520F">
              <w:t xml:space="preserve"> 2 tis. obyvatel</w:t>
            </w:r>
          </w:p>
        </w:tc>
        <w:tc>
          <w:tcPr>
            <w:tcW w:w="532" w:type="pct"/>
            <w:vAlign w:val="center"/>
          </w:tcPr>
          <w:p w14:paraId="0D031733" w14:textId="79D7793C" w:rsidR="000A3808" w:rsidRDefault="000A3808" w:rsidP="00C17F77">
            <w:pPr>
              <w:pStyle w:val="Hlavikatabulky"/>
              <w:keepNext/>
              <w:keepLines/>
            </w:pPr>
            <w:r w:rsidRPr="0026520F">
              <w:t xml:space="preserve">2 </w:t>
            </w:r>
            <w:r w:rsidR="00D43EB7">
              <w:rPr>
                <w:rFonts w:ascii="Arial" w:hAnsi="Arial" w:cs="Arial"/>
              </w:rPr>
              <w:t>–</w:t>
            </w:r>
            <w:r w:rsidRPr="0026520F">
              <w:t xml:space="preserve"> 5 tis. obyvatel</w:t>
            </w:r>
          </w:p>
        </w:tc>
        <w:tc>
          <w:tcPr>
            <w:tcW w:w="532" w:type="pct"/>
            <w:vAlign w:val="center"/>
          </w:tcPr>
          <w:p w14:paraId="4A9DC4D6" w14:textId="5A52FADE" w:rsidR="000A3808" w:rsidRDefault="000A3808" w:rsidP="00C17F77">
            <w:pPr>
              <w:pStyle w:val="Hlavikatabulky"/>
              <w:keepNext/>
              <w:keepLines/>
            </w:pPr>
            <w:r w:rsidRPr="0026520F">
              <w:t xml:space="preserve">5 </w:t>
            </w:r>
            <w:r w:rsidR="00D43EB7">
              <w:rPr>
                <w:rFonts w:ascii="Arial" w:hAnsi="Arial" w:cs="Arial"/>
              </w:rPr>
              <w:t>‒</w:t>
            </w:r>
            <w:r w:rsidRPr="0026520F">
              <w:t xml:space="preserve"> 10 tis. obyvatel</w:t>
            </w:r>
          </w:p>
        </w:tc>
        <w:tc>
          <w:tcPr>
            <w:tcW w:w="584" w:type="pct"/>
            <w:vAlign w:val="center"/>
          </w:tcPr>
          <w:p w14:paraId="21952042" w14:textId="063DC666" w:rsidR="000A3808" w:rsidRDefault="000A3808" w:rsidP="00C17F77">
            <w:pPr>
              <w:pStyle w:val="Hlavikatabulky"/>
              <w:keepNext/>
              <w:keepLines/>
            </w:pPr>
            <w:r w:rsidRPr="0026520F">
              <w:t xml:space="preserve">10 </w:t>
            </w:r>
            <w:r w:rsidR="00D43EB7">
              <w:rPr>
                <w:rFonts w:ascii="Arial" w:hAnsi="Arial" w:cs="Arial"/>
              </w:rPr>
              <w:t>‒</w:t>
            </w:r>
            <w:r w:rsidR="008C51BE">
              <w:rPr>
                <w:rFonts w:ascii="Arial" w:hAnsi="Arial" w:cs="Arial"/>
              </w:rPr>
              <w:t xml:space="preserve"> </w:t>
            </w:r>
            <w:r w:rsidRPr="0026520F">
              <w:t>50 tis. obyvatel</w:t>
            </w:r>
          </w:p>
        </w:tc>
        <w:tc>
          <w:tcPr>
            <w:tcW w:w="480" w:type="pct"/>
            <w:vAlign w:val="center"/>
          </w:tcPr>
          <w:p w14:paraId="710347A2" w14:textId="77777777" w:rsidR="000A3808" w:rsidRDefault="000A3808" w:rsidP="00C17F77">
            <w:pPr>
              <w:pStyle w:val="Hlavikatabulky"/>
              <w:keepNext/>
              <w:keepLines/>
            </w:pPr>
            <w:r w:rsidRPr="0026520F">
              <w:t>&gt;</w:t>
            </w:r>
            <w:r>
              <w:t xml:space="preserve"> </w:t>
            </w:r>
            <w:r w:rsidRPr="0026520F">
              <w:t>50 tis. obyvatel</w:t>
            </w:r>
          </w:p>
        </w:tc>
        <w:tc>
          <w:tcPr>
            <w:tcW w:w="612" w:type="pct"/>
            <w:vAlign w:val="center"/>
          </w:tcPr>
          <w:p w14:paraId="25E012E1" w14:textId="77777777" w:rsidR="000A3808" w:rsidRDefault="000A3808" w:rsidP="00C17F77">
            <w:pPr>
              <w:pStyle w:val="Hlavikatabulky"/>
              <w:keepNext/>
              <w:keepLines/>
            </w:pPr>
            <w:r w:rsidRPr="0026520F">
              <w:t>Počet obcí celkem</w:t>
            </w:r>
          </w:p>
        </w:tc>
      </w:tr>
      <w:tr w:rsidR="000A3808" w:rsidRPr="0026520F" w14:paraId="586EEE0A" w14:textId="77777777" w:rsidTr="00671837">
        <w:trPr>
          <w:trHeight w:val="441"/>
          <w:jc w:val="center"/>
        </w:trPr>
        <w:tc>
          <w:tcPr>
            <w:tcW w:w="0" w:type="auto"/>
            <w:vAlign w:val="center"/>
          </w:tcPr>
          <w:p w14:paraId="7B955C67" w14:textId="77777777" w:rsidR="000A3808" w:rsidRDefault="000A3808" w:rsidP="00AC0BFB">
            <w:pPr>
              <w:pStyle w:val="Hlavikatabulky"/>
              <w:keepNext/>
            </w:pPr>
            <w:r w:rsidRPr="0026520F">
              <w:t>Počet obcí</w:t>
            </w:r>
          </w:p>
        </w:tc>
        <w:tc>
          <w:tcPr>
            <w:tcW w:w="532" w:type="pct"/>
            <w:vAlign w:val="center"/>
          </w:tcPr>
          <w:p w14:paraId="2C06CBE3" w14:textId="77777777" w:rsidR="000A3808" w:rsidRDefault="000A3808" w:rsidP="00AC0BFB">
            <w:pPr>
              <w:pStyle w:val="Hlavikatabulky"/>
              <w:keepNext/>
            </w:pPr>
          </w:p>
        </w:tc>
        <w:tc>
          <w:tcPr>
            <w:tcW w:w="532" w:type="pct"/>
            <w:vAlign w:val="center"/>
          </w:tcPr>
          <w:p w14:paraId="1BC88FAB" w14:textId="77777777" w:rsidR="000A3808" w:rsidRDefault="000A3808" w:rsidP="00AC0BFB">
            <w:pPr>
              <w:pStyle w:val="Hlavikatabulky"/>
              <w:keepNext/>
            </w:pPr>
          </w:p>
        </w:tc>
        <w:tc>
          <w:tcPr>
            <w:tcW w:w="532" w:type="pct"/>
            <w:vAlign w:val="center"/>
          </w:tcPr>
          <w:p w14:paraId="783C628B" w14:textId="77777777" w:rsidR="000A3808" w:rsidRDefault="000A3808" w:rsidP="00AC0BFB">
            <w:pPr>
              <w:pStyle w:val="Hlavikatabulky"/>
              <w:keepNext/>
            </w:pPr>
          </w:p>
        </w:tc>
        <w:tc>
          <w:tcPr>
            <w:tcW w:w="532" w:type="pct"/>
            <w:vAlign w:val="center"/>
          </w:tcPr>
          <w:p w14:paraId="3F9D5D04" w14:textId="77777777" w:rsidR="000A3808" w:rsidRDefault="000A3808" w:rsidP="00AC0BFB">
            <w:pPr>
              <w:pStyle w:val="Hlavikatabulky"/>
              <w:keepNext/>
            </w:pPr>
          </w:p>
        </w:tc>
        <w:tc>
          <w:tcPr>
            <w:tcW w:w="532" w:type="pct"/>
            <w:vAlign w:val="center"/>
          </w:tcPr>
          <w:p w14:paraId="1306394C" w14:textId="77777777" w:rsidR="000A3808" w:rsidRDefault="000A3808" w:rsidP="00AC0BFB">
            <w:pPr>
              <w:pStyle w:val="Hlavikatabulky"/>
              <w:keepNext/>
            </w:pPr>
          </w:p>
        </w:tc>
        <w:tc>
          <w:tcPr>
            <w:tcW w:w="584" w:type="pct"/>
            <w:vAlign w:val="center"/>
          </w:tcPr>
          <w:p w14:paraId="70D0E017" w14:textId="77777777" w:rsidR="000A3808" w:rsidRDefault="000A3808" w:rsidP="00AC0BFB">
            <w:pPr>
              <w:pStyle w:val="Hlavikatabulky"/>
              <w:keepNext/>
            </w:pPr>
          </w:p>
        </w:tc>
        <w:tc>
          <w:tcPr>
            <w:tcW w:w="480" w:type="pct"/>
            <w:vAlign w:val="center"/>
          </w:tcPr>
          <w:p w14:paraId="1831B723" w14:textId="77777777" w:rsidR="000A3808" w:rsidRDefault="000A3808" w:rsidP="00AC0BFB">
            <w:pPr>
              <w:pStyle w:val="Hlavikatabulky"/>
              <w:keepNext/>
            </w:pPr>
          </w:p>
        </w:tc>
        <w:tc>
          <w:tcPr>
            <w:tcW w:w="612" w:type="pct"/>
            <w:vAlign w:val="center"/>
          </w:tcPr>
          <w:p w14:paraId="464B7907" w14:textId="77777777" w:rsidR="000A3808" w:rsidRDefault="000A3808" w:rsidP="00AC0BFB">
            <w:pPr>
              <w:pStyle w:val="Hlavikatabulky"/>
              <w:keepNext/>
            </w:pPr>
          </w:p>
        </w:tc>
      </w:tr>
      <w:tr w:rsidR="000A3808" w:rsidRPr="0026520F" w14:paraId="488F9EB7" w14:textId="77777777" w:rsidTr="00671837">
        <w:trPr>
          <w:trHeight w:val="329"/>
          <w:jc w:val="center"/>
        </w:trPr>
        <w:tc>
          <w:tcPr>
            <w:tcW w:w="0" w:type="auto"/>
            <w:vAlign w:val="center"/>
          </w:tcPr>
          <w:p w14:paraId="32AED013" w14:textId="77777777" w:rsidR="000A3808" w:rsidRDefault="000A3808" w:rsidP="00AC0BFB">
            <w:pPr>
              <w:pStyle w:val="Hlavikatabulky"/>
              <w:keepNext/>
            </w:pPr>
            <w:r w:rsidRPr="0026520F">
              <w:t>Počet obyvatel</w:t>
            </w:r>
          </w:p>
        </w:tc>
        <w:tc>
          <w:tcPr>
            <w:tcW w:w="532" w:type="pct"/>
            <w:vAlign w:val="center"/>
          </w:tcPr>
          <w:p w14:paraId="77712597" w14:textId="77777777" w:rsidR="000A3808" w:rsidRDefault="000A3808" w:rsidP="00AC0BFB">
            <w:pPr>
              <w:pStyle w:val="Hlavikatabulky"/>
              <w:keepNext/>
            </w:pPr>
          </w:p>
        </w:tc>
        <w:tc>
          <w:tcPr>
            <w:tcW w:w="532" w:type="pct"/>
            <w:vAlign w:val="center"/>
          </w:tcPr>
          <w:p w14:paraId="4ABC1701" w14:textId="77777777" w:rsidR="000A3808" w:rsidRDefault="000A3808" w:rsidP="00AC0BFB">
            <w:pPr>
              <w:pStyle w:val="Hlavikatabulky"/>
              <w:keepNext/>
            </w:pPr>
          </w:p>
        </w:tc>
        <w:tc>
          <w:tcPr>
            <w:tcW w:w="532" w:type="pct"/>
            <w:vAlign w:val="center"/>
          </w:tcPr>
          <w:p w14:paraId="2CCB52A9" w14:textId="77777777" w:rsidR="000A3808" w:rsidRDefault="000A3808" w:rsidP="00AC0BFB">
            <w:pPr>
              <w:pStyle w:val="Hlavikatabulky"/>
              <w:keepNext/>
            </w:pPr>
          </w:p>
        </w:tc>
        <w:tc>
          <w:tcPr>
            <w:tcW w:w="532" w:type="pct"/>
            <w:vAlign w:val="center"/>
          </w:tcPr>
          <w:p w14:paraId="0F2EFA4F" w14:textId="77777777" w:rsidR="000A3808" w:rsidRDefault="000A3808" w:rsidP="00AC0BFB">
            <w:pPr>
              <w:pStyle w:val="Hlavikatabulky"/>
              <w:keepNext/>
            </w:pPr>
          </w:p>
        </w:tc>
        <w:tc>
          <w:tcPr>
            <w:tcW w:w="532" w:type="pct"/>
            <w:vAlign w:val="center"/>
          </w:tcPr>
          <w:p w14:paraId="1845652B" w14:textId="77777777" w:rsidR="000A3808" w:rsidRDefault="000A3808" w:rsidP="00AC0BFB">
            <w:pPr>
              <w:pStyle w:val="Hlavikatabulky"/>
              <w:keepNext/>
            </w:pPr>
          </w:p>
        </w:tc>
        <w:tc>
          <w:tcPr>
            <w:tcW w:w="584" w:type="pct"/>
            <w:vAlign w:val="center"/>
          </w:tcPr>
          <w:p w14:paraId="3946EC80" w14:textId="77777777" w:rsidR="000A3808" w:rsidRDefault="000A3808" w:rsidP="00AC0BFB">
            <w:pPr>
              <w:pStyle w:val="Hlavikatabulky"/>
              <w:keepNext/>
            </w:pPr>
          </w:p>
        </w:tc>
        <w:tc>
          <w:tcPr>
            <w:tcW w:w="480" w:type="pct"/>
            <w:vAlign w:val="center"/>
          </w:tcPr>
          <w:p w14:paraId="70EBC815" w14:textId="77777777" w:rsidR="000A3808" w:rsidRDefault="000A3808" w:rsidP="00AC0BFB">
            <w:pPr>
              <w:pStyle w:val="Hlavikatabulky"/>
              <w:keepNext/>
            </w:pPr>
          </w:p>
        </w:tc>
        <w:tc>
          <w:tcPr>
            <w:tcW w:w="612" w:type="pct"/>
            <w:vAlign w:val="center"/>
          </w:tcPr>
          <w:p w14:paraId="2067C8D0" w14:textId="77777777" w:rsidR="000A3808" w:rsidRDefault="000A3808" w:rsidP="00AC0BFB">
            <w:pPr>
              <w:pStyle w:val="Hlavikatabulky"/>
              <w:keepNext/>
            </w:pPr>
          </w:p>
        </w:tc>
      </w:tr>
      <w:tr w:rsidR="000A3808" w:rsidRPr="0026520F" w14:paraId="140209E2" w14:textId="77777777" w:rsidTr="00671837">
        <w:trPr>
          <w:trHeight w:val="362"/>
          <w:jc w:val="center"/>
        </w:trPr>
        <w:tc>
          <w:tcPr>
            <w:tcW w:w="0" w:type="auto"/>
            <w:vAlign w:val="center"/>
          </w:tcPr>
          <w:p w14:paraId="48C8B370" w14:textId="77777777" w:rsidR="000A3808" w:rsidRDefault="000A3808" w:rsidP="00AC0BFB">
            <w:pPr>
              <w:pStyle w:val="Hlavikatabulky"/>
              <w:keepNext/>
            </w:pPr>
            <w:r w:rsidRPr="0026520F">
              <w:t>Počet obyvatel</w:t>
            </w:r>
            <w:r>
              <w:t xml:space="preserve"> </w:t>
            </w:r>
            <w:r w:rsidRPr="0026520F">
              <w:rPr>
                <w:lang w:val="en-US"/>
              </w:rPr>
              <w:t>[</w:t>
            </w:r>
            <w:r w:rsidRPr="0026520F">
              <w:t>%]</w:t>
            </w:r>
          </w:p>
        </w:tc>
        <w:tc>
          <w:tcPr>
            <w:tcW w:w="532" w:type="pct"/>
            <w:vAlign w:val="center"/>
          </w:tcPr>
          <w:p w14:paraId="5698AB2D" w14:textId="77777777" w:rsidR="000A3808" w:rsidRDefault="000A3808" w:rsidP="00AC0BFB">
            <w:pPr>
              <w:pStyle w:val="Hlavikatabulky"/>
              <w:keepNext/>
            </w:pPr>
          </w:p>
        </w:tc>
        <w:tc>
          <w:tcPr>
            <w:tcW w:w="532" w:type="pct"/>
            <w:vAlign w:val="center"/>
          </w:tcPr>
          <w:p w14:paraId="39EBAEDF" w14:textId="77777777" w:rsidR="000A3808" w:rsidRDefault="000A3808" w:rsidP="00AC0BFB">
            <w:pPr>
              <w:pStyle w:val="Hlavikatabulky"/>
              <w:keepNext/>
            </w:pPr>
          </w:p>
        </w:tc>
        <w:tc>
          <w:tcPr>
            <w:tcW w:w="532" w:type="pct"/>
            <w:vAlign w:val="center"/>
          </w:tcPr>
          <w:p w14:paraId="21A06C77" w14:textId="77777777" w:rsidR="000A3808" w:rsidRDefault="000A3808" w:rsidP="00AC0BFB">
            <w:pPr>
              <w:pStyle w:val="Hlavikatabulky"/>
              <w:keepNext/>
            </w:pPr>
          </w:p>
        </w:tc>
        <w:tc>
          <w:tcPr>
            <w:tcW w:w="532" w:type="pct"/>
            <w:vAlign w:val="center"/>
          </w:tcPr>
          <w:p w14:paraId="226DE7B3" w14:textId="77777777" w:rsidR="000A3808" w:rsidRDefault="000A3808" w:rsidP="00AC0BFB">
            <w:pPr>
              <w:pStyle w:val="Hlavikatabulky"/>
              <w:keepNext/>
            </w:pPr>
          </w:p>
        </w:tc>
        <w:tc>
          <w:tcPr>
            <w:tcW w:w="532" w:type="pct"/>
            <w:vAlign w:val="center"/>
          </w:tcPr>
          <w:p w14:paraId="6D5E8907" w14:textId="77777777" w:rsidR="000A3808" w:rsidRDefault="000A3808" w:rsidP="00AC0BFB">
            <w:pPr>
              <w:pStyle w:val="Hlavikatabulky"/>
              <w:keepNext/>
            </w:pPr>
          </w:p>
        </w:tc>
        <w:tc>
          <w:tcPr>
            <w:tcW w:w="584" w:type="pct"/>
            <w:vAlign w:val="center"/>
          </w:tcPr>
          <w:p w14:paraId="5EBBCAED" w14:textId="77777777" w:rsidR="000A3808" w:rsidRDefault="000A3808" w:rsidP="00AC0BFB">
            <w:pPr>
              <w:pStyle w:val="Hlavikatabulky"/>
              <w:keepNext/>
            </w:pPr>
          </w:p>
        </w:tc>
        <w:tc>
          <w:tcPr>
            <w:tcW w:w="480" w:type="pct"/>
            <w:vAlign w:val="center"/>
          </w:tcPr>
          <w:p w14:paraId="6564C9D3" w14:textId="77777777" w:rsidR="000A3808" w:rsidRDefault="000A3808" w:rsidP="00AC0BFB">
            <w:pPr>
              <w:pStyle w:val="Hlavikatabulky"/>
              <w:keepNext/>
            </w:pPr>
          </w:p>
        </w:tc>
        <w:tc>
          <w:tcPr>
            <w:tcW w:w="612" w:type="pct"/>
            <w:vAlign w:val="center"/>
          </w:tcPr>
          <w:p w14:paraId="669F9AC9" w14:textId="77777777" w:rsidR="000A3808" w:rsidRDefault="000A3808" w:rsidP="00AC0BFB">
            <w:pPr>
              <w:pStyle w:val="Hlavikatabulky"/>
              <w:keepNext/>
            </w:pPr>
          </w:p>
        </w:tc>
      </w:tr>
    </w:tbl>
    <w:p w14:paraId="5CFFDB12" w14:textId="1439EB7F" w:rsidR="000A3808" w:rsidRPr="00FE240D" w:rsidRDefault="000A3808" w:rsidP="000A3808">
      <w:pPr>
        <w:pStyle w:val="TABULKA"/>
      </w:pPr>
      <w:bookmarkStart w:id="115" w:name="_Toc164429033"/>
      <w:r>
        <w:t xml:space="preserve">Tabulka I.1.12b </w:t>
      </w:r>
      <w:r w:rsidR="00245008">
        <w:t>–</w:t>
      </w:r>
      <w:r>
        <w:t xml:space="preserve"> Hustota zalidnění podle ORP k roku 20</w:t>
      </w:r>
      <w:r w:rsidR="7A9EBB02">
        <w:t>2</w:t>
      </w:r>
      <w:r w:rsidR="4E264BB2">
        <w:t>3</w:t>
      </w:r>
      <w:bookmarkEnd w:id="1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4"/>
        <w:gridCol w:w="570"/>
        <w:gridCol w:w="668"/>
        <w:gridCol w:w="1195"/>
        <w:gridCol w:w="843"/>
        <w:gridCol w:w="843"/>
        <w:gridCol w:w="668"/>
        <w:gridCol w:w="843"/>
        <w:gridCol w:w="843"/>
        <w:gridCol w:w="843"/>
        <w:gridCol w:w="972"/>
      </w:tblGrid>
      <w:tr w:rsidR="000A3808" w:rsidRPr="0026520F" w14:paraId="07E01AA8" w14:textId="77777777" w:rsidTr="01726CE1">
        <w:trPr>
          <w:trHeight w:val="300"/>
          <w:jc w:val="center"/>
        </w:trPr>
        <w:tc>
          <w:tcPr>
            <w:tcW w:w="788" w:type="dxa"/>
            <w:vMerge w:val="restart"/>
            <w:vAlign w:val="center"/>
          </w:tcPr>
          <w:p w14:paraId="5E842604" w14:textId="77777777" w:rsidR="000A3808" w:rsidRPr="0026520F" w:rsidRDefault="000A3808" w:rsidP="00AC0BFB">
            <w:pPr>
              <w:pStyle w:val="Hlavikatabulky"/>
            </w:pPr>
            <w:r w:rsidRPr="0026520F">
              <w:t>Název ORP</w:t>
            </w:r>
          </w:p>
        </w:tc>
        <w:tc>
          <w:tcPr>
            <w:tcW w:w="578" w:type="dxa"/>
            <w:vMerge w:val="restart"/>
            <w:vAlign w:val="center"/>
          </w:tcPr>
          <w:p w14:paraId="0EB3578D" w14:textId="77777777" w:rsidR="000A3808" w:rsidRPr="0026520F" w:rsidRDefault="000A3808" w:rsidP="00AC0BFB">
            <w:pPr>
              <w:pStyle w:val="Hlavikatabulky"/>
            </w:pPr>
            <w:r w:rsidRPr="0026520F">
              <w:t>Kraj</w:t>
            </w:r>
          </w:p>
        </w:tc>
        <w:tc>
          <w:tcPr>
            <w:tcW w:w="6000" w:type="dxa"/>
            <w:gridSpan w:val="7"/>
            <w:vAlign w:val="center"/>
          </w:tcPr>
          <w:p w14:paraId="11326583" w14:textId="11EAA9BA" w:rsidR="000A3808" w:rsidRPr="0026520F" w:rsidRDefault="000A3808" w:rsidP="00AC0BFB">
            <w:pPr>
              <w:pStyle w:val="Hlavikatabulky"/>
            </w:pPr>
            <w:r>
              <w:t>Počet obyvatel k 31.12.20</w:t>
            </w:r>
            <w:r w:rsidR="06A81BCA">
              <w:t>2</w:t>
            </w:r>
            <w:r w:rsidR="32B93201">
              <w:t>3</w:t>
            </w:r>
          </w:p>
        </w:tc>
        <w:tc>
          <w:tcPr>
            <w:tcW w:w="857" w:type="dxa"/>
            <w:vMerge w:val="restart"/>
            <w:vAlign w:val="center"/>
          </w:tcPr>
          <w:p w14:paraId="556D0949" w14:textId="77777777" w:rsidR="000A3808" w:rsidRPr="0026520F" w:rsidRDefault="000A3808" w:rsidP="00AC0BFB">
            <w:pPr>
              <w:pStyle w:val="Hlavikatabulky"/>
            </w:pPr>
            <w:r w:rsidRPr="0026520F">
              <w:t>Plocha</w:t>
            </w:r>
          </w:p>
          <w:p w14:paraId="530A2649" w14:textId="77777777" w:rsidR="000A3808" w:rsidRPr="0026520F" w:rsidRDefault="000A3808" w:rsidP="00AC0BFB">
            <w:pPr>
              <w:pStyle w:val="Hlavikatabulky"/>
            </w:pPr>
            <w:r w:rsidRPr="0026520F">
              <w:rPr>
                <w:lang w:val="en-US"/>
              </w:rPr>
              <w:t>[km</w:t>
            </w:r>
            <w:r w:rsidRPr="0026520F">
              <w:rPr>
                <w:vertAlign w:val="superscript"/>
                <w:lang w:val="en-US"/>
              </w:rPr>
              <w:t>2</w:t>
            </w:r>
            <w:r w:rsidRPr="0026520F">
              <w:rPr>
                <w:lang w:val="en-US"/>
              </w:rPr>
              <w:t>]</w:t>
            </w:r>
          </w:p>
        </w:tc>
        <w:tc>
          <w:tcPr>
            <w:tcW w:w="989" w:type="dxa"/>
            <w:vMerge w:val="restart"/>
            <w:vAlign w:val="center"/>
          </w:tcPr>
          <w:p w14:paraId="476BA685" w14:textId="77777777" w:rsidR="000A3808" w:rsidRPr="0026520F" w:rsidRDefault="000A3808" w:rsidP="00AC0BFB">
            <w:pPr>
              <w:pStyle w:val="Hlavikatabulky"/>
            </w:pPr>
            <w:r w:rsidRPr="0026520F">
              <w:t>Hustota zalidnění [počet ob./km</w:t>
            </w:r>
            <w:r w:rsidRPr="0026520F">
              <w:rPr>
                <w:vertAlign w:val="superscript"/>
              </w:rPr>
              <w:t>2</w:t>
            </w:r>
            <w:r w:rsidRPr="0026520F">
              <w:t>]</w:t>
            </w:r>
          </w:p>
        </w:tc>
      </w:tr>
      <w:tr w:rsidR="000A3808" w:rsidRPr="0026520F" w14:paraId="66164EB9" w14:textId="77777777" w:rsidTr="01726CE1">
        <w:trPr>
          <w:trHeight w:val="707"/>
          <w:jc w:val="center"/>
        </w:trPr>
        <w:tc>
          <w:tcPr>
            <w:tcW w:w="788" w:type="dxa"/>
            <w:vMerge/>
            <w:vAlign w:val="center"/>
          </w:tcPr>
          <w:p w14:paraId="3B6B4672" w14:textId="77777777" w:rsidR="000A3808" w:rsidRPr="0026520F" w:rsidRDefault="000A3808" w:rsidP="00AC0BFB">
            <w:pPr>
              <w:pStyle w:val="Hlavikatabulky"/>
            </w:pPr>
          </w:p>
        </w:tc>
        <w:tc>
          <w:tcPr>
            <w:tcW w:w="578" w:type="dxa"/>
            <w:vMerge/>
            <w:vAlign w:val="center"/>
          </w:tcPr>
          <w:p w14:paraId="1D7A4BB9" w14:textId="77777777" w:rsidR="000A3808" w:rsidRPr="0026520F" w:rsidRDefault="000A3808" w:rsidP="00AC0BFB">
            <w:pPr>
              <w:pStyle w:val="Hlavikatabulky"/>
            </w:pPr>
          </w:p>
        </w:tc>
        <w:tc>
          <w:tcPr>
            <w:tcW w:w="678" w:type="dxa"/>
            <w:vAlign w:val="center"/>
          </w:tcPr>
          <w:p w14:paraId="77B7B68B" w14:textId="77777777" w:rsidR="000A3808" w:rsidRPr="0026520F" w:rsidRDefault="000A3808" w:rsidP="00AC0BFB">
            <w:pPr>
              <w:pStyle w:val="Hlavikatabulky"/>
            </w:pPr>
            <w:r w:rsidRPr="0026520F">
              <w:t xml:space="preserve">&lt; 500 </w:t>
            </w:r>
          </w:p>
        </w:tc>
        <w:tc>
          <w:tcPr>
            <w:tcW w:w="1216" w:type="dxa"/>
            <w:vAlign w:val="center"/>
          </w:tcPr>
          <w:p w14:paraId="5DE2F77E" w14:textId="77777777" w:rsidR="000A3808" w:rsidRPr="0026520F" w:rsidRDefault="000A3808" w:rsidP="00AC0BFB">
            <w:pPr>
              <w:pStyle w:val="Hlavikatabulky"/>
            </w:pPr>
            <w:r w:rsidRPr="0026520F">
              <w:t xml:space="preserve"> 500 – 1000 </w:t>
            </w:r>
          </w:p>
        </w:tc>
        <w:tc>
          <w:tcPr>
            <w:tcW w:w="857" w:type="dxa"/>
            <w:vAlign w:val="center"/>
          </w:tcPr>
          <w:p w14:paraId="673D867F" w14:textId="25290955" w:rsidR="000A3808" w:rsidRPr="0026520F" w:rsidRDefault="000A3808" w:rsidP="00AC0BFB">
            <w:pPr>
              <w:pStyle w:val="Hlavikatabulky"/>
            </w:pPr>
            <w:r w:rsidRPr="0026520F">
              <w:t xml:space="preserve">1 </w:t>
            </w:r>
            <w:r w:rsidR="00672837">
              <w:rPr>
                <w:rFonts w:ascii="Arial" w:hAnsi="Arial" w:cs="Arial"/>
              </w:rPr>
              <w:t>‒</w:t>
            </w:r>
            <w:r w:rsidRPr="0026520F">
              <w:t xml:space="preserve"> 2 tis. </w:t>
            </w:r>
          </w:p>
        </w:tc>
        <w:tc>
          <w:tcPr>
            <w:tcW w:w="857" w:type="dxa"/>
            <w:vAlign w:val="center"/>
          </w:tcPr>
          <w:p w14:paraId="3E5D9B4A" w14:textId="3257D833" w:rsidR="000A3808" w:rsidRPr="0026520F" w:rsidRDefault="000A3808" w:rsidP="00AC0BFB">
            <w:pPr>
              <w:pStyle w:val="Hlavikatabulky"/>
            </w:pPr>
            <w:r w:rsidRPr="0026520F">
              <w:t xml:space="preserve">2 </w:t>
            </w:r>
            <w:r w:rsidR="00672837">
              <w:rPr>
                <w:rFonts w:ascii="Arial" w:hAnsi="Arial" w:cs="Arial"/>
              </w:rPr>
              <w:t>‒</w:t>
            </w:r>
            <w:r w:rsidRPr="0026520F">
              <w:t xml:space="preserve"> 5 tis. </w:t>
            </w:r>
          </w:p>
        </w:tc>
        <w:tc>
          <w:tcPr>
            <w:tcW w:w="678" w:type="dxa"/>
            <w:vAlign w:val="center"/>
          </w:tcPr>
          <w:p w14:paraId="281B47F7" w14:textId="6F0DD997" w:rsidR="000A3808" w:rsidRPr="0026520F" w:rsidRDefault="000A3808" w:rsidP="00AC0BFB">
            <w:pPr>
              <w:pStyle w:val="Hlavikatabulky"/>
            </w:pPr>
            <w:r w:rsidRPr="0026520F">
              <w:t xml:space="preserve">5 </w:t>
            </w:r>
            <w:r w:rsidR="00672837">
              <w:rPr>
                <w:rFonts w:ascii="Arial" w:hAnsi="Arial" w:cs="Arial"/>
              </w:rPr>
              <w:t>‒</w:t>
            </w:r>
            <w:r w:rsidRPr="0026520F">
              <w:t xml:space="preserve"> 10 tis. </w:t>
            </w:r>
          </w:p>
        </w:tc>
        <w:tc>
          <w:tcPr>
            <w:tcW w:w="857" w:type="dxa"/>
            <w:vAlign w:val="center"/>
          </w:tcPr>
          <w:p w14:paraId="39A49FA7" w14:textId="0161777C" w:rsidR="000A3808" w:rsidRPr="0026520F" w:rsidRDefault="000A3808" w:rsidP="00AC0BFB">
            <w:pPr>
              <w:pStyle w:val="Hlavikatabulky"/>
            </w:pPr>
            <w:r w:rsidRPr="0026520F">
              <w:t xml:space="preserve">10 </w:t>
            </w:r>
            <w:r w:rsidR="00672837">
              <w:rPr>
                <w:rFonts w:ascii="Arial" w:hAnsi="Arial" w:cs="Arial"/>
              </w:rPr>
              <w:t>‒</w:t>
            </w:r>
            <w:r w:rsidRPr="0026520F">
              <w:t xml:space="preserve"> 50 tis. </w:t>
            </w:r>
          </w:p>
        </w:tc>
        <w:tc>
          <w:tcPr>
            <w:tcW w:w="857" w:type="dxa"/>
            <w:vAlign w:val="center"/>
          </w:tcPr>
          <w:p w14:paraId="7B8DAA19" w14:textId="77777777" w:rsidR="000A3808" w:rsidRPr="0026520F" w:rsidRDefault="000A3808" w:rsidP="00AC0BFB">
            <w:pPr>
              <w:pStyle w:val="Hlavikatabulky"/>
            </w:pPr>
            <w:r w:rsidRPr="0026520F">
              <w:t xml:space="preserve">&gt;50 tis. </w:t>
            </w:r>
          </w:p>
        </w:tc>
        <w:tc>
          <w:tcPr>
            <w:tcW w:w="857" w:type="dxa"/>
            <w:vMerge/>
            <w:vAlign w:val="center"/>
          </w:tcPr>
          <w:p w14:paraId="04C37886" w14:textId="77777777" w:rsidR="000A3808" w:rsidRPr="0026520F" w:rsidRDefault="000A3808" w:rsidP="00AC0BFB">
            <w:pPr>
              <w:pStyle w:val="Hlavikatabulky"/>
            </w:pPr>
          </w:p>
        </w:tc>
        <w:tc>
          <w:tcPr>
            <w:tcW w:w="989" w:type="dxa"/>
            <w:vMerge/>
            <w:vAlign w:val="center"/>
          </w:tcPr>
          <w:p w14:paraId="59F34E79" w14:textId="77777777" w:rsidR="000A3808" w:rsidRPr="0026520F" w:rsidRDefault="000A3808" w:rsidP="00AC0BFB">
            <w:pPr>
              <w:pStyle w:val="Hlavikatabulky"/>
            </w:pPr>
          </w:p>
        </w:tc>
      </w:tr>
      <w:tr w:rsidR="000A3808" w:rsidRPr="0026520F" w14:paraId="23BBC25C" w14:textId="77777777" w:rsidTr="01726CE1">
        <w:trPr>
          <w:trHeight w:val="430"/>
          <w:jc w:val="center"/>
        </w:trPr>
        <w:tc>
          <w:tcPr>
            <w:tcW w:w="788" w:type="dxa"/>
            <w:vAlign w:val="center"/>
          </w:tcPr>
          <w:p w14:paraId="00D6F616" w14:textId="77777777" w:rsidR="000A3808" w:rsidRPr="0026520F" w:rsidRDefault="000A3808" w:rsidP="00AC0BFB">
            <w:pPr>
              <w:pStyle w:val="Hlavikatabulky"/>
            </w:pPr>
          </w:p>
        </w:tc>
        <w:tc>
          <w:tcPr>
            <w:tcW w:w="578" w:type="dxa"/>
            <w:vAlign w:val="center"/>
          </w:tcPr>
          <w:p w14:paraId="51AB6C87" w14:textId="77777777" w:rsidR="000A3808" w:rsidRPr="0026520F" w:rsidRDefault="000A3808" w:rsidP="00AC0BFB">
            <w:pPr>
              <w:pStyle w:val="Hlavikatabulky"/>
            </w:pPr>
          </w:p>
        </w:tc>
        <w:tc>
          <w:tcPr>
            <w:tcW w:w="678" w:type="dxa"/>
            <w:vAlign w:val="center"/>
          </w:tcPr>
          <w:p w14:paraId="386F5C46" w14:textId="77777777" w:rsidR="000A3808" w:rsidRPr="0026520F" w:rsidRDefault="000A3808" w:rsidP="00AC0BFB">
            <w:pPr>
              <w:pStyle w:val="Hlavikatabulky"/>
            </w:pPr>
          </w:p>
        </w:tc>
        <w:tc>
          <w:tcPr>
            <w:tcW w:w="1216" w:type="dxa"/>
            <w:vAlign w:val="center"/>
          </w:tcPr>
          <w:p w14:paraId="2333B795" w14:textId="77777777" w:rsidR="000A3808" w:rsidRPr="0026520F" w:rsidRDefault="000A3808" w:rsidP="00AC0BFB">
            <w:pPr>
              <w:pStyle w:val="Hlavikatabulky"/>
            </w:pPr>
          </w:p>
        </w:tc>
        <w:tc>
          <w:tcPr>
            <w:tcW w:w="857" w:type="dxa"/>
            <w:vAlign w:val="center"/>
          </w:tcPr>
          <w:p w14:paraId="121693EB" w14:textId="77777777" w:rsidR="000A3808" w:rsidRPr="0026520F" w:rsidRDefault="000A3808" w:rsidP="00AC0BFB">
            <w:pPr>
              <w:pStyle w:val="Hlavikatabulky"/>
            </w:pPr>
          </w:p>
        </w:tc>
        <w:tc>
          <w:tcPr>
            <w:tcW w:w="857" w:type="dxa"/>
            <w:vAlign w:val="center"/>
          </w:tcPr>
          <w:p w14:paraId="0735481C" w14:textId="77777777" w:rsidR="000A3808" w:rsidRPr="0026520F" w:rsidRDefault="000A3808" w:rsidP="00AC0BFB">
            <w:pPr>
              <w:pStyle w:val="Hlavikatabulky"/>
            </w:pPr>
          </w:p>
        </w:tc>
        <w:tc>
          <w:tcPr>
            <w:tcW w:w="678" w:type="dxa"/>
            <w:vAlign w:val="center"/>
          </w:tcPr>
          <w:p w14:paraId="221C1452" w14:textId="77777777" w:rsidR="000A3808" w:rsidRPr="0026520F" w:rsidRDefault="000A3808" w:rsidP="00AC0BFB">
            <w:pPr>
              <w:pStyle w:val="Hlavikatabulky"/>
            </w:pPr>
          </w:p>
        </w:tc>
        <w:tc>
          <w:tcPr>
            <w:tcW w:w="857" w:type="dxa"/>
            <w:vAlign w:val="center"/>
          </w:tcPr>
          <w:p w14:paraId="2A443F78" w14:textId="77777777" w:rsidR="000A3808" w:rsidRPr="0026520F" w:rsidRDefault="000A3808" w:rsidP="00AC0BFB">
            <w:pPr>
              <w:pStyle w:val="Hlavikatabulky"/>
            </w:pPr>
          </w:p>
        </w:tc>
        <w:tc>
          <w:tcPr>
            <w:tcW w:w="857" w:type="dxa"/>
            <w:vAlign w:val="center"/>
          </w:tcPr>
          <w:p w14:paraId="1743A27B" w14:textId="77777777" w:rsidR="000A3808" w:rsidRPr="0026520F" w:rsidRDefault="000A3808" w:rsidP="00AC0BFB">
            <w:pPr>
              <w:pStyle w:val="Hlavikatabulky"/>
            </w:pPr>
          </w:p>
        </w:tc>
        <w:tc>
          <w:tcPr>
            <w:tcW w:w="857" w:type="dxa"/>
            <w:vAlign w:val="center"/>
          </w:tcPr>
          <w:p w14:paraId="18BD11E4" w14:textId="77777777" w:rsidR="000A3808" w:rsidRPr="0026520F" w:rsidRDefault="000A3808" w:rsidP="00AC0BFB">
            <w:pPr>
              <w:pStyle w:val="Hlavikatabulky"/>
            </w:pPr>
          </w:p>
        </w:tc>
        <w:tc>
          <w:tcPr>
            <w:tcW w:w="989" w:type="dxa"/>
            <w:vAlign w:val="center"/>
          </w:tcPr>
          <w:p w14:paraId="28641D10" w14:textId="77777777" w:rsidR="000A3808" w:rsidRPr="0026520F" w:rsidRDefault="000A3808" w:rsidP="00AC0BFB">
            <w:pPr>
              <w:pStyle w:val="Hlavikatabulky"/>
            </w:pPr>
          </w:p>
        </w:tc>
      </w:tr>
    </w:tbl>
    <w:p w14:paraId="751C0B33" w14:textId="77777777" w:rsidR="000A3808" w:rsidRPr="00D959E1" w:rsidRDefault="000A3808" w:rsidP="000A3808">
      <w:pPr>
        <w:rPr>
          <w:b/>
          <w:color w:val="FF0000"/>
          <w:sz w:val="2"/>
          <w:szCs w:val="2"/>
        </w:rPr>
      </w:pPr>
    </w:p>
    <w:p w14:paraId="4FE6A42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5E354DE7" w14:textId="77777777" w:rsidR="000A3808" w:rsidRDefault="000A3808" w:rsidP="000A3808">
      <w:pPr>
        <w:pStyle w:val="NADPIS3"/>
      </w:pPr>
      <w:bookmarkStart w:id="116" w:name="_Toc517183119"/>
      <w:bookmarkStart w:id="117" w:name="_Toc164430319"/>
      <w:r w:rsidRPr="002B44B7">
        <w:t>Hospodářské poměry</w:t>
      </w:r>
      <w:bookmarkEnd w:id="116"/>
      <w:bookmarkEnd w:id="117"/>
    </w:p>
    <w:p w14:paraId="44E5D921" w14:textId="7256ACEA" w:rsidR="00834C58" w:rsidRPr="0052506D" w:rsidRDefault="000A3808" w:rsidP="3887B1E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rPr>
      </w:pPr>
      <w:r w:rsidRPr="3887B1EB">
        <w:rPr>
          <w:b/>
          <w:bCs/>
          <w:i/>
          <w:iCs/>
          <w:color w:val="E36C0A" w:themeColor="accent6" w:themeShade="BF"/>
        </w:rPr>
        <w:t xml:space="preserve">Legislativa: vyhláška č. </w:t>
      </w:r>
      <w:r w:rsidR="419CC294" w:rsidRPr="3887B1EB">
        <w:rPr>
          <w:b/>
          <w:bCs/>
          <w:i/>
          <w:iCs/>
          <w:color w:val="E36C0A" w:themeColor="accent6" w:themeShade="BF"/>
        </w:rPr>
        <w:t>50</w:t>
      </w:r>
      <w:r w:rsidRPr="3887B1EB">
        <w:rPr>
          <w:b/>
          <w:bCs/>
          <w:i/>
          <w:iCs/>
          <w:color w:val="E36C0A" w:themeColor="accent6" w:themeShade="BF"/>
        </w:rPr>
        <w:t>/20</w:t>
      </w:r>
      <w:r w:rsidR="73522828" w:rsidRPr="3887B1EB">
        <w:rPr>
          <w:b/>
          <w:bCs/>
          <w:i/>
          <w:iCs/>
          <w:color w:val="E36C0A" w:themeColor="accent6" w:themeShade="BF"/>
        </w:rPr>
        <w:t>23</w:t>
      </w:r>
      <w:r w:rsidRPr="3887B1EB">
        <w:rPr>
          <w:b/>
          <w:bCs/>
          <w:i/>
          <w:iCs/>
          <w:color w:val="E36C0A" w:themeColor="accent6" w:themeShade="BF"/>
        </w:rPr>
        <w:t xml:space="preserve"> Sb., § </w:t>
      </w:r>
      <w:r w:rsidR="5DADCEAF" w:rsidRPr="3887B1EB">
        <w:rPr>
          <w:b/>
          <w:bCs/>
          <w:i/>
          <w:iCs/>
          <w:color w:val="E36C0A" w:themeColor="accent6" w:themeShade="BF"/>
        </w:rPr>
        <w:t>6</w:t>
      </w:r>
      <w:r w:rsidRPr="3887B1EB">
        <w:rPr>
          <w:b/>
          <w:bCs/>
          <w:i/>
          <w:iCs/>
          <w:color w:val="E36C0A" w:themeColor="accent6" w:themeShade="BF"/>
        </w:rPr>
        <w:t xml:space="preserve">, odst. 2 písm. f) a příloha č. 3, bod </w:t>
      </w:r>
      <w:r w:rsidR="54347535" w:rsidRPr="3887B1EB">
        <w:rPr>
          <w:b/>
          <w:bCs/>
          <w:i/>
          <w:iCs/>
          <w:color w:val="E36C0A" w:themeColor="accent6" w:themeShade="BF"/>
        </w:rPr>
        <w:t>2</w:t>
      </w:r>
      <w:r w:rsidRPr="3887B1EB">
        <w:rPr>
          <w:b/>
          <w:bCs/>
          <w:i/>
          <w:iCs/>
          <w:color w:val="E36C0A" w:themeColor="accent6" w:themeShade="BF"/>
        </w:rPr>
        <w:t>.</w:t>
      </w:r>
    </w:p>
    <w:p w14:paraId="4F3E64B1" w14:textId="02349036" w:rsidR="00834C58" w:rsidRPr="0052506D"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I.1.10.</w:t>
      </w:r>
    </w:p>
    <w:p w14:paraId="4265342F" w14:textId="358D1D31" w:rsidR="00834C58" w:rsidRPr="0052506D"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2506D">
        <w:rPr>
          <w:b/>
          <w:i/>
          <w:color w:val="0070C0"/>
        </w:rPr>
        <w:t xml:space="preserve">Obsah kapitoly: </w:t>
      </w:r>
      <w:r>
        <w:rPr>
          <w:b/>
          <w:i/>
          <w:color w:val="0070C0"/>
        </w:rPr>
        <w:t>Informace o hospodářských poměrech v dílčím povodí – průmysl; zemědělství; dopravní infrastruktura; energetika.</w:t>
      </w:r>
    </w:p>
    <w:p w14:paraId="6F9A51F6" w14:textId="01A5B5C7" w:rsidR="00834C58" w:rsidRPr="0052506D"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2506D">
        <w:rPr>
          <w:b/>
          <w:i/>
          <w:color w:val="FF0000"/>
        </w:rPr>
        <w:t xml:space="preserve">Vstupy: </w:t>
      </w:r>
    </w:p>
    <w:p w14:paraId="6CE1C631" w14:textId="4D3B36A9" w:rsidR="00834C58" w:rsidRPr="00671837" w:rsidRDefault="00834C5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0671837">
        <w:rPr>
          <w:b/>
          <w:bCs/>
          <w:i/>
          <w:iCs/>
          <w:color w:val="FF0000"/>
        </w:rPr>
        <w:t>-</w:t>
      </w:r>
      <w:r w:rsidRPr="00671837">
        <w:rPr>
          <w:i/>
          <w:iCs/>
          <w:color w:val="FF0000"/>
        </w:rPr>
        <w:t xml:space="preserve"> </w:t>
      </w:r>
      <w:r w:rsidR="000A3808" w:rsidRPr="00671837">
        <w:rPr>
          <w:b/>
          <w:bCs/>
          <w:i/>
          <w:iCs/>
          <w:color w:val="FF0000"/>
        </w:rPr>
        <w:t>přípravné práce</w:t>
      </w:r>
    </w:p>
    <w:p w14:paraId="22551E71" w14:textId="752192CE" w:rsidR="000A3808" w:rsidRPr="00671837" w:rsidRDefault="00834C5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0671837">
        <w:rPr>
          <w:b/>
          <w:bCs/>
          <w:i/>
          <w:iCs/>
          <w:color w:val="FF0000"/>
        </w:rPr>
        <w:t xml:space="preserve">- </w:t>
      </w:r>
      <w:r w:rsidR="000A3808" w:rsidRPr="00671837">
        <w:rPr>
          <w:b/>
          <w:bCs/>
          <w:i/>
          <w:iCs/>
          <w:color w:val="FF0000"/>
        </w:rPr>
        <w:t xml:space="preserve">text kapitoly z předchozího plánu </w:t>
      </w:r>
      <w:r w:rsidR="7A92A3B4" w:rsidRPr="00671837">
        <w:rPr>
          <w:b/>
          <w:bCs/>
          <w:i/>
          <w:iCs/>
          <w:color w:val="FF0000"/>
        </w:rPr>
        <w:t>povodí</w:t>
      </w:r>
    </w:p>
    <w:p w14:paraId="367D94BE" w14:textId="77777777" w:rsidR="000A3808" w:rsidRPr="00114ED4" w:rsidRDefault="000A3808" w:rsidP="000A3808">
      <w:pPr>
        <w:pStyle w:val="NADPIS4"/>
      </w:pPr>
      <w:r w:rsidRPr="00114ED4">
        <w:t>Průmysl</w:t>
      </w:r>
    </w:p>
    <w:p w14:paraId="0ABFFFA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2BED60D" w14:textId="77777777" w:rsidR="000A3808" w:rsidRPr="00C06859" w:rsidRDefault="000A3808" w:rsidP="000A3808">
      <w:r w:rsidRPr="00C06859">
        <w:t>Informace o odvětvích a rozložení průmyslových subjektů, přehled největších podniků.</w:t>
      </w:r>
    </w:p>
    <w:p w14:paraId="6E266F4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5388370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2BB52ED0" w14:textId="77777777" w:rsidR="000A3808" w:rsidRDefault="000A3808" w:rsidP="00632467">
      <w:pPr>
        <w:pStyle w:val="NADPIS4"/>
        <w:keepNext/>
        <w:keepLines/>
      </w:pPr>
      <w:r w:rsidRPr="00A86259">
        <w:t>Zemědělství</w:t>
      </w:r>
    </w:p>
    <w:p w14:paraId="60D1BEC6" w14:textId="77777777" w:rsidR="000A3808" w:rsidRPr="0052506D" w:rsidRDefault="000A3808" w:rsidP="00632467">
      <w:pPr>
        <w:keepNext/>
        <w:keepLines/>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9908A45" w14:textId="77777777" w:rsidR="000A3808" w:rsidRPr="00C06859" w:rsidRDefault="000A3808" w:rsidP="00632467">
      <w:pPr>
        <w:keepNext/>
        <w:keepLines/>
      </w:pPr>
      <w:r w:rsidRPr="00C06859">
        <w:t>Popis rostlinné a živočišné výroby, největší zemědělské podniky.</w:t>
      </w:r>
    </w:p>
    <w:p w14:paraId="691558D3" w14:textId="230F5732" w:rsidR="000A3808" w:rsidRPr="00C06859" w:rsidRDefault="000A3808" w:rsidP="000A3808">
      <w:r>
        <w:t>+ graf „Výměra zemědělské půdy“ (CORINE</w:t>
      </w:r>
      <w:r w:rsidR="006D39BD">
        <w:t>,</w:t>
      </w:r>
      <w:r w:rsidR="00CE5D6F">
        <w:t xml:space="preserve"> aktuální verze</w:t>
      </w:r>
      <w:r>
        <w:t>)</w:t>
      </w:r>
    </w:p>
    <w:p w14:paraId="72FD75B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009A9A6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4621DA26" w14:textId="77777777" w:rsidR="000A3808" w:rsidRDefault="000A3808" w:rsidP="00C17F77">
      <w:pPr>
        <w:pStyle w:val="NADPIS4"/>
        <w:keepNext/>
        <w:keepLines/>
      </w:pPr>
      <w:r>
        <w:lastRenderedPageBreak/>
        <w:t>D</w:t>
      </w:r>
      <w:r w:rsidRPr="00A86259">
        <w:t>opravní infrastruktura</w:t>
      </w:r>
    </w:p>
    <w:p w14:paraId="1BBACC42" w14:textId="77777777" w:rsidR="000A3808" w:rsidRPr="0052506D"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83AC6DB" w14:textId="77777777" w:rsidR="000A3808" w:rsidRPr="00C06859" w:rsidRDefault="000A3808" w:rsidP="00C17F77">
      <w:pPr>
        <w:keepNext/>
        <w:keepLines/>
      </w:pPr>
      <w:r w:rsidRPr="00C06859">
        <w:t>Popis dopravy silniční, železniční, lodní, letecké.</w:t>
      </w:r>
    </w:p>
    <w:p w14:paraId="31EBB95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3B3138A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6A568161" w14:textId="77777777" w:rsidR="000A3808" w:rsidRDefault="000A3808" w:rsidP="000A3808">
      <w:pPr>
        <w:pStyle w:val="NADPIS4"/>
      </w:pPr>
      <w:r>
        <w:t>E</w:t>
      </w:r>
      <w:r w:rsidRPr="00A86259">
        <w:t>nergetika</w:t>
      </w:r>
    </w:p>
    <w:p w14:paraId="13AE60F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3CAF82A" w14:textId="77777777" w:rsidR="000A3808" w:rsidRPr="00C06859" w:rsidRDefault="000A3808" w:rsidP="000A3808">
      <w:r w:rsidRPr="00C06859">
        <w:t xml:space="preserve">Popis typů elektráren v dílčím povodí, jejich lokalizace. </w:t>
      </w:r>
    </w:p>
    <w:p w14:paraId="3C9F3694" w14:textId="73ACC10B" w:rsidR="000A3808" w:rsidRPr="0052506D" w:rsidRDefault="000A3808" w:rsidP="000A3808">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Pr>
          <w:b/>
          <w:i/>
          <w:color w:val="808080"/>
          <w:sz w:val="24"/>
          <w:szCs w:val="24"/>
        </w:rPr>
        <w:t xml:space="preserve"> </w:t>
      </w:r>
      <w:r w:rsidR="00F77692">
        <w:rPr>
          <w:rFonts w:ascii="Arial" w:hAnsi="Arial" w:cs="Arial"/>
          <w:b/>
          <w:i/>
          <w:color w:val="808080"/>
          <w:sz w:val="24"/>
          <w:szCs w:val="24"/>
        </w:rPr>
        <w:t>‒</w:t>
      </w:r>
      <w:r>
        <w:rPr>
          <w:b/>
          <w:i/>
          <w:color w:val="808080"/>
          <w:sz w:val="24"/>
          <w:szCs w:val="24"/>
        </w:rPr>
        <w:t xml:space="preserve"> text</w:t>
      </w:r>
    </w:p>
    <w:p w14:paraId="42FDA501" w14:textId="2364ADD0" w:rsidR="000A3808" w:rsidRPr="00E20F30" w:rsidRDefault="000A3808" w:rsidP="000A3808">
      <w:pPr>
        <w:pStyle w:val="TABULKA"/>
      </w:pPr>
      <w:bookmarkStart w:id="118" w:name="_Toc164429034"/>
      <w:r w:rsidRPr="001A2241">
        <w:t>Tab</w:t>
      </w:r>
      <w:r>
        <w:t>ulka</w:t>
      </w:r>
      <w:r w:rsidRPr="001A2241">
        <w:t xml:space="preserve"> </w:t>
      </w:r>
      <w:r>
        <w:t>I</w:t>
      </w:r>
      <w:r w:rsidRPr="001A2241">
        <w:t>.1.</w:t>
      </w:r>
      <w:r>
        <w:t>13</w:t>
      </w:r>
      <w:r w:rsidRPr="001A2241">
        <w:t xml:space="preserve"> </w:t>
      </w:r>
      <w:r w:rsidR="00245008">
        <w:t>–</w:t>
      </w:r>
      <w:r w:rsidRPr="001A2241">
        <w:t xml:space="preserve"> </w:t>
      </w:r>
      <w:r w:rsidRPr="00E20F30">
        <w:t>Přehled elektráren v dílčím povodí (s výkonem &gt; 1 MW)</w:t>
      </w:r>
      <w:bookmarkEnd w:id="1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69"/>
        <w:gridCol w:w="1978"/>
        <w:gridCol w:w="2158"/>
        <w:gridCol w:w="3057"/>
      </w:tblGrid>
      <w:tr w:rsidR="000A3808" w:rsidRPr="0026520F" w14:paraId="4EF40253" w14:textId="77777777" w:rsidTr="00AC0BFB">
        <w:trPr>
          <w:trHeight w:val="153"/>
          <w:jc w:val="center"/>
        </w:trPr>
        <w:tc>
          <w:tcPr>
            <w:tcW w:w="1870" w:type="dxa"/>
            <w:vAlign w:val="center"/>
          </w:tcPr>
          <w:p w14:paraId="17AFFE05" w14:textId="77777777" w:rsidR="000A3808" w:rsidRPr="0026520F" w:rsidRDefault="000A3808" w:rsidP="00AC0BFB">
            <w:pPr>
              <w:pStyle w:val="Hlavikatabulky"/>
              <w:keepNext/>
            </w:pPr>
            <w:r w:rsidRPr="0026520F">
              <w:t>Druh elektrárny</w:t>
            </w:r>
          </w:p>
        </w:tc>
        <w:tc>
          <w:tcPr>
            <w:tcW w:w="1980" w:type="dxa"/>
            <w:vAlign w:val="center"/>
          </w:tcPr>
          <w:p w14:paraId="55B0B372" w14:textId="77777777" w:rsidR="000A3808" w:rsidRPr="0026520F" w:rsidRDefault="000A3808" w:rsidP="00AC0BFB">
            <w:pPr>
              <w:pStyle w:val="Hlavikatabulky"/>
              <w:keepNext/>
            </w:pPr>
            <w:r w:rsidRPr="0026520F">
              <w:t>Místo</w:t>
            </w:r>
          </w:p>
        </w:tc>
        <w:tc>
          <w:tcPr>
            <w:tcW w:w="2160" w:type="dxa"/>
            <w:vAlign w:val="center"/>
          </w:tcPr>
          <w:p w14:paraId="76E10E01" w14:textId="77777777" w:rsidR="000A3808" w:rsidRPr="0026520F" w:rsidRDefault="000A3808" w:rsidP="00AC0BFB">
            <w:pPr>
              <w:pStyle w:val="Hlavikatabulky"/>
              <w:keepNext/>
            </w:pPr>
            <w:r w:rsidRPr="0026520F">
              <w:t>Výkon [MW]</w:t>
            </w:r>
          </w:p>
        </w:tc>
        <w:tc>
          <w:tcPr>
            <w:tcW w:w="3060" w:type="dxa"/>
            <w:vAlign w:val="center"/>
          </w:tcPr>
          <w:p w14:paraId="32E3244A" w14:textId="77777777" w:rsidR="000A3808" w:rsidRPr="0026520F" w:rsidRDefault="000A3808" w:rsidP="00AC0BFB">
            <w:pPr>
              <w:pStyle w:val="Hlavikatabulky"/>
              <w:keepNext/>
            </w:pPr>
            <w:r w:rsidRPr="0026520F">
              <w:t>Provozovatel</w:t>
            </w:r>
          </w:p>
        </w:tc>
      </w:tr>
      <w:tr w:rsidR="000A3808" w:rsidRPr="0026520F" w14:paraId="4E244B91" w14:textId="77777777" w:rsidTr="00AC0BFB">
        <w:trPr>
          <w:trHeight w:val="153"/>
          <w:jc w:val="center"/>
        </w:trPr>
        <w:tc>
          <w:tcPr>
            <w:tcW w:w="1870" w:type="dxa"/>
            <w:vAlign w:val="center"/>
          </w:tcPr>
          <w:p w14:paraId="020A0305" w14:textId="77777777" w:rsidR="000A3808" w:rsidRPr="0026520F" w:rsidRDefault="000A3808" w:rsidP="00AC0BFB">
            <w:pPr>
              <w:pStyle w:val="Hlavikatabulky"/>
              <w:keepNext/>
            </w:pPr>
          </w:p>
        </w:tc>
        <w:tc>
          <w:tcPr>
            <w:tcW w:w="1980" w:type="dxa"/>
            <w:vAlign w:val="center"/>
          </w:tcPr>
          <w:p w14:paraId="55229AA0" w14:textId="77777777" w:rsidR="000A3808" w:rsidRPr="0026520F" w:rsidRDefault="000A3808" w:rsidP="00AC0BFB">
            <w:pPr>
              <w:pStyle w:val="Hlavikatabulky"/>
              <w:keepNext/>
            </w:pPr>
          </w:p>
        </w:tc>
        <w:tc>
          <w:tcPr>
            <w:tcW w:w="2160" w:type="dxa"/>
            <w:vAlign w:val="center"/>
          </w:tcPr>
          <w:p w14:paraId="2B92D4BB" w14:textId="77777777" w:rsidR="000A3808" w:rsidRPr="0026520F" w:rsidRDefault="000A3808" w:rsidP="00AC0BFB">
            <w:pPr>
              <w:pStyle w:val="Hlavikatabulky"/>
              <w:keepNext/>
            </w:pPr>
          </w:p>
        </w:tc>
        <w:tc>
          <w:tcPr>
            <w:tcW w:w="3060" w:type="dxa"/>
            <w:vAlign w:val="center"/>
          </w:tcPr>
          <w:p w14:paraId="3AF7C3EE" w14:textId="77777777" w:rsidR="000A3808" w:rsidRPr="0026520F" w:rsidRDefault="000A3808" w:rsidP="00AC0BFB">
            <w:pPr>
              <w:pStyle w:val="Hlavikatabulky"/>
              <w:keepNext/>
            </w:pPr>
          </w:p>
        </w:tc>
      </w:tr>
    </w:tbl>
    <w:p w14:paraId="6173C5CD" w14:textId="77777777" w:rsidR="000A3808" w:rsidRPr="009F1B2D" w:rsidRDefault="000A3808" w:rsidP="000A3808">
      <w:pPr>
        <w:rPr>
          <w:b/>
          <w:color w:val="FF0000"/>
          <w:sz w:val="2"/>
          <w:szCs w:val="2"/>
        </w:rPr>
      </w:pPr>
    </w:p>
    <w:p w14:paraId="3178384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6C146185" w14:textId="77777777" w:rsidR="000A3808" w:rsidRDefault="000A3808" w:rsidP="000A3808">
      <w:pPr>
        <w:pStyle w:val="NADPIS3"/>
      </w:pPr>
      <w:bookmarkStart w:id="119" w:name="_Toc517183120"/>
      <w:bookmarkStart w:id="120" w:name="_Toc164430320"/>
      <w:r w:rsidRPr="00D4355D">
        <w:t>Využití ploch v dílčím povodí</w:t>
      </w:r>
      <w:bookmarkEnd w:id="119"/>
      <w:bookmarkEnd w:id="120"/>
      <w:r>
        <w:t xml:space="preserve"> </w:t>
      </w:r>
    </w:p>
    <w:p w14:paraId="02D03123" w14:textId="77777777"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887B1EB">
        <w:rPr>
          <w:b/>
          <w:bCs/>
          <w:i/>
          <w:iCs/>
          <w:color w:val="E36C0A" w:themeColor="accent6" w:themeShade="BF"/>
        </w:rPr>
        <w:t xml:space="preserve">Legislativa: vyhláška č. </w:t>
      </w:r>
      <w:r w:rsidR="11863DB4" w:rsidRPr="3887B1EB">
        <w:rPr>
          <w:b/>
          <w:bCs/>
          <w:i/>
          <w:iCs/>
          <w:color w:val="E36C0A" w:themeColor="accent6" w:themeShade="BF"/>
        </w:rPr>
        <w:t>50</w:t>
      </w:r>
      <w:r w:rsidRPr="3887B1EB">
        <w:rPr>
          <w:b/>
          <w:bCs/>
          <w:i/>
          <w:iCs/>
          <w:color w:val="E36C0A" w:themeColor="accent6" w:themeShade="BF"/>
        </w:rPr>
        <w:t>/20</w:t>
      </w:r>
      <w:r w:rsidR="4C87A5C4" w:rsidRPr="3887B1EB">
        <w:rPr>
          <w:b/>
          <w:bCs/>
          <w:i/>
          <w:iCs/>
          <w:color w:val="E36C0A" w:themeColor="accent6" w:themeShade="BF"/>
        </w:rPr>
        <w:t>23</w:t>
      </w:r>
      <w:r w:rsidRPr="3887B1EB">
        <w:rPr>
          <w:b/>
          <w:bCs/>
          <w:i/>
          <w:iCs/>
          <w:color w:val="E36C0A" w:themeColor="accent6" w:themeShade="BF"/>
        </w:rPr>
        <w:t xml:space="preserve"> Sb., § </w:t>
      </w:r>
      <w:r w:rsidR="79CFE747" w:rsidRPr="3887B1EB">
        <w:rPr>
          <w:b/>
          <w:bCs/>
          <w:i/>
          <w:iCs/>
          <w:color w:val="E36C0A" w:themeColor="accent6" w:themeShade="BF"/>
        </w:rPr>
        <w:t>6</w:t>
      </w:r>
      <w:r w:rsidRPr="3887B1EB">
        <w:rPr>
          <w:b/>
          <w:bCs/>
          <w:i/>
          <w:iCs/>
          <w:color w:val="E36C0A" w:themeColor="accent6" w:themeShade="BF"/>
        </w:rPr>
        <w:t xml:space="preserve">, odst. 2 a příloha č. 3, bod </w:t>
      </w:r>
      <w:r w:rsidR="110EEF38" w:rsidRPr="3887B1EB">
        <w:rPr>
          <w:b/>
          <w:bCs/>
          <w:i/>
          <w:iCs/>
          <w:color w:val="E36C0A" w:themeColor="accent6" w:themeShade="BF"/>
        </w:rPr>
        <w:t>2</w:t>
      </w:r>
      <w:r w:rsidRPr="3887B1EB">
        <w:rPr>
          <w:b/>
          <w:bCs/>
          <w:i/>
          <w:iCs/>
          <w:color w:val="E36C0A" w:themeColor="accent6" w:themeShade="BF"/>
        </w:rPr>
        <w:t>.</w:t>
      </w:r>
    </w:p>
    <w:p w14:paraId="5A550F7F" w14:textId="77777777"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I.1.11.</w:t>
      </w:r>
    </w:p>
    <w:p w14:paraId="7ED03CA5" w14:textId="77777777"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2506D">
        <w:rPr>
          <w:b/>
          <w:i/>
          <w:color w:val="0070C0"/>
        </w:rPr>
        <w:t xml:space="preserve">Obsah kapitoly: </w:t>
      </w:r>
      <w:r>
        <w:rPr>
          <w:b/>
          <w:i/>
          <w:color w:val="0070C0"/>
        </w:rPr>
        <w:t>Informace o využití území v dílčím povodí.</w:t>
      </w:r>
    </w:p>
    <w:p w14:paraId="4414B873" w14:textId="77777777"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2506D">
        <w:rPr>
          <w:b/>
          <w:i/>
          <w:color w:val="FF0000"/>
        </w:rPr>
        <w:t xml:space="preserve">Vstupy: </w:t>
      </w:r>
    </w:p>
    <w:p w14:paraId="0214BCB4" w14:textId="094E5A7F" w:rsidR="00DA42B1" w:rsidRDefault="00DA42B1"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 </w:t>
      </w:r>
      <w:r w:rsidR="000A3808">
        <w:rPr>
          <w:b/>
          <w:i/>
          <w:color w:val="FF0000"/>
        </w:rPr>
        <w:t>přípravné práce</w:t>
      </w:r>
    </w:p>
    <w:p w14:paraId="1376BCCF" w14:textId="2382512E" w:rsidR="000A3808" w:rsidRPr="0052506D" w:rsidRDefault="00DA42B1"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000A3808" w:rsidRPr="7D3F3059">
        <w:rPr>
          <w:b/>
          <w:bCs/>
          <w:i/>
          <w:iCs/>
          <w:color w:val="FF0000"/>
        </w:rPr>
        <w:t xml:space="preserve">text kapitoly z předchozího plánu </w:t>
      </w:r>
      <w:r w:rsidR="2687F7DC" w:rsidRPr="7D3F3059">
        <w:rPr>
          <w:b/>
          <w:bCs/>
          <w:i/>
          <w:iCs/>
          <w:color w:val="FF0000"/>
        </w:rPr>
        <w:t>povodí</w:t>
      </w:r>
    </w:p>
    <w:p w14:paraId="4D361409" w14:textId="77777777" w:rsidR="000A3808" w:rsidRPr="00F73249" w:rsidRDefault="000A3808" w:rsidP="000A3808">
      <w:pPr>
        <w:rPr>
          <w:sz w:val="2"/>
          <w:szCs w:val="2"/>
        </w:rPr>
      </w:pPr>
    </w:p>
    <w:p w14:paraId="2EAB780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327BD4C" w14:textId="3239707E" w:rsidR="000A3808" w:rsidRPr="00C06859" w:rsidRDefault="000A3808" w:rsidP="000A3808">
      <w:r>
        <w:t>Stručný popis využití ploch v dílčím povodí (CORINE</w:t>
      </w:r>
      <w:r w:rsidR="006D39BD">
        <w:t>,</w:t>
      </w:r>
      <w:r w:rsidR="00CE5D6F">
        <w:t xml:space="preserve"> aktuální verze</w:t>
      </w:r>
      <w:r>
        <w:t xml:space="preserve">) </w:t>
      </w:r>
    </w:p>
    <w:p w14:paraId="2695B48C" w14:textId="4576AB85"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 xml:space="preserve">ano </w:t>
      </w:r>
      <w:r w:rsidR="00131AFC">
        <w:rPr>
          <w:rFonts w:ascii="Arial" w:hAnsi="Arial" w:cs="Arial"/>
          <w:b/>
          <w:i/>
          <w:color w:val="808080"/>
          <w:sz w:val="24"/>
          <w:szCs w:val="24"/>
        </w:rPr>
        <w:t>‒</w:t>
      </w:r>
      <w:r>
        <w:rPr>
          <w:b/>
          <w:i/>
          <w:color w:val="808080"/>
          <w:sz w:val="24"/>
          <w:szCs w:val="24"/>
        </w:rPr>
        <w:t xml:space="preserve"> text</w:t>
      </w:r>
    </w:p>
    <w:p w14:paraId="583C3195" w14:textId="0C05D013" w:rsidR="000A3808" w:rsidRDefault="000A3808" w:rsidP="000A3808">
      <w:pPr>
        <w:pStyle w:val="TABULKA"/>
      </w:pPr>
      <w:bookmarkStart w:id="121" w:name="_Toc164429035"/>
      <w:r w:rsidRPr="001A2241">
        <w:t>Tab</w:t>
      </w:r>
      <w:r>
        <w:t>ulka</w:t>
      </w:r>
      <w:r w:rsidRPr="001A2241">
        <w:t xml:space="preserve"> </w:t>
      </w:r>
      <w:r>
        <w:t>I</w:t>
      </w:r>
      <w:r w:rsidRPr="001A2241">
        <w:t>.1.</w:t>
      </w:r>
      <w:r>
        <w:t>14</w:t>
      </w:r>
      <w:r w:rsidRPr="001A2241">
        <w:t xml:space="preserve"> </w:t>
      </w:r>
      <w:r w:rsidR="00245008">
        <w:t>–</w:t>
      </w:r>
      <w:r w:rsidRPr="001A2241">
        <w:t xml:space="preserve"> </w:t>
      </w:r>
      <w:r>
        <w:t>Přehled využití území</w:t>
      </w:r>
      <w:bookmarkEnd w:id="12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1"/>
        <w:gridCol w:w="5283"/>
        <w:gridCol w:w="1006"/>
        <w:gridCol w:w="1012"/>
      </w:tblGrid>
      <w:tr w:rsidR="000A3808" w14:paraId="585958E3" w14:textId="77777777" w:rsidTr="628066DB">
        <w:trPr>
          <w:trHeight w:val="509"/>
          <w:jc w:val="center"/>
        </w:trPr>
        <w:tc>
          <w:tcPr>
            <w:tcW w:w="1761" w:type="dxa"/>
            <w:vAlign w:val="center"/>
          </w:tcPr>
          <w:p w14:paraId="1846FFFE" w14:textId="609D6970" w:rsidR="000A3808" w:rsidRDefault="000A3808" w:rsidP="00AC0BFB">
            <w:pPr>
              <w:pStyle w:val="Hlavikatabulky"/>
              <w:keepNext/>
            </w:pPr>
            <w:r>
              <w:t xml:space="preserve">Třída dle </w:t>
            </w:r>
            <w:r w:rsidR="006D39BD">
              <w:t>CORINE</w:t>
            </w:r>
          </w:p>
        </w:tc>
        <w:tc>
          <w:tcPr>
            <w:tcW w:w="5283" w:type="dxa"/>
            <w:vAlign w:val="center"/>
          </w:tcPr>
          <w:p w14:paraId="76D76519" w14:textId="77777777" w:rsidR="000A3808" w:rsidRDefault="000A3808" w:rsidP="00AC0BFB">
            <w:pPr>
              <w:pStyle w:val="Hlavikatabulky"/>
              <w:keepNext/>
            </w:pPr>
            <w:r>
              <w:t>Název</w:t>
            </w:r>
          </w:p>
        </w:tc>
        <w:tc>
          <w:tcPr>
            <w:tcW w:w="1006" w:type="dxa"/>
            <w:vAlign w:val="center"/>
          </w:tcPr>
          <w:p w14:paraId="404E6844" w14:textId="77777777" w:rsidR="000A3808" w:rsidRDefault="000A3808" w:rsidP="00AC0BFB">
            <w:pPr>
              <w:pStyle w:val="Hlavikatabulky"/>
              <w:keepNext/>
            </w:pPr>
            <w:r>
              <w:t>Výměra [km</w:t>
            </w:r>
            <w:r>
              <w:rPr>
                <w:vertAlign w:val="superscript"/>
              </w:rPr>
              <w:t>2</w:t>
            </w:r>
            <w:r>
              <w:t>]</w:t>
            </w:r>
          </w:p>
        </w:tc>
        <w:tc>
          <w:tcPr>
            <w:tcW w:w="1012" w:type="dxa"/>
            <w:vAlign w:val="center"/>
          </w:tcPr>
          <w:p w14:paraId="1B02E008" w14:textId="77777777" w:rsidR="000A3808" w:rsidRDefault="000A3808" w:rsidP="00AC0BFB">
            <w:pPr>
              <w:pStyle w:val="Hlavikatabulky"/>
              <w:keepNext/>
            </w:pPr>
            <w:r>
              <w:t>Výměra [%]</w:t>
            </w:r>
          </w:p>
        </w:tc>
      </w:tr>
      <w:tr w:rsidR="000A3808" w14:paraId="4AFB837E" w14:textId="77777777" w:rsidTr="628066DB">
        <w:trPr>
          <w:jc w:val="center"/>
        </w:trPr>
        <w:tc>
          <w:tcPr>
            <w:tcW w:w="1761" w:type="dxa"/>
            <w:vAlign w:val="center"/>
          </w:tcPr>
          <w:p w14:paraId="76B3EF54" w14:textId="77777777" w:rsidR="000A3808" w:rsidRDefault="000A3808" w:rsidP="00AC0BFB">
            <w:pPr>
              <w:pStyle w:val="Texttabulka"/>
              <w:keepNext/>
            </w:pPr>
            <w:r>
              <w:t>100</w:t>
            </w:r>
          </w:p>
        </w:tc>
        <w:tc>
          <w:tcPr>
            <w:tcW w:w="5283" w:type="dxa"/>
            <w:vAlign w:val="center"/>
          </w:tcPr>
          <w:p w14:paraId="6FF154CF" w14:textId="77777777" w:rsidR="000A3808" w:rsidRDefault="000A3808" w:rsidP="00AC0BFB">
            <w:pPr>
              <w:pStyle w:val="Texttabulka"/>
              <w:keepNext/>
              <w:jc w:val="left"/>
            </w:pPr>
            <w:r>
              <w:t>Uměle přetvořené povrchy (měst. zástavba, průmysl. a obchodní zóny, doprava, městská zeleň a sportovní plochy)</w:t>
            </w:r>
          </w:p>
        </w:tc>
        <w:tc>
          <w:tcPr>
            <w:tcW w:w="1006" w:type="dxa"/>
            <w:vAlign w:val="center"/>
          </w:tcPr>
          <w:p w14:paraId="184F8D9A" w14:textId="77777777" w:rsidR="000A3808" w:rsidRDefault="000A3808" w:rsidP="00AC0BFB">
            <w:pPr>
              <w:pStyle w:val="Texttabulka"/>
              <w:keepNext/>
              <w:rPr>
                <w:rFonts w:cs="Arial"/>
              </w:rPr>
            </w:pPr>
          </w:p>
        </w:tc>
        <w:tc>
          <w:tcPr>
            <w:tcW w:w="1012" w:type="dxa"/>
            <w:vAlign w:val="center"/>
          </w:tcPr>
          <w:p w14:paraId="3EF7FEEC" w14:textId="77777777" w:rsidR="000A3808" w:rsidRDefault="000A3808" w:rsidP="00AC0BFB">
            <w:pPr>
              <w:pStyle w:val="Texttabulka"/>
              <w:keepNext/>
              <w:rPr>
                <w:rFonts w:cs="Arial"/>
              </w:rPr>
            </w:pPr>
          </w:p>
        </w:tc>
      </w:tr>
      <w:tr w:rsidR="000A3808" w14:paraId="7CE2AF92" w14:textId="77777777" w:rsidTr="628066DB">
        <w:trPr>
          <w:jc w:val="center"/>
        </w:trPr>
        <w:tc>
          <w:tcPr>
            <w:tcW w:w="1761" w:type="dxa"/>
            <w:vAlign w:val="center"/>
          </w:tcPr>
          <w:p w14:paraId="2DF057DC" w14:textId="77777777" w:rsidR="000A3808" w:rsidRDefault="000A3808" w:rsidP="00AC0BFB">
            <w:pPr>
              <w:pStyle w:val="Texttabulka"/>
              <w:keepNext/>
            </w:pPr>
            <w:r>
              <w:t>130</w:t>
            </w:r>
          </w:p>
        </w:tc>
        <w:tc>
          <w:tcPr>
            <w:tcW w:w="5283" w:type="dxa"/>
            <w:vAlign w:val="center"/>
          </w:tcPr>
          <w:p w14:paraId="786759A7" w14:textId="77777777" w:rsidR="000A3808" w:rsidRDefault="000A3808" w:rsidP="00AC0BFB">
            <w:pPr>
              <w:pStyle w:val="Texttabulka"/>
              <w:keepNext/>
              <w:jc w:val="left"/>
            </w:pPr>
            <w:r>
              <w:t>Doly, skládky, staveniště</w:t>
            </w:r>
          </w:p>
        </w:tc>
        <w:tc>
          <w:tcPr>
            <w:tcW w:w="1006" w:type="dxa"/>
            <w:vAlign w:val="center"/>
          </w:tcPr>
          <w:p w14:paraId="2FE7477E" w14:textId="77777777" w:rsidR="000A3808" w:rsidRDefault="000A3808" w:rsidP="00AC0BFB">
            <w:pPr>
              <w:pStyle w:val="Texttabulka"/>
              <w:keepNext/>
              <w:rPr>
                <w:rFonts w:cs="Arial"/>
              </w:rPr>
            </w:pPr>
          </w:p>
        </w:tc>
        <w:tc>
          <w:tcPr>
            <w:tcW w:w="1012" w:type="dxa"/>
            <w:vAlign w:val="center"/>
          </w:tcPr>
          <w:p w14:paraId="56AE6EEF" w14:textId="77777777" w:rsidR="000A3808" w:rsidRDefault="000A3808" w:rsidP="00AC0BFB">
            <w:pPr>
              <w:pStyle w:val="Texttabulka"/>
              <w:keepNext/>
              <w:rPr>
                <w:rFonts w:cs="Arial"/>
              </w:rPr>
            </w:pPr>
          </w:p>
        </w:tc>
      </w:tr>
      <w:tr w:rsidR="000A3808" w14:paraId="117DDCFA" w14:textId="77777777" w:rsidTr="628066DB">
        <w:trPr>
          <w:jc w:val="center"/>
        </w:trPr>
        <w:tc>
          <w:tcPr>
            <w:tcW w:w="1761" w:type="dxa"/>
            <w:vAlign w:val="center"/>
          </w:tcPr>
          <w:p w14:paraId="1F7671B2" w14:textId="77777777" w:rsidR="000A3808" w:rsidRDefault="000A3808" w:rsidP="00AC0BFB">
            <w:pPr>
              <w:pStyle w:val="Texttabulka"/>
              <w:keepNext/>
            </w:pPr>
            <w:r>
              <w:t>210</w:t>
            </w:r>
          </w:p>
        </w:tc>
        <w:tc>
          <w:tcPr>
            <w:tcW w:w="5283" w:type="dxa"/>
            <w:vAlign w:val="center"/>
          </w:tcPr>
          <w:p w14:paraId="1DF484AB" w14:textId="77777777" w:rsidR="000A3808" w:rsidRDefault="000A3808" w:rsidP="00AC0BFB">
            <w:pPr>
              <w:pStyle w:val="Texttabulka"/>
              <w:keepNext/>
              <w:jc w:val="left"/>
            </w:pPr>
            <w:r>
              <w:t>Orná půda</w:t>
            </w:r>
          </w:p>
        </w:tc>
        <w:tc>
          <w:tcPr>
            <w:tcW w:w="1006" w:type="dxa"/>
            <w:vAlign w:val="center"/>
          </w:tcPr>
          <w:p w14:paraId="48926724" w14:textId="77777777" w:rsidR="000A3808" w:rsidRDefault="000A3808" w:rsidP="00AC0BFB">
            <w:pPr>
              <w:pStyle w:val="Texttabulka"/>
              <w:keepNext/>
              <w:rPr>
                <w:rFonts w:cs="Arial"/>
              </w:rPr>
            </w:pPr>
          </w:p>
        </w:tc>
        <w:tc>
          <w:tcPr>
            <w:tcW w:w="1012" w:type="dxa"/>
            <w:vAlign w:val="center"/>
          </w:tcPr>
          <w:p w14:paraId="338BB3CF" w14:textId="77777777" w:rsidR="000A3808" w:rsidRDefault="000A3808" w:rsidP="00AC0BFB">
            <w:pPr>
              <w:pStyle w:val="Texttabulka"/>
              <w:keepNext/>
              <w:rPr>
                <w:rFonts w:cs="Arial"/>
              </w:rPr>
            </w:pPr>
          </w:p>
        </w:tc>
      </w:tr>
      <w:tr w:rsidR="000A3808" w14:paraId="304FA496" w14:textId="77777777" w:rsidTr="628066DB">
        <w:trPr>
          <w:jc w:val="center"/>
        </w:trPr>
        <w:tc>
          <w:tcPr>
            <w:tcW w:w="1761" w:type="dxa"/>
            <w:vAlign w:val="center"/>
          </w:tcPr>
          <w:p w14:paraId="24930EF5" w14:textId="77777777" w:rsidR="000A3808" w:rsidRDefault="000A3808" w:rsidP="00AC0BFB">
            <w:pPr>
              <w:pStyle w:val="Texttabulka"/>
              <w:keepNext/>
            </w:pPr>
            <w:r>
              <w:t>221</w:t>
            </w:r>
          </w:p>
        </w:tc>
        <w:tc>
          <w:tcPr>
            <w:tcW w:w="5283" w:type="dxa"/>
            <w:vAlign w:val="center"/>
          </w:tcPr>
          <w:p w14:paraId="38B17FF5" w14:textId="77777777" w:rsidR="000A3808" w:rsidRDefault="000A3808" w:rsidP="00AC0BFB">
            <w:pPr>
              <w:pStyle w:val="Texttabulka"/>
              <w:keepNext/>
              <w:jc w:val="left"/>
            </w:pPr>
            <w:r>
              <w:t>Vinice</w:t>
            </w:r>
          </w:p>
        </w:tc>
        <w:tc>
          <w:tcPr>
            <w:tcW w:w="1006" w:type="dxa"/>
            <w:vAlign w:val="center"/>
          </w:tcPr>
          <w:p w14:paraId="0C86A144" w14:textId="77777777" w:rsidR="000A3808" w:rsidRDefault="000A3808" w:rsidP="00AC0BFB">
            <w:pPr>
              <w:pStyle w:val="Texttabulka"/>
              <w:keepNext/>
              <w:rPr>
                <w:rFonts w:cs="Arial"/>
              </w:rPr>
            </w:pPr>
          </w:p>
        </w:tc>
        <w:tc>
          <w:tcPr>
            <w:tcW w:w="1012" w:type="dxa"/>
            <w:vAlign w:val="center"/>
          </w:tcPr>
          <w:p w14:paraId="23E55737" w14:textId="77777777" w:rsidR="000A3808" w:rsidRDefault="000A3808" w:rsidP="00AC0BFB">
            <w:pPr>
              <w:pStyle w:val="Texttabulka"/>
              <w:keepNext/>
              <w:rPr>
                <w:rFonts w:cs="Arial"/>
              </w:rPr>
            </w:pPr>
          </w:p>
        </w:tc>
      </w:tr>
      <w:tr w:rsidR="000A3808" w14:paraId="2D937B16" w14:textId="77777777" w:rsidTr="628066DB">
        <w:trPr>
          <w:jc w:val="center"/>
        </w:trPr>
        <w:tc>
          <w:tcPr>
            <w:tcW w:w="1761" w:type="dxa"/>
            <w:vAlign w:val="center"/>
          </w:tcPr>
          <w:p w14:paraId="7A69CC88" w14:textId="77777777" w:rsidR="000A3808" w:rsidRDefault="000A3808" w:rsidP="00AC0BFB">
            <w:pPr>
              <w:pStyle w:val="Texttabulka"/>
              <w:keepNext/>
            </w:pPr>
            <w:r>
              <w:t>222</w:t>
            </w:r>
          </w:p>
        </w:tc>
        <w:tc>
          <w:tcPr>
            <w:tcW w:w="5283" w:type="dxa"/>
            <w:vAlign w:val="center"/>
          </w:tcPr>
          <w:p w14:paraId="47D86688" w14:textId="77777777" w:rsidR="000A3808" w:rsidRDefault="000A3808" w:rsidP="00AC0BFB">
            <w:pPr>
              <w:pStyle w:val="Texttabulka"/>
              <w:keepNext/>
              <w:jc w:val="left"/>
            </w:pPr>
            <w:r>
              <w:t>Sady, chmelnice, zahradní plantáže</w:t>
            </w:r>
          </w:p>
        </w:tc>
        <w:tc>
          <w:tcPr>
            <w:tcW w:w="1006" w:type="dxa"/>
            <w:vAlign w:val="center"/>
          </w:tcPr>
          <w:p w14:paraId="53E24340" w14:textId="77777777" w:rsidR="000A3808" w:rsidRDefault="000A3808" w:rsidP="00AC0BFB">
            <w:pPr>
              <w:pStyle w:val="Texttabulka"/>
              <w:keepNext/>
              <w:rPr>
                <w:rFonts w:cs="Arial"/>
              </w:rPr>
            </w:pPr>
          </w:p>
        </w:tc>
        <w:tc>
          <w:tcPr>
            <w:tcW w:w="1012" w:type="dxa"/>
            <w:vAlign w:val="center"/>
          </w:tcPr>
          <w:p w14:paraId="2A3AD1E8" w14:textId="77777777" w:rsidR="000A3808" w:rsidRDefault="000A3808" w:rsidP="00AC0BFB">
            <w:pPr>
              <w:pStyle w:val="Texttabulka"/>
              <w:keepNext/>
              <w:rPr>
                <w:rFonts w:cs="Arial"/>
              </w:rPr>
            </w:pPr>
          </w:p>
        </w:tc>
      </w:tr>
      <w:tr w:rsidR="000A3808" w14:paraId="51B496BA" w14:textId="77777777" w:rsidTr="628066DB">
        <w:trPr>
          <w:jc w:val="center"/>
        </w:trPr>
        <w:tc>
          <w:tcPr>
            <w:tcW w:w="1761" w:type="dxa"/>
            <w:vAlign w:val="center"/>
          </w:tcPr>
          <w:p w14:paraId="0DE5D19D" w14:textId="77777777" w:rsidR="000A3808" w:rsidRDefault="000A3808" w:rsidP="00AC0BFB">
            <w:pPr>
              <w:pStyle w:val="Texttabulka"/>
              <w:keepNext/>
            </w:pPr>
            <w:r>
              <w:t>230</w:t>
            </w:r>
          </w:p>
        </w:tc>
        <w:tc>
          <w:tcPr>
            <w:tcW w:w="5283" w:type="dxa"/>
            <w:vAlign w:val="center"/>
          </w:tcPr>
          <w:p w14:paraId="44A7269D" w14:textId="77777777" w:rsidR="000A3808" w:rsidRDefault="000A3808" w:rsidP="00AC0BFB">
            <w:pPr>
              <w:pStyle w:val="Texttabulka"/>
              <w:keepNext/>
              <w:jc w:val="left"/>
            </w:pPr>
            <w:r>
              <w:t>Travní porosty</w:t>
            </w:r>
          </w:p>
        </w:tc>
        <w:tc>
          <w:tcPr>
            <w:tcW w:w="1006" w:type="dxa"/>
            <w:vAlign w:val="center"/>
          </w:tcPr>
          <w:p w14:paraId="5B811FD0" w14:textId="77777777" w:rsidR="000A3808" w:rsidRDefault="000A3808" w:rsidP="00AC0BFB">
            <w:pPr>
              <w:pStyle w:val="Texttabulka"/>
              <w:keepNext/>
              <w:rPr>
                <w:rFonts w:cs="Arial"/>
              </w:rPr>
            </w:pPr>
          </w:p>
        </w:tc>
        <w:tc>
          <w:tcPr>
            <w:tcW w:w="1012" w:type="dxa"/>
            <w:vAlign w:val="center"/>
          </w:tcPr>
          <w:p w14:paraId="03AE530C" w14:textId="77777777" w:rsidR="000A3808" w:rsidRDefault="000A3808" w:rsidP="00AC0BFB">
            <w:pPr>
              <w:pStyle w:val="Texttabulka"/>
              <w:keepNext/>
              <w:rPr>
                <w:rFonts w:cs="Arial"/>
              </w:rPr>
            </w:pPr>
          </w:p>
        </w:tc>
      </w:tr>
      <w:tr w:rsidR="000A3808" w14:paraId="19B1603D" w14:textId="77777777" w:rsidTr="628066DB">
        <w:trPr>
          <w:jc w:val="center"/>
        </w:trPr>
        <w:tc>
          <w:tcPr>
            <w:tcW w:w="1761" w:type="dxa"/>
            <w:vAlign w:val="center"/>
          </w:tcPr>
          <w:p w14:paraId="18072D39" w14:textId="77777777" w:rsidR="000A3808" w:rsidRDefault="000A3808" w:rsidP="00AC0BFB">
            <w:pPr>
              <w:pStyle w:val="Texttabulka"/>
              <w:keepNext/>
            </w:pPr>
            <w:r>
              <w:t>240</w:t>
            </w:r>
          </w:p>
        </w:tc>
        <w:tc>
          <w:tcPr>
            <w:tcW w:w="5283" w:type="dxa"/>
            <w:vAlign w:val="center"/>
          </w:tcPr>
          <w:p w14:paraId="665E9A67" w14:textId="77777777" w:rsidR="000A3808" w:rsidRDefault="000A3808" w:rsidP="00AC0BFB">
            <w:pPr>
              <w:pStyle w:val="Texttabulka"/>
              <w:keepNext/>
              <w:jc w:val="left"/>
            </w:pPr>
            <w:r>
              <w:t>Smíšené zemědělské oblasti</w:t>
            </w:r>
          </w:p>
        </w:tc>
        <w:tc>
          <w:tcPr>
            <w:tcW w:w="1006" w:type="dxa"/>
            <w:vAlign w:val="center"/>
          </w:tcPr>
          <w:p w14:paraId="5656522F" w14:textId="77777777" w:rsidR="000A3808" w:rsidRDefault="000A3808" w:rsidP="00AC0BFB">
            <w:pPr>
              <w:pStyle w:val="Texttabulka"/>
              <w:keepNext/>
              <w:rPr>
                <w:rFonts w:cs="Arial"/>
              </w:rPr>
            </w:pPr>
          </w:p>
        </w:tc>
        <w:tc>
          <w:tcPr>
            <w:tcW w:w="1012" w:type="dxa"/>
            <w:vAlign w:val="center"/>
          </w:tcPr>
          <w:p w14:paraId="489BBD13" w14:textId="77777777" w:rsidR="000A3808" w:rsidRDefault="000A3808" w:rsidP="00AC0BFB">
            <w:pPr>
              <w:pStyle w:val="Texttabulka"/>
              <w:keepNext/>
              <w:rPr>
                <w:rFonts w:cs="Arial"/>
              </w:rPr>
            </w:pPr>
          </w:p>
        </w:tc>
      </w:tr>
      <w:tr w:rsidR="000A3808" w14:paraId="77091A49" w14:textId="77777777" w:rsidTr="628066DB">
        <w:trPr>
          <w:jc w:val="center"/>
        </w:trPr>
        <w:tc>
          <w:tcPr>
            <w:tcW w:w="1761" w:type="dxa"/>
            <w:vAlign w:val="center"/>
          </w:tcPr>
          <w:p w14:paraId="44C5D1F0" w14:textId="77777777" w:rsidR="000A3808" w:rsidRDefault="000A3808" w:rsidP="00AC0BFB">
            <w:pPr>
              <w:pStyle w:val="Texttabulka"/>
              <w:keepNext/>
            </w:pPr>
            <w:r>
              <w:t>300</w:t>
            </w:r>
          </w:p>
        </w:tc>
        <w:tc>
          <w:tcPr>
            <w:tcW w:w="5283" w:type="dxa"/>
            <w:vAlign w:val="center"/>
          </w:tcPr>
          <w:p w14:paraId="7413AC7E" w14:textId="77777777" w:rsidR="000A3808" w:rsidRDefault="000A3808" w:rsidP="00AC0BFB">
            <w:pPr>
              <w:pStyle w:val="Texttabulka"/>
              <w:keepNext/>
              <w:jc w:val="left"/>
            </w:pPr>
            <w:r>
              <w:t>Lesy a polopřírodní vegetace</w:t>
            </w:r>
          </w:p>
        </w:tc>
        <w:tc>
          <w:tcPr>
            <w:tcW w:w="1006" w:type="dxa"/>
            <w:vAlign w:val="center"/>
          </w:tcPr>
          <w:p w14:paraId="31CD427A" w14:textId="77777777" w:rsidR="000A3808" w:rsidRDefault="000A3808" w:rsidP="00AC0BFB">
            <w:pPr>
              <w:pStyle w:val="Texttabulka"/>
              <w:keepNext/>
              <w:rPr>
                <w:rFonts w:cs="Arial"/>
              </w:rPr>
            </w:pPr>
          </w:p>
        </w:tc>
        <w:tc>
          <w:tcPr>
            <w:tcW w:w="1012" w:type="dxa"/>
            <w:vAlign w:val="center"/>
          </w:tcPr>
          <w:p w14:paraId="2A7C20F5" w14:textId="77777777" w:rsidR="000A3808" w:rsidRDefault="000A3808" w:rsidP="00AC0BFB">
            <w:pPr>
              <w:pStyle w:val="Texttabulka"/>
              <w:keepNext/>
              <w:rPr>
                <w:rFonts w:cs="Arial"/>
              </w:rPr>
            </w:pPr>
          </w:p>
        </w:tc>
      </w:tr>
      <w:tr w:rsidR="000A3808" w14:paraId="3E9C7257" w14:textId="77777777" w:rsidTr="628066DB">
        <w:trPr>
          <w:jc w:val="center"/>
        </w:trPr>
        <w:tc>
          <w:tcPr>
            <w:tcW w:w="1761" w:type="dxa"/>
            <w:vAlign w:val="center"/>
          </w:tcPr>
          <w:p w14:paraId="33426712" w14:textId="77777777" w:rsidR="000A3808" w:rsidRDefault="000A3808" w:rsidP="00AC0BFB">
            <w:pPr>
              <w:pStyle w:val="Texttabulka"/>
              <w:keepNext/>
            </w:pPr>
            <w:r>
              <w:t>512</w:t>
            </w:r>
          </w:p>
        </w:tc>
        <w:tc>
          <w:tcPr>
            <w:tcW w:w="5283" w:type="dxa"/>
            <w:vAlign w:val="center"/>
          </w:tcPr>
          <w:p w14:paraId="1578DD75" w14:textId="77777777" w:rsidR="000A3808" w:rsidRDefault="000A3808" w:rsidP="00AC0BFB">
            <w:pPr>
              <w:pStyle w:val="Texttabulka"/>
              <w:keepNext/>
              <w:jc w:val="left"/>
            </w:pPr>
            <w:r>
              <w:t>Vodní plochy</w:t>
            </w:r>
          </w:p>
        </w:tc>
        <w:tc>
          <w:tcPr>
            <w:tcW w:w="1006" w:type="dxa"/>
            <w:vAlign w:val="center"/>
          </w:tcPr>
          <w:p w14:paraId="58D482A8" w14:textId="77777777" w:rsidR="000A3808" w:rsidRDefault="000A3808" w:rsidP="00AC0BFB">
            <w:pPr>
              <w:pStyle w:val="Texttabulka"/>
              <w:keepNext/>
              <w:rPr>
                <w:rFonts w:cs="Arial"/>
              </w:rPr>
            </w:pPr>
          </w:p>
        </w:tc>
        <w:tc>
          <w:tcPr>
            <w:tcW w:w="1012" w:type="dxa"/>
            <w:vAlign w:val="center"/>
          </w:tcPr>
          <w:p w14:paraId="6BA546DD" w14:textId="77777777" w:rsidR="000A3808" w:rsidRDefault="000A3808" w:rsidP="00AC0BFB">
            <w:pPr>
              <w:pStyle w:val="Texttabulka"/>
              <w:keepNext/>
              <w:rPr>
                <w:rFonts w:cs="Arial"/>
              </w:rPr>
            </w:pPr>
          </w:p>
        </w:tc>
      </w:tr>
      <w:tr w:rsidR="000A3808" w14:paraId="5F4728FD" w14:textId="77777777" w:rsidTr="628066DB">
        <w:trPr>
          <w:trHeight w:val="355"/>
          <w:jc w:val="center"/>
        </w:trPr>
        <w:tc>
          <w:tcPr>
            <w:tcW w:w="1761" w:type="dxa"/>
            <w:vAlign w:val="center"/>
          </w:tcPr>
          <w:p w14:paraId="12DB365F" w14:textId="77777777" w:rsidR="000A3808" w:rsidRPr="00003AA8" w:rsidRDefault="000A3808" w:rsidP="00AC0BFB">
            <w:pPr>
              <w:pStyle w:val="Texttabulka"/>
              <w:keepNext/>
              <w:rPr>
                <w:b/>
                <w:i/>
              </w:rPr>
            </w:pPr>
            <w:r w:rsidRPr="00003AA8">
              <w:rPr>
                <w:b/>
                <w:i/>
              </w:rPr>
              <w:t>Celkem</w:t>
            </w:r>
          </w:p>
        </w:tc>
        <w:tc>
          <w:tcPr>
            <w:tcW w:w="5283" w:type="dxa"/>
            <w:vAlign w:val="center"/>
          </w:tcPr>
          <w:p w14:paraId="7EC187EA" w14:textId="77777777" w:rsidR="000A3808" w:rsidRDefault="000A3808" w:rsidP="00AC0BFB">
            <w:pPr>
              <w:pStyle w:val="Texttabulka"/>
              <w:keepNext/>
            </w:pPr>
          </w:p>
        </w:tc>
        <w:tc>
          <w:tcPr>
            <w:tcW w:w="1006" w:type="dxa"/>
            <w:vAlign w:val="center"/>
          </w:tcPr>
          <w:p w14:paraId="61881F0E" w14:textId="77777777" w:rsidR="000A3808" w:rsidRDefault="000A3808" w:rsidP="00AC0BFB">
            <w:pPr>
              <w:pStyle w:val="Texttabulka"/>
              <w:keepNext/>
              <w:rPr>
                <w:rFonts w:cs="Arial"/>
              </w:rPr>
            </w:pPr>
          </w:p>
        </w:tc>
        <w:tc>
          <w:tcPr>
            <w:tcW w:w="1012" w:type="dxa"/>
            <w:vAlign w:val="center"/>
          </w:tcPr>
          <w:p w14:paraId="3E1C5073" w14:textId="77777777" w:rsidR="000A3808" w:rsidRDefault="000A3808" w:rsidP="00AC0BFB">
            <w:pPr>
              <w:pStyle w:val="Texttabulka"/>
              <w:keepNext/>
              <w:rPr>
                <w:rFonts w:cs="Arial"/>
              </w:rPr>
            </w:pPr>
          </w:p>
        </w:tc>
      </w:tr>
    </w:tbl>
    <w:p w14:paraId="47FC4A40" w14:textId="77777777" w:rsidR="000A3808" w:rsidRPr="00153600" w:rsidRDefault="000A3808" w:rsidP="000A3808">
      <w:pPr>
        <w:rPr>
          <w:b/>
          <w:color w:val="FF0000"/>
          <w:sz w:val="2"/>
          <w:szCs w:val="2"/>
        </w:rPr>
      </w:pPr>
    </w:p>
    <w:p w14:paraId="34B9590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lastRenderedPageBreak/>
        <w:t xml:space="preserve">Mapa: </w:t>
      </w:r>
      <w:r>
        <w:rPr>
          <w:b/>
          <w:i/>
          <w:color w:val="808080"/>
          <w:sz w:val="24"/>
          <w:szCs w:val="24"/>
        </w:rPr>
        <w:t>ne</w:t>
      </w:r>
    </w:p>
    <w:p w14:paraId="459880D0" w14:textId="77777777" w:rsidR="000A3808" w:rsidRPr="007203E2" w:rsidRDefault="000A3808" w:rsidP="000A3808">
      <w:pPr>
        <w:pStyle w:val="NADPIS2"/>
        <w:numPr>
          <w:ilvl w:val="1"/>
          <w:numId w:val="9"/>
        </w:numPr>
      </w:pPr>
      <w:bookmarkStart w:id="122" w:name="_Toc517183122"/>
      <w:bookmarkStart w:id="123" w:name="_Toc164430321"/>
      <w:r w:rsidRPr="00C736C1">
        <w:t>Vodohospodářské charakteristiky</w:t>
      </w:r>
      <w:bookmarkEnd w:id="122"/>
      <w:bookmarkEnd w:id="123"/>
    </w:p>
    <w:p w14:paraId="0692724C" w14:textId="77777777" w:rsidR="000A3808" w:rsidRPr="002B44B7" w:rsidRDefault="000A3808" w:rsidP="000A3808">
      <w:pPr>
        <w:pStyle w:val="NADPIS3"/>
      </w:pPr>
      <w:bookmarkStart w:id="124" w:name="_Toc517183123"/>
      <w:bookmarkStart w:id="125" w:name="_Toc164430322"/>
      <w:r w:rsidRPr="002B44B7">
        <w:t>Povrchové vody</w:t>
      </w:r>
      <w:bookmarkEnd w:id="124"/>
      <w:bookmarkEnd w:id="125"/>
    </w:p>
    <w:p w14:paraId="3B379312" w14:textId="77777777" w:rsidR="000A3808" w:rsidRDefault="000A3808" w:rsidP="000A3808">
      <w:pPr>
        <w:pStyle w:val="NADPIS4"/>
      </w:pPr>
      <w:r w:rsidRPr="007203E2">
        <w:t>Vymezení útvarů povrchových vod</w:t>
      </w:r>
      <w:r>
        <w:t xml:space="preserve"> </w:t>
      </w:r>
    </w:p>
    <w:p w14:paraId="5E11DBA0" w14:textId="32284053" w:rsidR="000A3808" w:rsidRPr="0052506D"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7D3F3059">
        <w:rPr>
          <w:b/>
          <w:bCs/>
          <w:i/>
          <w:iCs/>
          <w:color w:val="E36C0A" w:themeColor="accent6" w:themeShade="BF"/>
        </w:rPr>
        <w:t xml:space="preserve">Legislativa: vyhláška č. </w:t>
      </w:r>
      <w:r w:rsidR="590EE09A" w:rsidRPr="7D3F3059">
        <w:rPr>
          <w:b/>
          <w:bCs/>
          <w:i/>
          <w:iCs/>
          <w:color w:val="E36C0A" w:themeColor="accent6" w:themeShade="BF"/>
        </w:rPr>
        <w:t>50</w:t>
      </w:r>
      <w:r w:rsidRPr="7D3F3059">
        <w:rPr>
          <w:b/>
          <w:bCs/>
          <w:i/>
          <w:iCs/>
          <w:color w:val="E36C0A" w:themeColor="accent6" w:themeShade="BF"/>
        </w:rPr>
        <w:t>/20</w:t>
      </w:r>
      <w:r w:rsidR="59DFB624" w:rsidRPr="7D3F3059">
        <w:rPr>
          <w:b/>
          <w:bCs/>
          <w:i/>
          <w:iCs/>
          <w:color w:val="E36C0A" w:themeColor="accent6" w:themeShade="BF"/>
        </w:rPr>
        <w:t>23</w:t>
      </w:r>
      <w:r w:rsidRPr="7D3F3059">
        <w:rPr>
          <w:b/>
          <w:bCs/>
          <w:i/>
          <w:iCs/>
          <w:color w:val="E36C0A" w:themeColor="accent6" w:themeShade="BF"/>
        </w:rPr>
        <w:t xml:space="preserve"> Sb., § </w:t>
      </w:r>
      <w:r w:rsidR="6AEF9B7B" w:rsidRPr="7D3F3059">
        <w:rPr>
          <w:b/>
          <w:bCs/>
          <w:i/>
          <w:iCs/>
          <w:color w:val="E36C0A" w:themeColor="accent6" w:themeShade="BF"/>
        </w:rPr>
        <w:t>6</w:t>
      </w:r>
      <w:r w:rsidRPr="7D3F3059">
        <w:rPr>
          <w:b/>
          <w:bCs/>
          <w:i/>
          <w:iCs/>
          <w:color w:val="E36C0A" w:themeColor="accent6" w:themeShade="BF"/>
        </w:rPr>
        <w:t>, odst. 2 písm. d) a příloha č. 3, bod 1.</w:t>
      </w:r>
    </w:p>
    <w:p w14:paraId="6E236AE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I.2.1.</w:t>
      </w:r>
    </w:p>
    <w:p w14:paraId="5FC921B1" w14:textId="4D3870AA" w:rsidR="000A3808" w:rsidRPr="0052506D" w:rsidRDefault="000A3808" w:rsidP="3887B1EB">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3887B1EB">
        <w:rPr>
          <w:b/>
          <w:bCs/>
          <w:i/>
          <w:iCs/>
          <w:color w:val="0070C0"/>
        </w:rPr>
        <w:t>Obsah kapitoly: Definice vodního útvaru, vymezení vodních útvarů.</w:t>
      </w:r>
    </w:p>
    <w:p w14:paraId="421E743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B574E69" w14:textId="749EF623" w:rsidR="00123DD1"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0902A878" w14:textId="1155A157" w:rsidR="000A3808" w:rsidRPr="00123DD1" w:rsidRDefault="00594DB9" w:rsidP="00671837">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bCs/>
          <w:i/>
          <w:iCs/>
          <w:color w:val="FF0000"/>
        </w:rPr>
      </w:pPr>
      <w:r>
        <w:rPr>
          <w:b/>
          <w:bCs/>
          <w:i/>
          <w:iCs/>
          <w:color w:val="FF0000"/>
        </w:rPr>
        <w:t>V</w:t>
      </w:r>
      <w:r w:rsidR="000A3808" w:rsidRPr="00123DD1">
        <w:rPr>
          <w:b/>
          <w:bCs/>
          <w:i/>
          <w:iCs/>
          <w:color w:val="FF0000"/>
        </w:rPr>
        <w:t>yhláška č. 49/2011 Sb., o vymezení útvarů povrchových vod</w:t>
      </w:r>
    </w:p>
    <w:p w14:paraId="629AF2BD" w14:textId="77777777" w:rsidR="000A3808" w:rsidRPr="009C2302" w:rsidRDefault="000A3808" w:rsidP="000A3808">
      <w:pPr>
        <w:rPr>
          <w:sz w:val="2"/>
          <w:szCs w:val="2"/>
        </w:rPr>
      </w:pPr>
    </w:p>
    <w:p w14:paraId="6D5F1E8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5229055" w14:textId="5E480638" w:rsidR="000A3808" w:rsidRPr="00C06859" w:rsidRDefault="000A3808" w:rsidP="000A3808">
      <w:r>
        <w:t>Definice vodního útvaru, vymezení vodních útvarů</w:t>
      </w:r>
      <w:r w:rsidR="00B9504B">
        <w:t>, srovnání s předchozím vymezením</w:t>
      </w:r>
      <w:r>
        <w:t>.</w:t>
      </w:r>
    </w:p>
    <w:p w14:paraId="4A07F9C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47E0625A" w14:textId="77777777" w:rsidR="00B9504B" w:rsidRPr="00D07840" w:rsidRDefault="00B9504B" w:rsidP="00B9504B">
      <w:pPr>
        <w:pStyle w:val="TABULKA"/>
      </w:pPr>
      <w:bookmarkStart w:id="126" w:name="_Toc531263493"/>
      <w:bookmarkStart w:id="127" w:name="_Toc164429036"/>
      <w:r w:rsidRPr="001A2241">
        <w:t>Tab</w:t>
      </w:r>
      <w:r>
        <w:t>ulka</w:t>
      </w:r>
      <w:r w:rsidRPr="001A2241">
        <w:t xml:space="preserve"> </w:t>
      </w:r>
      <w:r>
        <w:t>I</w:t>
      </w:r>
      <w:r w:rsidRPr="001A2241">
        <w:t>.</w:t>
      </w:r>
      <w:r>
        <w:t>2</w:t>
      </w:r>
      <w:r w:rsidRPr="001A2241">
        <w:t>.</w:t>
      </w:r>
      <w:r>
        <w:t>1a</w:t>
      </w:r>
      <w:r w:rsidRPr="001A2241">
        <w:t xml:space="preserve"> </w:t>
      </w:r>
      <w:r>
        <w:t>– Počty útvarů povrchových vod</w:t>
      </w:r>
      <w:bookmarkEnd w:id="126"/>
      <w:bookmarkEnd w:id="127"/>
      <w:r>
        <w:t xml:space="preserve"> </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882"/>
        <w:gridCol w:w="3087"/>
        <w:gridCol w:w="3087"/>
      </w:tblGrid>
      <w:tr w:rsidR="00B9504B" w:rsidRPr="002D632A" w14:paraId="6921467A" w14:textId="77777777" w:rsidTr="00AD00EE">
        <w:trPr>
          <w:trHeight w:val="342"/>
          <w:jc w:val="center"/>
        </w:trPr>
        <w:tc>
          <w:tcPr>
            <w:tcW w:w="2520" w:type="dxa"/>
            <w:noWrap/>
            <w:tcMar>
              <w:top w:w="15" w:type="dxa"/>
              <w:left w:w="15" w:type="dxa"/>
              <w:bottom w:w="0" w:type="dxa"/>
              <w:right w:w="15" w:type="dxa"/>
            </w:tcMar>
            <w:vAlign w:val="center"/>
          </w:tcPr>
          <w:p w14:paraId="0629F09D" w14:textId="77777777" w:rsidR="00B9504B" w:rsidRPr="002D632A" w:rsidRDefault="00B9504B" w:rsidP="00AD00EE">
            <w:pPr>
              <w:pStyle w:val="Hlavikatabulky"/>
              <w:rPr>
                <w:rFonts w:eastAsia="Arial Unicode MS"/>
              </w:rPr>
            </w:pPr>
            <w:r>
              <w:t>Kategorie VÚ</w:t>
            </w:r>
          </w:p>
        </w:tc>
        <w:tc>
          <w:tcPr>
            <w:tcW w:w="2700" w:type="dxa"/>
            <w:noWrap/>
            <w:tcMar>
              <w:top w:w="15" w:type="dxa"/>
              <w:left w:w="15" w:type="dxa"/>
              <w:bottom w:w="0" w:type="dxa"/>
              <w:right w:w="15" w:type="dxa"/>
            </w:tcMar>
            <w:vAlign w:val="center"/>
          </w:tcPr>
          <w:p w14:paraId="12006951" w14:textId="13D35332" w:rsidR="00B9504B" w:rsidRPr="002D632A" w:rsidRDefault="00B9504B" w:rsidP="00AD00EE">
            <w:pPr>
              <w:pStyle w:val="Hlavikatabulky"/>
              <w:rPr>
                <w:rFonts w:eastAsia="Arial Unicode MS"/>
              </w:rPr>
            </w:pPr>
            <w:r>
              <w:t>3. plánovací období</w:t>
            </w:r>
          </w:p>
        </w:tc>
        <w:tc>
          <w:tcPr>
            <w:tcW w:w="2700" w:type="dxa"/>
            <w:noWrap/>
            <w:tcMar>
              <w:top w:w="15" w:type="dxa"/>
              <w:left w:w="15" w:type="dxa"/>
              <w:bottom w:w="0" w:type="dxa"/>
              <w:right w:w="15" w:type="dxa"/>
            </w:tcMar>
            <w:vAlign w:val="center"/>
          </w:tcPr>
          <w:p w14:paraId="34D4F755" w14:textId="0127A5DE" w:rsidR="00B9504B" w:rsidRPr="002D632A" w:rsidRDefault="00B9504B" w:rsidP="00AD00EE">
            <w:pPr>
              <w:pStyle w:val="Hlavikatabulky"/>
              <w:rPr>
                <w:rFonts w:eastAsia="Arial Unicode MS"/>
              </w:rPr>
            </w:pPr>
            <w:r>
              <w:t>4. plánovací období</w:t>
            </w:r>
          </w:p>
        </w:tc>
      </w:tr>
      <w:tr w:rsidR="00B9504B" w:rsidRPr="002D632A" w14:paraId="4D2ADCB7" w14:textId="77777777" w:rsidTr="00AD00EE">
        <w:trPr>
          <w:trHeight w:val="240"/>
          <w:jc w:val="center"/>
        </w:trPr>
        <w:tc>
          <w:tcPr>
            <w:tcW w:w="2520" w:type="dxa"/>
            <w:noWrap/>
            <w:tcMar>
              <w:top w:w="15" w:type="dxa"/>
              <w:left w:w="15" w:type="dxa"/>
              <w:bottom w:w="0" w:type="dxa"/>
              <w:right w:w="15" w:type="dxa"/>
            </w:tcMar>
            <w:vAlign w:val="bottom"/>
          </w:tcPr>
          <w:p w14:paraId="3C99A4EA" w14:textId="77777777" w:rsidR="00B9504B" w:rsidRPr="002D632A" w:rsidRDefault="00B9504B" w:rsidP="00AD00EE">
            <w:pPr>
              <w:pStyle w:val="Hlavikatabulky"/>
              <w:rPr>
                <w:rFonts w:eastAsia="Arial Unicode MS"/>
              </w:rPr>
            </w:pPr>
            <w:r>
              <w:t>Řeky</w:t>
            </w:r>
          </w:p>
        </w:tc>
        <w:tc>
          <w:tcPr>
            <w:tcW w:w="2700" w:type="dxa"/>
            <w:noWrap/>
            <w:tcMar>
              <w:top w:w="15" w:type="dxa"/>
              <w:left w:w="15" w:type="dxa"/>
              <w:bottom w:w="0" w:type="dxa"/>
              <w:right w:w="15" w:type="dxa"/>
            </w:tcMar>
            <w:vAlign w:val="bottom"/>
          </w:tcPr>
          <w:p w14:paraId="6D5882BE" w14:textId="77777777" w:rsidR="00B9504B" w:rsidRPr="002D632A" w:rsidRDefault="00B9504B" w:rsidP="00AD00EE">
            <w:pPr>
              <w:pStyle w:val="Hlavikatabulky"/>
              <w:rPr>
                <w:rFonts w:eastAsia="Arial Unicode MS"/>
              </w:rPr>
            </w:pPr>
          </w:p>
        </w:tc>
        <w:tc>
          <w:tcPr>
            <w:tcW w:w="2700" w:type="dxa"/>
            <w:noWrap/>
            <w:tcMar>
              <w:top w:w="15" w:type="dxa"/>
              <w:left w:w="15" w:type="dxa"/>
              <w:bottom w:w="0" w:type="dxa"/>
              <w:right w:w="15" w:type="dxa"/>
            </w:tcMar>
            <w:vAlign w:val="bottom"/>
          </w:tcPr>
          <w:p w14:paraId="779C95C7" w14:textId="77777777" w:rsidR="00B9504B" w:rsidRPr="002D632A" w:rsidRDefault="00B9504B" w:rsidP="00AD00EE">
            <w:pPr>
              <w:pStyle w:val="Hlavikatabulky"/>
              <w:rPr>
                <w:rFonts w:eastAsia="Arial Unicode MS"/>
              </w:rPr>
            </w:pPr>
          </w:p>
        </w:tc>
      </w:tr>
      <w:tr w:rsidR="00B9504B" w:rsidRPr="002D632A" w14:paraId="2409D0CC" w14:textId="77777777" w:rsidTr="00AD00EE">
        <w:trPr>
          <w:trHeight w:val="238"/>
          <w:jc w:val="center"/>
        </w:trPr>
        <w:tc>
          <w:tcPr>
            <w:tcW w:w="2520" w:type="dxa"/>
            <w:noWrap/>
            <w:tcMar>
              <w:top w:w="15" w:type="dxa"/>
              <w:left w:w="15" w:type="dxa"/>
              <w:bottom w:w="0" w:type="dxa"/>
              <w:right w:w="15" w:type="dxa"/>
            </w:tcMar>
            <w:vAlign w:val="bottom"/>
          </w:tcPr>
          <w:p w14:paraId="00624834" w14:textId="77777777" w:rsidR="00B9504B" w:rsidRPr="002D632A" w:rsidRDefault="00B9504B" w:rsidP="00AD00EE">
            <w:pPr>
              <w:pStyle w:val="Hlavikatabulky"/>
              <w:rPr>
                <w:rFonts w:eastAsia="Arial Unicode MS"/>
              </w:rPr>
            </w:pPr>
            <w:r>
              <w:t>Jezera</w:t>
            </w:r>
          </w:p>
        </w:tc>
        <w:tc>
          <w:tcPr>
            <w:tcW w:w="2700" w:type="dxa"/>
            <w:noWrap/>
            <w:tcMar>
              <w:top w:w="15" w:type="dxa"/>
              <w:left w:w="15" w:type="dxa"/>
              <w:bottom w:w="0" w:type="dxa"/>
              <w:right w:w="15" w:type="dxa"/>
            </w:tcMar>
            <w:vAlign w:val="bottom"/>
          </w:tcPr>
          <w:p w14:paraId="55789FB2" w14:textId="77777777" w:rsidR="00B9504B" w:rsidRPr="002D632A" w:rsidRDefault="00B9504B" w:rsidP="00AD00EE">
            <w:pPr>
              <w:pStyle w:val="Hlavikatabulky"/>
              <w:rPr>
                <w:rFonts w:eastAsia="Arial Unicode MS"/>
              </w:rPr>
            </w:pPr>
          </w:p>
        </w:tc>
        <w:tc>
          <w:tcPr>
            <w:tcW w:w="2700" w:type="dxa"/>
            <w:noWrap/>
            <w:tcMar>
              <w:top w:w="15" w:type="dxa"/>
              <w:left w:w="15" w:type="dxa"/>
              <w:bottom w:w="0" w:type="dxa"/>
              <w:right w:w="15" w:type="dxa"/>
            </w:tcMar>
            <w:vAlign w:val="bottom"/>
          </w:tcPr>
          <w:p w14:paraId="0F936156" w14:textId="77777777" w:rsidR="00B9504B" w:rsidRPr="002D632A" w:rsidRDefault="00B9504B" w:rsidP="00AD00EE">
            <w:pPr>
              <w:pStyle w:val="Hlavikatabulky"/>
              <w:rPr>
                <w:rFonts w:eastAsia="Arial Unicode MS"/>
              </w:rPr>
            </w:pPr>
          </w:p>
        </w:tc>
      </w:tr>
      <w:tr w:rsidR="00B9504B" w:rsidRPr="002D632A" w14:paraId="11086087" w14:textId="77777777" w:rsidTr="00AD00EE">
        <w:trPr>
          <w:trHeight w:val="238"/>
          <w:jc w:val="center"/>
        </w:trPr>
        <w:tc>
          <w:tcPr>
            <w:tcW w:w="2520" w:type="dxa"/>
            <w:noWrap/>
            <w:tcMar>
              <w:top w:w="15" w:type="dxa"/>
              <w:left w:w="15" w:type="dxa"/>
              <w:bottom w:w="0" w:type="dxa"/>
              <w:right w:w="15" w:type="dxa"/>
            </w:tcMar>
            <w:vAlign w:val="bottom"/>
          </w:tcPr>
          <w:p w14:paraId="279BF090" w14:textId="77777777" w:rsidR="00B9504B" w:rsidRPr="002D632A" w:rsidRDefault="00B9504B" w:rsidP="00AD00EE">
            <w:pPr>
              <w:pStyle w:val="Hlavikatabulky"/>
              <w:rPr>
                <w:rFonts w:eastAsia="Arial Unicode MS"/>
              </w:rPr>
            </w:pPr>
            <w:r>
              <w:t>Celkem</w:t>
            </w:r>
          </w:p>
        </w:tc>
        <w:tc>
          <w:tcPr>
            <w:tcW w:w="2700" w:type="dxa"/>
            <w:noWrap/>
            <w:tcMar>
              <w:top w:w="15" w:type="dxa"/>
              <w:left w:w="15" w:type="dxa"/>
              <w:bottom w:w="0" w:type="dxa"/>
              <w:right w:w="15" w:type="dxa"/>
            </w:tcMar>
            <w:vAlign w:val="bottom"/>
          </w:tcPr>
          <w:p w14:paraId="24687E9C" w14:textId="77777777" w:rsidR="00B9504B" w:rsidRPr="002D632A" w:rsidRDefault="00B9504B" w:rsidP="00AD00EE">
            <w:pPr>
              <w:pStyle w:val="Hlavikatabulky"/>
              <w:rPr>
                <w:rFonts w:eastAsia="Arial Unicode MS"/>
              </w:rPr>
            </w:pPr>
          </w:p>
        </w:tc>
        <w:tc>
          <w:tcPr>
            <w:tcW w:w="2700" w:type="dxa"/>
            <w:noWrap/>
            <w:tcMar>
              <w:top w:w="15" w:type="dxa"/>
              <w:left w:w="15" w:type="dxa"/>
              <w:bottom w:w="0" w:type="dxa"/>
              <w:right w:w="15" w:type="dxa"/>
            </w:tcMar>
            <w:vAlign w:val="bottom"/>
          </w:tcPr>
          <w:p w14:paraId="57CDE649" w14:textId="77777777" w:rsidR="00B9504B" w:rsidRPr="002D632A" w:rsidRDefault="00B9504B" w:rsidP="00AD00EE">
            <w:pPr>
              <w:pStyle w:val="Hlavikatabulky"/>
              <w:rPr>
                <w:rFonts w:eastAsia="Arial Unicode MS"/>
              </w:rPr>
            </w:pPr>
          </w:p>
        </w:tc>
      </w:tr>
    </w:tbl>
    <w:p w14:paraId="28CDBC15" w14:textId="53EF59EF" w:rsidR="000A3808" w:rsidRPr="00D07840" w:rsidRDefault="000A3808" w:rsidP="000A3808">
      <w:pPr>
        <w:pStyle w:val="TABULKA"/>
      </w:pPr>
      <w:bookmarkStart w:id="128" w:name="_Toc164429037"/>
      <w:r>
        <w:t>Tabulka I</w:t>
      </w:r>
      <w:r w:rsidRPr="001A2241">
        <w:t>.</w:t>
      </w:r>
      <w:r>
        <w:t>2</w:t>
      </w:r>
      <w:r w:rsidRPr="001A2241">
        <w:t>.</w:t>
      </w:r>
      <w:r w:rsidR="00033AB4">
        <w:t>1b</w:t>
      </w:r>
      <w:r w:rsidR="00033AB4" w:rsidRPr="001A2241">
        <w:t xml:space="preserve"> </w:t>
      </w:r>
      <w:r w:rsidR="00245008">
        <w:t>–</w:t>
      </w:r>
      <w:r w:rsidRPr="001A2241">
        <w:t xml:space="preserve"> </w:t>
      </w:r>
      <w:r w:rsidRPr="00813A52">
        <w:t xml:space="preserve">Útvary povrchových vod </w:t>
      </w:r>
      <w:r>
        <w:t xml:space="preserve">kategorie </w:t>
      </w:r>
      <w:r w:rsidRPr="00813A52">
        <w:t>„</w:t>
      </w:r>
      <w:r>
        <w:t>řeka</w:t>
      </w:r>
      <w:r w:rsidRPr="00813A52">
        <w:t>“</w:t>
      </w:r>
      <w:r>
        <w:t xml:space="preserve"> </w:t>
      </w:r>
      <w:r w:rsidRPr="006C2073">
        <w:rPr>
          <w:i/>
          <w:color w:val="FF0000"/>
        </w:rPr>
        <w:t>RE</w:t>
      </w:r>
      <w:r>
        <w:t xml:space="preserve"> </w:t>
      </w:r>
      <w:r w:rsidRPr="00AD1826">
        <w:rPr>
          <w:b w:val="0"/>
          <w:i/>
        </w:rPr>
        <w:t>(tabulka v příloze)</w:t>
      </w:r>
      <w:bookmarkEnd w:id="128"/>
    </w:p>
    <w:p w14:paraId="77B5446C" w14:textId="65015B7B" w:rsidR="000A3808" w:rsidRPr="00BC55A0" w:rsidRDefault="000A3808" w:rsidP="000A3808">
      <w:pPr>
        <w:pStyle w:val="TABULKA"/>
      </w:pPr>
      <w:bookmarkStart w:id="129" w:name="_Toc164429038"/>
      <w:r>
        <w:t>Tabulka I</w:t>
      </w:r>
      <w:r w:rsidRPr="001A2241">
        <w:t>.</w:t>
      </w:r>
      <w:r>
        <w:t>2</w:t>
      </w:r>
      <w:r w:rsidRPr="001A2241">
        <w:t>.</w:t>
      </w:r>
      <w:r w:rsidR="00033AB4">
        <w:t>1c</w:t>
      </w:r>
      <w:r w:rsidR="00033AB4" w:rsidRPr="001A2241">
        <w:t xml:space="preserve"> </w:t>
      </w:r>
      <w:r w:rsidR="00245008">
        <w:t>–</w:t>
      </w:r>
      <w:r w:rsidRPr="001A2241">
        <w:t xml:space="preserve"> </w:t>
      </w:r>
      <w:r w:rsidRPr="00BC55A0">
        <w:t xml:space="preserve">Útvary povrchových vod </w:t>
      </w:r>
      <w:r>
        <w:t xml:space="preserve">kategorie </w:t>
      </w:r>
      <w:r w:rsidRPr="00BC55A0">
        <w:t>„jezero“</w:t>
      </w:r>
      <w:r>
        <w:t xml:space="preserve"> </w:t>
      </w:r>
      <w:r w:rsidRPr="006C2073">
        <w:rPr>
          <w:i/>
          <w:color w:val="FF0000"/>
        </w:rPr>
        <w:t>RE</w:t>
      </w:r>
      <w:r>
        <w:t xml:space="preserve"> </w:t>
      </w:r>
      <w:r w:rsidRPr="00AD1826">
        <w:rPr>
          <w:b w:val="0"/>
          <w:i/>
        </w:rPr>
        <w:t>(tabulka v příloze)</w:t>
      </w:r>
      <w:bookmarkEnd w:id="129"/>
    </w:p>
    <w:p w14:paraId="000ED86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5491845F" w14:textId="50F84FDA" w:rsidR="000A3808" w:rsidRDefault="000A3808" w:rsidP="00363B29">
      <w:pPr>
        <w:pStyle w:val="MAPA"/>
      </w:pPr>
      <w:bookmarkStart w:id="130" w:name="_Toc164430853"/>
      <w:r w:rsidRPr="00D1405B">
        <w:t xml:space="preserve">Mapa I.2.1a </w:t>
      </w:r>
      <w:r w:rsidR="004E2B11">
        <w:rPr>
          <w:rFonts w:ascii="Arial" w:hAnsi="Arial" w:cs="Arial"/>
        </w:rPr>
        <w:t>–</w:t>
      </w:r>
      <w:r w:rsidRPr="00D1405B">
        <w:t xml:space="preserve"> Útvary povrchových vod </w:t>
      </w:r>
      <w:r w:rsidR="00F141F8">
        <w:t>–</w:t>
      </w:r>
      <w:r w:rsidRPr="00D1405B">
        <w:t xml:space="preserve"> kategorie</w:t>
      </w:r>
      <w:bookmarkEnd w:id="130"/>
    </w:p>
    <w:p w14:paraId="6D9001E2" w14:textId="77777777" w:rsidR="000A3808" w:rsidRDefault="000A3808" w:rsidP="000A3808">
      <w:pPr>
        <w:pStyle w:val="NADPIS4"/>
      </w:pPr>
      <w:bookmarkStart w:id="131" w:name="_Hlk527373046"/>
      <w:r w:rsidRPr="007203E2">
        <w:t xml:space="preserve">Typologie </w:t>
      </w:r>
      <w:r>
        <w:t>útvarů povrchových vod</w:t>
      </w:r>
      <w:r w:rsidRPr="007203E2">
        <w:t xml:space="preserve"> </w:t>
      </w:r>
      <w:bookmarkEnd w:id="131"/>
      <w:r w:rsidRPr="007203E2">
        <w:t>v dílčím povodí</w:t>
      </w:r>
    </w:p>
    <w:p w14:paraId="48A52C9E" w14:textId="0C223C63" w:rsidR="000A3808" w:rsidRPr="0052506D"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7D3F3059">
        <w:rPr>
          <w:b/>
          <w:bCs/>
          <w:i/>
          <w:iCs/>
          <w:color w:val="E36C0A" w:themeColor="accent6" w:themeShade="BF"/>
        </w:rPr>
        <w:t xml:space="preserve">Legislativa: vyhláška č. </w:t>
      </w:r>
      <w:r w:rsidR="793BCEB4" w:rsidRPr="7D3F3059">
        <w:rPr>
          <w:b/>
          <w:bCs/>
          <w:i/>
          <w:iCs/>
          <w:color w:val="E36C0A" w:themeColor="accent6" w:themeShade="BF"/>
        </w:rPr>
        <w:t>50</w:t>
      </w:r>
      <w:r w:rsidRPr="7D3F3059">
        <w:rPr>
          <w:b/>
          <w:bCs/>
          <w:i/>
          <w:iCs/>
          <w:color w:val="E36C0A" w:themeColor="accent6" w:themeShade="BF"/>
        </w:rPr>
        <w:t>/20</w:t>
      </w:r>
      <w:r w:rsidR="7034A95B" w:rsidRPr="7D3F3059">
        <w:rPr>
          <w:b/>
          <w:bCs/>
          <w:i/>
          <w:iCs/>
          <w:color w:val="E36C0A" w:themeColor="accent6" w:themeShade="BF"/>
        </w:rPr>
        <w:t>23</w:t>
      </w:r>
      <w:r w:rsidRPr="7D3F3059">
        <w:rPr>
          <w:b/>
          <w:bCs/>
          <w:i/>
          <w:iCs/>
          <w:color w:val="E36C0A" w:themeColor="accent6" w:themeShade="BF"/>
        </w:rPr>
        <w:t xml:space="preserve"> Sb., příloha č. 3, bod 1.</w:t>
      </w:r>
    </w:p>
    <w:p w14:paraId="03AD8A6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I.2.1.</w:t>
      </w:r>
    </w:p>
    <w:p w14:paraId="33A4806B" w14:textId="7D71629F" w:rsidR="000A3808" w:rsidRPr="0052506D"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D3F3059">
        <w:rPr>
          <w:b/>
          <w:bCs/>
          <w:i/>
          <w:iCs/>
          <w:color w:val="0070C0"/>
        </w:rPr>
        <w:t>Obsah kapitoly: Typologie vodních útvarů v dílčím povodí, referenční podmínky. Srovnání s předchozí typologií vodních útvarů (II</w:t>
      </w:r>
      <w:r w:rsidR="737B26CF" w:rsidRPr="7D3F3059">
        <w:rPr>
          <w:b/>
          <w:bCs/>
          <w:i/>
          <w:iCs/>
          <w:color w:val="0070C0"/>
        </w:rPr>
        <w:t>I</w:t>
      </w:r>
      <w:r w:rsidRPr="7D3F3059">
        <w:rPr>
          <w:b/>
          <w:bCs/>
          <w:i/>
          <w:iCs/>
          <w:color w:val="0070C0"/>
        </w:rPr>
        <w:t>. cyklus PDP).</w:t>
      </w:r>
    </w:p>
    <w:p w14:paraId="69B75679" w14:textId="77777777" w:rsidR="00DA42B1" w:rsidRDefault="000A3808" w:rsidP="00DA42B1">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E05B786" w14:textId="14205977" w:rsidR="00DA42B1" w:rsidRDefault="00DA42B1" w:rsidP="00DA42B1">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xml:space="preserve">- </w:t>
      </w:r>
      <w:r w:rsidR="000A3808" w:rsidRPr="00DA42B1">
        <w:rPr>
          <w:b/>
          <w:i/>
          <w:color w:val="FF0000"/>
        </w:rPr>
        <w:t>přípravné práce</w:t>
      </w:r>
    </w:p>
    <w:p w14:paraId="2B3AC1EC" w14:textId="4E0DF9E6" w:rsidR="000A3808" w:rsidRPr="00DA42B1" w:rsidRDefault="00DA42B1" w:rsidP="00DA42B1">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bCs/>
          <w:i/>
          <w:iCs/>
          <w:color w:val="FF0000"/>
        </w:rPr>
        <w:t xml:space="preserve">- </w:t>
      </w:r>
      <w:r w:rsidR="00203AE4">
        <w:rPr>
          <w:b/>
          <w:bCs/>
          <w:i/>
          <w:iCs/>
          <w:color w:val="FF0000"/>
        </w:rPr>
        <w:t>V</w:t>
      </w:r>
      <w:r w:rsidR="000A3808" w:rsidRPr="00DA42B1">
        <w:rPr>
          <w:b/>
          <w:bCs/>
          <w:i/>
          <w:iCs/>
          <w:color w:val="FF0000"/>
        </w:rPr>
        <w:t>yhláška č. 49/2011 Sb., o vymezení útvarů povrchových vod</w:t>
      </w:r>
    </w:p>
    <w:p w14:paraId="74DF7807" w14:textId="77777777" w:rsidR="000A3808" w:rsidRPr="00802010" w:rsidRDefault="000A3808" w:rsidP="000A3808">
      <w:pPr>
        <w:rPr>
          <w:sz w:val="2"/>
          <w:szCs w:val="2"/>
        </w:rPr>
      </w:pPr>
    </w:p>
    <w:p w14:paraId="3C0C9D0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AF0F261" w14:textId="77777777" w:rsidR="000A3808" w:rsidRPr="00C06859" w:rsidRDefault="000A3808" w:rsidP="000A3808">
      <w:r w:rsidRPr="00C06859">
        <w:t xml:space="preserve">Typologie vodních útvarů v dílčím povodí, referenční </w:t>
      </w:r>
      <w:r>
        <w:t xml:space="preserve">a přírodní </w:t>
      </w:r>
      <w:r w:rsidRPr="00C06859">
        <w:t>podmínky.</w:t>
      </w:r>
    </w:p>
    <w:p w14:paraId="188F4F1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4CDA6672" w14:textId="3661D1BF" w:rsidR="000A3808" w:rsidRPr="00BC55A0" w:rsidRDefault="000A3808" w:rsidP="008053F7">
      <w:pPr>
        <w:pStyle w:val="TABULKA"/>
        <w:keepNext/>
        <w:keepLines/>
      </w:pPr>
      <w:bookmarkStart w:id="132" w:name="_Toc164429039"/>
      <w:r w:rsidRPr="001A2241">
        <w:lastRenderedPageBreak/>
        <w:t>Tab</w:t>
      </w:r>
      <w:r>
        <w:t>ulka</w:t>
      </w:r>
      <w:r w:rsidRPr="001A2241">
        <w:t xml:space="preserve"> </w:t>
      </w:r>
      <w:r>
        <w:t>I</w:t>
      </w:r>
      <w:r w:rsidRPr="001A2241">
        <w:t>.</w:t>
      </w:r>
      <w:r>
        <w:t>2</w:t>
      </w:r>
      <w:r w:rsidRPr="001A2241">
        <w:t>.</w:t>
      </w:r>
      <w:r w:rsidR="00033AB4">
        <w:t>1d</w:t>
      </w:r>
      <w:r w:rsidR="00033AB4" w:rsidRPr="001A2241">
        <w:t xml:space="preserve"> </w:t>
      </w:r>
      <w:r w:rsidR="00245008">
        <w:t>–</w:t>
      </w:r>
      <w:r>
        <w:t xml:space="preserve"> Popisné charakteristiky typologie vodních útvarů kategorie</w:t>
      </w:r>
      <w:r w:rsidRPr="00BC55A0">
        <w:t xml:space="preserve"> </w:t>
      </w:r>
      <w:r>
        <w:t>„</w:t>
      </w:r>
      <w:r w:rsidRPr="00BC55A0">
        <w:t>řeka</w:t>
      </w:r>
      <w:r>
        <w:t>“</w:t>
      </w:r>
      <w:bookmarkEnd w:id="132"/>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24"/>
        <w:gridCol w:w="1290"/>
        <w:gridCol w:w="1860"/>
        <w:gridCol w:w="2064"/>
        <w:gridCol w:w="1624"/>
      </w:tblGrid>
      <w:tr w:rsidR="000A3808" w:rsidRPr="0026520F" w14:paraId="199711C9" w14:textId="77777777" w:rsidTr="00AC0BFB">
        <w:trPr>
          <w:trHeight w:val="255"/>
          <w:jc w:val="center"/>
        </w:trPr>
        <w:tc>
          <w:tcPr>
            <w:tcW w:w="1227" w:type="pct"/>
            <w:noWrap/>
            <w:tcMar>
              <w:top w:w="15" w:type="dxa"/>
              <w:left w:w="15" w:type="dxa"/>
              <w:bottom w:w="0" w:type="dxa"/>
              <w:right w:w="15" w:type="dxa"/>
            </w:tcMar>
            <w:vAlign w:val="center"/>
          </w:tcPr>
          <w:p w14:paraId="7199009F" w14:textId="77777777" w:rsidR="000A3808" w:rsidRDefault="000A3808" w:rsidP="008053F7">
            <w:pPr>
              <w:pStyle w:val="Hlavikatabulky"/>
              <w:keepNext/>
              <w:keepLines/>
            </w:pPr>
            <w:r>
              <w:t xml:space="preserve">Popisná </w:t>
            </w:r>
          </w:p>
          <w:p w14:paraId="15B9D278" w14:textId="77777777" w:rsidR="000A3808" w:rsidRPr="0026520F" w:rsidRDefault="000A3808" w:rsidP="008053F7">
            <w:pPr>
              <w:pStyle w:val="Hlavikatabulky"/>
              <w:keepNext/>
              <w:keepLines/>
              <w:rPr>
                <w:rFonts w:eastAsia="Arial Unicode MS"/>
              </w:rPr>
            </w:pPr>
            <w:r>
              <w:t>charakteristika</w:t>
            </w:r>
          </w:p>
        </w:tc>
        <w:tc>
          <w:tcPr>
            <w:tcW w:w="712" w:type="pct"/>
            <w:vAlign w:val="center"/>
          </w:tcPr>
          <w:p w14:paraId="14CBFF11" w14:textId="77777777" w:rsidR="000A3808" w:rsidRPr="0026520F" w:rsidRDefault="000A3808" w:rsidP="008053F7">
            <w:pPr>
              <w:pStyle w:val="Hlavikatabulky"/>
              <w:keepNext/>
              <w:keepLines/>
            </w:pPr>
            <w:r>
              <w:t>Pozice v čtyřmístném kódu</w:t>
            </w:r>
          </w:p>
        </w:tc>
        <w:tc>
          <w:tcPr>
            <w:tcW w:w="1026" w:type="pct"/>
            <w:vAlign w:val="center"/>
          </w:tcPr>
          <w:p w14:paraId="7104EEDD" w14:textId="77777777" w:rsidR="000A3808" w:rsidRPr="005B7C8C" w:rsidRDefault="000A3808" w:rsidP="008053F7">
            <w:pPr>
              <w:pStyle w:val="Hlavikatabulky"/>
              <w:keepNext/>
              <w:keepLines/>
            </w:pPr>
            <w:r>
              <w:t>Počet kritérií</w:t>
            </w:r>
          </w:p>
        </w:tc>
        <w:tc>
          <w:tcPr>
            <w:tcW w:w="1139" w:type="pct"/>
            <w:vAlign w:val="center"/>
          </w:tcPr>
          <w:p w14:paraId="654C7D42" w14:textId="77777777" w:rsidR="000A3808" w:rsidRPr="0026520F" w:rsidRDefault="000A3808" w:rsidP="008053F7">
            <w:pPr>
              <w:pStyle w:val="Hlavikatabulky"/>
              <w:keepNext/>
              <w:keepLines/>
            </w:pPr>
            <w:r>
              <w:t>Kritérium</w:t>
            </w:r>
          </w:p>
        </w:tc>
        <w:tc>
          <w:tcPr>
            <w:tcW w:w="896" w:type="pct"/>
            <w:vAlign w:val="center"/>
          </w:tcPr>
          <w:p w14:paraId="426E3940" w14:textId="77777777" w:rsidR="000A3808" w:rsidRPr="0026520F" w:rsidRDefault="000A3808" w:rsidP="008053F7">
            <w:pPr>
              <w:pStyle w:val="Hlavikatabulky"/>
              <w:keepNext/>
              <w:keepLines/>
            </w:pPr>
            <w:r>
              <w:t>Kód kritéria</w:t>
            </w:r>
          </w:p>
        </w:tc>
      </w:tr>
      <w:tr w:rsidR="000A3808" w:rsidRPr="0026520F" w14:paraId="4D8406A2" w14:textId="77777777" w:rsidTr="00AC0BFB">
        <w:trPr>
          <w:trHeight w:val="255"/>
          <w:jc w:val="center"/>
        </w:trPr>
        <w:tc>
          <w:tcPr>
            <w:tcW w:w="1227" w:type="pct"/>
            <w:noWrap/>
            <w:tcMar>
              <w:top w:w="15" w:type="dxa"/>
              <w:left w:w="15" w:type="dxa"/>
              <w:bottom w:w="0" w:type="dxa"/>
              <w:right w:w="15" w:type="dxa"/>
            </w:tcMar>
            <w:vAlign w:val="center"/>
          </w:tcPr>
          <w:p w14:paraId="53921513" w14:textId="77777777" w:rsidR="000A3808" w:rsidRPr="0026520F" w:rsidRDefault="000A3808" w:rsidP="00AC0BFB">
            <w:pPr>
              <w:pStyle w:val="Hlavikatabulky"/>
            </w:pPr>
          </w:p>
        </w:tc>
        <w:tc>
          <w:tcPr>
            <w:tcW w:w="712" w:type="pct"/>
            <w:vAlign w:val="center"/>
          </w:tcPr>
          <w:p w14:paraId="263F5791" w14:textId="77777777" w:rsidR="000A3808" w:rsidRDefault="000A3808" w:rsidP="00AC0BFB">
            <w:pPr>
              <w:pStyle w:val="Hlavikatabulky"/>
            </w:pPr>
          </w:p>
        </w:tc>
        <w:tc>
          <w:tcPr>
            <w:tcW w:w="1026" w:type="pct"/>
            <w:vAlign w:val="center"/>
          </w:tcPr>
          <w:p w14:paraId="670F0B19" w14:textId="77777777" w:rsidR="000A3808" w:rsidRDefault="000A3808" w:rsidP="00AC0BFB">
            <w:pPr>
              <w:pStyle w:val="Hlavikatabulky"/>
            </w:pPr>
          </w:p>
        </w:tc>
        <w:tc>
          <w:tcPr>
            <w:tcW w:w="1139" w:type="pct"/>
            <w:vAlign w:val="center"/>
          </w:tcPr>
          <w:p w14:paraId="4729AB7A" w14:textId="77777777" w:rsidR="000A3808" w:rsidRDefault="000A3808" w:rsidP="00AC0BFB">
            <w:pPr>
              <w:pStyle w:val="Hlavikatabulky"/>
            </w:pPr>
          </w:p>
        </w:tc>
        <w:tc>
          <w:tcPr>
            <w:tcW w:w="896" w:type="pct"/>
            <w:vAlign w:val="center"/>
          </w:tcPr>
          <w:p w14:paraId="24A448A7" w14:textId="77777777" w:rsidR="000A3808" w:rsidRDefault="000A3808" w:rsidP="00AC0BFB">
            <w:pPr>
              <w:pStyle w:val="Hlavikatabulky"/>
            </w:pPr>
          </w:p>
        </w:tc>
      </w:tr>
    </w:tbl>
    <w:p w14:paraId="5CFF5821" w14:textId="1A4C8A61" w:rsidR="000A3808" w:rsidRPr="00BC55A0" w:rsidRDefault="000A3808" w:rsidP="000A3808">
      <w:pPr>
        <w:pStyle w:val="TABULKA"/>
      </w:pPr>
      <w:bookmarkStart w:id="133" w:name="_Toc164429040"/>
      <w:r w:rsidRPr="001A2241">
        <w:t>Tab</w:t>
      </w:r>
      <w:r>
        <w:t>ulka</w:t>
      </w:r>
      <w:r w:rsidRPr="001A2241">
        <w:t xml:space="preserve"> </w:t>
      </w:r>
      <w:r>
        <w:t>I</w:t>
      </w:r>
      <w:r w:rsidRPr="001A2241">
        <w:t>.</w:t>
      </w:r>
      <w:r>
        <w:t>2</w:t>
      </w:r>
      <w:r w:rsidRPr="001A2241">
        <w:t>.</w:t>
      </w:r>
      <w:r w:rsidR="00033AB4">
        <w:t>1e</w:t>
      </w:r>
      <w:r w:rsidR="00033AB4" w:rsidRPr="001A2241">
        <w:t xml:space="preserve"> </w:t>
      </w:r>
      <w:r w:rsidR="00245008">
        <w:t>–</w:t>
      </w:r>
      <w:r>
        <w:t xml:space="preserve"> Popisné charakteristiky typologie vodních útvarů kategorie</w:t>
      </w:r>
      <w:r w:rsidRPr="00BC55A0">
        <w:t xml:space="preserve"> </w:t>
      </w:r>
      <w:r>
        <w:t>„jezero“</w:t>
      </w:r>
      <w:bookmarkEnd w:id="13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24"/>
        <w:gridCol w:w="1290"/>
        <w:gridCol w:w="1860"/>
        <w:gridCol w:w="2064"/>
        <w:gridCol w:w="1624"/>
      </w:tblGrid>
      <w:tr w:rsidR="000A3808" w:rsidRPr="0026520F" w14:paraId="67615D3D" w14:textId="77777777" w:rsidTr="00AC0BFB">
        <w:trPr>
          <w:trHeight w:val="255"/>
          <w:jc w:val="center"/>
        </w:trPr>
        <w:tc>
          <w:tcPr>
            <w:tcW w:w="1227" w:type="pct"/>
            <w:noWrap/>
            <w:tcMar>
              <w:top w:w="15" w:type="dxa"/>
              <w:left w:w="15" w:type="dxa"/>
              <w:bottom w:w="0" w:type="dxa"/>
              <w:right w:w="15" w:type="dxa"/>
            </w:tcMar>
            <w:vAlign w:val="center"/>
          </w:tcPr>
          <w:p w14:paraId="4AE4DDAD" w14:textId="77777777" w:rsidR="000A3808" w:rsidRDefault="000A3808" w:rsidP="00AC0BFB">
            <w:pPr>
              <w:pStyle w:val="Hlavikatabulky"/>
            </w:pPr>
            <w:r>
              <w:t xml:space="preserve">Popisná </w:t>
            </w:r>
          </w:p>
          <w:p w14:paraId="49192112" w14:textId="77777777" w:rsidR="000A3808" w:rsidRPr="0026520F" w:rsidRDefault="000A3808" w:rsidP="00AC0BFB">
            <w:pPr>
              <w:pStyle w:val="Hlavikatabulky"/>
              <w:rPr>
                <w:rFonts w:eastAsia="Arial Unicode MS"/>
              </w:rPr>
            </w:pPr>
            <w:r>
              <w:t>charakteristika</w:t>
            </w:r>
          </w:p>
        </w:tc>
        <w:tc>
          <w:tcPr>
            <w:tcW w:w="712" w:type="pct"/>
            <w:vAlign w:val="center"/>
          </w:tcPr>
          <w:p w14:paraId="6416869B" w14:textId="77777777" w:rsidR="000A3808" w:rsidRPr="0026520F" w:rsidRDefault="000A3808" w:rsidP="00AC0BFB">
            <w:pPr>
              <w:pStyle w:val="Hlavikatabulky"/>
            </w:pPr>
            <w:r>
              <w:t xml:space="preserve">Pozice </w:t>
            </w:r>
          </w:p>
        </w:tc>
        <w:tc>
          <w:tcPr>
            <w:tcW w:w="1026" w:type="pct"/>
            <w:vAlign w:val="center"/>
          </w:tcPr>
          <w:p w14:paraId="4F36C4B2" w14:textId="77777777" w:rsidR="000A3808" w:rsidRPr="005B7C8C" w:rsidRDefault="000A3808" w:rsidP="00AC0BFB">
            <w:pPr>
              <w:pStyle w:val="Hlavikatabulky"/>
            </w:pPr>
            <w:r>
              <w:t xml:space="preserve">Počet kritérií </w:t>
            </w:r>
          </w:p>
        </w:tc>
        <w:tc>
          <w:tcPr>
            <w:tcW w:w="1139" w:type="pct"/>
            <w:vAlign w:val="center"/>
          </w:tcPr>
          <w:p w14:paraId="0324B915" w14:textId="77777777" w:rsidR="000A3808" w:rsidRPr="0026520F" w:rsidRDefault="000A3808" w:rsidP="00AC0BFB">
            <w:pPr>
              <w:pStyle w:val="Hlavikatabulky"/>
            </w:pPr>
            <w:r>
              <w:t>Kritérium</w:t>
            </w:r>
          </w:p>
        </w:tc>
        <w:tc>
          <w:tcPr>
            <w:tcW w:w="896" w:type="pct"/>
            <w:vAlign w:val="center"/>
          </w:tcPr>
          <w:p w14:paraId="32DD1AFE" w14:textId="77777777" w:rsidR="000A3808" w:rsidRPr="0026520F" w:rsidRDefault="000A3808" w:rsidP="00AC0BFB">
            <w:pPr>
              <w:pStyle w:val="Hlavikatabulky"/>
            </w:pPr>
            <w:r>
              <w:t>Kód kritéria</w:t>
            </w:r>
          </w:p>
        </w:tc>
      </w:tr>
      <w:tr w:rsidR="000A3808" w:rsidRPr="0026520F" w14:paraId="5F1715AC" w14:textId="77777777" w:rsidTr="00AC0BFB">
        <w:trPr>
          <w:trHeight w:val="255"/>
          <w:jc w:val="center"/>
        </w:trPr>
        <w:tc>
          <w:tcPr>
            <w:tcW w:w="1227" w:type="pct"/>
            <w:noWrap/>
            <w:tcMar>
              <w:top w:w="15" w:type="dxa"/>
              <w:left w:w="15" w:type="dxa"/>
              <w:bottom w:w="0" w:type="dxa"/>
              <w:right w:w="15" w:type="dxa"/>
            </w:tcMar>
            <w:vAlign w:val="center"/>
          </w:tcPr>
          <w:p w14:paraId="1D42CB46" w14:textId="77777777" w:rsidR="000A3808" w:rsidRPr="0026520F" w:rsidRDefault="000A3808" w:rsidP="00AC0BFB">
            <w:pPr>
              <w:pStyle w:val="Hlavikatabulky"/>
            </w:pPr>
          </w:p>
        </w:tc>
        <w:tc>
          <w:tcPr>
            <w:tcW w:w="712" w:type="pct"/>
            <w:vAlign w:val="center"/>
          </w:tcPr>
          <w:p w14:paraId="267CF54D" w14:textId="77777777" w:rsidR="000A3808" w:rsidRDefault="000A3808" w:rsidP="00AC0BFB">
            <w:pPr>
              <w:pStyle w:val="Hlavikatabulky"/>
            </w:pPr>
          </w:p>
        </w:tc>
        <w:tc>
          <w:tcPr>
            <w:tcW w:w="1026" w:type="pct"/>
            <w:vAlign w:val="center"/>
          </w:tcPr>
          <w:p w14:paraId="22DB5FA5" w14:textId="77777777" w:rsidR="000A3808" w:rsidRDefault="000A3808" w:rsidP="00AC0BFB">
            <w:pPr>
              <w:pStyle w:val="Hlavikatabulky"/>
            </w:pPr>
          </w:p>
        </w:tc>
        <w:tc>
          <w:tcPr>
            <w:tcW w:w="1139" w:type="pct"/>
            <w:vAlign w:val="center"/>
          </w:tcPr>
          <w:p w14:paraId="54F0FA28" w14:textId="77777777" w:rsidR="000A3808" w:rsidRDefault="000A3808" w:rsidP="00AC0BFB">
            <w:pPr>
              <w:pStyle w:val="Hlavikatabulky"/>
            </w:pPr>
          </w:p>
        </w:tc>
        <w:tc>
          <w:tcPr>
            <w:tcW w:w="896" w:type="pct"/>
            <w:vAlign w:val="center"/>
          </w:tcPr>
          <w:p w14:paraId="3BB9B9BB" w14:textId="77777777" w:rsidR="000A3808" w:rsidRDefault="000A3808" w:rsidP="00AC0BFB">
            <w:pPr>
              <w:pStyle w:val="Hlavikatabulky"/>
            </w:pPr>
          </w:p>
        </w:tc>
      </w:tr>
    </w:tbl>
    <w:p w14:paraId="12510107" w14:textId="212404BF" w:rsidR="000A3808" w:rsidRPr="00BC55A0" w:rsidRDefault="000A3808" w:rsidP="000A3808">
      <w:pPr>
        <w:pStyle w:val="TABULKA"/>
      </w:pPr>
      <w:bookmarkStart w:id="134" w:name="_Toc164429041"/>
      <w:r w:rsidRPr="001A2241">
        <w:t>Tab</w:t>
      </w:r>
      <w:r>
        <w:t>ulka</w:t>
      </w:r>
      <w:r w:rsidRPr="001A2241">
        <w:t xml:space="preserve"> </w:t>
      </w:r>
      <w:r>
        <w:t>I</w:t>
      </w:r>
      <w:r w:rsidRPr="001A2241">
        <w:t>.</w:t>
      </w:r>
      <w:r>
        <w:t>2</w:t>
      </w:r>
      <w:r w:rsidRPr="001A2241">
        <w:t>.</w:t>
      </w:r>
      <w:r w:rsidR="00033AB4">
        <w:t>1f</w:t>
      </w:r>
      <w:r w:rsidR="00033AB4" w:rsidRPr="001A2241">
        <w:t xml:space="preserve"> </w:t>
      </w:r>
      <w:r w:rsidR="00245008">
        <w:t>–</w:t>
      </w:r>
      <w:r>
        <w:t xml:space="preserve"> </w:t>
      </w:r>
      <w:r w:rsidRPr="00BC55A0">
        <w:t xml:space="preserve">Přehled typů </w:t>
      </w:r>
      <w:r>
        <w:t>útvarů povrchových vod</w:t>
      </w:r>
      <w:r w:rsidRPr="00BC55A0">
        <w:t xml:space="preserve"> kategorie </w:t>
      </w:r>
      <w:r>
        <w:t>„</w:t>
      </w:r>
      <w:r w:rsidRPr="00BC55A0">
        <w:t>řeka</w:t>
      </w:r>
      <w:r>
        <w:t>“</w:t>
      </w:r>
      <w:bookmarkEnd w:id="1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75"/>
        <w:gridCol w:w="817"/>
        <w:gridCol w:w="2258"/>
        <w:gridCol w:w="968"/>
        <w:gridCol w:w="1571"/>
        <w:gridCol w:w="2273"/>
      </w:tblGrid>
      <w:tr w:rsidR="000A3808" w:rsidRPr="0026520F" w14:paraId="0E089F10" w14:textId="77777777" w:rsidTr="00AC0BFB">
        <w:trPr>
          <w:trHeight w:val="255"/>
          <w:jc w:val="center"/>
        </w:trPr>
        <w:tc>
          <w:tcPr>
            <w:tcW w:w="648" w:type="pct"/>
            <w:noWrap/>
            <w:tcMar>
              <w:top w:w="15" w:type="dxa"/>
              <w:left w:w="15" w:type="dxa"/>
              <w:bottom w:w="0" w:type="dxa"/>
              <w:right w:w="15" w:type="dxa"/>
            </w:tcMar>
            <w:vAlign w:val="center"/>
          </w:tcPr>
          <w:p w14:paraId="48A115E6" w14:textId="77777777" w:rsidR="000A3808" w:rsidRPr="0026520F" w:rsidRDefault="000A3808" w:rsidP="00AC0BFB">
            <w:pPr>
              <w:pStyle w:val="Hlavikatabulky"/>
              <w:rPr>
                <w:rFonts w:eastAsia="Arial Unicode MS"/>
              </w:rPr>
            </w:pPr>
            <w:r w:rsidRPr="0026520F">
              <w:t xml:space="preserve">Typ </w:t>
            </w:r>
            <w:r>
              <w:t>útvarů</w:t>
            </w:r>
          </w:p>
        </w:tc>
        <w:tc>
          <w:tcPr>
            <w:tcW w:w="450" w:type="pct"/>
            <w:vAlign w:val="center"/>
          </w:tcPr>
          <w:p w14:paraId="66D206C6" w14:textId="77777777" w:rsidR="000A3808" w:rsidRPr="0026520F" w:rsidRDefault="000A3808" w:rsidP="00AC0BFB">
            <w:pPr>
              <w:pStyle w:val="Hlavikatabulky"/>
            </w:pPr>
            <w:r>
              <w:t>Úmoří</w:t>
            </w:r>
          </w:p>
        </w:tc>
        <w:tc>
          <w:tcPr>
            <w:tcW w:w="1246" w:type="pct"/>
            <w:vAlign w:val="center"/>
          </w:tcPr>
          <w:p w14:paraId="225ABB30" w14:textId="0938D47C" w:rsidR="000A3808" w:rsidRPr="005B7C8C" w:rsidRDefault="000A3808" w:rsidP="00AC0BFB">
            <w:pPr>
              <w:pStyle w:val="Hlavikatabulky"/>
            </w:pPr>
            <w:r>
              <w:t xml:space="preserve">Nadmořská výška </w:t>
            </w:r>
            <w:r w:rsidR="008A3905">
              <w:rPr>
                <w:rFonts w:ascii="Arial" w:hAnsi="Arial" w:cs="Arial"/>
              </w:rPr>
              <w:t>‒</w:t>
            </w:r>
            <w:r>
              <w:t xml:space="preserve"> uzávěrový profil </w:t>
            </w:r>
            <w:r w:rsidRPr="005C218A">
              <w:t>[m n.m.]</w:t>
            </w:r>
          </w:p>
        </w:tc>
        <w:tc>
          <w:tcPr>
            <w:tcW w:w="534" w:type="pct"/>
            <w:vAlign w:val="center"/>
          </w:tcPr>
          <w:p w14:paraId="0DCBF170" w14:textId="77777777" w:rsidR="000A3808" w:rsidRPr="0026520F" w:rsidRDefault="000A3808" w:rsidP="00AC0BFB">
            <w:pPr>
              <w:pStyle w:val="Hlavikatabulky"/>
            </w:pPr>
            <w:r>
              <w:t>Geologie</w:t>
            </w:r>
          </w:p>
        </w:tc>
        <w:tc>
          <w:tcPr>
            <w:tcW w:w="867" w:type="pct"/>
            <w:vAlign w:val="center"/>
          </w:tcPr>
          <w:p w14:paraId="63FA16B9" w14:textId="643C4A0C" w:rsidR="000A3808" w:rsidRPr="0026520F" w:rsidRDefault="000A3808" w:rsidP="00AC0BFB">
            <w:pPr>
              <w:pStyle w:val="Hlavikatabulky"/>
            </w:pPr>
            <w:r>
              <w:t xml:space="preserve">Řád vodního toku </w:t>
            </w:r>
            <w:r w:rsidR="008A3905">
              <w:rPr>
                <w:rFonts w:ascii="Arial" w:hAnsi="Arial" w:cs="Arial"/>
              </w:rPr>
              <w:t>–</w:t>
            </w:r>
            <w:r>
              <w:t xml:space="preserve"> uzávěrový profil</w:t>
            </w:r>
          </w:p>
        </w:tc>
        <w:tc>
          <w:tcPr>
            <w:tcW w:w="1254" w:type="pct"/>
            <w:noWrap/>
            <w:tcMar>
              <w:top w:w="15" w:type="dxa"/>
              <w:left w:w="15" w:type="dxa"/>
              <w:bottom w:w="0" w:type="dxa"/>
              <w:right w:w="15" w:type="dxa"/>
            </w:tcMar>
            <w:vAlign w:val="center"/>
          </w:tcPr>
          <w:p w14:paraId="0C46AA86" w14:textId="77777777" w:rsidR="000A3808" w:rsidRPr="0026520F" w:rsidRDefault="000A3808" w:rsidP="00AC0BFB">
            <w:pPr>
              <w:pStyle w:val="Hlavikatabulky"/>
              <w:rPr>
                <w:rFonts w:eastAsia="Arial Unicode MS"/>
              </w:rPr>
            </w:pPr>
            <w:r>
              <w:t>Počet VÚ kategorie „řeka“</w:t>
            </w:r>
          </w:p>
        </w:tc>
      </w:tr>
      <w:tr w:rsidR="000A3808" w:rsidRPr="0026520F" w14:paraId="6D5B503B" w14:textId="77777777" w:rsidTr="00AC0BFB">
        <w:trPr>
          <w:trHeight w:val="255"/>
          <w:jc w:val="center"/>
        </w:trPr>
        <w:tc>
          <w:tcPr>
            <w:tcW w:w="648" w:type="pct"/>
            <w:noWrap/>
            <w:tcMar>
              <w:top w:w="15" w:type="dxa"/>
              <w:left w:w="15" w:type="dxa"/>
              <w:bottom w:w="0" w:type="dxa"/>
              <w:right w:w="15" w:type="dxa"/>
            </w:tcMar>
            <w:vAlign w:val="center"/>
          </w:tcPr>
          <w:p w14:paraId="7BCAEE1E" w14:textId="77777777" w:rsidR="000A3808" w:rsidRPr="0026520F" w:rsidRDefault="000A3808" w:rsidP="00AC0BFB">
            <w:pPr>
              <w:pStyle w:val="Hlavikatabulky"/>
            </w:pPr>
          </w:p>
        </w:tc>
        <w:tc>
          <w:tcPr>
            <w:tcW w:w="450" w:type="pct"/>
            <w:vAlign w:val="center"/>
          </w:tcPr>
          <w:p w14:paraId="331DF5C7" w14:textId="77777777" w:rsidR="000A3808" w:rsidRDefault="000A3808" w:rsidP="00AC0BFB">
            <w:pPr>
              <w:pStyle w:val="Hlavikatabulky"/>
            </w:pPr>
          </w:p>
        </w:tc>
        <w:tc>
          <w:tcPr>
            <w:tcW w:w="1246" w:type="pct"/>
            <w:vAlign w:val="center"/>
          </w:tcPr>
          <w:p w14:paraId="1F6A96F5" w14:textId="77777777" w:rsidR="000A3808" w:rsidRDefault="000A3808" w:rsidP="00AC0BFB">
            <w:pPr>
              <w:pStyle w:val="Hlavikatabulky"/>
            </w:pPr>
          </w:p>
        </w:tc>
        <w:tc>
          <w:tcPr>
            <w:tcW w:w="534" w:type="pct"/>
            <w:vAlign w:val="center"/>
          </w:tcPr>
          <w:p w14:paraId="572DE94E" w14:textId="77777777" w:rsidR="000A3808" w:rsidRDefault="000A3808" w:rsidP="00AC0BFB">
            <w:pPr>
              <w:pStyle w:val="Hlavikatabulky"/>
            </w:pPr>
          </w:p>
        </w:tc>
        <w:tc>
          <w:tcPr>
            <w:tcW w:w="867" w:type="pct"/>
            <w:vAlign w:val="center"/>
          </w:tcPr>
          <w:p w14:paraId="175C26F0" w14:textId="77777777" w:rsidR="000A3808" w:rsidRDefault="000A3808" w:rsidP="00AC0BFB">
            <w:pPr>
              <w:pStyle w:val="Hlavikatabulky"/>
            </w:pPr>
          </w:p>
        </w:tc>
        <w:tc>
          <w:tcPr>
            <w:tcW w:w="1254" w:type="pct"/>
            <w:noWrap/>
            <w:tcMar>
              <w:top w:w="15" w:type="dxa"/>
              <w:left w:w="15" w:type="dxa"/>
              <w:bottom w:w="0" w:type="dxa"/>
              <w:right w:w="15" w:type="dxa"/>
            </w:tcMar>
            <w:vAlign w:val="center"/>
          </w:tcPr>
          <w:p w14:paraId="454E713F" w14:textId="77777777" w:rsidR="000A3808" w:rsidRDefault="000A3808" w:rsidP="00AC0BFB">
            <w:pPr>
              <w:pStyle w:val="Hlavikatabulky"/>
            </w:pPr>
          </w:p>
        </w:tc>
      </w:tr>
    </w:tbl>
    <w:p w14:paraId="6321D92C" w14:textId="78D64115" w:rsidR="000A3808" w:rsidRPr="00D07840" w:rsidRDefault="000A3808" w:rsidP="000A3808">
      <w:pPr>
        <w:pStyle w:val="TABULKA"/>
        <w:keepNext/>
        <w:keepLines/>
      </w:pPr>
      <w:bookmarkStart w:id="135" w:name="_Toc164429042"/>
      <w:r w:rsidRPr="001A2241">
        <w:t>Tab</w:t>
      </w:r>
      <w:r>
        <w:t>ulka</w:t>
      </w:r>
      <w:r w:rsidRPr="001A2241">
        <w:t xml:space="preserve"> </w:t>
      </w:r>
      <w:r>
        <w:t>I</w:t>
      </w:r>
      <w:r w:rsidRPr="001A2241">
        <w:t>.</w:t>
      </w:r>
      <w:r>
        <w:t>2</w:t>
      </w:r>
      <w:r w:rsidRPr="001A2241">
        <w:t>.</w:t>
      </w:r>
      <w:r w:rsidR="00033AB4">
        <w:t>1g</w:t>
      </w:r>
      <w:r w:rsidR="00033AB4" w:rsidRPr="001A2241">
        <w:t xml:space="preserve"> </w:t>
      </w:r>
      <w:r w:rsidR="00245008">
        <w:t>–</w:t>
      </w:r>
      <w:r>
        <w:t xml:space="preserve"> </w:t>
      </w:r>
      <w:r w:rsidRPr="00BC55A0">
        <w:t xml:space="preserve">Přehled typů </w:t>
      </w:r>
      <w:r>
        <w:t>útvarů povrchových vod</w:t>
      </w:r>
      <w:r w:rsidRPr="00BC55A0">
        <w:t xml:space="preserve"> kategorie </w:t>
      </w:r>
      <w:r>
        <w:t>„jezero“</w:t>
      </w:r>
      <w:bookmarkEnd w:id="135"/>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869"/>
        <w:gridCol w:w="968"/>
        <w:gridCol w:w="1303"/>
        <w:gridCol w:w="801"/>
        <w:gridCol w:w="968"/>
        <w:gridCol w:w="1136"/>
        <w:gridCol w:w="802"/>
        <w:gridCol w:w="2209"/>
      </w:tblGrid>
      <w:tr w:rsidR="000A3808" w:rsidRPr="0026520F" w14:paraId="587ADB1B" w14:textId="77777777" w:rsidTr="00AC0BFB">
        <w:trPr>
          <w:trHeight w:val="255"/>
          <w:jc w:val="center"/>
        </w:trPr>
        <w:tc>
          <w:tcPr>
            <w:tcW w:w="470" w:type="pct"/>
            <w:noWrap/>
            <w:tcMar>
              <w:top w:w="15" w:type="dxa"/>
              <w:left w:w="15" w:type="dxa"/>
              <w:bottom w:w="0" w:type="dxa"/>
              <w:right w:w="15" w:type="dxa"/>
            </w:tcMar>
            <w:vAlign w:val="center"/>
          </w:tcPr>
          <w:p w14:paraId="24956300" w14:textId="77777777" w:rsidR="000A3808" w:rsidRPr="0026520F" w:rsidRDefault="000A3808" w:rsidP="00AC0BFB">
            <w:pPr>
              <w:pStyle w:val="Hlavikatabulky"/>
              <w:keepNext/>
              <w:keepLines/>
              <w:rPr>
                <w:rFonts w:eastAsia="Arial Unicode MS"/>
              </w:rPr>
            </w:pPr>
            <w:r w:rsidRPr="0026520F">
              <w:t xml:space="preserve">Typ </w:t>
            </w:r>
            <w:r>
              <w:t>útvarů</w:t>
            </w:r>
          </w:p>
        </w:tc>
        <w:tc>
          <w:tcPr>
            <w:tcW w:w="647" w:type="pct"/>
            <w:vAlign w:val="center"/>
          </w:tcPr>
          <w:p w14:paraId="1203ADB3" w14:textId="77777777" w:rsidR="000A3808" w:rsidRPr="0026520F" w:rsidRDefault="000A3808" w:rsidP="00AC0BFB">
            <w:pPr>
              <w:pStyle w:val="Hlavikatabulky"/>
              <w:keepNext/>
              <w:keepLines/>
            </w:pPr>
            <w:r>
              <w:t>Úmoří</w:t>
            </w:r>
          </w:p>
        </w:tc>
        <w:tc>
          <w:tcPr>
            <w:tcW w:w="832" w:type="pct"/>
            <w:vAlign w:val="center"/>
          </w:tcPr>
          <w:p w14:paraId="322B766F" w14:textId="77F1A69E" w:rsidR="000A3808" w:rsidRPr="005B7C8C" w:rsidRDefault="000A3808" w:rsidP="00AC0BFB">
            <w:pPr>
              <w:pStyle w:val="Hlavikatabulky"/>
              <w:keepNext/>
              <w:keepLines/>
            </w:pPr>
            <w:r>
              <w:t xml:space="preserve">Nadmořská výška </w:t>
            </w:r>
            <w:r w:rsidR="008A3905">
              <w:rPr>
                <w:rFonts w:ascii="Arial" w:hAnsi="Arial" w:cs="Arial"/>
              </w:rPr>
              <w:t>‒</w:t>
            </w:r>
            <w:r>
              <w:t xml:space="preserve"> uzávěrový profil </w:t>
            </w:r>
            <w:r w:rsidRPr="005C218A">
              <w:t>[m n.m.]</w:t>
            </w:r>
          </w:p>
        </w:tc>
        <w:tc>
          <w:tcPr>
            <w:tcW w:w="555" w:type="pct"/>
            <w:vAlign w:val="center"/>
          </w:tcPr>
          <w:p w14:paraId="486B41F6" w14:textId="77777777" w:rsidR="000A3808" w:rsidRPr="0026520F" w:rsidRDefault="000A3808" w:rsidP="00AC0BFB">
            <w:pPr>
              <w:pStyle w:val="Hlavikatabulky"/>
              <w:keepNext/>
              <w:keepLines/>
            </w:pPr>
            <w:r>
              <w:t>Geologie</w:t>
            </w:r>
          </w:p>
        </w:tc>
        <w:tc>
          <w:tcPr>
            <w:tcW w:w="647" w:type="pct"/>
            <w:vAlign w:val="center"/>
          </w:tcPr>
          <w:p w14:paraId="55CE58B3" w14:textId="77777777" w:rsidR="000A3808" w:rsidRPr="0026520F" w:rsidRDefault="000A3808" w:rsidP="00AC0BFB">
            <w:pPr>
              <w:pStyle w:val="Hlavikatabulky"/>
              <w:keepNext/>
              <w:keepLines/>
            </w:pPr>
            <w:r>
              <w:t xml:space="preserve">Plocha hladiny </w:t>
            </w:r>
            <w:r>
              <w:rPr>
                <w:lang w:val="en-US"/>
              </w:rPr>
              <w:t>[km</w:t>
            </w:r>
            <w:r w:rsidRPr="00003AA8">
              <w:rPr>
                <w:vertAlign w:val="superscript"/>
                <w:lang w:val="en-US"/>
              </w:rPr>
              <w:t>2</w:t>
            </w:r>
            <w:r>
              <w:rPr>
                <w:lang w:val="en-US"/>
              </w:rPr>
              <w:t>]</w:t>
            </w:r>
          </w:p>
        </w:tc>
        <w:tc>
          <w:tcPr>
            <w:tcW w:w="740" w:type="pct"/>
            <w:vAlign w:val="center"/>
          </w:tcPr>
          <w:p w14:paraId="682DBF2A" w14:textId="77777777" w:rsidR="000A3808" w:rsidRDefault="000A3808" w:rsidP="00AC0BFB">
            <w:pPr>
              <w:pStyle w:val="Hlavikatabulky"/>
              <w:keepNext/>
              <w:keepLines/>
            </w:pPr>
            <w:r>
              <w:t xml:space="preserve">Průměrná hloubka </w:t>
            </w:r>
            <w:r>
              <w:rPr>
                <w:lang w:val="en-US"/>
              </w:rPr>
              <w:t>[m]</w:t>
            </w:r>
          </w:p>
        </w:tc>
        <w:tc>
          <w:tcPr>
            <w:tcW w:w="555" w:type="pct"/>
            <w:vAlign w:val="center"/>
          </w:tcPr>
          <w:p w14:paraId="3E0B9CED" w14:textId="77777777" w:rsidR="000A3808" w:rsidRPr="0026520F" w:rsidRDefault="000A3808" w:rsidP="00AC0BFB">
            <w:pPr>
              <w:pStyle w:val="Hlavikatabulky"/>
              <w:keepNext/>
              <w:keepLines/>
            </w:pPr>
            <w:r>
              <w:t xml:space="preserve">Průměrná doba zdržení </w:t>
            </w:r>
            <w:r>
              <w:rPr>
                <w:lang w:val="en-US"/>
              </w:rPr>
              <w:t>[dny]</w:t>
            </w:r>
          </w:p>
        </w:tc>
        <w:tc>
          <w:tcPr>
            <w:tcW w:w="555" w:type="pct"/>
            <w:noWrap/>
            <w:tcMar>
              <w:top w:w="15" w:type="dxa"/>
              <w:left w:w="15" w:type="dxa"/>
              <w:bottom w:w="0" w:type="dxa"/>
              <w:right w:w="15" w:type="dxa"/>
            </w:tcMar>
            <w:vAlign w:val="center"/>
          </w:tcPr>
          <w:p w14:paraId="5E9014CD" w14:textId="77777777" w:rsidR="000A3808" w:rsidRPr="0026520F" w:rsidRDefault="000A3808" w:rsidP="00AC0BFB">
            <w:pPr>
              <w:pStyle w:val="Hlavikatabulky"/>
              <w:keepNext/>
              <w:keepLines/>
              <w:rPr>
                <w:rFonts w:eastAsia="Arial Unicode MS"/>
              </w:rPr>
            </w:pPr>
            <w:r>
              <w:t>Počet VÚ kategorie „jezero“</w:t>
            </w:r>
          </w:p>
        </w:tc>
      </w:tr>
      <w:tr w:rsidR="000A3808" w:rsidRPr="0026520F" w14:paraId="61600BF8" w14:textId="77777777" w:rsidTr="00AC0BFB">
        <w:trPr>
          <w:trHeight w:val="255"/>
          <w:jc w:val="center"/>
        </w:trPr>
        <w:tc>
          <w:tcPr>
            <w:tcW w:w="470" w:type="pct"/>
            <w:noWrap/>
            <w:tcMar>
              <w:top w:w="15" w:type="dxa"/>
              <w:left w:w="15" w:type="dxa"/>
              <w:bottom w:w="0" w:type="dxa"/>
              <w:right w:w="15" w:type="dxa"/>
            </w:tcMar>
            <w:vAlign w:val="center"/>
          </w:tcPr>
          <w:p w14:paraId="7C348474" w14:textId="77777777" w:rsidR="000A3808" w:rsidRPr="0026520F" w:rsidRDefault="000A3808" w:rsidP="00AC0BFB">
            <w:pPr>
              <w:pStyle w:val="Hlavikatabulky"/>
              <w:keepNext/>
              <w:keepLines/>
            </w:pPr>
          </w:p>
        </w:tc>
        <w:tc>
          <w:tcPr>
            <w:tcW w:w="647" w:type="pct"/>
            <w:vAlign w:val="center"/>
          </w:tcPr>
          <w:p w14:paraId="05CA5AB1" w14:textId="77777777" w:rsidR="000A3808" w:rsidRDefault="000A3808" w:rsidP="00AC0BFB">
            <w:pPr>
              <w:pStyle w:val="Hlavikatabulky"/>
              <w:keepNext/>
              <w:keepLines/>
            </w:pPr>
          </w:p>
        </w:tc>
        <w:tc>
          <w:tcPr>
            <w:tcW w:w="832" w:type="pct"/>
            <w:vAlign w:val="center"/>
          </w:tcPr>
          <w:p w14:paraId="3F05F837" w14:textId="77777777" w:rsidR="000A3808" w:rsidRDefault="000A3808" w:rsidP="00AC0BFB">
            <w:pPr>
              <w:pStyle w:val="Hlavikatabulky"/>
              <w:keepNext/>
              <w:keepLines/>
            </w:pPr>
          </w:p>
        </w:tc>
        <w:tc>
          <w:tcPr>
            <w:tcW w:w="555" w:type="pct"/>
            <w:vAlign w:val="center"/>
          </w:tcPr>
          <w:p w14:paraId="63102D7F" w14:textId="77777777" w:rsidR="000A3808" w:rsidRDefault="000A3808" w:rsidP="00AC0BFB">
            <w:pPr>
              <w:pStyle w:val="Hlavikatabulky"/>
              <w:keepNext/>
              <w:keepLines/>
            </w:pPr>
          </w:p>
        </w:tc>
        <w:tc>
          <w:tcPr>
            <w:tcW w:w="647" w:type="pct"/>
            <w:vAlign w:val="center"/>
          </w:tcPr>
          <w:p w14:paraId="7EAE40F7" w14:textId="77777777" w:rsidR="000A3808" w:rsidRDefault="000A3808" w:rsidP="00AC0BFB">
            <w:pPr>
              <w:pStyle w:val="Hlavikatabulky"/>
              <w:keepNext/>
              <w:keepLines/>
            </w:pPr>
          </w:p>
        </w:tc>
        <w:tc>
          <w:tcPr>
            <w:tcW w:w="740" w:type="pct"/>
            <w:vAlign w:val="center"/>
          </w:tcPr>
          <w:p w14:paraId="7DFF5025" w14:textId="77777777" w:rsidR="000A3808" w:rsidRDefault="000A3808" w:rsidP="00AC0BFB">
            <w:pPr>
              <w:pStyle w:val="Hlavikatabulky"/>
              <w:keepNext/>
              <w:keepLines/>
            </w:pPr>
          </w:p>
        </w:tc>
        <w:tc>
          <w:tcPr>
            <w:tcW w:w="555" w:type="pct"/>
            <w:vAlign w:val="center"/>
          </w:tcPr>
          <w:p w14:paraId="46B28491" w14:textId="77777777" w:rsidR="000A3808" w:rsidRDefault="000A3808" w:rsidP="00AC0BFB">
            <w:pPr>
              <w:pStyle w:val="Hlavikatabulky"/>
              <w:keepNext/>
              <w:keepLines/>
            </w:pPr>
          </w:p>
        </w:tc>
        <w:tc>
          <w:tcPr>
            <w:tcW w:w="555" w:type="pct"/>
            <w:noWrap/>
            <w:tcMar>
              <w:top w:w="15" w:type="dxa"/>
              <w:left w:w="15" w:type="dxa"/>
              <w:bottom w:w="0" w:type="dxa"/>
              <w:right w:w="15" w:type="dxa"/>
            </w:tcMar>
            <w:vAlign w:val="center"/>
          </w:tcPr>
          <w:p w14:paraId="49948285" w14:textId="77777777" w:rsidR="000A3808" w:rsidRDefault="000A3808" w:rsidP="00AC0BFB">
            <w:pPr>
              <w:pStyle w:val="Hlavikatabulky"/>
              <w:keepNext/>
              <w:keepLines/>
            </w:pPr>
          </w:p>
        </w:tc>
      </w:tr>
    </w:tbl>
    <w:p w14:paraId="3CB81943" w14:textId="77777777" w:rsidR="000A3808" w:rsidRPr="008003A9" w:rsidRDefault="000A3808" w:rsidP="000A3808">
      <w:pPr>
        <w:rPr>
          <w:b/>
          <w:color w:val="FF0000"/>
          <w:sz w:val="2"/>
          <w:szCs w:val="2"/>
        </w:rPr>
      </w:pPr>
    </w:p>
    <w:p w14:paraId="7DADF5F4" w14:textId="77777777" w:rsidR="000A3808" w:rsidRPr="0052506D" w:rsidRDefault="000A3808" w:rsidP="000A3808">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15C190F2" w14:textId="0C91E9B2" w:rsidR="000A3808" w:rsidRPr="00D1405B" w:rsidRDefault="000A3808" w:rsidP="00363B29">
      <w:pPr>
        <w:pStyle w:val="MAPA"/>
      </w:pPr>
      <w:bookmarkStart w:id="136" w:name="_Toc164430854"/>
      <w:r w:rsidRPr="00D1405B">
        <w:t xml:space="preserve">Mapa I.2.1b </w:t>
      </w:r>
      <w:r w:rsidR="00245008">
        <w:t>–</w:t>
      </w:r>
      <w:r w:rsidRPr="00D1405B">
        <w:t xml:space="preserve"> Útvary povrchových vod </w:t>
      </w:r>
      <w:r w:rsidR="00DF7ED8">
        <w:rPr>
          <w:rFonts w:ascii="Arial" w:hAnsi="Arial" w:cs="Arial"/>
        </w:rPr>
        <w:t>–</w:t>
      </w:r>
      <w:r w:rsidRPr="00D1405B">
        <w:t xml:space="preserve"> typy</w:t>
      </w:r>
      <w:bookmarkEnd w:id="136"/>
    </w:p>
    <w:p w14:paraId="3DE25EC5" w14:textId="77777777" w:rsidR="000A3808" w:rsidRDefault="000A3808" w:rsidP="000A3808">
      <w:pPr>
        <w:pStyle w:val="NADPIS4"/>
      </w:pPr>
      <w:r>
        <w:t>Umělé a silně ovlivněné útvary povrchových vod</w:t>
      </w:r>
    </w:p>
    <w:p w14:paraId="305A70A7" w14:textId="16B40E20" w:rsidR="000A3808" w:rsidRDefault="000A3808" w:rsidP="7D3F3059">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7D3F3059">
        <w:rPr>
          <w:b/>
          <w:bCs/>
          <w:i/>
          <w:iCs/>
          <w:color w:val="E36C0A" w:themeColor="accent6" w:themeShade="BF"/>
        </w:rPr>
        <w:t xml:space="preserve">Legislativa: vyhláška č. </w:t>
      </w:r>
      <w:r w:rsidR="1B9D167A" w:rsidRPr="7D3F3059">
        <w:rPr>
          <w:b/>
          <w:bCs/>
          <w:i/>
          <w:iCs/>
          <w:color w:val="E36C0A" w:themeColor="accent6" w:themeShade="BF"/>
        </w:rPr>
        <w:t>50</w:t>
      </w:r>
      <w:r w:rsidRPr="7D3F3059">
        <w:rPr>
          <w:b/>
          <w:bCs/>
          <w:i/>
          <w:iCs/>
          <w:color w:val="E36C0A" w:themeColor="accent6" w:themeShade="BF"/>
        </w:rPr>
        <w:t>/20</w:t>
      </w:r>
      <w:r w:rsidR="120E0A3E" w:rsidRPr="7D3F3059">
        <w:rPr>
          <w:b/>
          <w:bCs/>
          <w:i/>
          <w:iCs/>
          <w:color w:val="E36C0A" w:themeColor="accent6" w:themeShade="BF"/>
        </w:rPr>
        <w:t>23</w:t>
      </w:r>
      <w:r w:rsidRPr="7D3F3059">
        <w:rPr>
          <w:b/>
          <w:bCs/>
          <w:i/>
          <w:iCs/>
          <w:color w:val="E36C0A" w:themeColor="accent6" w:themeShade="BF"/>
        </w:rPr>
        <w:t xml:space="preserve"> Sb., § </w:t>
      </w:r>
      <w:r w:rsidR="14B97E52" w:rsidRPr="7D3F3059">
        <w:rPr>
          <w:b/>
          <w:bCs/>
          <w:i/>
          <w:iCs/>
          <w:color w:val="E36C0A" w:themeColor="accent6" w:themeShade="BF"/>
        </w:rPr>
        <w:t>11</w:t>
      </w:r>
      <w:r w:rsidRPr="7D3F3059">
        <w:rPr>
          <w:b/>
          <w:bCs/>
          <w:i/>
          <w:iCs/>
          <w:color w:val="E36C0A" w:themeColor="accent6" w:themeShade="BF"/>
        </w:rPr>
        <w:t>.</w:t>
      </w:r>
    </w:p>
    <w:p w14:paraId="4A253BED" w14:textId="1FD49C3D" w:rsidR="009200AB"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I.2.1.3.</w:t>
      </w:r>
    </w:p>
    <w:p w14:paraId="5FCC7FD1" w14:textId="6E0F89B7" w:rsidR="000A3808" w:rsidRPr="0052506D" w:rsidRDefault="000A3808" w:rsidP="00671837">
      <w:pPr>
        <w:pBdr>
          <w:top w:val="single" w:sz="4" w:space="1" w:color="auto"/>
          <w:left w:val="single" w:sz="4" w:space="4" w:color="auto"/>
          <w:bottom w:val="single" w:sz="4" w:space="1" w:color="auto"/>
          <w:right w:val="single" w:sz="4" w:space="4" w:color="auto"/>
        </w:pBdr>
        <w:shd w:val="clear" w:color="auto" w:fill="F2F2F2"/>
        <w:rPr>
          <w:b/>
          <w:bCs/>
          <w:i/>
          <w:iCs/>
          <w:color w:val="0070C0"/>
        </w:rPr>
      </w:pPr>
      <w:r w:rsidRPr="1C720924">
        <w:rPr>
          <w:b/>
          <w:bCs/>
          <w:i/>
          <w:iCs/>
          <w:color w:val="0070C0"/>
        </w:rPr>
        <w:t xml:space="preserve">Obsah kapitoly: </w:t>
      </w:r>
      <w:r w:rsidR="003C43E6" w:rsidRPr="1C720924">
        <w:rPr>
          <w:b/>
          <w:bCs/>
          <w:i/>
          <w:iCs/>
          <w:color w:val="0070C0"/>
        </w:rPr>
        <w:t>Stručný popis d</w:t>
      </w:r>
      <w:r w:rsidRPr="1C720924">
        <w:rPr>
          <w:b/>
          <w:bCs/>
          <w:i/>
          <w:iCs/>
          <w:color w:val="0070C0"/>
        </w:rPr>
        <w:t>efinice, metodik</w:t>
      </w:r>
      <w:r w:rsidR="003C43E6" w:rsidRPr="1C720924">
        <w:rPr>
          <w:b/>
          <w:bCs/>
          <w:i/>
          <w:iCs/>
          <w:color w:val="0070C0"/>
        </w:rPr>
        <w:t>y</w:t>
      </w:r>
      <w:r w:rsidRPr="1C720924">
        <w:rPr>
          <w:b/>
          <w:bCs/>
          <w:i/>
          <w:iCs/>
          <w:color w:val="0070C0"/>
        </w:rPr>
        <w:t xml:space="preserve"> vymezení</w:t>
      </w:r>
      <w:r w:rsidR="003C43E6" w:rsidRPr="1C720924">
        <w:rPr>
          <w:b/>
          <w:bCs/>
          <w:i/>
          <w:iCs/>
          <w:color w:val="0070C0"/>
        </w:rPr>
        <w:t xml:space="preserve"> a uznatelných užívání podle aktualizované Metodiky pro určení HMWB</w:t>
      </w:r>
      <w:r w:rsidRPr="1C720924">
        <w:rPr>
          <w:b/>
          <w:bCs/>
          <w:i/>
          <w:iCs/>
          <w:color w:val="0070C0"/>
        </w:rPr>
        <w:t>, souhrnné údaje o vymezených umělých a silně ovlivněných vodních útvarech. Popis případných změn ve vymezení silně ovlivněných vodních útvarů</w:t>
      </w:r>
      <w:r w:rsidR="1223651B" w:rsidRPr="1C720924">
        <w:rPr>
          <w:b/>
          <w:bCs/>
          <w:i/>
          <w:iCs/>
          <w:color w:val="0070C0"/>
        </w:rPr>
        <w:t xml:space="preserve"> oproti předchozímu plán</w:t>
      </w:r>
      <w:r w:rsidR="00CE5D6F">
        <w:rPr>
          <w:b/>
          <w:bCs/>
          <w:i/>
          <w:iCs/>
          <w:color w:val="0070C0"/>
        </w:rPr>
        <w:t>u dílčího povodí</w:t>
      </w:r>
      <w:r w:rsidR="1223651B" w:rsidRPr="1C720924">
        <w:rPr>
          <w:b/>
          <w:bCs/>
          <w:i/>
          <w:iCs/>
          <w:color w:val="0070C0"/>
        </w:rPr>
        <w:t>.</w:t>
      </w:r>
      <w:r w:rsidR="72016447" w:rsidRPr="1C720924">
        <w:rPr>
          <w:b/>
          <w:bCs/>
          <w:i/>
          <w:iCs/>
          <w:color w:val="0070C0"/>
        </w:rPr>
        <w:t xml:space="preserve"> Uznatelná užívání nově vymezuje § 11 odst. 2 vyhlášky č. 50/2023 Sb.</w:t>
      </w:r>
    </w:p>
    <w:p w14:paraId="43504E7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ADF0764" w14:textId="77777777" w:rsidR="000A3808" w:rsidRPr="009200AB"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9200AB">
        <w:rPr>
          <w:b/>
          <w:i/>
          <w:color w:val="FF0000"/>
        </w:rPr>
        <w:t>přípravné práce</w:t>
      </w:r>
    </w:p>
    <w:p w14:paraId="592B7133" w14:textId="270B60F6" w:rsidR="000A3808" w:rsidRPr="009200AB" w:rsidRDefault="000A3808" w:rsidP="00C17F77">
      <w:pPr>
        <w:pStyle w:val="Odstavecseseznamem2"/>
        <w:keepNext/>
        <w:keepLines/>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rPr>
          <w:b/>
          <w:bCs/>
          <w:i/>
          <w:iCs/>
          <w:color w:val="FF0000"/>
        </w:rPr>
      </w:pPr>
      <w:r w:rsidRPr="009200AB">
        <w:rPr>
          <w:b/>
          <w:bCs/>
          <w:i/>
          <w:iCs/>
          <w:color w:val="FF0000"/>
        </w:rPr>
        <w:t>aktualizovaná Metodika pro určení HMWB</w:t>
      </w:r>
      <w:r w:rsidR="22BF537C" w:rsidRPr="009200AB">
        <w:rPr>
          <w:b/>
          <w:bCs/>
          <w:i/>
          <w:iCs/>
          <w:color w:val="FF0000"/>
        </w:rPr>
        <w:t xml:space="preserve"> (</w:t>
      </w:r>
      <w:hyperlink r:id="rId20" w:history="1">
        <w:r w:rsidR="715663BC" w:rsidRPr="00671837">
          <w:rPr>
            <w:b/>
            <w:bCs/>
            <w:i/>
            <w:iCs/>
            <w:color w:val="FF0000"/>
          </w:rPr>
          <w:t>https://heis.vuv.cz/data/webmap/datovesady/projekty/ramcovasmernicevoda</w:t>
        </w:r>
      </w:hyperlink>
      <w:r w:rsidR="715663BC" w:rsidRPr="009200AB">
        <w:rPr>
          <w:b/>
          <w:bCs/>
          <w:i/>
          <w:iCs/>
          <w:color w:val="FF0000"/>
        </w:rPr>
        <w:t>)</w:t>
      </w:r>
    </w:p>
    <w:p w14:paraId="72A2A4B0" w14:textId="77777777" w:rsidR="000A3808" w:rsidRPr="004B74B7" w:rsidRDefault="000A3808" w:rsidP="000A3808">
      <w:pPr>
        <w:rPr>
          <w:b/>
          <w:i/>
          <w:color w:val="FF0000"/>
          <w:sz w:val="2"/>
          <w:szCs w:val="2"/>
        </w:rPr>
      </w:pPr>
    </w:p>
    <w:p w14:paraId="6494FB1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2722EB9" w14:textId="77777777" w:rsidR="000A3808" w:rsidRPr="00C06859" w:rsidRDefault="000A3808" w:rsidP="000A3808">
      <w:r w:rsidRPr="00C06859">
        <w:t>Definice, metodika vymezení, souhrnné údaje o vymezených umělých a silně ovlivněných vodních útvarech.</w:t>
      </w:r>
      <w:r w:rsidRPr="003F6456">
        <w:t xml:space="preserve"> </w:t>
      </w:r>
    </w:p>
    <w:p w14:paraId="317748F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48374329" w14:textId="3E669A85" w:rsidR="000A3808" w:rsidRDefault="000A3808" w:rsidP="00C17F77">
      <w:pPr>
        <w:pStyle w:val="TABULKA"/>
        <w:keepNext/>
        <w:keepLines/>
      </w:pPr>
      <w:bookmarkStart w:id="137" w:name="_Toc164429043"/>
      <w:r w:rsidRPr="001A2241">
        <w:lastRenderedPageBreak/>
        <w:t>Tab</w:t>
      </w:r>
      <w:r>
        <w:t>ulka</w:t>
      </w:r>
      <w:r w:rsidRPr="001A2241">
        <w:t xml:space="preserve"> </w:t>
      </w:r>
      <w:r>
        <w:t>I</w:t>
      </w:r>
      <w:r w:rsidRPr="001A2241">
        <w:t>.</w:t>
      </w:r>
      <w:r>
        <w:t>2</w:t>
      </w:r>
      <w:r w:rsidRPr="001A2241">
        <w:t>.</w:t>
      </w:r>
      <w:r w:rsidR="00033AB4">
        <w:t>1h</w:t>
      </w:r>
      <w:r w:rsidR="00033AB4" w:rsidRPr="001A2241">
        <w:t xml:space="preserve"> </w:t>
      </w:r>
      <w:r w:rsidR="00245008">
        <w:t>–</w:t>
      </w:r>
      <w:r>
        <w:t xml:space="preserve"> </w:t>
      </w:r>
      <w:r w:rsidRPr="00E956D1">
        <w:t>Přehled umělých a silně ovlivněných útvarů povrchových vod</w:t>
      </w:r>
      <w:bookmarkEnd w:id="137"/>
      <w:r w:rsidRPr="00DB4054">
        <w:rPr>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3"/>
        <w:gridCol w:w="4669"/>
      </w:tblGrid>
      <w:tr w:rsidR="000A3808" w:rsidRPr="002D632A" w14:paraId="41F9EE20" w14:textId="77777777" w:rsidTr="00AC0BFB">
        <w:trPr>
          <w:trHeight w:val="240"/>
          <w:jc w:val="center"/>
        </w:trPr>
        <w:tc>
          <w:tcPr>
            <w:tcW w:w="2424" w:type="pct"/>
            <w:vAlign w:val="center"/>
          </w:tcPr>
          <w:p w14:paraId="0B185969" w14:textId="77777777" w:rsidR="000A3808" w:rsidRDefault="000A3808" w:rsidP="00C17F77">
            <w:pPr>
              <w:pStyle w:val="Hlavikatabulky"/>
              <w:keepNext/>
              <w:keepLines/>
            </w:pPr>
            <w:r>
              <w:t>Kategorie vodního útvaru</w:t>
            </w:r>
          </w:p>
        </w:tc>
        <w:tc>
          <w:tcPr>
            <w:tcW w:w="2576" w:type="pct"/>
            <w:noWrap/>
            <w:vAlign w:val="center"/>
          </w:tcPr>
          <w:p w14:paraId="402AB8A2" w14:textId="77777777" w:rsidR="000A3808" w:rsidRDefault="000A3808" w:rsidP="00C17F77">
            <w:pPr>
              <w:pStyle w:val="Hlavikatabulky"/>
              <w:keepNext/>
              <w:keepLines/>
              <w:rPr>
                <w:rFonts w:eastAsia="Arial Unicode MS"/>
              </w:rPr>
            </w:pPr>
            <w:r>
              <w:t>Počet útvarů povrchových vod</w:t>
            </w:r>
          </w:p>
        </w:tc>
      </w:tr>
      <w:tr w:rsidR="000A3808" w:rsidRPr="002D632A" w14:paraId="5F343277" w14:textId="77777777" w:rsidTr="00AC0BFB">
        <w:trPr>
          <w:trHeight w:val="240"/>
          <w:jc w:val="center"/>
        </w:trPr>
        <w:tc>
          <w:tcPr>
            <w:tcW w:w="2424" w:type="pct"/>
            <w:vAlign w:val="center"/>
          </w:tcPr>
          <w:p w14:paraId="2C312236" w14:textId="77777777" w:rsidR="000A3808" w:rsidRPr="00E956D1" w:rsidRDefault="000A3808" w:rsidP="00C17F77">
            <w:pPr>
              <w:pStyle w:val="Hlavikatabulky"/>
              <w:keepNext/>
              <w:keepLines/>
              <w:rPr>
                <w:b w:val="0"/>
              </w:rPr>
            </w:pPr>
            <w:r>
              <w:rPr>
                <w:b w:val="0"/>
              </w:rPr>
              <w:t>s</w:t>
            </w:r>
            <w:r w:rsidRPr="00E956D1">
              <w:rPr>
                <w:b w:val="0"/>
              </w:rPr>
              <w:t>ilně ovlivněné – kategorie jezero</w:t>
            </w:r>
          </w:p>
        </w:tc>
        <w:tc>
          <w:tcPr>
            <w:tcW w:w="2576" w:type="pct"/>
            <w:noWrap/>
            <w:vAlign w:val="center"/>
          </w:tcPr>
          <w:p w14:paraId="73FA2A43" w14:textId="77777777" w:rsidR="000A3808" w:rsidRDefault="000A3808" w:rsidP="00C17F77">
            <w:pPr>
              <w:pStyle w:val="Hlavikatabulky"/>
              <w:keepNext/>
              <w:keepLines/>
            </w:pPr>
          </w:p>
        </w:tc>
      </w:tr>
      <w:tr w:rsidR="000A3808" w:rsidRPr="002D632A" w14:paraId="1B19B5CC" w14:textId="77777777" w:rsidTr="00AC0BFB">
        <w:trPr>
          <w:trHeight w:val="240"/>
          <w:jc w:val="center"/>
        </w:trPr>
        <w:tc>
          <w:tcPr>
            <w:tcW w:w="2424" w:type="pct"/>
            <w:vAlign w:val="center"/>
          </w:tcPr>
          <w:p w14:paraId="7080EF3F" w14:textId="77777777" w:rsidR="000A3808" w:rsidRPr="00E956D1" w:rsidRDefault="000A3808" w:rsidP="00C17F77">
            <w:pPr>
              <w:pStyle w:val="Hlavikatabulky"/>
              <w:keepNext/>
              <w:keepLines/>
              <w:rPr>
                <w:b w:val="0"/>
              </w:rPr>
            </w:pPr>
            <w:r>
              <w:rPr>
                <w:b w:val="0"/>
              </w:rPr>
              <w:t>s</w:t>
            </w:r>
            <w:r w:rsidRPr="00E956D1">
              <w:rPr>
                <w:b w:val="0"/>
              </w:rPr>
              <w:t>ilně ovlivněné – kategorie řeka</w:t>
            </w:r>
          </w:p>
        </w:tc>
        <w:tc>
          <w:tcPr>
            <w:tcW w:w="2576" w:type="pct"/>
            <w:noWrap/>
            <w:vAlign w:val="center"/>
          </w:tcPr>
          <w:p w14:paraId="1D6732EF" w14:textId="77777777" w:rsidR="000A3808" w:rsidRDefault="000A3808" w:rsidP="00C17F77">
            <w:pPr>
              <w:pStyle w:val="Hlavikatabulky"/>
              <w:keepNext/>
              <w:keepLines/>
            </w:pPr>
          </w:p>
        </w:tc>
      </w:tr>
      <w:tr w:rsidR="000A3808" w:rsidRPr="002D632A" w14:paraId="7D201F61" w14:textId="77777777" w:rsidTr="00AC0BFB">
        <w:trPr>
          <w:trHeight w:val="240"/>
          <w:jc w:val="center"/>
        </w:trPr>
        <w:tc>
          <w:tcPr>
            <w:tcW w:w="2424" w:type="pct"/>
            <w:vAlign w:val="center"/>
          </w:tcPr>
          <w:p w14:paraId="446004B6" w14:textId="77777777" w:rsidR="000A3808" w:rsidRPr="00E956D1" w:rsidRDefault="000A3808" w:rsidP="00AC0BFB">
            <w:pPr>
              <w:pStyle w:val="Hlavikatabulky"/>
              <w:keepNext/>
              <w:rPr>
                <w:b w:val="0"/>
              </w:rPr>
            </w:pPr>
            <w:r>
              <w:rPr>
                <w:b w:val="0"/>
              </w:rPr>
              <w:t>u</w:t>
            </w:r>
            <w:r w:rsidRPr="00E956D1">
              <w:rPr>
                <w:b w:val="0"/>
              </w:rPr>
              <w:t>mělé – kategorie jezero</w:t>
            </w:r>
          </w:p>
        </w:tc>
        <w:tc>
          <w:tcPr>
            <w:tcW w:w="2576" w:type="pct"/>
            <w:noWrap/>
            <w:vAlign w:val="center"/>
          </w:tcPr>
          <w:p w14:paraId="32A19D66" w14:textId="77777777" w:rsidR="000A3808" w:rsidRDefault="000A3808" w:rsidP="00AC0BFB">
            <w:pPr>
              <w:pStyle w:val="Hlavikatabulky"/>
              <w:keepNext/>
            </w:pPr>
          </w:p>
        </w:tc>
      </w:tr>
      <w:tr w:rsidR="000A3808" w:rsidRPr="002D632A" w14:paraId="2D128D15" w14:textId="77777777" w:rsidTr="00AC0BFB">
        <w:trPr>
          <w:trHeight w:val="240"/>
          <w:jc w:val="center"/>
        </w:trPr>
        <w:tc>
          <w:tcPr>
            <w:tcW w:w="2424" w:type="pct"/>
            <w:vAlign w:val="center"/>
          </w:tcPr>
          <w:p w14:paraId="5460B776" w14:textId="77777777" w:rsidR="000A3808" w:rsidRPr="00E956D1" w:rsidRDefault="000A3808" w:rsidP="00AC0BFB">
            <w:pPr>
              <w:pStyle w:val="Hlavikatabulky"/>
              <w:keepNext/>
              <w:rPr>
                <w:b w:val="0"/>
              </w:rPr>
            </w:pPr>
            <w:r>
              <w:rPr>
                <w:b w:val="0"/>
              </w:rPr>
              <w:t>u</w:t>
            </w:r>
            <w:r w:rsidRPr="00E956D1">
              <w:rPr>
                <w:b w:val="0"/>
              </w:rPr>
              <w:t>mělé – kategorie řeka</w:t>
            </w:r>
          </w:p>
        </w:tc>
        <w:tc>
          <w:tcPr>
            <w:tcW w:w="2576" w:type="pct"/>
            <w:noWrap/>
            <w:vAlign w:val="center"/>
          </w:tcPr>
          <w:p w14:paraId="1D6B0103" w14:textId="77777777" w:rsidR="000A3808" w:rsidRDefault="000A3808" w:rsidP="00AC0BFB">
            <w:pPr>
              <w:pStyle w:val="Hlavikatabulky"/>
              <w:keepNext/>
            </w:pPr>
          </w:p>
        </w:tc>
      </w:tr>
      <w:tr w:rsidR="000A3808" w:rsidRPr="002D632A" w14:paraId="0DB1DF30" w14:textId="77777777" w:rsidTr="00AC0BFB">
        <w:trPr>
          <w:trHeight w:val="240"/>
          <w:jc w:val="center"/>
        </w:trPr>
        <w:tc>
          <w:tcPr>
            <w:tcW w:w="2424" w:type="pct"/>
            <w:vAlign w:val="center"/>
          </w:tcPr>
          <w:p w14:paraId="3BBB32EC" w14:textId="77777777" w:rsidR="000A3808" w:rsidRDefault="000A3808" w:rsidP="00AC0BFB">
            <w:pPr>
              <w:pStyle w:val="Hlavikatabulky"/>
              <w:keepNext/>
            </w:pPr>
            <w:r>
              <w:t>celkem vodních útvarů</w:t>
            </w:r>
          </w:p>
        </w:tc>
        <w:tc>
          <w:tcPr>
            <w:tcW w:w="2576" w:type="pct"/>
            <w:noWrap/>
            <w:vAlign w:val="center"/>
          </w:tcPr>
          <w:p w14:paraId="179D6ED7" w14:textId="77777777" w:rsidR="000A3808" w:rsidRDefault="000A3808" w:rsidP="00AC0BFB">
            <w:pPr>
              <w:pStyle w:val="Hlavikatabulky"/>
              <w:keepNext/>
            </w:pPr>
          </w:p>
        </w:tc>
      </w:tr>
    </w:tbl>
    <w:p w14:paraId="7BCBE6F0" w14:textId="1BAD785F" w:rsidR="000A3808" w:rsidRDefault="000A3808" w:rsidP="008053F7">
      <w:pPr>
        <w:pStyle w:val="TABULKA"/>
        <w:keepNext/>
        <w:keepLines/>
      </w:pPr>
      <w:bookmarkStart w:id="138" w:name="_Toc164429044"/>
      <w:r w:rsidRPr="001A2241">
        <w:t>Tab</w:t>
      </w:r>
      <w:r>
        <w:t>ulka</w:t>
      </w:r>
      <w:r w:rsidRPr="001A2241">
        <w:t xml:space="preserve"> </w:t>
      </w:r>
      <w:r>
        <w:t>I</w:t>
      </w:r>
      <w:r w:rsidRPr="001A2241">
        <w:t>.</w:t>
      </w:r>
      <w:r>
        <w:t>2</w:t>
      </w:r>
      <w:r w:rsidRPr="001A2241">
        <w:t>.</w:t>
      </w:r>
      <w:r w:rsidR="00033AB4">
        <w:t>1ch</w:t>
      </w:r>
      <w:r w:rsidR="00033AB4" w:rsidRPr="001A2241">
        <w:t xml:space="preserve"> </w:t>
      </w:r>
      <w:r w:rsidR="00245008">
        <w:t>–</w:t>
      </w:r>
      <w:r>
        <w:t xml:space="preserve"> </w:t>
      </w:r>
      <w:r w:rsidRPr="00FD501A">
        <w:t>Uznatelná užívání vod související s určením silně ovlivněný</w:t>
      </w:r>
      <w:r>
        <w:t>ch</w:t>
      </w:r>
      <w:r w:rsidRPr="00FD501A">
        <w:t xml:space="preserve"> VÚ</w:t>
      </w:r>
      <w:bookmarkEnd w:id="138"/>
      <w:r w:rsidRPr="00DB4054">
        <w:rPr>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8"/>
        <w:gridCol w:w="2797"/>
        <w:gridCol w:w="3467"/>
      </w:tblGrid>
      <w:tr w:rsidR="000A3808" w:rsidRPr="002D632A" w14:paraId="2A4FEEED" w14:textId="77777777" w:rsidTr="00AC0BFB">
        <w:trPr>
          <w:trHeight w:val="240"/>
          <w:jc w:val="center"/>
        </w:trPr>
        <w:tc>
          <w:tcPr>
            <w:tcW w:w="1544" w:type="pct"/>
            <w:vAlign w:val="center"/>
          </w:tcPr>
          <w:p w14:paraId="58676F5C" w14:textId="77777777" w:rsidR="000A3808" w:rsidRDefault="000A3808" w:rsidP="008053F7">
            <w:pPr>
              <w:pStyle w:val="Hlavikatabulky"/>
              <w:keepNext/>
              <w:keepLines/>
            </w:pPr>
            <w:r>
              <w:t>Typ užívání</w:t>
            </w:r>
          </w:p>
        </w:tc>
        <w:tc>
          <w:tcPr>
            <w:tcW w:w="1543" w:type="pct"/>
            <w:noWrap/>
          </w:tcPr>
          <w:p w14:paraId="1328051A" w14:textId="77777777" w:rsidR="000A3808" w:rsidRDefault="000A3808" w:rsidP="008053F7">
            <w:pPr>
              <w:pStyle w:val="Hlavikatabulky"/>
              <w:keepNext/>
              <w:keepLines/>
            </w:pPr>
            <w:r>
              <w:t xml:space="preserve">Počet silně ovlivněných VÚ </w:t>
            </w:r>
          </w:p>
          <w:p w14:paraId="01586069" w14:textId="77777777" w:rsidR="000A3808" w:rsidRDefault="000A3808" w:rsidP="008053F7">
            <w:pPr>
              <w:pStyle w:val="Hlavikatabulky"/>
              <w:keepNext/>
              <w:keepLines/>
              <w:rPr>
                <w:rFonts w:eastAsia="Arial Unicode MS"/>
              </w:rPr>
            </w:pPr>
            <w:r>
              <w:t>– kategorie jezero</w:t>
            </w:r>
          </w:p>
        </w:tc>
        <w:tc>
          <w:tcPr>
            <w:tcW w:w="1913" w:type="pct"/>
            <w:noWrap/>
          </w:tcPr>
          <w:p w14:paraId="367744D5" w14:textId="77777777" w:rsidR="000A3808" w:rsidRDefault="000A3808" w:rsidP="008053F7">
            <w:pPr>
              <w:pStyle w:val="Hlavikatabulky"/>
              <w:keepNext/>
              <w:keepLines/>
            </w:pPr>
            <w:r>
              <w:t xml:space="preserve">Počet silně ovlivněných VÚ </w:t>
            </w:r>
          </w:p>
          <w:p w14:paraId="18986B0F" w14:textId="77777777" w:rsidR="000A3808" w:rsidRDefault="000A3808" w:rsidP="008053F7">
            <w:pPr>
              <w:pStyle w:val="Hlavikatabulky"/>
              <w:keepNext/>
              <w:keepLines/>
              <w:rPr>
                <w:rFonts w:eastAsia="Arial Unicode MS"/>
              </w:rPr>
            </w:pPr>
            <w:r>
              <w:t>– kategorie řeka</w:t>
            </w:r>
          </w:p>
        </w:tc>
      </w:tr>
      <w:tr w:rsidR="000A3808" w:rsidRPr="002D632A" w14:paraId="3A3AA010" w14:textId="77777777" w:rsidTr="00AC0BFB">
        <w:trPr>
          <w:trHeight w:val="240"/>
          <w:jc w:val="center"/>
        </w:trPr>
        <w:tc>
          <w:tcPr>
            <w:tcW w:w="1544" w:type="pct"/>
            <w:shd w:val="clear" w:color="auto" w:fill="auto"/>
            <w:vAlign w:val="center"/>
          </w:tcPr>
          <w:p w14:paraId="578DB0B8" w14:textId="1CFB9D30" w:rsidR="000A3808" w:rsidRPr="002874C3" w:rsidRDefault="002874C3" w:rsidP="00AC0BFB">
            <w:pPr>
              <w:pStyle w:val="Hlavikatabulky"/>
              <w:keepNext/>
              <w:rPr>
                <w:b w:val="0"/>
                <w:iCs/>
              </w:rPr>
            </w:pPr>
            <w:r>
              <w:rPr>
                <w:b w:val="0"/>
                <w:iCs/>
              </w:rPr>
              <w:t>z</w:t>
            </w:r>
            <w:r w:rsidRPr="002874C3">
              <w:rPr>
                <w:b w:val="0"/>
                <w:iCs/>
              </w:rPr>
              <w:t>ásobování obyvatelstva pitnou vodou</w:t>
            </w:r>
          </w:p>
        </w:tc>
        <w:tc>
          <w:tcPr>
            <w:tcW w:w="1543" w:type="pct"/>
            <w:noWrap/>
            <w:vAlign w:val="center"/>
          </w:tcPr>
          <w:p w14:paraId="71C16CA4" w14:textId="77777777" w:rsidR="000A3808" w:rsidRPr="00376270" w:rsidRDefault="000A3808" w:rsidP="00AC0BFB">
            <w:pPr>
              <w:pStyle w:val="Hlavikatabulky"/>
              <w:keepNext/>
              <w:rPr>
                <w:i/>
              </w:rPr>
            </w:pPr>
          </w:p>
        </w:tc>
        <w:tc>
          <w:tcPr>
            <w:tcW w:w="1913" w:type="pct"/>
            <w:noWrap/>
            <w:vAlign w:val="center"/>
          </w:tcPr>
          <w:p w14:paraId="2471BBB4" w14:textId="77777777" w:rsidR="000A3808" w:rsidRPr="00376270" w:rsidRDefault="000A3808" w:rsidP="00AC0BFB">
            <w:pPr>
              <w:pStyle w:val="Hlavikatabulky"/>
              <w:keepNext/>
              <w:rPr>
                <w:i/>
              </w:rPr>
            </w:pPr>
          </w:p>
        </w:tc>
      </w:tr>
      <w:tr w:rsidR="002874C3" w:rsidRPr="002D632A" w14:paraId="62BEC0BF" w14:textId="77777777" w:rsidTr="00AC0BFB">
        <w:trPr>
          <w:trHeight w:val="240"/>
          <w:jc w:val="center"/>
        </w:trPr>
        <w:tc>
          <w:tcPr>
            <w:tcW w:w="1544" w:type="pct"/>
            <w:shd w:val="clear" w:color="auto" w:fill="auto"/>
            <w:vAlign w:val="center"/>
          </w:tcPr>
          <w:p w14:paraId="078F4489" w14:textId="1FDB3A5F" w:rsidR="002874C3" w:rsidRPr="002874C3" w:rsidDel="002874C3" w:rsidRDefault="002874C3" w:rsidP="00AC0BFB">
            <w:pPr>
              <w:pStyle w:val="Hlavikatabulky"/>
              <w:keepNext/>
              <w:rPr>
                <w:b w:val="0"/>
                <w:iCs/>
              </w:rPr>
            </w:pPr>
            <w:r>
              <w:rPr>
                <w:b w:val="0"/>
                <w:iCs/>
              </w:rPr>
              <w:t>z</w:t>
            </w:r>
            <w:r w:rsidRPr="002874C3">
              <w:rPr>
                <w:b w:val="0"/>
                <w:iCs/>
              </w:rPr>
              <w:t>emědělské a lesnické závlahy</w:t>
            </w:r>
          </w:p>
        </w:tc>
        <w:tc>
          <w:tcPr>
            <w:tcW w:w="1543" w:type="pct"/>
            <w:noWrap/>
            <w:vAlign w:val="center"/>
          </w:tcPr>
          <w:p w14:paraId="1E44F731" w14:textId="77777777" w:rsidR="002874C3" w:rsidRPr="00376270" w:rsidRDefault="002874C3" w:rsidP="00AC0BFB">
            <w:pPr>
              <w:pStyle w:val="Hlavikatabulky"/>
              <w:keepNext/>
              <w:rPr>
                <w:i/>
              </w:rPr>
            </w:pPr>
          </w:p>
        </w:tc>
        <w:tc>
          <w:tcPr>
            <w:tcW w:w="1913" w:type="pct"/>
            <w:noWrap/>
            <w:vAlign w:val="center"/>
          </w:tcPr>
          <w:p w14:paraId="56CBC7D9" w14:textId="77777777" w:rsidR="002874C3" w:rsidRPr="00376270" w:rsidRDefault="002874C3" w:rsidP="00AC0BFB">
            <w:pPr>
              <w:pStyle w:val="Hlavikatabulky"/>
              <w:keepNext/>
              <w:rPr>
                <w:i/>
              </w:rPr>
            </w:pPr>
          </w:p>
        </w:tc>
      </w:tr>
      <w:tr w:rsidR="002874C3" w:rsidRPr="002D632A" w14:paraId="048462F6" w14:textId="77777777" w:rsidTr="00AC0BFB">
        <w:trPr>
          <w:trHeight w:val="240"/>
          <w:jc w:val="center"/>
        </w:trPr>
        <w:tc>
          <w:tcPr>
            <w:tcW w:w="1544" w:type="pct"/>
            <w:shd w:val="clear" w:color="auto" w:fill="auto"/>
            <w:vAlign w:val="center"/>
          </w:tcPr>
          <w:p w14:paraId="3F41A5A8" w14:textId="1A9E2C5E" w:rsidR="002874C3" w:rsidRPr="002874C3" w:rsidDel="002874C3" w:rsidRDefault="002874C3" w:rsidP="00AC0BFB">
            <w:pPr>
              <w:pStyle w:val="Hlavikatabulky"/>
              <w:keepNext/>
              <w:rPr>
                <w:b w:val="0"/>
                <w:iCs/>
              </w:rPr>
            </w:pPr>
            <w:r>
              <w:rPr>
                <w:b w:val="0"/>
                <w:iCs/>
              </w:rPr>
              <w:t>v</w:t>
            </w:r>
            <w:r w:rsidRPr="002874C3">
              <w:rPr>
                <w:b w:val="0"/>
                <w:iCs/>
              </w:rPr>
              <w:t>ýroba elektrické energie</w:t>
            </w:r>
          </w:p>
        </w:tc>
        <w:tc>
          <w:tcPr>
            <w:tcW w:w="1543" w:type="pct"/>
            <w:noWrap/>
            <w:vAlign w:val="center"/>
          </w:tcPr>
          <w:p w14:paraId="547CE97C" w14:textId="77777777" w:rsidR="002874C3" w:rsidRPr="00376270" w:rsidRDefault="002874C3" w:rsidP="00AC0BFB">
            <w:pPr>
              <w:pStyle w:val="Hlavikatabulky"/>
              <w:keepNext/>
              <w:rPr>
                <w:i/>
              </w:rPr>
            </w:pPr>
          </w:p>
        </w:tc>
        <w:tc>
          <w:tcPr>
            <w:tcW w:w="1913" w:type="pct"/>
            <w:noWrap/>
            <w:vAlign w:val="center"/>
          </w:tcPr>
          <w:p w14:paraId="57161083" w14:textId="77777777" w:rsidR="002874C3" w:rsidRPr="00376270" w:rsidRDefault="002874C3" w:rsidP="00AC0BFB">
            <w:pPr>
              <w:pStyle w:val="Hlavikatabulky"/>
              <w:keepNext/>
              <w:rPr>
                <w:i/>
              </w:rPr>
            </w:pPr>
          </w:p>
        </w:tc>
      </w:tr>
      <w:tr w:rsidR="002874C3" w:rsidRPr="002D632A" w14:paraId="3BC86219" w14:textId="77777777" w:rsidTr="00AC0BFB">
        <w:trPr>
          <w:trHeight w:val="240"/>
          <w:jc w:val="center"/>
        </w:trPr>
        <w:tc>
          <w:tcPr>
            <w:tcW w:w="1544" w:type="pct"/>
            <w:shd w:val="clear" w:color="auto" w:fill="auto"/>
            <w:vAlign w:val="center"/>
          </w:tcPr>
          <w:p w14:paraId="374D8364" w14:textId="0C4C431A" w:rsidR="002874C3" w:rsidRPr="002874C3" w:rsidDel="002874C3" w:rsidRDefault="002874C3" w:rsidP="00AC0BFB">
            <w:pPr>
              <w:pStyle w:val="Hlavikatabulky"/>
              <w:keepNext/>
              <w:rPr>
                <w:b w:val="0"/>
                <w:iCs/>
              </w:rPr>
            </w:pPr>
            <w:r>
              <w:rPr>
                <w:b w:val="0"/>
                <w:iCs/>
              </w:rPr>
              <w:t>o</w:t>
            </w:r>
            <w:r w:rsidRPr="002874C3">
              <w:rPr>
                <w:b w:val="0"/>
                <w:iCs/>
              </w:rPr>
              <w:t>chrana před povodněmi</w:t>
            </w:r>
          </w:p>
        </w:tc>
        <w:tc>
          <w:tcPr>
            <w:tcW w:w="1543" w:type="pct"/>
            <w:noWrap/>
            <w:vAlign w:val="center"/>
          </w:tcPr>
          <w:p w14:paraId="33B65FD5" w14:textId="77777777" w:rsidR="002874C3" w:rsidRPr="00376270" w:rsidRDefault="002874C3" w:rsidP="00AC0BFB">
            <w:pPr>
              <w:pStyle w:val="Hlavikatabulky"/>
              <w:keepNext/>
              <w:rPr>
                <w:i/>
              </w:rPr>
            </w:pPr>
          </w:p>
        </w:tc>
        <w:tc>
          <w:tcPr>
            <w:tcW w:w="1913" w:type="pct"/>
            <w:noWrap/>
            <w:vAlign w:val="center"/>
          </w:tcPr>
          <w:p w14:paraId="7687334F" w14:textId="77777777" w:rsidR="002874C3" w:rsidRPr="00376270" w:rsidRDefault="002874C3" w:rsidP="00AC0BFB">
            <w:pPr>
              <w:pStyle w:val="Hlavikatabulky"/>
              <w:keepNext/>
              <w:rPr>
                <w:i/>
              </w:rPr>
            </w:pPr>
          </w:p>
        </w:tc>
      </w:tr>
      <w:tr w:rsidR="002874C3" w:rsidRPr="002D632A" w14:paraId="49EFCFF7" w14:textId="77777777" w:rsidTr="00AC0BFB">
        <w:trPr>
          <w:trHeight w:val="240"/>
          <w:jc w:val="center"/>
        </w:trPr>
        <w:tc>
          <w:tcPr>
            <w:tcW w:w="1544" w:type="pct"/>
            <w:shd w:val="clear" w:color="auto" w:fill="auto"/>
            <w:vAlign w:val="center"/>
          </w:tcPr>
          <w:p w14:paraId="605723C0" w14:textId="780642B4" w:rsidR="002874C3" w:rsidRPr="002874C3" w:rsidDel="002874C3" w:rsidRDefault="002874C3" w:rsidP="00AC0BFB">
            <w:pPr>
              <w:pStyle w:val="Hlavikatabulky"/>
              <w:keepNext/>
              <w:rPr>
                <w:b w:val="0"/>
                <w:iCs/>
              </w:rPr>
            </w:pPr>
            <w:r>
              <w:rPr>
                <w:b w:val="0"/>
                <w:iCs/>
              </w:rPr>
              <w:t>c</w:t>
            </w:r>
            <w:r w:rsidRPr="002874C3">
              <w:rPr>
                <w:b w:val="0"/>
                <w:iCs/>
              </w:rPr>
              <w:t>hov ryb</w:t>
            </w:r>
          </w:p>
        </w:tc>
        <w:tc>
          <w:tcPr>
            <w:tcW w:w="1543" w:type="pct"/>
            <w:noWrap/>
            <w:vAlign w:val="center"/>
          </w:tcPr>
          <w:p w14:paraId="0A037670" w14:textId="77777777" w:rsidR="002874C3" w:rsidRPr="00376270" w:rsidRDefault="002874C3" w:rsidP="00AC0BFB">
            <w:pPr>
              <w:pStyle w:val="Hlavikatabulky"/>
              <w:keepNext/>
              <w:rPr>
                <w:i/>
              </w:rPr>
            </w:pPr>
          </w:p>
        </w:tc>
        <w:tc>
          <w:tcPr>
            <w:tcW w:w="1913" w:type="pct"/>
            <w:noWrap/>
            <w:vAlign w:val="center"/>
          </w:tcPr>
          <w:p w14:paraId="41E35990" w14:textId="77777777" w:rsidR="002874C3" w:rsidRPr="00376270" w:rsidRDefault="002874C3" w:rsidP="00AC0BFB">
            <w:pPr>
              <w:pStyle w:val="Hlavikatabulky"/>
              <w:keepNext/>
              <w:rPr>
                <w:i/>
              </w:rPr>
            </w:pPr>
          </w:p>
        </w:tc>
      </w:tr>
      <w:tr w:rsidR="002874C3" w:rsidRPr="002D632A" w14:paraId="3ED2FB00" w14:textId="77777777" w:rsidTr="00AC0BFB">
        <w:trPr>
          <w:trHeight w:val="240"/>
          <w:jc w:val="center"/>
        </w:trPr>
        <w:tc>
          <w:tcPr>
            <w:tcW w:w="1544" w:type="pct"/>
            <w:shd w:val="clear" w:color="auto" w:fill="auto"/>
            <w:vAlign w:val="center"/>
          </w:tcPr>
          <w:p w14:paraId="11E64ABE" w14:textId="409BB870" w:rsidR="002874C3" w:rsidRPr="002874C3" w:rsidDel="002874C3" w:rsidRDefault="002874C3" w:rsidP="00AC0BFB">
            <w:pPr>
              <w:pStyle w:val="Hlavikatabulky"/>
              <w:keepNext/>
              <w:rPr>
                <w:b w:val="0"/>
                <w:iCs/>
              </w:rPr>
            </w:pPr>
            <w:r>
              <w:rPr>
                <w:b w:val="0"/>
                <w:iCs/>
              </w:rPr>
              <w:t>o</w:t>
            </w:r>
            <w:r w:rsidRPr="002874C3">
              <w:rPr>
                <w:b w:val="0"/>
                <w:iCs/>
              </w:rPr>
              <w:t>dběry vody pro průmysl</w:t>
            </w:r>
          </w:p>
        </w:tc>
        <w:tc>
          <w:tcPr>
            <w:tcW w:w="1543" w:type="pct"/>
            <w:noWrap/>
            <w:vAlign w:val="center"/>
          </w:tcPr>
          <w:p w14:paraId="4ACE117F" w14:textId="77777777" w:rsidR="002874C3" w:rsidRPr="00376270" w:rsidRDefault="002874C3" w:rsidP="00AC0BFB">
            <w:pPr>
              <w:pStyle w:val="Hlavikatabulky"/>
              <w:keepNext/>
              <w:rPr>
                <w:i/>
              </w:rPr>
            </w:pPr>
          </w:p>
        </w:tc>
        <w:tc>
          <w:tcPr>
            <w:tcW w:w="1913" w:type="pct"/>
            <w:noWrap/>
            <w:vAlign w:val="center"/>
          </w:tcPr>
          <w:p w14:paraId="5E8210FF" w14:textId="77777777" w:rsidR="002874C3" w:rsidRPr="00376270" w:rsidRDefault="002874C3" w:rsidP="00AC0BFB">
            <w:pPr>
              <w:pStyle w:val="Hlavikatabulky"/>
              <w:keepNext/>
              <w:rPr>
                <w:i/>
              </w:rPr>
            </w:pPr>
          </w:p>
        </w:tc>
      </w:tr>
      <w:tr w:rsidR="002874C3" w:rsidRPr="002D632A" w14:paraId="23C0EAB0" w14:textId="77777777" w:rsidTr="00AC0BFB">
        <w:trPr>
          <w:trHeight w:val="240"/>
          <w:jc w:val="center"/>
        </w:trPr>
        <w:tc>
          <w:tcPr>
            <w:tcW w:w="1544" w:type="pct"/>
            <w:shd w:val="clear" w:color="auto" w:fill="auto"/>
            <w:vAlign w:val="center"/>
          </w:tcPr>
          <w:p w14:paraId="4BAA28EB" w14:textId="5E177C4C" w:rsidR="002874C3" w:rsidRPr="002874C3" w:rsidDel="002874C3" w:rsidRDefault="002874C3" w:rsidP="00AC0BFB">
            <w:pPr>
              <w:pStyle w:val="Hlavikatabulky"/>
              <w:keepNext/>
              <w:rPr>
                <w:b w:val="0"/>
                <w:iCs/>
              </w:rPr>
            </w:pPr>
            <w:r>
              <w:rPr>
                <w:b w:val="0"/>
                <w:iCs/>
              </w:rPr>
              <w:t>p</w:t>
            </w:r>
            <w:r w:rsidRPr="002874C3">
              <w:rPr>
                <w:b w:val="0"/>
                <w:iCs/>
              </w:rPr>
              <w:t>lavba</w:t>
            </w:r>
          </w:p>
        </w:tc>
        <w:tc>
          <w:tcPr>
            <w:tcW w:w="1543" w:type="pct"/>
            <w:noWrap/>
            <w:vAlign w:val="center"/>
          </w:tcPr>
          <w:p w14:paraId="59F089D9" w14:textId="77777777" w:rsidR="002874C3" w:rsidRPr="00376270" w:rsidRDefault="002874C3" w:rsidP="00AC0BFB">
            <w:pPr>
              <w:pStyle w:val="Hlavikatabulky"/>
              <w:keepNext/>
              <w:rPr>
                <w:i/>
              </w:rPr>
            </w:pPr>
          </w:p>
        </w:tc>
        <w:tc>
          <w:tcPr>
            <w:tcW w:w="1913" w:type="pct"/>
            <w:noWrap/>
            <w:vAlign w:val="center"/>
          </w:tcPr>
          <w:p w14:paraId="7BE538CC" w14:textId="77777777" w:rsidR="002874C3" w:rsidRPr="00376270" w:rsidRDefault="002874C3" w:rsidP="00AC0BFB">
            <w:pPr>
              <w:pStyle w:val="Hlavikatabulky"/>
              <w:keepNext/>
              <w:rPr>
                <w:i/>
              </w:rPr>
            </w:pPr>
          </w:p>
        </w:tc>
      </w:tr>
      <w:tr w:rsidR="002874C3" w:rsidRPr="002D632A" w14:paraId="48D95DFC" w14:textId="77777777" w:rsidTr="00AC0BFB">
        <w:trPr>
          <w:trHeight w:val="240"/>
          <w:jc w:val="center"/>
        </w:trPr>
        <w:tc>
          <w:tcPr>
            <w:tcW w:w="1544" w:type="pct"/>
            <w:shd w:val="clear" w:color="auto" w:fill="auto"/>
            <w:vAlign w:val="center"/>
          </w:tcPr>
          <w:p w14:paraId="1707CCC3" w14:textId="67CF2E80" w:rsidR="002874C3" w:rsidRPr="002874C3" w:rsidDel="002874C3" w:rsidRDefault="002874C3" w:rsidP="00AC0BFB">
            <w:pPr>
              <w:pStyle w:val="Hlavikatabulky"/>
              <w:keepNext/>
              <w:rPr>
                <w:b w:val="0"/>
                <w:iCs/>
              </w:rPr>
            </w:pPr>
            <w:r>
              <w:rPr>
                <w:b w:val="0"/>
                <w:iCs/>
              </w:rPr>
              <w:t>e</w:t>
            </w:r>
            <w:r w:rsidRPr="002874C3">
              <w:rPr>
                <w:b w:val="0"/>
                <w:iCs/>
              </w:rPr>
              <w:t>xistence přírodních, kulturních, technických nebo historických hodnot v širším okolí</w:t>
            </w:r>
          </w:p>
        </w:tc>
        <w:tc>
          <w:tcPr>
            <w:tcW w:w="1543" w:type="pct"/>
            <w:noWrap/>
            <w:vAlign w:val="center"/>
          </w:tcPr>
          <w:p w14:paraId="21470698" w14:textId="77777777" w:rsidR="002874C3" w:rsidRPr="00376270" w:rsidRDefault="002874C3" w:rsidP="00AC0BFB">
            <w:pPr>
              <w:pStyle w:val="Hlavikatabulky"/>
              <w:keepNext/>
              <w:rPr>
                <w:i/>
              </w:rPr>
            </w:pPr>
          </w:p>
        </w:tc>
        <w:tc>
          <w:tcPr>
            <w:tcW w:w="1913" w:type="pct"/>
            <w:noWrap/>
            <w:vAlign w:val="center"/>
          </w:tcPr>
          <w:p w14:paraId="3CD4C013" w14:textId="77777777" w:rsidR="002874C3" w:rsidRPr="00376270" w:rsidRDefault="002874C3" w:rsidP="00AC0BFB">
            <w:pPr>
              <w:pStyle w:val="Hlavikatabulky"/>
              <w:keepNext/>
              <w:rPr>
                <w:i/>
              </w:rPr>
            </w:pPr>
          </w:p>
        </w:tc>
      </w:tr>
      <w:tr w:rsidR="002874C3" w:rsidRPr="002D632A" w14:paraId="6C1EDF0F" w14:textId="77777777" w:rsidTr="00AC0BFB">
        <w:trPr>
          <w:trHeight w:val="240"/>
          <w:jc w:val="center"/>
        </w:trPr>
        <w:tc>
          <w:tcPr>
            <w:tcW w:w="1544" w:type="pct"/>
            <w:shd w:val="clear" w:color="auto" w:fill="auto"/>
            <w:vAlign w:val="center"/>
          </w:tcPr>
          <w:p w14:paraId="6D43D63C" w14:textId="7CE8A2B7" w:rsidR="002874C3" w:rsidRPr="002874C3" w:rsidDel="002874C3" w:rsidRDefault="002874C3" w:rsidP="00AC0BFB">
            <w:pPr>
              <w:pStyle w:val="Hlavikatabulky"/>
              <w:keepNext/>
              <w:rPr>
                <w:b w:val="0"/>
                <w:iCs/>
              </w:rPr>
            </w:pPr>
            <w:r>
              <w:rPr>
                <w:b w:val="0"/>
                <w:iCs/>
              </w:rPr>
              <w:t>r</w:t>
            </w:r>
            <w:r w:rsidRPr="002874C3">
              <w:rPr>
                <w:b w:val="0"/>
                <w:iCs/>
              </w:rPr>
              <w:t>ekreace</w:t>
            </w:r>
          </w:p>
        </w:tc>
        <w:tc>
          <w:tcPr>
            <w:tcW w:w="1543" w:type="pct"/>
            <w:noWrap/>
            <w:vAlign w:val="center"/>
          </w:tcPr>
          <w:p w14:paraId="5E7EB687" w14:textId="77777777" w:rsidR="002874C3" w:rsidRPr="00376270" w:rsidRDefault="002874C3" w:rsidP="00AC0BFB">
            <w:pPr>
              <w:pStyle w:val="Hlavikatabulky"/>
              <w:keepNext/>
              <w:rPr>
                <w:i/>
              </w:rPr>
            </w:pPr>
          </w:p>
        </w:tc>
        <w:tc>
          <w:tcPr>
            <w:tcW w:w="1913" w:type="pct"/>
            <w:noWrap/>
            <w:vAlign w:val="center"/>
          </w:tcPr>
          <w:p w14:paraId="3E2D54E6" w14:textId="77777777" w:rsidR="002874C3" w:rsidRPr="00376270" w:rsidRDefault="002874C3" w:rsidP="00AC0BFB">
            <w:pPr>
              <w:pStyle w:val="Hlavikatabulky"/>
              <w:keepNext/>
              <w:rPr>
                <w:i/>
              </w:rPr>
            </w:pPr>
          </w:p>
        </w:tc>
      </w:tr>
      <w:tr w:rsidR="002874C3" w:rsidRPr="002D632A" w14:paraId="414465BD" w14:textId="77777777" w:rsidTr="00AC0BFB">
        <w:trPr>
          <w:trHeight w:val="240"/>
          <w:jc w:val="center"/>
        </w:trPr>
        <w:tc>
          <w:tcPr>
            <w:tcW w:w="1544" w:type="pct"/>
            <w:shd w:val="clear" w:color="auto" w:fill="auto"/>
            <w:vAlign w:val="center"/>
          </w:tcPr>
          <w:p w14:paraId="440A77B0" w14:textId="2E06716E" w:rsidR="002874C3" w:rsidRPr="002874C3" w:rsidDel="002874C3" w:rsidRDefault="002874C3" w:rsidP="00AC0BFB">
            <w:pPr>
              <w:pStyle w:val="Hlavikatabulky"/>
              <w:keepNext/>
              <w:rPr>
                <w:b w:val="0"/>
                <w:iCs/>
              </w:rPr>
            </w:pPr>
            <w:r>
              <w:rPr>
                <w:b w:val="0"/>
                <w:iCs/>
              </w:rPr>
              <w:t>j</w:t>
            </w:r>
            <w:r w:rsidRPr="002874C3">
              <w:rPr>
                <w:b w:val="0"/>
                <w:iCs/>
              </w:rPr>
              <w:t>iné</w:t>
            </w:r>
          </w:p>
        </w:tc>
        <w:tc>
          <w:tcPr>
            <w:tcW w:w="1543" w:type="pct"/>
            <w:noWrap/>
            <w:vAlign w:val="center"/>
          </w:tcPr>
          <w:p w14:paraId="609E857C" w14:textId="77777777" w:rsidR="002874C3" w:rsidRPr="00376270" w:rsidRDefault="002874C3" w:rsidP="00AC0BFB">
            <w:pPr>
              <w:pStyle w:val="Hlavikatabulky"/>
              <w:keepNext/>
              <w:rPr>
                <w:i/>
              </w:rPr>
            </w:pPr>
          </w:p>
        </w:tc>
        <w:tc>
          <w:tcPr>
            <w:tcW w:w="1913" w:type="pct"/>
            <w:noWrap/>
            <w:vAlign w:val="center"/>
          </w:tcPr>
          <w:p w14:paraId="3C73CB20" w14:textId="77777777" w:rsidR="002874C3" w:rsidRPr="00376270" w:rsidRDefault="002874C3" w:rsidP="00AC0BFB">
            <w:pPr>
              <w:pStyle w:val="Hlavikatabulky"/>
              <w:keepNext/>
              <w:rPr>
                <w:i/>
              </w:rPr>
            </w:pPr>
          </w:p>
        </w:tc>
      </w:tr>
      <w:tr w:rsidR="002874C3" w:rsidRPr="002D632A" w14:paraId="772DEFE5" w14:textId="77777777" w:rsidTr="00AC0BFB">
        <w:trPr>
          <w:trHeight w:val="240"/>
          <w:jc w:val="center"/>
        </w:trPr>
        <w:tc>
          <w:tcPr>
            <w:tcW w:w="1544" w:type="pct"/>
            <w:shd w:val="clear" w:color="auto" w:fill="auto"/>
            <w:vAlign w:val="center"/>
          </w:tcPr>
          <w:p w14:paraId="6ABAA462" w14:textId="3382AB29" w:rsidR="002874C3" w:rsidRPr="002874C3" w:rsidDel="002874C3" w:rsidRDefault="002874C3" w:rsidP="00AC0BFB">
            <w:pPr>
              <w:pStyle w:val="Hlavikatabulky"/>
              <w:keepNext/>
              <w:rPr>
                <w:b w:val="0"/>
                <w:iCs/>
              </w:rPr>
            </w:pPr>
            <w:r>
              <w:rPr>
                <w:b w:val="0"/>
                <w:iCs/>
              </w:rPr>
              <w:t>n</w:t>
            </w:r>
            <w:r w:rsidRPr="002874C3">
              <w:rPr>
                <w:b w:val="0"/>
                <w:iCs/>
              </w:rPr>
              <w:t>eznámé</w:t>
            </w:r>
          </w:p>
        </w:tc>
        <w:tc>
          <w:tcPr>
            <w:tcW w:w="1543" w:type="pct"/>
            <w:noWrap/>
            <w:vAlign w:val="center"/>
          </w:tcPr>
          <w:p w14:paraId="1541465B" w14:textId="77777777" w:rsidR="002874C3" w:rsidRPr="00376270" w:rsidRDefault="002874C3" w:rsidP="00AC0BFB">
            <w:pPr>
              <w:pStyle w:val="Hlavikatabulky"/>
              <w:keepNext/>
              <w:rPr>
                <w:i/>
              </w:rPr>
            </w:pPr>
          </w:p>
        </w:tc>
        <w:tc>
          <w:tcPr>
            <w:tcW w:w="1913" w:type="pct"/>
            <w:noWrap/>
            <w:vAlign w:val="center"/>
          </w:tcPr>
          <w:p w14:paraId="0434C31D" w14:textId="77777777" w:rsidR="002874C3" w:rsidRPr="00376270" w:rsidRDefault="002874C3" w:rsidP="00AC0BFB">
            <w:pPr>
              <w:pStyle w:val="Hlavikatabulky"/>
              <w:keepNext/>
              <w:rPr>
                <w:i/>
              </w:rPr>
            </w:pPr>
          </w:p>
        </w:tc>
      </w:tr>
    </w:tbl>
    <w:p w14:paraId="7A2335E3" w14:textId="77777777" w:rsidR="00FF112A" w:rsidRPr="00FF112A" w:rsidRDefault="00FF112A" w:rsidP="00FF112A">
      <w:pPr>
        <w:rPr>
          <w:i/>
          <w:sz w:val="2"/>
          <w:szCs w:val="2"/>
        </w:rPr>
      </w:pPr>
    </w:p>
    <w:p w14:paraId="4C5CF9DA" w14:textId="2AEC2AE4" w:rsidR="000A3808" w:rsidRDefault="000A3808" w:rsidP="00C17F77">
      <w:pPr>
        <w:pStyle w:val="TABULKA"/>
        <w:keepNext/>
        <w:keepLines/>
      </w:pPr>
      <w:bookmarkStart w:id="139" w:name="_Toc164429045"/>
      <w:r w:rsidRPr="001A2241">
        <w:t>Tab</w:t>
      </w:r>
      <w:r>
        <w:t>ulka</w:t>
      </w:r>
      <w:r w:rsidRPr="001A2241">
        <w:t xml:space="preserve"> </w:t>
      </w:r>
      <w:r>
        <w:t>I</w:t>
      </w:r>
      <w:r w:rsidRPr="001A2241">
        <w:t>.</w:t>
      </w:r>
      <w:r>
        <w:t>2</w:t>
      </w:r>
      <w:r w:rsidRPr="001A2241">
        <w:t>.</w:t>
      </w:r>
      <w:r w:rsidR="00033AB4">
        <w:t>1i</w:t>
      </w:r>
      <w:r w:rsidR="00033AB4" w:rsidRPr="001A2241">
        <w:t xml:space="preserve"> </w:t>
      </w:r>
      <w:r w:rsidR="00245008">
        <w:t>–</w:t>
      </w:r>
      <w:r>
        <w:t xml:space="preserve"> </w:t>
      </w:r>
      <w:r w:rsidRPr="00AB4FED">
        <w:t>Hydromorfologické změny, jejichž zachování je nezbytné pro zabezpečení uznatelných užívání</w:t>
      </w:r>
      <w:bookmarkEnd w:id="139"/>
      <w:r w:rsidRPr="00DB4054">
        <w:rPr>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8"/>
        <w:gridCol w:w="2797"/>
        <w:gridCol w:w="3467"/>
      </w:tblGrid>
      <w:tr w:rsidR="000A3808" w:rsidRPr="002D632A" w14:paraId="70703C74" w14:textId="77777777" w:rsidTr="00AC0BFB">
        <w:trPr>
          <w:trHeight w:val="240"/>
          <w:jc w:val="center"/>
        </w:trPr>
        <w:tc>
          <w:tcPr>
            <w:tcW w:w="1544" w:type="pct"/>
            <w:vAlign w:val="center"/>
          </w:tcPr>
          <w:p w14:paraId="25EA038D" w14:textId="77777777" w:rsidR="000A3808" w:rsidRDefault="000A3808" w:rsidP="00C17F77">
            <w:pPr>
              <w:pStyle w:val="Hlavikatabulky"/>
              <w:keepNext/>
              <w:keepLines/>
            </w:pPr>
            <w:r>
              <w:t>Fyzická změna</w:t>
            </w:r>
          </w:p>
        </w:tc>
        <w:tc>
          <w:tcPr>
            <w:tcW w:w="1543" w:type="pct"/>
            <w:noWrap/>
          </w:tcPr>
          <w:p w14:paraId="1D970C85" w14:textId="77777777" w:rsidR="000A3808" w:rsidRDefault="000A3808" w:rsidP="00C17F77">
            <w:pPr>
              <w:pStyle w:val="Hlavikatabulky"/>
              <w:keepNext/>
              <w:keepLines/>
            </w:pPr>
            <w:r>
              <w:t xml:space="preserve">Počet silně ovlivněných VÚ </w:t>
            </w:r>
          </w:p>
          <w:p w14:paraId="46C80B0E" w14:textId="77777777" w:rsidR="000A3808" w:rsidRDefault="000A3808" w:rsidP="00C17F77">
            <w:pPr>
              <w:pStyle w:val="Hlavikatabulky"/>
              <w:keepNext/>
              <w:keepLines/>
              <w:rPr>
                <w:rFonts w:eastAsia="Arial Unicode MS"/>
              </w:rPr>
            </w:pPr>
            <w:r>
              <w:t>– kategorie jezero</w:t>
            </w:r>
          </w:p>
        </w:tc>
        <w:tc>
          <w:tcPr>
            <w:tcW w:w="1913" w:type="pct"/>
            <w:noWrap/>
          </w:tcPr>
          <w:p w14:paraId="035CEF88" w14:textId="77777777" w:rsidR="000A3808" w:rsidRDefault="000A3808" w:rsidP="00C17F77">
            <w:pPr>
              <w:pStyle w:val="Hlavikatabulky"/>
              <w:keepNext/>
              <w:keepLines/>
            </w:pPr>
            <w:r>
              <w:t xml:space="preserve">Počet silně ovlivněných VÚ </w:t>
            </w:r>
          </w:p>
          <w:p w14:paraId="1F5DE6E9" w14:textId="77777777" w:rsidR="000A3808" w:rsidRDefault="000A3808" w:rsidP="00C17F77">
            <w:pPr>
              <w:pStyle w:val="Hlavikatabulky"/>
              <w:keepNext/>
              <w:keepLines/>
              <w:rPr>
                <w:rFonts w:eastAsia="Arial Unicode MS"/>
              </w:rPr>
            </w:pPr>
            <w:r>
              <w:t>– kategorie řeka</w:t>
            </w:r>
          </w:p>
        </w:tc>
      </w:tr>
      <w:tr w:rsidR="000A3808" w:rsidRPr="002D632A" w14:paraId="2E003373" w14:textId="77777777" w:rsidTr="00671837">
        <w:trPr>
          <w:trHeight w:val="240"/>
          <w:jc w:val="center"/>
        </w:trPr>
        <w:tc>
          <w:tcPr>
            <w:tcW w:w="1544" w:type="pct"/>
            <w:shd w:val="clear" w:color="auto" w:fill="auto"/>
          </w:tcPr>
          <w:p w14:paraId="1CCC16BE" w14:textId="77777777" w:rsidR="000A3808" w:rsidRPr="00AB4FED" w:rsidRDefault="000A3808" w:rsidP="00AC0BFB">
            <w:pPr>
              <w:pStyle w:val="Hlavikatabulky"/>
              <w:keepNext/>
              <w:rPr>
                <w:b w:val="0"/>
              </w:rPr>
            </w:pPr>
            <w:r w:rsidRPr="00AB4FED">
              <w:rPr>
                <w:b w:val="0"/>
              </w:rPr>
              <w:t>plavební komory/zdymadla</w:t>
            </w:r>
          </w:p>
        </w:tc>
        <w:tc>
          <w:tcPr>
            <w:tcW w:w="1543" w:type="pct"/>
            <w:noWrap/>
          </w:tcPr>
          <w:p w14:paraId="5C914060" w14:textId="77777777" w:rsidR="000A3808" w:rsidRDefault="000A3808" w:rsidP="00AC0BFB">
            <w:pPr>
              <w:pStyle w:val="Hlavikatabulky"/>
              <w:keepNext/>
            </w:pPr>
          </w:p>
        </w:tc>
        <w:tc>
          <w:tcPr>
            <w:tcW w:w="1913" w:type="pct"/>
            <w:noWrap/>
          </w:tcPr>
          <w:p w14:paraId="4B5F9C69" w14:textId="77777777" w:rsidR="000A3808" w:rsidRDefault="000A3808" w:rsidP="00AC0BFB">
            <w:pPr>
              <w:pStyle w:val="Hlavikatabulky"/>
              <w:keepNext/>
            </w:pPr>
          </w:p>
        </w:tc>
      </w:tr>
      <w:tr w:rsidR="000A3808" w:rsidRPr="002D632A" w14:paraId="20B35BD9" w14:textId="77777777" w:rsidTr="00671837">
        <w:trPr>
          <w:trHeight w:val="240"/>
          <w:jc w:val="center"/>
        </w:trPr>
        <w:tc>
          <w:tcPr>
            <w:tcW w:w="1544" w:type="pct"/>
            <w:shd w:val="clear" w:color="auto" w:fill="auto"/>
          </w:tcPr>
          <w:p w14:paraId="58C28B4F" w14:textId="75B1C8DB" w:rsidR="000A3808" w:rsidRPr="00AB4FED" w:rsidRDefault="000A3808" w:rsidP="00AC0BFB">
            <w:pPr>
              <w:pStyle w:val="Hlavikatabulky"/>
              <w:keepNext/>
              <w:rPr>
                <w:b w:val="0"/>
              </w:rPr>
            </w:pPr>
            <w:r w:rsidRPr="00AB4FED">
              <w:rPr>
                <w:b w:val="0"/>
              </w:rPr>
              <w:t>jezy/vodní nádrž</w:t>
            </w:r>
          </w:p>
        </w:tc>
        <w:tc>
          <w:tcPr>
            <w:tcW w:w="1543" w:type="pct"/>
            <w:noWrap/>
          </w:tcPr>
          <w:p w14:paraId="3A6728F2" w14:textId="77777777" w:rsidR="000A3808" w:rsidRDefault="000A3808" w:rsidP="00AC0BFB">
            <w:pPr>
              <w:pStyle w:val="Hlavikatabulky"/>
              <w:keepNext/>
            </w:pPr>
          </w:p>
        </w:tc>
        <w:tc>
          <w:tcPr>
            <w:tcW w:w="1913" w:type="pct"/>
            <w:noWrap/>
          </w:tcPr>
          <w:p w14:paraId="229A9E30" w14:textId="77777777" w:rsidR="000A3808" w:rsidRDefault="000A3808" w:rsidP="00AC0BFB">
            <w:pPr>
              <w:pStyle w:val="Hlavikatabulky"/>
              <w:keepNext/>
            </w:pPr>
          </w:p>
        </w:tc>
      </w:tr>
      <w:tr w:rsidR="000A3808" w:rsidRPr="002D632A" w14:paraId="1216BF22" w14:textId="77777777" w:rsidTr="00671837">
        <w:trPr>
          <w:trHeight w:val="240"/>
          <w:jc w:val="center"/>
        </w:trPr>
        <w:tc>
          <w:tcPr>
            <w:tcW w:w="1544" w:type="pct"/>
            <w:shd w:val="clear" w:color="auto" w:fill="auto"/>
          </w:tcPr>
          <w:p w14:paraId="1BD76774" w14:textId="416572B6" w:rsidR="000A3808" w:rsidRPr="00AB4FED" w:rsidRDefault="00F759C4" w:rsidP="00AC0BFB">
            <w:pPr>
              <w:pStyle w:val="Hlavikatabulky"/>
              <w:keepNext/>
              <w:rPr>
                <w:b w:val="0"/>
              </w:rPr>
            </w:pPr>
            <w:r>
              <w:rPr>
                <w:b w:val="0"/>
              </w:rPr>
              <w:t>úpravy</w:t>
            </w:r>
            <w:r w:rsidR="000A3808" w:rsidRPr="00AB4FED">
              <w:rPr>
                <w:b w:val="0"/>
              </w:rPr>
              <w:t xml:space="preserve"> nebo napřímení vodních toků/stabilizace koryta/zpevnění břehů</w:t>
            </w:r>
          </w:p>
        </w:tc>
        <w:tc>
          <w:tcPr>
            <w:tcW w:w="1543" w:type="pct"/>
            <w:noWrap/>
          </w:tcPr>
          <w:p w14:paraId="31A89BE4" w14:textId="77777777" w:rsidR="000A3808" w:rsidRDefault="000A3808" w:rsidP="00AC0BFB">
            <w:pPr>
              <w:pStyle w:val="Hlavikatabulky"/>
              <w:keepNext/>
            </w:pPr>
          </w:p>
        </w:tc>
        <w:tc>
          <w:tcPr>
            <w:tcW w:w="1913" w:type="pct"/>
            <w:noWrap/>
          </w:tcPr>
          <w:p w14:paraId="2C714FFF" w14:textId="77777777" w:rsidR="000A3808" w:rsidRDefault="000A3808" w:rsidP="00AC0BFB">
            <w:pPr>
              <w:pStyle w:val="Hlavikatabulky"/>
              <w:keepNext/>
            </w:pPr>
          </w:p>
        </w:tc>
      </w:tr>
      <w:tr w:rsidR="000A3808" w:rsidRPr="002D632A" w14:paraId="295F2FE6" w14:textId="77777777" w:rsidTr="00671837">
        <w:trPr>
          <w:trHeight w:val="240"/>
          <w:jc w:val="center"/>
        </w:trPr>
        <w:tc>
          <w:tcPr>
            <w:tcW w:w="1544" w:type="pct"/>
            <w:shd w:val="clear" w:color="auto" w:fill="auto"/>
          </w:tcPr>
          <w:p w14:paraId="0DAF387F" w14:textId="70846DC5" w:rsidR="000A3808" w:rsidRPr="00AB4FED" w:rsidRDefault="00F759C4" w:rsidP="00AC0BFB">
            <w:pPr>
              <w:pStyle w:val="Hlavikatabulky"/>
              <w:keepNext/>
              <w:rPr>
                <w:b w:val="0"/>
              </w:rPr>
            </w:pPr>
            <w:r>
              <w:rPr>
                <w:b w:val="0"/>
              </w:rPr>
              <w:t>údržba koryta</w:t>
            </w:r>
          </w:p>
        </w:tc>
        <w:tc>
          <w:tcPr>
            <w:tcW w:w="1543" w:type="pct"/>
            <w:noWrap/>
          </w:tcPr>
          <w:p w14:paraId="16171C02" w14:textId="77777777" w:rsidR="000A3808" w:rsidRDefault="000A3808" w:rsidP="00AC0BFB">
            <w:pPr>
              <w:pStyle w:val="Hlavikatabulky"/>
              <w:keepNext/>
            </w:pPr>
          </w:p>
        </w:tc>
        <w:tc>
          <w:tcPr>
            <w:tcW w:w="1913" w:type="pct"/>
            <w:noWrap/>
          </w:tcPr>
          <w:p w14:paraId="0F9A313A" w14:textId="77777777" w:rsidR="000A3808" w:rsidRDefault="000A3808" w:rsidP="00AC0BFB">
            <w:pPr>
              <w:pStyle w:val="Hlavikatabulky"/>
              <w:keepNext/>
            </w:pPr>
          </w:p>
        </w:tc>
      </w:tr>
      <w:tr w:rsidR="000A3808" w:rsidRPr="002D632A" w14:paraId="39A893E1" w14:textId="77777777" w:rsidTr="00671837">
        <w:trPr>
          <w:trHeight w:val="240"/>
          <w:jc w:val="center"/>
        </w:trPr>
        <w:tc>
          <w:tcPr>
            <w:tcW w:w="1544" w:type="pct"/>
            <w:shd w:val="clear" w:color="auto" w:fill="auto"/>
          </w:tcPr>
          <w:p w14:paraId="43BD5C60" w14:textId="77777777" w:rsidR="000A3808" w:rsidRPr="00AB4FED" w:rsidRDefault="000A3808" w:rsidP="00AC0BFB">
            <w:pPr>
              <w:pStyle w:val="Hlavikatabulky"/>
              <w:keepNext/>
              <w:rPr>
                <w:b w:val="0"/>
              </w:rPr>
            </w:pPr>
            <w:r w:rsidRPr="00AB4FED">
              <w:rPr>
                <w:b w:val="0"/>
              </w:rPr>
              <w:t>odvodnění</w:t>
            </w:r>
          </w:p>
        </w:tc>
        <w:tc>
          <w:tcPr>
            <w:tcW w:w="1543" w:type="pct"/>
            <w:noWrap/>
          </w:tcPr>
          <w:p w14:paraId="528DB633" w14:textId="77777777" w:rsidR="000A3808" w:rsidRDefault="000A3808" w:rsidP="00AC0BFB">
            <w:pPr>
              <w:pStyle w:val="Hlavikatabulky"/>
              <w:keepNext/>
            </w:pPr>
          </w:p>
        </w:tc>
        <w:tc>
          <w:tcPr>
            <w:tcW w:w="1913" w:type="pct"/>
            <w:noWrap/>
          </w:tcPr>
          <w:p w14:paraId="2193AEE0" w14:textId="77777777" w:rsidR="000A3808" w:rsidRDefault="000A3808" w:rsidP="00AC0BFB">
            <w:pPr>
              <w:pStyle w:val="Hlavikatabulky"/>
              <w:keepNext/>
            </w:pPr>
          </w:p>
        </w:tc>
      </w:tr>
    </w:tbl>
    <w:p w14:paraId="549E0F86" w14:textId="77777777" w:rsidR="00B852A4" w:rsidRPr="00B852A4" w:rsidRDefault="00B852A4" w:rsidP="00B852A4">
      <w:pPr>
        <w:rPr>
          <w:i/>
          <w:sz w:val="2"/>
          <w:szCs w:val="2"/>
        </w:rPr>
      </w:pPr>
    </w:p>
    <w:p w14:paraId="48251393" w14:textId="14950CD1" w:rsidR="000A3808" w:rsidRDefault="000A3808" w:rsidP="000A3808">
      <w:pPr>
        <w:pStyle w:val="TABULKA"/>
        <w:rPr>
          <w:b w:val="0"/>
        </w:rPr>
      </w:pPr>
      <w:bookmarkStart w:id="140" w:name="_Toc164429046"/>
      <w:r>
        <w:t>Tabulka I</w:t>
      </w:r>
      <w:r w:rsidRPr="001A2241">
        <w:t>.</w:t>
      </w:r>
      <w:r>
        <w:t>2</w:t>
      </w:r>
      <w:r w:rsidRPr="001A2241">
        <w:t>.</w:t>
      </w:r>
      <w:r w:rsidR="00033AB4">
        <w:t>1j</w:t>
      </w:r>
      <w:r w:rsidR="00033AB4" w:rsidRPr="001A2241">
        <w:t xml:space="preserve"> </w:t>
      </w:r>
      <w:r w:rsidR="00245008">
        <w:t>–</w:t>
      </w:r>
      <w:r w:rsidRPr="001A2241">
        <w:t xml:space="preserve"> </w:t>
      </w:r>
      <w:r>
        <w:t xml:space="preserve">Silně ovlivněné </w:t>
      </w:r>
      <w:r w:rsidRPr="00DB4054">
        <w:t>útvary povrchových vod</w:t>
      </w:r>
      <w:r>
        <w:t xml:space="preserve"> a jejich užívání</w:t>
      </w:r>
      <w:r w:rsidRPr="00DB4054">
        <w:t xml:space="preserve"> </w:t>
      </w:r>
      <w:r w:rsidRPr="005A66DF">
        <w:rPr>
          <w:i/>
          <w:color w:val="FF0000"/>
        </w:rPr>
        <w:t>RE</w:t>
      </w:r>
      <w:r>
        <w:rPr>
          <w:color w:val="FF0000"/>
        </w:rPr>
        <w:t xml:space="preserve"> </w:t>
      </w:r>
      <w:r w:rsidRPr="00641419">
        <w:rPr>
          <w:b w:val="0"/>
        </w:rPr>
        <w:t>(tabulka v příloze)</w:t>
      </w:r>
      <w:bookmarkEnd w:id="140"/>
    </w:p>
    <w:p w14:paraId="516CDB1F" w14:textId="1F244B2C" w:rsidR="000A3808" w:rsidRDefault="000A3808" w:rsidP="000A3808">
      <w:pPr>
        <w:pStyle w:val="TABULKA"/>
        <w:rPr>
          <w:b w:val="0"/>
        </w:rPr>
      </w:pPr>
      <w:bookmarkStart w:id="141" w:name="_Toc164429047"/>
      <w:r>
        <w:t>Tabulka I</w:t>
      </w:r>
      <w:r w:rsidRPr="001A2241">
        <w:t>.</w:t>
      </w:r>
      <w:r>
        <w:t>2</w:t>
      </w:r>
      <w:r w:rsidRPr="001A2241">
        <w:t>.</w:t>
      </w:r>
      <w:r w:rsidR="00033AB4">
        <w:t>1k</w:t>
      </w:r>
      <w:r w:rsidR="00033AB4" w:rsidRPr="001A2241">
        <w:t xml:space="preserve"> </w:t>
      </w:r>
      <w:r w:rsidR="00245008">
        <w:t>–</w:t>
      </w:r>
      <w:r w:rsidRPr="001A2241">
        <w:t xml:space="preserve"> </w:t>
      </w:r>
      <w:r w:rsidRPr="00557280">
        <w:t>Fyzické změny související s určením útvarů jako silně ovlivněné</w:t>
      </w:r>
      <w:r w:rsidRPr="00DB4054">
        <w:t xml:space="preserve"> </w:t>
      </w:r>
      <w:r w:rsidRPr="005A66DF">
        <w:rPr>
          <w:i/>
          <w:color w:val="FF0000"/>
        </w:rPr>
        <w:t>RE</w:t>
      </w:r>
      <w:r>
        <w:rPr>
          <w:color w:val="FF0000"/>
        </w:rPr>
        <w:t xml:space="preserve"> </w:t>
      </w:r>
      <w:r w:rsidRPr="00641419">
        <w:rPr>
          <w:b w:val="0"/>
        </w:rPr>
        <w:t>(tabulka v příloze)</w:t>
      </w:r>
      <w:bookmarkEnd w:id="141"/>
    </w:p>
    <w:p w14:paraId="2DAA11C1" w14:textId="2FF5DA5F" w:rsidR="0039574D" w:rsidRDefault="0039574D" w:rsidP="0039574D">
      <w:pPr>
        <w:pStyle w:val="TABULKA"/>
      </w:pPr>
      <w:bookmarkStart w:id="142" w:name="_Toc164429048"/>
      <w:r w:rsidRPr="001A2241">
        <w:t>Tab</w:t>
      </w:r>
      <w:r>
        <w:t>ulka</w:t>
      </w:r>
      <w:r w:rsidRPr="001A2241">
        <w:t xml:space="preserve"> </w:t>
      </w:r>
      <w:r>
        <w:t>I</w:t>
      </w:r>
      <w:r w:rsidRPr="001A2241">
        <w:t>.</w:t>
      </w:r>
      <w:r>
        <w:t>2</w:t>
      </w:r>
      <w:r w:rsidRPr="001A2241">
        <w:t>.</w:t>
      </w:r>
      <w:r>
        <w:t>1l</w:t>
      </w:r>
      <w:r w:rsidRPr="001A2241">
        <w:t xml:space="preserve"> </w:t>
      </w:r>
      <w:r w:rsidR="00245008">
        <w:t>–</w:t>
      </w:r>
      <w:r>
        <w:t xml:space="preserve"> Umělé útvary povrchových vod</w:t>
      </w:r>
      <w:bookmarkEnd w:id="14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4285"/>
        <w:gridCol w:w="3081"/>
      </w:tblGrid>
      <w:tr w:rsidR="0039574D" w:rsidRPr="002D632A" w14:paraId="7BD6B3C6" w14:textId="77777777" w:rsidTr="0086318F">
        <w:trPr>
          <w:trHeight w:val="240"/>
          <w:jc w:val="center"/>
        </w:trPr>
        <w:tc>
          <w:tcPr>
            <w:tcW w:w="936" w:type="pct"/>
            <w:vAlign w:val="center"/>
          </w:tcPr>
          <w:p w14:paraId="6656DC01" w14:textId="1098ABC9" w:rsidR="0039574D" w:rsidRDefault="0039574D" w:rsidP="009F36C9">
            <w:pPr>
              <w:pStyle w:val="Hlavikatabulky"/>
              <w:keepNext/>
            </w:pPr>
            <w:r>
              <w:t>ID vodního útvaru</w:t>
            </w:r>
          </w:p>
        </w:tc>
        <w:tc>
          <w:tcPr>
            <w:tcW w:w="2364" w:type="pct"/>
            <w:vAlign w:val="center"/>
          </w:tcPr>
          <w:p w14:paraId="4AD0A827" w14:textId="259D4952" w:rsidR="0039574D" w:rsidRDefault="0039574D" w:rsidP="009F36C9">
            <w:pPr>
              <w:pStyle w:val="Hlavikatabulky"/>
              <w:keepNext/>
            </w:pPr>
            <w:r>
              <w:t>Název vodního útvaru</w:t>
            </w:r>
          </w:p>
        </w:tc>
        <w:tc>
          <w:tcPr>
            <w:tcW w:w="1700" w:type="pct"/>
            <w:noWrap/>
            <w:vAlign w:val="center"/>
          </w:tcPr>
          <w:p w14:paraId="2D42EEFA" w14:textId="04A32DAD" w:rsidR="0039574D" w:rsidRDefault="0039574D" w:rsidP="009F36C9">
            <w:pPr>
              <w:pStyle w:val="Hlavikatabulky"/>
              <w:keepNext/>
              <w:rPr>
                <w:rFonts w:eastAsia="Arial Unicode MS"/>
              </w:rPr>
            </w:pPr>
            <w:r>
              <w:t>Kategorie povrchových vod</w:t>
            </w:r>
          </w:p>
        </w:tc>
      </w:tr>
      <w:tr w:rsidR="0039574D" w:rsidRPr="0039574D" w14:paraId="76C4F19E" w14:textId="77777777" w:rsidTr="0086318F">
        <w:trPr>
          <w:trHeight w:val="240"/>
          <w:jc w:val="center"/>
        </w:trPr>
        <w:tc>
          <w:tcPr>
            <w:tcW w:w="936" w:type="pct"/>
            <w:vAlign w:val="bottom"/>
          </w:tcPr>
          <w:p w14:paraId="76BBB3A7" w14:textId="30693F9E" w:rsidR="0039574D" w:rsidRPr="0039574D" w:rsidRDefault="0039574D" w:rsidP="0039574D">
            <w:pPr>
              <w:pStyle w:val="Hlavikatabulky"/>
              <w:keepNext/>
              <w:rPr>
                <w:b w:val="0"/>
                <w:bCs w:val="0"/>
              </w:rPr>
            </w:pPr>
            <w:r w:rsidRPr="0086318F">
              <w:rPr>
                <w:rFonts w:cs="Arial"/>
                <w:b w:val="0"/>
                <w:bCs w:val="0"/>
              </w:rPr>
              <w:t>UPOV_ID</w:t>
            </w:r>
          </w:p>
        </w:tc>
        <w:tc>
          <w:tcPr>
            <w:tcW w:w="2364" w:type="pct"/>
            <w:vAlign w:val="bottom"/>
          </w:tcPr>
          <w:p w14:paraId="5BCEB17D" w14:textId="50BA6794" w:rsidR="0039574D" w:rsidRPr="0086318F" w:rsidRDefault="0039574D" w:rsidP="0039574D">
            <w:pPr>
              <w:pStyle w:val="Hlavikatabulky"/>
              <w:keepNext/>
              <w:rPr>
                <w:b w:val="0"/>
                <w:bCs w:val="0"/>
              </w:rPr>
            </w:pPr>
            <w:r w:rsidRPr="0086318F">
              <w:rPr>
                <w:rFonts w:cs="Arial"/>
                <w:b w:val="0"/>
                <w:bCs w:val="0"/>
              </w:rPr>
              <w:t>NAZ_UTVAR</w:t>
            </w:r>
          </w:p>
        </w:tc>
        <w:tc>
          <w:tcPr>
            <w:tcW w:w="1700" w:type="pct"/>
            <w:noWrap/>
            <w:vAlign w:val="center"/>
          </w:tcPr>
          <w:p w14:paraId="19E81045" w14:textId="472762DA" w:rsidR="0039574D" w:rsidRPr="0086318F" w:rsidRDefault="0039574D" w:rsidP="0039574D">
            <w:pPr>
              <w:pStyle w:val="Hlavikatabulky"/>
              <w:keepNext/>
              <w:rPr>
                <w:b w:val="0"/>
                <w:bCs w:val="0"/>
              </w:rPr>
            </w:pPr>
            <w:r w:rsidRPr="0086318F">
              <w:rPr>
                <w:b w:val="0"/>
                <w:bCs w:val="0"/>
              </w:rPr>
              <w:t>řeka/jezero</w:t>
            </w:r>
          </w:p>
        </w:tc>
      </w:tr>
    </w:tbl>
    <w:p w14:paraId="1D16A375" w14:textId="07EF228F" w:rsidR="0039574D" w:rsidRPr="0039574D" w:rsidRDefault="0039574D" w:rsidP="0039574D">
      <w:pPr>
        <w:rPr>
          <w:i/>
          <w:iCs/>
        </w:rPr>
      </w:pPr>
      <w:r w:rsidRPr="00D95D50">
        <w:rPr>
          <w:i/>
          <w:iCs/>
        </w:rPr>
        <w:t xml:space="preserve">Poznámka: </w:t>
      </w:r>
      <w:r>
        <w:rPr>
          <w:i/>
          <w:iCs/>
        </w:rPr>
        <w:t>Pokud se v dílčím povodí umělé vodní útvary nenachází, vodní tabulka nebude uvedena</w:t>
      </w:r>
      <w:r w:rsidRPr="00D95D50">
        <w:rPr>
          <w:i/>
          <w:iCs/>
        </w:rPr>
        <w:t>.</w:t>
      </w:r>
    </w:p>
    <w:p w14:paraId="581F239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3DA5C800" w14:textId="2F8A9A5A" w:rsidR="000A3808" w:rsidRDefault="000A3808" w:rsidP="00363B29">
      <w:pPr>
        <w:pStyle w:val="MAPA"/>
        <w:rPr>
          <w:color w:val="FF0000"/>
        </w:rPr>
      </w:pPr>
      <w:bookmarkStart w:id="143" w:name="_Toc164430855"/>
      <w:r w:rsidRPr="0052506D">
        <w:lastRenderedPageBreak/>
        <w:t xml:space="preserve">Mapa </w:t>
      </w:r>
      <w:r>
        <w:t>I</w:t>
      </w:r>
      <w:r w:rsidRPr="0052506D">
        <w:t>.</w:t>
      </w:r>
      <w:r>
        <w:t>2</w:t>
      </w:r>
      <w:r w:rsidRPr="0052506D">
        <w:t>.</w:t>
      </w:r>
      <w:r>
        <w:t>1c</w:t>
      </w:r>
      <w:r w:rsidRPr="0052506D">
        <w:t xml:space="preserve"> </w:t>
      </w:r>
      <w:r w:rsidR="00245008">
        <w:t>–</w:t>
      </w:r>
      <w:r w:rsidRPr="0052506D">
        <w:t xml:space="preserve"> </w:t>
      </w:r>
      <w:r>
        <w:t>Silně ovlivněné a umělé útvary povrchových vod</w:t>
      </w:r>
      <w:bookmarkEnd w:id="143"/>
    </w:p>
    <w:p w14:paraId="1BF687E9" w14:textId="77777777" w:rsidR="000A3808" w:rsidRPr="007203E2" w:rsidRDefault="000A3808" w:rsidP="00C17F77">
      <w:pPr>
        <w:pStyle w:val="NADPIS3"/>
        <w:keepNext/>
        <w:keepLines/>
      </w:pPr>
      <w:bookmarkStart w:id="144" w:name="_Toc517183124"/>
      <w:bookmarkStart w:id="145" w:name="_Toc164430323"/>
      <w:r w:rsidRPr="007203E2">
        <w:t>Podzemní vody</w:t>
      </w:r>
      <w:bookmarkEnd w:id="144"/>
      <w:bookmarkEnd w:id="145"/>
    </w:p>
    <w:p w14:paraId="5BC8BC4D" w14:textId="77777777" w:rsidR="000A3808" w:rsidRDefault="000A3808" w:rsidP="00C17F77">
      <w:pPr>
        <w:pStyle w:val="NADPIS4"/>
        <w:keepNext/>
        <w:keepLines/>
      </w:pPr>
      <w:r w:rsidRPr="007203E2">
        <w:t>Vymezení útvarů podzemních vod</w:t>
      </w:r>
      <w:r>
        <w:t xml:space="preserve"> </w:t>
      </w:r>
    </w:p>
    <w:p w14:paraId="690F98C9" w14:textId="5871295C" w:rsidR="006C7187" w:rsidRPr="0052506D" w:rsidRDefault="000A3808" w:rsidP="00C17F7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rPr>
      </w:pPr>
      <w:r w:rsidRPr="3887B1EB">
        <w:rPr>
          <w:b/>
          <w:bCs/>
          <w:i/>
          <w:iCs/>
          <w:color w:val="E36C0A" w:themeColor="accent6" w:themeShade="BF"/>
        </w:rPr>
        <w:t xml:space="preserve">Legislativa: vyhláška č. </w:t>
      </w:r>
      <w:r w:rsidR="2A110BDF" w:rsidRPr="3887B1EB">
        <w:rPr>
          <w:b/>
          <w:bCs/>
          <w:i/>
          <w:iCs/>
          <w:color w:val="E36C0A" w:themeColor="accent6" w:themeShade="BF"/>
        </w:rPr>
        <w:t>50</w:t>
      </w:r>
      <w:r w:rsidRPr="3887B1EB">
        <w:rPr>
          <w:b/>
          <w:bCs/>
          <w:i/>
          <w:iCs/>
          <w:color w:val="E36C0A" w:themeColor="accent6" w:themeShade="BF"/>
        </w:rPr>
        <w:t>/20</w:t>
      </w:r>
      <w:r w:rsidR="0DAA770A" w:rsidRPr="3887B1EB">
        <w:rPr>
          <w:b/>
          <w:bCs/>
          <w:i/>
          <w:iCs/>
          <w:color w:val="E36C0A" w:themeColor="accent6" w:themeShade="BF"/>
        </w:rPr>
        <w:t>23</w:t>
      </w:r>
      <w:r w:rsidRPr="3887B1EB">
        <w:rPr>
          <w:b/>
          <w:bCs/>
          <w:i/>
          <w:iCs/>
          <w:color w:val="E36C0A" w:themeColor="accent6" w:themeShade="BF"/>
        </w:rPr>
        <w:t xml:space="preserve"> Sb., § </w:t>
      </w:r>
      <w:r w:rsidR="57873243" w:rsidRPr="3887B1EB">
        <w:rPr>
          <w:b/>
          <w:bCs/>
          <w:i/>
          <w:iCs/>
          <w:color w:val="E36C0A" w:themeColor="accent6" w:themeShade="BF"/>
        </w:rPr>
        <w:t>6</w:t>
      </w:r>
      <w:r w:rsidRPr="3887B1EB">
        <w:rPr>
          <w:b/>
          <w:bCs/>
          <w:i/>
          <w:iCs/>
          <w:color w:val="E36C0A" w:themeColor="accent6" w:themeShade="BF"/>
        </w:rPr>
        <w:t xml:space="preserve">, odst. 2 písm. </w:t>
      </w:r>
      <w:r w:rsidR="52093DDC" w:rsidRPr="3887B1EB">
        <w:rPr>
          <w:b/>
          <w:bCs/>
          <w:i/>
          <w:iCs/>
          <w:color w:val="E36C0A" w:themeColor="accent6" w:themeShade="BF"/>
        </w:rPr>
        <w:t>d</w:t>
      </w:r>
      <w:r w:rsidRPr="3887B1EB">
        <w:rPr>
          <w:b/>
          <w:bCs/>
          <w:i/>
          <w:iCs/>
          <w:color w:val="E36C0A" w:themeColor="accent6" w:themeShade="BF"/>
        </w:rPr>
        <w:t>) a příloha č. 3, bod 1</w:t>
      </w:r>
      <w:r w:rsidR="00DA42B1">
        <w:rPr>
          <w:b/>
          <w:bCs/>
          <w:i/>
          <w:iCs/>
          <w:color w:val="E36C0A" w:themeColor="accent6" w:themeShade="BF"/>
        </w:rPr>
        <w:t>;</w:t>
      </w:r>
      <w:r w:rsidR="00DA42B1" w:rsidRPr="3887B1EB">
        <w:rPr>
          <w:b/>
          <w:bCs/>
          <w:i/>
          <w:iCs/>
          <w:color w:val="E36C0A" w:themeColor="accent6" w:themeShade="BF"/>
        </w:rPr>
        <w:t xml:space="preserve"> </w:t>
      </w:r>
      <w:r w:rsidR="47B0919D" w:rsidRPr="3887B1EB">
        <w:rPr>
          <w:b/>
          <w:bCs/>
          <w:i/>
          <w:iCs/>
          <w:color w:val="E36C0A" w:themeColor="accent6" w:themeShade="BF"/>
        </w:rPr>
        <w:t>vyhláška č. 5/2011 Sb.</w:t>
      </w:r>
      <w:r w:rsidR="361BA008" w:rsidRPr="3887B1EB">
        <w:rPr>
          <w:b/>
          <w:bCs/>
          <w:i/>
          <w:iCs/>
          <w:color w:val="E36C0A" w:themeColor="accent6" w:themeShade="BF"/>
        </w:rPr>
        <w:t>, § 4</w:t>
      </w:r>
      <w:r w:rsidR="00BD56C7">
        <w:rPr>
          <w:b/>
          <w:bCs/>
          <w:i/>
          <w:iCs/>
          <w:color w:val="E36C0A" w:themeColor="accent6" w:themeShade="BF"/>
        </w:rPr>
        <w:t>.</w:t>
      </w:r>
    </w:p>
    <w:p w14:paraId="0818D3BF" w14:textId="084C9860" w:rsidR="006C7187" w:rsidRPr="0052506D" w:rsidRDefault="000A3808" w:rsidP="0067183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I.2.2</w:t>
      </w:r>
      <w:r w:rsidR="00BD56C7">
        <w:rPr>
          <w:b/>
          <w:i/>
          <w:color w:val="00B050"/>
        </w:rPr>
        <w:t>.</w:t>
      </w:r>
    </w:p>
    <w:p w14:paraId="59596D63" w14:textId="7D7E4834" w:rsidR="006C7187" w:rsidRPr="0052506D" w:rsidRDefault="000A3808" w:rsidP="0067183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2506D">
        <w:rPr>
          <w:b/>
          <w:i/>
          <w:color w:val="0070C0"/>
        </w:rPr>
        <w:t xml:space="preserve">Obsah kapitoly: </w:t>
      </w:r>
      <w:r>
        <w:rPr>
          <w:b/>
          <w:i/>
          <w:color w:val="0070C0"/>
        </w:rPr>
        <w:t>Definice vodního útvaru, vymezení vodních útvarů, srovnání s předchozím vymezením.</w:t>
      </w:r>
    </w:p>
    <w:p w14:paraId="6CE39440" w14:textId="70A4EEF8" w:rsidR="006C7187" w:rsidRPr="006C7187" w:rsidRDefault="000A3808" w:rsidP="0067183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C7187">
        <w:rPr>
          <w:b/>
          <w:i/>
          <w:color w:val="FF0000"/>
        </w:rPr>
        <w:t xml:space="preserve">Vstupy: </w:t>
      </w:r>
    </w:p>
    <w:p w14:paraId="09069EB8" w14:textId="2EB65FCB" w:rsidR="006C7187" w:rsidRPr="006C7187" w:rsidRDefault="006035F0" w:rsidP="0067183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w:t>
      </w:r>
      <w:r w:rsidR="006C7187" w:rsidRPr="006C7187">
        <w:rPr>
          <w:b/>
          <w:i/>
          <w:color w:val="FF0000"/>
        </w:rPr>
        <w:t xml:space="preserve"> </w:t>
      </w:r>
      <w:r w:rsidR="000A3808" w:rsidRPr="006C7187">
        <w:rPr>
          <w:b/>
          <w:i/>
          <w:color w:val="FF0000"/>
        </w:rPr>
        <w:t>přípravné práce</w:t>
      </w:r>
    </w:p>
    <w:p w14:paraId="51AFE3D0" w14:textId="13AD0ADF" w:rsidR="000A3808" w:rsidRPr="00671837" w:rsidRDefault="006C7187" w:rsidP="0067183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06C7187">
        <w:rPr>
          <w:b/>
          <w:bCs/>
          <w:i/>
          <w:iCs/>
          <w:color w:val="FF0000"/>
        </w:rPr>
        <w:t xml:space="preserve">- </w:t>
      </w:r>
      <w:r w:rsidR="00C86810">
        <w:rPr>
          <w:b/>
          <w:bCs/>
          <w:i/>
          <w:iCs/>
          <w:color w:val="FF0000"/>
        </w:rPr>
        <w:t>V</w:t>
      </w:r>
      <w:r w:rsidR="000A3808" w:rsidRPr="006C7187">
        <w:rPr>
          <w:b/>
          <w:bCs/>
          <w:i/>
          <w:iCs/>
          <w:color w:val="FF0000"/>
        </w:rPr>
        <w:t xml:space="preserve">yhláška </w:t>
      </w:r>
      <w:r w:rsidR="25E059C0" w:rsidRPr="006C7187">
        <w:rPr>
          <w:b/>
          <w:bCs/>
          <w:i/>
          <w:iCs/>
          <w:color w:val="FF0000"/>
        </w:rPr>
        <w:t>č. 5/2011 Sb.</w:t>
      </w:r>
    </w:p>
    <w:p w14:paraId="63C38A43" w14:textId="77777777" w:rsidR="000A3808" w:rsidRPr="00453BA3" w:rsidRDefault="000A3808" w:rsidP="000A3808">
      <w:pPr>
        <w:rPr>
          <w:sz w:val="2"/>
          <w:szCs w:val="2"/>
        </w:rPr>
      </w:pPr>
    </w:p>
    <w:p w14:paraId="5F9C152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1E4CA86" w14:textId="77777777" w:rsidR="000A3808" w:rsidRPr="00C06859" w:rsidRDefault="000A3808" w:rsidP="000A3808">
      <w:r w:rsidRPr="00C06859">
        <w:t>Definice vodního útvaru, vymezení vodních útvarů, srovnání s předchozím vymezením.</w:t>
      </w:r>
      <w:r>
        <w:t xml:space="preserve"> Vysvětlení a zdůvodnění potřeby a způsobu jemnějšího členění vodních útvarů na pracovní jednotky.</w:t>
      </w:r>
    </w:p>
    <w:p w14:paraId="413A172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6C95F30D" w14:textId="1684C7AB" w:rsidR="000A3808" w:rsidRPr="00D07840" w:rsidRDefault="000A3808" w:rsidP="000A3808">
      <w:pPr>
        <w:pStyle w:val="TABULKA"/>
      </w:pPr>
      <w:bookmarkStart w:id="146" w:name="_Toc164429049"/>
      <w:r w:rsidRPr="001A2241">
        <w:t>Tab</w:t>
      </w:r>
      <w:r>
        <w:t>ulka</w:t>
      </w:r>
      <w:r w:rsidRPr="001A2241">
        <w:t xml:space="preserve"> </w:t>
      </w:r>
      <w:r>
        <w:t>I</w:t>
      </w:r>
      <w:r w:rsidRPr="001A2241">
        <w:t>.</w:t>
      </w:r>
      <w:r>
        <w:t>2</w:t>
      </w:r>
      <w:r w:rsidRPr="001A2241">
        <w:t>.</w:t>
      </w:r>
      <w:r>
        <w:t>2</w:t>
      </w:r>
      <w:r w:rsidR="00033AB4">
        <w:t>a</w:t>
      </w:r>
      <w:r w:rsidRPr="001A2241">
        <w:t xml:space="preserve"> </w:t>
      </w:r>
      <w:r w:rsidR="00245008">
        <w:t>–</w:t>
      </w:r>
      <w:r>
        <w:t xml:space="preserve"> </w:t>
      </w:r>
      <w:r w:rsidRPr="00AF5A1E">
        <w:t>Přehled útvarů podzemních vod a jejich přiřazení k</w:t>
      </w:r>
      <w:r>
        <w:t>e geologickým jednotkám</w:t>
      </w:r>
      <w:bookmarkEnd w:id="14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5"/>
        <w:gridCol w:w="281"/>
        <w:gridCol w:w="281"/>
        <w:gridCol w:w="285"/>
        <w:gridCol w:w="2383"/>
        <w:gridCol w:w="2121"/>
        <w:gridCol w:w="1986"/>
      </w:tblGrid>
      <w:tr w:rsidR="000A3808" w:rsidRPr="002D632A" w14:paraId="090E533D" w14:textId="77777777" w:rsidTr="00AC0BFB">
        <w:trPr>
          <w:cantSplit/>
          <w:trHeight w:val="564"/>
          <w:jc w:val="center"/>
        </w:trPr>
        <w:tc>
          <w:tcPr>
            <w:tcW w:w="952" w:type="pct"/>
            <w:vMerge w:val="restart"/>
            <w:noWrap/>
            <w:tcMar>
              <w:top w:w="15" w:type="dxa"/>
              <w:left w:w="15" w:type="dxa"/>
              <w:bottom w:w="0" w:type="dxa"/>
              <w:right w:w="15" w:type="dxa"/>
            </w:tcMar>
            <w:vAlign w:val="center"/>
          </w:tcPr>
          <w:p w14:paraId="4F9A350E" w14:textId="77777777" w:rsidR="000A3808" w:rsidRPr="002D632A" w:rsidRDefault="000A3808" w:rsidP="00AC0BFB">
            <w:pPr>
              <w:pStyle w:val="Hlavikatabulky"/>
              <w:rPr>
                <w:rFonts w:eastAsia="Arial Unicode MS"/>
              </w:rPr>
            </w:pPr>
            <w:r>
              <w:t>Geologické jednotky</w:t>
            </w:r>
          </w:p>
        </w:tc>
        <w:tc>
          <w:tcPr>
            <w:tcW w:w="467" w:type="pct"/>
            <w:gridSpan w:val="3"/>
            <w:vAlign w:val="center"/>
          </w:tcPr>
          <w:p w14:paraId="69F23353" w14:textId="77777777" w:rsidR="000A3808" w:rsidRDefault="000A3808" w:rsidP="00AC0BFB">
            <w:pPr>
              <w:pStyle w:val="Hlavikatabulky"/>
            </w:pPr>
            <w:r>
              <w:t>Počet útvarů</w:t>
            </w:r>
          </w:p>
        </w:tc>
        <w:tc>
          <w:tcPr>
            <w:tcW w:w="1315" w:type="pct"/>
            <w:vMerge w:val="restart"/>
            <w:noWrap/>
            <w:tcMar>
              <w:top w:w="15" w:type="dxa"/>
              <w:left w:w="15" w:type="dxa"/>
              <w:bottom w:w="0" w:type="dxa"/>
              <w:right w:w="15" w:type="dxa"/>
            </w:tcMar>
            <w:vAlign w:val="center"/>
          </w:tcPr>
          <w:p w14:paraId="0BA7DDCF" w14:textId="77777777" w:rsidR="000A3808" w:rsidRPr="002D632A" w:rsidRDefault="000A3808" w:rsidP="00AC0BFB">
            <w:pPr>
              <w:pStyle w:val="Hlavikatabulky"/>
              <w:rPr>
                <w:rFonts w:eastAsia="Arial Unicode MS"/>
              </w:rPr>
            </w:pPr>
            <w:r>
              <w:t>Typ hornin</w:t>
            </w:r>
          </w:p>
        </w:tc>
        <w:tc>
          <w:tcPr>
            <w:tcW w:w="1170" w:type="pct"/>
            <w:vMerge w:val="restart"/>
            <w:vAlign w:val="center"/>
          </w:tcPr>
          <w:p w14:paraId="41F4FBD5" w14:textId="7086D0E5" w:rsidR="000A3808" w:rsidRPr="00555BEA" w:rsidRDefault="000A3808" w:rsidP="00AC0BFB">
            <w:pPr>
              <w:pStyle w:val="Hlavikatabulky"/>
            </w:pPr>
            <w:r>
              <w:t xml:space="preserve">Průměrná velikost </w:t>
            </w:r>
            <w:r w:rsidR="003603E3">
              <w:rPr>
                <w:rFonts w:ascii="Arial" w:hAnsi="Arial" w:cs="Arial"/>
              </w:rPr>
              <w:t>‒</w:t>
            </w:r>
            <w:r w:rsidR="003603E3">
              <w:t xml:space="preserve"> </w:t>
            </w:r>
            <w:r>
              <w:t xml:space="preserve">medián </w:t>
            </w:r>
            <w:r>
              <w:rPr>
                <w:lang w:val="en-US"/>
              </w:rPr>
              <w:t>[km</w:t>
            </w:r>
            <w:r w:rsidRPr="00DA45E8">
              <w:rPr>
                <w:vertAlign w:val="superscript"/>
                <w:lang w:val="en-US"/>
              </w:rPr>
              <w:t>2</w:t>
            </w:r>
            <w:r>
              <w:rPr>
                <w:lang w:val="en-US"/>
              </w:rPr>
              <w:t>]</w:t>
            </w:r>
          </w:p>
        </w:tc>
        <w:tc>
          <w:tcPr>
            <w:tcW w:w="1097" w:type="pct"/>
            <w:vMerge w:val="restart"/>
            <w:vAlign w:val="center"/>
          </w:tcPr>
          <w:p w14:paraId="6E6DE59B" w14:textId="77777777" w:rsidR="000A3808" w:rsidRDefault="000A3808" w:rsidP="00AC0BFB">
            <w:pPr>
              <w:pStyle w:val="Hlavikatabulky"/>
            </w:pPr>
            <w:r>
              <w:t xml:space="preserve">Plocha </w:t>
            </w:r>
            <w:r>
              <w:rPr>
                <w:lang w:val="en-US"/>
              </w:rPr>
              <w:t>[km</w:t>
            </w:r>
            <w:r w:rsidRPr="00DA45E8">
              <w:rPr>
                <w:vertAlign w:val="superscript"/>
                <w:lang w:val="en-US"/>
              </w:rPr>
              <w:t>2</w:t>
            </w:r>
            <w:r>
              <w:rPr>
                <w:lang w:val="en-US"/>
              </w:rPr>
              <w:t>]</w:t>
            </w:r>
          </w:p>
        </w:tc>
      </w:tr>
      <w:tr w:rsidR="000A3808" w:rsidRPr="002D632A" w14:paraId="6C212A20" w14:textId="77777777" w:rsidTr="00AC0BFB">
        <w:trPr>
          <w:cantSplit/>
          <w:trHeight w:val="831"/>
          <w:jc w:val="center"/>
        </w:trPr>
        <w:tc>
          <w:tcPr>
            <w:tcW w:w="952" w:type="pct"/>
            <w:vMerge/>
            <w:noWrap/>
            <w:tcMar>
              <w:top w:w="15" w:type="dxa"/>
              <w:left w:w="15" w:type="dxa"/>
              <w:bottom w:w="0" w:type="dxa"/>
              <w:right w:w="15" w:type="dxa"/>
            </w:tcMar>
            <w:vAlign w:val="center"/>
          </w:tcPr>
          <w:p w14:paraId="059BFC3E" w14:textId="77777777" w:rsidR="000A3808" w:rsidRPr="002D632A" w:rsidRDefault="000A3808" w:rsidP="00AC0BFB">
            <w:pPr>
              <w:pStyle w:val="Hlavikatabulky"/>
              <w:rPr>
                <w:rFonts w:eastAsia="Arial Unicode MS"/>
              </w:rPr>
            </w:pPr>
          </w:p>
        </w:tc>
        <w:tc>
          <w:tcPr>
            <w:tcW w:w="155" w:type="pct"/>
            <w:textDirection w:val="btLr"/>
            <w:vAlign w:val="center"/>
          </w:tcPr>
          <w:p w14:paraId="4C288906" w14:textId="77777777" w:rsidR="000A3808" w:rsidRPr="002D632A" w:rsidRDefault="000A3808" w:rsidP="00AC0BFB">
            <w:pPr>
              <w:pStyle w:val="Hlavikatabulky"/>
              <w:rPr>
                <w:rFonts w:eastAsia="Arial Unicode MS"/>
              </w:rPr>
            </w:pPr>
            <w:r>
              <w:rPr>
                <w:rFonts w:eastAsia="Arial Unicode MS"/>
              </w:rPr>
              <w:t>Svrchní</w:t>
            </w:r>
          </w:p>
        </w:tc>
        <w:tc>
          <w:tcPr>
            <w:tcW w:w="155" w:type="pct"/>
            <w:textDirection w:val="btLr"/>
            <w:vAlign w:val="center"/>
          </w:tcPr>
          <w:p w14:paraId="4A1D955A" w14:textId="77777777" w:rsidR="000A3808" w:rsidRPr="002D632A" w:rsidRDefault="000A3808" w:rsidP="00AC0BFB">
            <w:pPr>
              <w:pStyle w:val="Hlavikatabulky"/>
              <w:rPr>
                <w:rFonts w:eastAsia="Arial Unicode MS"/>
              </w:rPr>
            </w:pPr>
            <w:r>
              <w:rPr>
                <w:rFonts w:eastAsia="Arial Unicode MS"/>
              </w:rPr>
              <w:t>Hlavní</w:t>
            </w:r>
          </w:p>
        </w:tc>
        <w:tc>
          <w:tcPr>
            <w:tcW w:w="157" w:type="pct"/>
            <w:textDirection w:val="btLr"/>
            <w:vAlign w:val="center"/>
          </w:tcPr>
          <w:p w14:paraId="6BF7864B" w14:textId="77777777" w:rsidR="000A3808" w:rsidRPr="002D632A" w:rsidRDefault="000A3808" w:rsidP="00AC0BFB">
            <w:pPr>
              <w:pStyle w:val="Hlavikatabulky"/>
              <w:rPr>
                <w:rFonts w:eastAsia="Arial Unicode MS"/>
              </w:rPr>
            </w:pPr>
            <w:r>
              <w:rPr>
                <w:rFonts w:eastAsia="Arial Unicode MS"/>
              </w:rPr>
              <w:t>Hlubinné</w:t>
            </w:r>
          </w:p>
        </w:tc>
        <w:tc>
          <w:tcPr>
            <w:tcW w:w="1315" w:type="pct"/>
            <w:vMerge/>
            <w:noWrap/>
            <w:tcMar>
              <w:top w:w="15" w:type="dxa"/>
              <w:left w:w="15" w:type="dxa"/>
              <w:bottom w:w="0" w:type="dxa"/>
              <w:right w:w="15" w:type="dxa"/>
            </w:tcMar>
            <w:vAlign w:val="center"/>
          </w:tcPr>
          <w:p w14:paraId="11E7DAF8" w14:textId="77777777" w:rsidR="000A3808" w:rsidRPr="002D632A" w:rsidRDefault="000A3808" w:rsidP="00AC0BFB">
            <w:pPr>
              <w:pStyle w:val="Hlavikatabulky"/>
              <w:rPr>
                <w:rFonts w:eastAsia="Arial Unicode MS"/>
              </w:rPr>
            </w:pPr>
          </w:p>
        </w:tc>
        <w:tc>
          <w:tcPr>
            <w:tcW w:w="1170" w:type="pct"/>
            <w:vMerge/>
            <w:vAlign w:val="center"/>
          </w:tcPr>
          <w:p w14:paraId="06C808FB" w14:textId="77777777" w:rsidR="000A3808" w:rsidRPr="002D632A" w:rsidRDefault="000A3808" w:rsidP="00AC0BFB">
            <w:pPr>
              <w:pStyle w:val="Hlavikatabulky"/>
              <w:rPr>
                <w:rFonts w:eastAsia="Arial Unicode MS"/>
              </w:rPr>
            </w:pPr>
          </w:p>
        </w:tc>
        <w:tc>
          <w:tcPr>
            <w:tcW w:w="1097" w:type="pct"/>
            <w:vMerge/>
            <w:vAlign w:val="center"/>
          </w:tcPr>
          <w:p w14:paraId="430D3117" w14:textId="77777777" w:rsidR="000A3808" w:rsidRPr="002D632A" w:rsidRDefault="000A3808" w:rsidP="00AC0BFB">
            <w:pPr>
              <w:pStyle w:val="Hlavikatabulky"/>
              <w:rPr>
                <w:rFonts w:eastAsia="Arial Unicode MS"/>
              </w:rPr>
            </w:pPr>
          </w:p>
        </w:tc>
      </w:tr>
      <w:tr w:rsidR="000A3808" w:rsidRPr="002D632A" w14:paraId="36D2C10A" w14:textId="77777777" w:rsidTr="00AC0BFB">
        <w:trPr>
          <w:cantSplit/>
          <w:trHeight w:val="249"/>
          <w:jc w:val="center"/>
        </w:trPr>
        <w:tc>
          <w:tcPr>
            <w:tcW w:w="952" w:type="pct"/>
            <w:noWrap/>
            <w:tcMar>
              <w:top w:w="15" w:type="dxa"/>
              <w:left w:w="15" w:type="dxa"/>
              <w:bottom w:w="0" w:type="dxa"/>
              <w:right w:w="15" w:type="dxa"/>
            </w:tcMar>
            <w:vAlign w:val="center"/>
          </w:tcPr>
          <w:p w14:paraId="4F5A079C" w14:textId="77777777" w:rsidR="000A3808" w:rsidRDefault="000A3808" w:rsidP="00AC0BFB">
            <w:pPr>
              <w:pStyle w:val="Hlavikatabulky"/>
            </w:pPr>
          </w:p>
        </w:tc>
        <w:tc>
          <w:tcPr>
            <w:tcW w:w="467" w:type="pct"/>
            <w:gridSpan w:val="3"/>
            <w:vAlign w:val="center"/>
          </w:tcPr>
          <w:p w14:paraId="4BE2BA6C" w14:textId="77777777" w:rsidR="000A3808" w:rsidRDefault="000A3808" w:rsidP="00AC0BFB">
            <w:pPr>
              <w:pStyle w:val="Hlavikatabulky"/>
            </w:pPr>
          </w:p>
        </w:tc>
        <w:tc>
          <w:tcPr>
            <w:tcW w:w="1315" w:type="pct"/>
            <w:noWrap/>
            <w:tcMar>
              <w:top w:w="15" w:type="dxa"/>
              <w:left w:w="15" w:type="dxa"/>
              <w:bottom w:w="0" w:type="dxa"/>
              <w:right w:w="15" w:type="dxa"/>
            </w:tcMar>
            <w:vAlign w:val="center"/>
          </w:tcPr>
          <w:p w14:paraId="54169767" w14:textId="77777777" w:rsidR="000A3808" w:rsidRDefault="000A3808" w:rsidP="00AC0BFB">
            <w:pPr>
              <w:pStyle w:val="Hlavikatabulky"/>
            </w:pPr>
          </w:p>
        </w:tc>
        <w:tc>
          <w:tcPr>
            <w:tcW w:w="1170" w:type="pct"/>
            <w:vAlign w:val="center"/>
          </w:tcPr>
          <w:p w14:paraId="01BB1FEA" w14:textId="77777777" w:rsidR="000A3808" w:rsidRDefault="000A3808" w:rsidP="00AC0BFB">
            <w:pPr>
              <w:pStyle w:val="Hlavikatabulky"/>
            </w:pPr>
          </w:p>
        </w:tc>
        <w:tc>
          <w:tcPr>
            <w:tcW w:w="1097" w:type="pct"/>
            <w:vAlign w:val="center"/>
          </w:tcPr>
          <w:p w14:paraId="02C41127" w14:textId="77777777" w:rsidR="000A3808" w:rsidRDefault="000A3808" w:rsidP="00AC0BFB">
            <w:pPr>
              <w:pStyle w:val="Hlavikatabulky"/>
            </w:pPr>
          </w:p>
        </w:tc>
      </w:tr>
    </w:tbl>
    <w:p w14:paraId="4E446C20" w14:textId="662E403A" w:rsidR="000A3808" w:rsidRDefault="000A3808" w:rsidP="000A3808">
      <w:pPr>
        <w:pStyle w:val="TABULKA"/>
        <w:rPr>
          <w:b w:val="0"/>
          <w:i/>
        </w:rPr>
      </w:pPr>
      <w:bookmarkStart w:id="147" w:name="_Toc164429050"/>
      <w:r>
        <w:t>Tabulka I</w:t>
      </w:r>
      <w:r w:rsidRPr="001A2241">
        <w:t>.</w:t>
      </w:r>
      <w:r>
        <w:t>2</w:t>
      </w:r>
      <w:r w:rsidRPr="001A2241">
        <w:t>.</w:t>
      </w:r>
      <w:r w:rsidR="00033AB4">
        <w:t>2b</w:t>
      </w:r>
      <w:r w:rsidR="00033AB4" w:rsidRPr="001A2241">
        <w:t xml:space="preserve"> </w:t>
      </w:r>
      <w:r w:rsidR="00245008">
        <w:t>–</w:t>
      </w:r>
      <w:r w:rsidRPr="001A2241">
        <w:t xml:space="preserve"> </w:t>
      </w:r>
      <w:r w:rsidRPr="00AF5A1E">
        <w:t>Útvary podzemních vod a jejich přírodní charakteristiky</w:t>
      </w:r>
      <w:r w:rsidRPr="008618B8">
        <w:rPr>
          <w:i/>
        </w:rPr>
        <w:t xml:space="preserve"> </w:t>
      </w:r>
      <w:r w:rsidRPr="00557280">
        <w:rPr>
          <w:i/>
          <w:color w:val="FF0000"/>
        </w:rPr>
        <w:t>RE</w:t>
      </w:r>
      <w:r>
        <w:rPr>
          <w:i/>
        </w:rPr>
        <w:t xml:space="preserve"> </w:t>
      </w:r>
      <w:r w:rsidRPr="00E375D2">
        <w:rPr>
          <w:b w:val="0"/>
          <w:i/>
        </w:rPr>
        <w:t>(tabulka v příloze)</w:t>
      </w:r>
      <w:bookmarkEnd w:id="147"/>
    </w:p>
    <w:p w14:paraId="31F4F579" w14:textId="46EDBD0B" w:rsidR="000A3808" w:rsidRDefault="000A3808" w:rsidP="000A3808">
      <w:pPr>
        <w:pStyle w:val="TABULKA"/>
        <w:rPr>
          <w:i/>
        </w:rPr>
      </w:pPr>
      <w:bookmarkStart w:id="148" w:name="_Toc164429051"/>
      <w:r>
        <w:t>Tabulka I</w:t>
      </w:r>
      <w:r w:rsidRPr="001A2241">
        <w:t>.</w:t>
      </w:r>
      <w:r>
        <w:t>2</w:t>
      </w:r>
      <w:r w:rsidRPr="001A2241">
        <w:t>.</w:t>
      </w:r>
      <w:r w:rsidR="00033AB4">
        <w:t>2c</w:t>
      </w:r>
      <w:r w:rsidR="00033AB4" w:rsidRPr="001A2241">
        <w:t xml:space="preserve"> </w:t>
      </w:r>
      <w:r w:rsidR="00245008">
        <w:t>–</w:t>
      </w:r>
      <w:r w:rsidRPr="001A2241">
        <w:t xml:space="preserve"> </w:t>
      </w:r>
      <w:r w:rsidRPr="00947C5E">
        <w:t>Seznam pracovních jednotek útvarů podzemních vod</w:t>
      </w:r>
      <w:r w:rsidRPr="008618B8">
        <w:rPr>
          <w:i/>
        </w:rPr>
        <w:t xml:space="preserve"> </w:t>
      </w:r>
      <w:r w:rsidRPr="00E375D2">
        <w:rPr>
          <w:b w:val="0"/>
          <w:i/>
        </w:rPr>
        <w:t>(tabulka v příloze)</w:t>
      </w:r>
      <w:bookmarkEnd w:id="148"/>
    </w:p>
    <w:p w14:paraId="1D79E16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67C7DF1D" w14:textId="7F08D0C2" w:rsidR="000A3808" w:rsidRDefault="000A3808" w:rsidP="00363B29">
      <w:pPr>
        <w:pStyle w:val="MAPA"/>
        <w:rPr>
          <w:color w:val="FF0000"/>
        </w:rPr>
      </w:pPr>
      <w:bookmarkStart w:id="149" w:name="_Toc164430856"/>
      <w:r w:rsidRPr="0052506D">
        <w:t xml:space="preserve">Mapa </w:t>
      </w:r>
      <w:r>
        <w:t>I</w:t>
      </w:r>
      <w:r w:rsidRPr="0052506D">
        <w:t>.</w:t>
      </w:r>
      <w:r>
        <w:t>2</w:t>
      </w:r>
      <w:r w:rsidRPr="0052506D">
        <w:t>.</w:t>
      </w:r>
      <w:r>
        <w:t>2</w:t>
      </w:r>
      <w:r w:rsidRPr="0052506D">
        <w:t xml:space="preserve"> </w:t>
      </w:r>
      <w:r w:rsidR="00524216">
        <w:rPr>
          <w:rFonts w:ascii="Arial" w:hAnsi="Arial" w:cs="Arial"/>
        </w:rPr>
        <w:t>–</w:t>
      </w:r>
      <w:r w:rsidRPr="0052506D">
        <w:t xml:space="preserve"> </w:t>
      </w:r>
      <w:r w:rsidRPr="00AF5A1E">
        <w:t>Umístění a hranice útvarů podzemních vod</w:t>
      </w:r>
      <w:bookmarkEnd w:id="149"/>
    </w:p>
    <w:p w14:paraId="79C7410F" w14:textId="77777777" w:rsidR="000A3808" w:rsidRDefault="000A3808" w:rsidP="000A3808">
      <w:pPr>
        <w:pStyle w:val="NADPIS4"/>
      </w:pPr>
      <w:r w:rsidRPr="007203E2">
        <w:t>Všeobecný charakter nadložních vrstev</w:t>
      </w:r>
    </w:p>
    <w:p w14:paraId="6C17E15F" w14:textId="150B000B" w:rsidR="000A3808" w:rsidRPr="0052506D"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7D3F3059">
        <w:rPr>
          <w:b/>
          <w:bCs/>
          <w:i/>
          <w:iCs/>
          <w:color w:val="E36C0A" w:themeColor="accent6" w:themeShade="BF"/>
        </w:rPr>
        <w:t xml:space="preserve">Legislativa: vyhláška č. </w:t>
      </w:r>
      <w:r w:rsidR="113DE50E" w:rsidRPr="7D3F3059">
        <w:rPr>
          <w:b/>
          <w:bCs/>
          <w:i/>
          <w:iCs/>
          <w:color w:val="E36C0A" w:themeColor="accent6" w:themeShade="BF"/>
        </w:rPr>
        <w:t>50</w:t>
      </w:r>
      <w:r w:rsidRPr="7D3F3059">
        <w:rPr>
          <w:b/>
          <w:bCs/>
          <w:i/>
          <w:iCs/>
          <w:color w:val="E36C0A" w:themeColor="accent6" w:themeShade="BF"/>
        </w:rPr>
        <w:t>/20</w:t>
      </w:r>
      <w:r w:rsidR="434CF4C8" w:rsidRPr="7D3F3059">
        <w:rPr>
          <w:b/>
          <w:bCs/>
          <w:i/>
          <w:iCs/>
          <w:color w:val="E36C0A" w:themeColor="accent6" w:themeShade="BF"/>
        </w:rPr>
        <w:t>23</w:t>
      </w:r>
      <w:r w:rsidRPr="7D3F3059">
        <w:rPr>
          <w:b/>
          <w:bCs/>
          <w:i/>
          <w:iCs/>
          <w:color w:val="E36C0A" w:themeColor="accent6" w:themeShade="BF"/>
        </w:rPr>
        <w:t xml:space="preserve"> Sb., § </w:t>
      </w:r>
      <w:r w:rsidR="154AC1BE" w:rsidRPr="7D3F3059">
        <w:rPr>
          <w:b/>
          <w:bCs/>
          <w:i/>
          <w:iCs/>
          <w:color w:val="E36C0A" w:themeColor="accent6" w:themeShade="BF"/>
        </w:rPr>
        <w:t>6</w:t>
      </w:r>
      <w:r w:rsidRPr="7D3F3059">
        <w:rPr>
          <w:b/>
          <w:bCs/>
          <w:i/>
          <w:iCs/>
          <w:color w:val="E36C0A" w:themeColor="accent6" w:themeShade="BF"/>
        </w:rPr>
        <w:t>, odst. 2 písm. b) a příloha č. 3, bod 1.</w:t>
      </w:r>
    </w:p>
    <w:p w14:paraId="6B2DDC5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DP</w:t>
      </w:r>
      <w:r w:rsidRPr="0052506D">
        <w:rPr>
          <w:b/>
          <w:i/>
          <w:color w:val="00B050"/>
        </w:rPr>
        <w:t xml:space="preserve">: kapitola </w:t>
      </w:r>
      <w:r>
        <w:rPr>
          <w:b/>
          <w:i/>
          <w:color w:val="00B050"/>
        </w:rPr>
        <w:t>I.2.2.2.</w:t>
      </w:r>
    </w:p>
    <w:p w14:paraId="596AE5EC" w14:textId="77777777" w:rsidR="000A3808" w:rsidRPr="00B96E4A"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246834">
        <w:rPr>
          <w:b/>
          <w:i/>
          <w:color w:val="0070C0"/>
        </w:rPr>
        <w:t xml:space="preserve">Obsah kapitoly: Popis všeobecného charakteru nadložních vrstev, zranitelnost vůči dusičnanům, </w:t>
      </w:r>
      <w:r w:rsidRPr="00B96E4A">
        <w:rPr>
          <w:b/>
          <w:i/>
          <w:color w:val="0070C0"/>
        </w:rPr>
        <w:t>acidifikaci a atrazinu. Vazby mezi útvary podzemní a povrchové vody.</w:t>
      </w:r>
    </w:p>
    <w:p w14:paraId="7503735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246834">
        <w:rPr>
          <w:b/>
          <w:i/>
          <w:color w:val="FF0000"/>
        </w:rPr>
        <w:t xml:space="preserve">Vstupy: </w:t>
      </w:r>
    </w:p>
    <w:p w14:paraId="25FEBFB3" w14:textId="16FFEDDA" w:rsidR="000A3808" w:rsidRPr="00FB35DB" w:rsidRDefault="000A3808" w:rsidP="00671837">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bCs/>
          <w:i/>
          <w:iCs/>
          <w:color w:val="E36C0A" w:themeColor="accent6" w:themeShade="BF"/>
        </w:rPr>
      </w:pPr>
      <w:r>
        <w:rPr>
          <w:b/>
          <w:i/>
          <w:color w:val="FF0000"/>
        </w:rPr>
        <w:t>přípravné práce</w:t>
      </w:r>
      <w:r w:rsidRPr="00FB35DB">
        <w:rPr>
          <w:b/>
          <w:bCs/>
          <w:i/>
          <w:iCs/>
          <w:color w:val="FF0000"/>
        </w:rPr>
        <w:t xml:space="preserve"> </w:t>
      </w:r>
    </w:p>
    <w:p w14:paraId="390CFB69" w14:textId="77777777" w:rsidR="000A3808" w:rsidRPr="00F3464B" w:rsidRDefault="000A3808" w:rsidP="000A3808">
      <w:pPr>
        <w:rPr>
          <w:sz w:val="2"/>
          <w:szCs w:val="2"/>
        </w:rPr>
      </w:pPr>
    </w:p>
    <w:p w14:paraId="4215CCA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Text: ano</w:t>
      </w:r>
    </w:p>
    <w:p w14:paraId="5957FC07" w14:textId="77777777" w:rsidR="000A3808" w:rsidRPr="00C06859" w:rsidRDefault="000A3808" w:rsidP="000A3808">
      <w:r w:rsidRPr="00C06859">
        <w:t>Popis všeobecného charakteru nadložních vrstev, zranitelnost vůči dusičnanům, acidifikaci a atrazinu. Všeobecný popis možných vazeb mezi útvary podzemních vod a souvisejícími útvary povrchových vod.</w:t>
      </w:r>
    </w:p>
    <w:p w14:paraId="1F6C7395" w14:textId="77777777" w:rsidR="000A3808" w:rsidRPr="0052506D" w:rsidRDefault="000A3808" w:rsidP="000A3808">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E9AE935" w14:textId="0D68D405" w:rsidR="000A3808" w:rsidRPr="00BA496A" w:rsidRDefault="000A3808" w:rsidP="000A3808">
      <w:pPr>
        <w:pStyle w:val="TABULKA"/>
      </w:pPr>
      <w:bookmarkStart w:id="150" w:name="_Toc164429052"/>
      <w:r>
        <w:t>Tabulka I</w:t>
      </w:r>
      <w:r w:rsidRPr="001A2241">
        <w:t>.</w:t>
      </w:r>
      <w:r>
        <w:t>2</w:t>
      </w:r>
      <w:r w:rsidRPr="001A2241">
        <w:t>.</w:t>
      </w:r>
      <w:r w:rsidR="00033AB4">
        <w:t>2d</w:t>
      </w:r>
      <w:r w:rsidR="00033AB4" w:rsidRPr="001A2241">
        <w:t xml:space="preserve"> </w:t>
      </w:r>
      <w:r w:rsidR="00245008">
        <w:t>–</w:t>
      </w:r>
      <w:r>
        <w:t xml:space="preserve"> </w:t>
      </w:r>
      <w:r w:rsidRPr="00BA496A">
        <w:t>Vztah útvarů podzemních vod a útvarů povrchových vod</w:t>
      </w:r>
      <w:r>
        <w:t xml:space="preserve"> </w:t>
      </w:r>
      <w:r w:rsidRPr="00557280">
        <w:rPr>
          <w:i/>
          <w:color w:val="FF0000"/>
        </w:rPr>
        <w:t>RE</w:t>
      </w:r>
      <w:r>
        <w:t xml:space="preserve"> </w:t>
      </w:r>
      <w:r w:rsidRPr="00E375D2">
        <w:rPr>
          <w:b w:val="0"/>
          <w:i/>
        </w:rPr>
        <w:t>(tabulka v příloze)</w:t>
      </w:r>
      <w:bookmarkEnd w:id="150"/>
    </w:p>
    <w:p w14:paraId="37F1541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lastRenderedPageBreak/>
        <w:t xml:space="preserve">Mapa: </w:t>
      </w:r>
      <w:r>
        <w:rPr>
          <w:b/>
          <w:i/>
          <w:color w:val="808080"/>
          <w:sz w:val="24"/>
          <w:szCs w:val="24"/>
        </w:rPr>
        <w:t>ne</w:t>
      </w:r>
    </w:p>
    <w:p w14:paraId="40330AC2" w14:textId="77777777" w:rsidR="000A3808" w:rsidRDefault="000A3808" w:rsidP="000A3808">
      <w:pPr>
        <w:pStyle w:val="NADPIS3"/>
      </w:pPr>
      <w:bookmarkStart w:id="151" w:name="_Toc517183125"/>
      <w:bookmarkStart w:id="152" w:name="_Toc164430324"/>
      <w:r>
        <w:t>Chráněné oblasti vázané na vodní prostředí</w:t>
      </w:r>
      <w:bookmarkEnd w:id="151"/>
      <w:bookmarkEnd w:id="152"/>
    </w:p>
    <w:p w14:paraId="0130949D" w14:textId="65EB3FA3" w:rsidR="000A3808" w:rsidRPr="0052506D"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7D3F3059">
        <w:rPr>
          <w:b/>
          <w:bCs/>
          <w:i/>
          <w:iCs/>
          <w:color w:val="E36C0A" w:themeColor="accent6" w:themeShade="BF"/>
        </w:rPr>
        <w:t>Legislativa: vyhláška č.</w:t>
      </w:r>
      <w:r w:rsidR="7ED81945" w:rsidRPr="7D3F3059">
        <w:rPr>
          <w:b/>
          <w:bCs/>
          <w:i/>
          <w:iCs/>
          <w:color w:val="E36C0A" w:themeColor="accent6" w:themeShade="BF"/>
        </w:rPr>
        <w:t xml:space="preserve"> 50</w:t>
      </w:r>
      <w:r w:rsidRPr="7D3F3059">
        <w:rPr>
          <w:b/>
          <w:bCs/>
          <w:i/>
          <w:iCs/>
          <w:color w:val="E36C0A" w:themeColor="accent6" w:themeShade="BF"/>
        </w:rPr>
        <w:t xml:space="preserve"> /20</w:t>
      </w:r>
      <w:r w:rsidR="6F79CB1E" w:rsidRPr="7D3F3059">
        <w:rPr>
          <w:b/>
          <w:bCs/>
          <w:i/>
          <w:iCs/>
          <w:color w:val="E36C0A" w:themeColor="accent6" w:themeShade="BF"/>
        </w:rPr>
        <w:t>23</w:t>
      </w:r>
      <w:r w:rsidRPr="7D3F3059">
        <w:rPr>
          <w:b/>
          <w:bCs/>
          <w:i/>
          <w:iCs/>
          <w:color w:val="E36C0A" w:themeColor="accent6" w:themeShade="BF"/>
        </w:rPr>
        <w:t xml:space="preserve"> Sb., § </w:t>
      </w:r>
      <w:r w:rsidR="0AB0B290" w:rsidRPr="7D3F3059">
        <w:rPr>
          <w:b/>
          <w:bCs/>
          <w:i/>
          <w:iCs/>
          <w:color w:val="E36C0A" w:themeColor="accent6" w:themeShade="BF"/>
        </w:rPr>
        <w:t>6</w:t>
      </w:r>
      <w:r w:rsidRPr="7D3F3059">
        <w:rPr>
          <w:b/>
          <w:bCs/>
          <w:i/>
          <w:iCs/>
          <w:color w:val="E36C0A" w:themeColor="accent6" w:themeShade="BF"/>
        </w:rPr>
        <w:t xml:space="preserve">, odst. </w:t>
      </w:r>
      <w:r w:rsidR="37CD82B8" w:rsidRPr="7D3F3059">
        <w:rPr>
          <w:b/>
          <w:bCs/>
          <w:i/>
          <w:iCs/>
          <w:color w:val="E36C0A" w:themeColor="accent6" w:themeShade="BF"/>
        </w:rPr>
        <w:t>7</w:t>
      </w:r>
      <w:r w:rsidRPr="7D3F3059">
        <w:rPr>
          <w:b/>
          <w:bCs/>
          <w:i/>
          <w:iCs/>
          <w:color w:val="E36C0A" w:themeColor="accent6" w:themeShade="BF"/>
        </w:rPr>
        <w:t xml:space="preserve"> a příloha č. 3, bod 3.</w:t>
      </w:r>
    </w:p>
    <w:p w14:paraId="3FC2003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I.2.3.1.</w:t>
      </w:r>
    </w:p>
    <w:p w14:paraId="3732BD63" w14:textId="77777777" w:rsidR="00DA42B1" w:rsidRDefault="000A3808" w:rsidP="00DA42B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 xml:space="preserve">Obsah kapitoly: </w:t>
      </w:r>
      <w:r w:rsidRPr="00C704FA">
        <w:rPr>
          <w:b/>
          <w:i/>
          <w:color w:val="0070C0"/>
        </w:rPr>
        <w:t>Vazba vodních útvarů na chráněné oblasti vázané na vodní prostředí</w:t>
      </w:r>
    </w:p>
    <w:p w14:paraId="2BE26DB3" w14:textId="76190B77" w:rsidR="009C56CB" w:rsidRDefault="1480EDE1" w:rsidP="00DA42B1">
      <w:pPr>
        <w:pBdr>
          <w:top w:val="single" w:sz="4" w:space="1" w:color="auto"/>
          <w:left w:val="single" w:sz="4" w:space="4" w:color="auto"/>
          <w:bottom w:val="single" w:sz="4" w:space="1" w:color="auto"/>
          <w:right w:val="single" w:sz="4" w:space="4" w:color="auto"/>
        </w:pBdr>
        <w:shd w:val="clear" w:color="auto" w:fill="F2F2F2" w:themeFill="background1" w:themeFillShade="F2"/>
        <w:rPr>
          <w:i/>
          <w:iCs/>
          <w:color w:val="0070C0"/>
        </w:rPr>
      </w:pPr>
      <w:r w:rsidRPr="4AB163D4">
        <w:rPr>
          <w:i/>
          <w:iCs/>
          <w:color w:val="0070C0"/>
        </w:rPr>
        <w:t>- území vyhrazená pro odběr vody pro lidskou spotřebu</w:t>
      </w:r>
    </w:p>
    <w:p w14:paraId="791CA7AD" w14:textId="70063C84" w:rsidR="000A3808" w:rsidRPr="00250CB8" w:rsidRDefault="009C56CB" w:rsidP="00DA42B1">
      <w:pPr>
        <w:pBdr>
          <w:top w:val="single" w:sz="4" w:space="1" w:color="auto"/>
          <w:left w:val="single" w:sz="4" w:space="4" w:color="auto"/>
          <w:bottom w:val="single" w:sz="4" w:space="1" w:color="auto"/>
          <w:right w:val="single" w:sz="4" w:space="4" w:color="auto"/>
        </w:pBdr>
        <w:shd w:val="clear" w:color="auto" w:fill="F2F2F2" w:themeFill="background1" w:themeFillShade="F2"/>
        <w:rPr>
          <w:i/>
          <w:iCs/>
          <w:color w:val="0070C0"/>
        </w:rPr>
      </w:pPr>
      <w:r>
        <w:rPr>
          <w:i/>
          <w:iCs/>
          <w:color w:val="0070C0"/>
        </w:rPr>
        <w:t xml:space="preserve">- </w:t>
      </w:r>
      <w:r w:rsidR="1480EDE1" w:rsidRPr="4AB163D4">
        <w:rPr>
          <w:i/>
          <w:iCs/>
          <w:color w:val="0070C0"/>
        </w:rPr>
        <w:t>CHOPAV</w:t>
      </w:r>
    </w:p>
    <w:p w14:paraId="5B598D09"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250CB8">
        <w:rPr>
          <w:i/>
          <w:color w:val="0070C0"/>
        </w:rPr>
        <w:t>- citlivé a zranitelné oblasti</w:t>
      </w:r>
    </w:p>
    <w:p w14:paraId="34257FBA" w14:textId="77777777" w:rsidR="00DA42B1" w:rsidRDefault="000A3808" w:rsidP="00DA42B1">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250CB8">
        <w:rPr>
          <w:i/>
          <w:color w:val="0070C0"/>
        </w:rPr>
        <w:t xml:space="preserve">- </w:t>
      </w:r>
      <w:r>
        <w:rPr>
          <w:i/>
          <w:color w:val="0070C0"/>
        </w:rPr>
        <w:t>p</w:t>
      </w:r>
      <w:r w:rsidRPr="00250CB8">
        <w:rPr>
          <w:i/>
          <w:color w:val="0070C0"/>
        </w:rPr>
        <w:t>ovrchové vody využívané ke koupání</w:t>
      </w:r>
    </w:p>
    <w:p w14:paraId="14B2BA28" w14:textId="4AB59BC4" w:rsidR="000A3808" w:rsidRPr="00250CB8" w:rsidRDefault="1480EDE1" w:rsidP="00DA42B1">
      <w:pPr>
        <w:pBdr>
          <w:top w:val="single" w:sz="4" w:space="1" w:color="auto"/>
          <w:left w:val="single" w:sz="4" w:space="4" w:color="auto"/>
          <w:bottom w:val="single" w:sz="4" w:space="1" w:color="auto"/>
          <w:right w:val="single" w:sz="4" w:space="4" w:color="auto"/>
        </w:pBdr>
        <w:shd w:val="clear" w:color="auto" w:fill="F2F2F2" w:themeFill="background1" w:themeFillShade="F2"/>
        <w:rPr>
          <w:i/>
          <w:iCs/>
          <w:color w:val="0070C0"/>
        </w:rPr>
      </w:pPr>
      <w:r w:rsidRPr="4AB163D4">
        <w:rPr>
          <w:i/>
          <w:iCs/>
          <w:color w:val="0070C0"/>
        </w:rPr>
        <w:t>- oblasti vymezené pro ochranu stanovišť nebo druhů vázaných na vodní prostředí, včetně území NATURA 2000</w:t>
      </w:r>
    </w:p>
    <w:p w14:paraId="279C4E0D"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i/>
          <w:color w:val="0070C0"/>
        </w:rPr>
      </w:pPr>
      <w:r w:rsidRPr="00250CB8">
        <w:rPr>
          <w:i/>
          <w:color w:val="0070C0"/>
        </w:rPr>
        <w:t>- Ptačí oblasti</w:t>
      </w:r>
    </w:p>
    <w:p w14:paraId="326B0112" w14:textId="77777777" w:rsidR="000A3808" w:rsidRPr="00250CB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i/>
          <w:color w:val="0070C0"/>
        </w:rPr>
      </w:pPr>
      <w:r w:rsidRPr="00250CB8">
        <w:rPr>
          <w:i/>
          <w:color w:val="0070C0"/>
        </w:rPr>
        <w:t>- Evropsky významné lokality</w:t>
      </w:r>
    </w:p>
    <w:p w14:paraId="4E14D9C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i/>
          <w:color w:val="0070C0"/>
        </w:rPr>
      </w:pPr>
      <w:r w:rsidRPr="00250CB8">
        <w:rPr>
          <w:i/>
          <w:color w:val="0070C0"/>
        </w:rPr>
        <w:t>- Maloplošná zvláště chráněná území</w:t>
      </w:r>
    </w:p>
    <w:p w14:paraId="10F41AD0" w14:textId="39D9DE2D"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i/>
          <w:color w:val="0070C0"/>
        </w:rPr>
      </w:pPr>
      <w:r>
        <w:rPr>
          <w:i/>
          <w:color w:val="0070C0"/>
        </w:rPr>
        <w:t xml:space="preserve">- </w:t>
      </w:r>
      <w:r w:rsidR="007421A4" w:rsidRPr="007421A4">
        <w:rPr>
          <w:i/>
          <w:color w:val="0070C0"/>
        </w:rPr>
        <w:t>Mokřady dle Ramsarské úmluvy</w:t>
      </w:r>
      <w:r w:rsidR="00D710D2">
        <w:rPr>
          <w:i/>
          <w:color w:val="0070C0"/>
        </w:rPr>
        <w:t xml:space="preserve"> (mokřady mezinárodního významu)</w:t>
      </w:r>
    </w:p>
    <w:p w14:paraId="7FB55DC6" w14:textId="0D48D035" w:rsidR="000A3808" w:rsidRPr="00FD13CE"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D3F3059">
        <w:rPr>
          <w:b/>
          <w:bCs/>
          <w:i/>
          <w:iCs/>
          <w:color w:val="0070C0"/>
        </w:rPr>
        <w:t>Srovnání s předchozím vymezením chráněných oblastí s vazbou na vodní prostředí (II</w:t>
      </w:r>
      <w:r w:rsidR="39D4890B" w:rsidRPr="7D3F3059">
        <w:rPr>
          <w:b/>
          <w:bCs/>
          <w:i/>
          <w:iCs/>
          <w:color w:val="0070C0"/>
        </w:rPr>
        <w:t>I</w:t>
      </w:r>
      <w:r w:rsidRPr="7D3F3059">
        <w:rPr>
          <w:b/>
          <w:bCs/>
          <w:i/>
          <w:iCs/>
          <w:color w:val="0070C0"/>
        </w:rPr>
        <w:t>. cyklus PDP).</w:t>
      </w:r>
    </w:p>
    <w:p w14:paraId="6BDB685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B3DE123" w14:textId="77777777" w:rsidR="000A3808" w:rsidRDefault="000A3808"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předchozí zpracování PDP </w:t>
      </w:r>
    </w:p>
    <w:p w14:paraId="73036346" w14:textId="1EC6BA65" w:rsidR="00632467" w:rsidRDefault="00632467"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Registr chráněných území</w:t>
      </w:r>
    </w:p>
    <w:p w14:paraId="54086276" w14:textId="77777777" w:rsidR="000A3808" w:rsidRPr="00B723B4" w:rsidRDefault="000A3808" w:rsidP="000A3808">
      <w:pPr>
        <w:rPr>
          <w:sz w:val="2"/>
          <w:szCs w:val="2"/>
        </w:rPr>
      </w:pPr>
    </w:p>
    <w:p w14:paraId="60B62B6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7ABBC6C" w14:textId="77777777" w:rsidR="000A3808" w:rsidRPr="00C06859" w:rsidRDefault="000A3808" w:rsidP="000A3808">
      <w:r w:rsidRPr="00B723B4">
        <w:t>Obecný popis možných vazeb mezi vodními útvary a na vodu vázanými ekosystémy.</w:t>
      </w:r>
    </w:p>
    <w:p w14:paraId="2268694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A9CA8A9" w14:textId="1C53E215" w:rsidR="000A3808" w:rsidRDefault="000A3808" w:rsidP="000A3808">
      <w:pPr>
        <w:pStyle w:val="TABULKA"/>
        <w:rPr>
          <w:b w:val="0"/>
          <w:i/>
        </w:rPr>
      </w:pPr>
      <w:bookmarkStart w:id="153" w:name="_Toc164429053"/>
      <w:r w:rsidRPr="001A2241">
        <w:t>Tab</w:t>
      </w:r>
      <w:r>
        <w:t>ulka I</w:t>
      </w:r>
      <w:r w:rsidRPr="001A2241">
        <w:t>.</w:t>
      </w:r>
      <w:r>
        <w:t>2</w:t>
      </w:r>
      <w:r w:rsidRPr="001A2241">
        <w:t>.</w:t>
      </w:r>
      <w:r>
        <w:t>3a</w:t>
      </w:r>
      <w:r w:rsidRPr="001A2241">
        <w:t xml:space="preserve"> </w:t>
      </w:r>
      <w:r w:rsidR="00245008">
        <w:t>–</w:t>
      </w:r>
      <w:r w:rsidRPr="001A2241">
        <w:t xml:space="preserve"> </w:t>
      </w:r>
      <w:r w:rsidRPr="00B723B4">
        <w:t>Vazba vodních útvarů na chráněné oblasti vázané na vodní prostředí</w:t>
      </w:r>
      <w:r>
        <w:t xml:space="preserve"> </w:t>
      </w:r>
      <w:r w:rsidRPr="00B723B4">
        <w:rPr>
          <w:i/>
          <w:color w:val="FF0000"/>
        </w:rPr>
        <w:t>RE</w:t>
      </w:r>
      <w:r>
        <w:rPr>
          <w:i/>
          <w:color w:val="FF0000"/>
        </w:rPr>
        <w:t xml:space="preserve"> </w:t>
      </w:r>
      <w:r w:rsidRPr="00E375D2">
        <w:rPr>
          <w:b w:val="0"/>
          <w:i/>
        </w:rPr>
        <w:t>(tabulka v příloze)</w:t>
      </w:r>
      <w:bookmarkEnd w:id="153"/>
    </w:p>
    <w:p w14:paraId="06FF0E4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233F8DD7" w14:textId="77777777" w:rsidR="000A3808" w:rsidRPr="008D2683" w:rsidRDefault="000A3808" w:rsidP="000A3808">
      <w:pPr>
        <w:pStyle w:val="NADPIS4"/>
      </w:pPr>
      <w:r w:rsidRPr="008D2683">
        <w:t xml:space="preserve">Území vyhrazená pro odběr vody pro lidskou spotřebu </w:t>
      </w:r>
    </w:p>
    <w:p w14:paraId="56D401C8" w14:textId="4B67BD7E"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887B1EB">
        <w:rPr>
          <w:b/>
          <w:bCs/>
          <w:i/>
          <w:iCs/>
          <w:color w:val="E36C0A" w:themeColor="accent6" w:themeShade="BF"/>
        </w:rPr>
        <w:t xml:space="preserve">Legislativa: </w:t>
      </w:r>
      <w:r w:rsidR="5B556221" w:rsidRPr="3887B1EB">
        <w:rPr>
          <w:b/>
          <w:bCs/>
          <w:i/>
          <w:iCs/>
          <w:color w:val="E36C0A" w:themeColor="accent6" w:themeShade="BF"/>
        </w:rPr>
        <w:t>zákon č. 254/2001 Sb., § 28</w:t>
      </w:r>
      <w:r w:rsidR="008F5DE8">
        <w:rPr>
          <w:b/>
          <w:bCs/>
          <w:i/>
          <w:iCs/>
          <w:color w:val="E36C0A" w:themeColor="accent6" w:themeShade="BF"/>
        </w:rPr>
        <w:t xml:space="preserve"> a 30</w:t>
      </w:r>
      <w:r w:rsidR="00DA42B1">
        <w:rPr>
          <w:b/>
          <w:bCs/>
          <w:i/>
          <w:iCs/>
          <w:color w:val="E36C0A" w:themeColor="accent6" w:themeShade="BF"/>
        </w:rPr>
        <w:t>;</w:t>
      </w:r>
      <w:r w:rsidR="00DA42B1" w:rsidRPr="3887B1EB">
        <w:rPr>
          <w:b/>
          <w:bCs/>
          <w:i/>
          <w:iCs/>
          <w:color w:val="E36C0A" w:themeColor="accent6" w:themeShade="BF"/>
        </w:rPr>
        <w:t xml:space="preserve"> </w:t>
      </w:r>
      <w:r w:rsidRPr="3887B1EB">
        <w:rPr>
          <w:b/>
          <w:bCs/>
          <w:i/>
          <w:iCs/>
          <w:color w:val="E36C0A" w:themeColor="accent6" w:themeShade="BF"/>
        </w:rPr>
        <w:t xml:space="preserve">vyhláška č. </w:t>
      </w:r>
      <w:r w:rsidR="138C8091" w:rsidRPr="3887B1EB">
        <w:rPr>
          <w:b/>
          <w:bCs/>
          <w:i/>
          <w:iCs/>
          <w:color w:val="E36C0A" w:themeColor="accent6" w:themeShade="BF"/>
        </w:rPr>
        <w:t>50</w:t>
      </w:r>
      <w:r w:rsidRPr="3887B1EB">
        <w:rPr>
          <w:b/>
          <w:bCs/>
          <w:i/>
          <w:iCs/>
          <w:color w:val="E36C0A" w:themeColor="accent6" w:themeShade="BF"/>
        </w:rPr>
        <w:t>/20</w:t>
      </w:r>
      <w:r w:rsidR="3D48A0DF" w:rsidRPr="3887B1EB">
        <w:rPr>
          <w:b/>
          <w:bCs/>
          <w:i/>
          <w:iCs/>
          <w:color w:val="E36C0A" w:themeColor="accent6" w:themeShade="BF"/>
        </w:rPr>
        <w:t>23</w:t>
      </w:r>
      <w:r w:rsidRPr="3887B1EB">
        <w:rPr>
          <w:b/>
          <w:bCs/>
          <w:i/>
          <w:iCs/>
          <w:color w:val="E36C0A" w:themeColor="accent6" w:themeShade="BF"/>
        </w:rPr>
        <w:t xml:space="preserve"> Sb., § </w:t>
      </w:r>
      <w:r w:rsidR="4B0374CD" w:rsidRPr="3887B1EB">
        <w:rPr>
          <w:b/>
          <w:bCs/>
          <w:i/>
          <w:iCs/>
          <w:color w:val="E36C0A" w:themeColor="accent6" w:themeShade="BF"/>
        </w:rPr>
        <w:t>6</w:t>
      </w:r>
      <w:r w:rsidRPr="3887B1EB">
        <w:rPr>
          <w:b/>
          <w:bCs/>
          <w:i/>
          <w:iCs/>
          <w:color w:val="E36C0A" w:themeColor="accent6" w:themeShade="BF"/>
        </w:rPr>
        <w:t xml:space="preserve">, odst. </w:t>
      </w:r>
      <w:r w:rsidR="1A61DF9F" w:rsidRPr="3887B1EB">
        <w:rPr>
          <w:b/>
          <w:bCs/>
          <w:i/>
          <w:iCs/>
          <w:color w:val="E36C0A" w:themeColor="accent6" w:themeShade="BF"/>
        </w:rPr>
        <w:t>7</w:t>
      </w:r>
      <w:r w:rsidRPr="3887B1EB">
        <w:rPr>
          <w:b/>
          <w:bCs/>
          <w:i/>
          <w:iCs/>
          <w:color w:val="E36C0A" w:themeColor="accent6" w:themeShade="BF"/>
        </w:rPr>
        <w:t xml:space="preserve"> a příloha č. 3, bod 3.;</w:t>
      </w:r>
      <w:r w:rsidR="008F5DE8">
        <w:rPr>
          <w:b/>
          <w:bCs/>
          <w:i/>
          <w:iCs/>
          <w:color w:val="E36C0A" w:themeColor="accent6" w:themeShade="BF"/>
        </w:rPr>
        <w:t xml:space="preserve"> vyhláška č. 137/1999 Sb.;</w:t>
      </w:r>
      <w:r w:rsidRPr="3887B1EB">
        <w:rPr>
          <w:b/>
          <w:bCs/>
          <w:i/>
          <w:iCs/>
          <w:color w:val="E36C0A" w:themeColor="accent6" w:themeShade="BF"/>
        </w:rPr>
        <w:t xml:space="preserve"> </w:t>
      </w:r>
      <w:r w:rsidR="00D710D2" w:rsidRPr="3887B1EB">
        <w:rPr>
          <w:b/>
          <w:bCs/>
          <w:i/>
          <w:iCs/>
          <w:color w:val="E36C0A" w:themeColor="accent6" w:themeShade="BF"/>
        </w:rPr>
        <w:t>R</w:t>
      </w:r>
      <w:r w:rsidR="00DA42B1">
        <w:rPr>
          <w:b/>
          <w:bCs/>
          <w:i/>
          <w:iCs/>
          <w:color w:val="E36C0A" w:themeColor="accent6" w:themeShade="BF"/>
        </w:rPr>
        <w:t>ámcová směrnice o vodách</w:t>
      </w:r>
      <w:r w:rsidR="00D710D2">
        <w:rPr>
          <w:b/>
          <w:bCs/>
          <w:i/>
          <w:iCs/>
          <w:color w:val="E36C0A" w:themeColor="accent6" w:themeShade="BF"/>
        </w:rPr>
        <w:t>,</w:t>
      </w:r>
      <w:r w:rsidR="00D710D2" w:rsidRPr="3887B1EB">
        <w:rPr>
          <w:b/>
          <w:bCs/>
          <w:i/>
          <w:iCs/>
          <w:color w:val="E36C0A" w:themeColor="accent6" w:themeShade="BF"/>
        </w:rPr>
        <w:t xml:space="preserve"> </w:t>
      </w:r>
      <w:r w:rsidRPr="3887B1EB">
        <w:rPr>
          <w:b/>
          <w:bCs/>
          <w:i/>
          <w:iCs/>
          <w:color w:val="E36C0A" w:themeColor="accent6" w:themeShade="BF"/>
        </w:rPr>
        <w:t>čl. 7</w:t>
      </w:r>
      <w:r w:rsidR="00C27B9D">
        <w:rPr>
          <w:b/>
          <w:bCs/>
          <w:i/>
          <w:iCs/>
          <w:color w:val="E36C0A" w:themeColor="accent6" w:themeShade="BF"/>
        </w:rPr>
        <w:t>.</w:t>
      </w:r>
    </w:p>
    <w:p w14:paraId="52E8C03D" w14:textId="77777777"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I.2.3.1.</w:t>
      </w:r>
    </w:p>
    <w:p w14:paraId="72FDC9B7" w14:textId="0BE93E06"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2506D">
        <w:rPr>
          <w:b/>
          <w:i/>
          <w:color w:val="0070C0"/>
        </w:rPr>
        <w:t xml:space="preserve">Obsah kapitoly: </w:t>
      </w:r>
      <w:r>
        <w:rPr>
          <w:b/>
          <w:i/>
          <w:color w:val="0070C0"/>
        </w:rPr>
        <w:t>Informace o územích vyhrazených pro odběr pro lidskou spotřebu</w:t>
      </w:r>
      <w:r w:rsidR="009C56CB">
        <w:rPr>
          <w:b/>
          <w:i/>
          <w:color w:val="0070C0"/>
        </w:rPr>
        <w:t xml:space="preserve"> (vodní útvary </w:t>
      </w:r>
      <w:r w:rsidR="009C56CB" w:rsidRPr="009C56CB">
        <w:rPr>
          <w:b/>
          <w:i/>
          <w:color w:val="0070C0"/>
        </w:rPr>
        <w:t>využívané k odběru vody určené k lidské spotřebě, pokud poskytují průměrně více než 10 m</w:t>
      </w:r>
      <w:r w:rsidR="009C56CB" w:rsidRPr="000B71F1">
        <w:rPr>
          <w:b/>
          <w:i/>
          <w:color w:val="0070C0"/>
          <w:vertAlign w:val="superscript"/>
        </w:rPr>
        <w:t>3</w:t>
      </w:r>
      <w:r w:rsidR="009C56CB" w:rsidRPr="009C56CB">
        <w:rPr>
          <w:b/>
          <w:i/>
          <w:color w:val="0070C0"/>
        </w:rPr>
        <w:t xml:space="preserve"> vody za den nebo slouží více než 50 osobám</w:t>
      </w:r>
      <w:r w:rsidR="009C56CB">
        <w:rPr>
          <w:b/>
          <w:i/>
          <w:color w:val="0070C0"/>
        </w:rPr>
        <w:t>)</w:t>
      </w:r>
      <w:r>
        <w:rPr>
          <w:b/>
          <w:i/>
          <w:color w:val="0070C0"/>
        </w:rPr>
        <w:t>. Místa odběrů. CHOPAV, ochranná pásma vodních zdrojů.</w:t>
      </w:r>
    </w:p>
    <w:p w14:paraId="76AD0786" w14:textId="77777777"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2506D">
        <w:rPr>
          <w:b/>
          <w:i/>
          <w:color w:val="FF0000"/>
        </w:rPr>
        <w:t xml:space="preserve">Vstupy: </w:t>
      </w:r>
    </w:p>
    <w:p w14:paraId="6CEE39E5" w14:textId="5AFAEEDC" w:rsidR="00DA42B1" w:rsidRDefault="00DA42B1"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2695CF8D" w:rsidRPr="00DA42B1">
        <w:rPr>
          <w:b/>
          <w:bCs/>
          <w:i/>
          <w:iCs/>
          <w:color w:val="FF0000"/>
        </w:rPr>
        <w:t>evidence uživatelů vod SPP</w:t>
      </w:r>
    </w:p>
    <w:p w14:paraId="53C7C876" w14:textId="4E752B48" w:rsidR="000A3808" w:rsidRPr="00DA42B1" w:rsidRDefault="00DA42B1"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2695CF8D" w:rsidRPr="00DA42B1">
        <w:rPr>
          <w:b/>
          <w:bCs/>
          <w:i/>
          <w:iCs/>
          <w:color w:val="FF0000"/>
        </w:rPr>
        <w:t xml:space="preserve">předchozí zpracování PDP </w:t>
      </w:r>
    </w:p>
    <w:p w14:paraId="3262283E" w14:textId="24D6DF35" w:rsidR="000A3808" w:rsidRDefault="00DA42B1"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000A3808" w:rsidRPr="3887B1EB">
        <w:rPr>
          <w:b/>
          <w:bCs/>
          <w:i/>
          <w:iCs/>
          <w:color w:val="FF0000"/>
        </w:rPr>
        <w:t>Registr chráněných území</w:t>
      </w:r>
    </w:p>
    <w:p w14:paraId="348912EB" w14:textId="2F6A8F72" w:rsidR="3C52CB91" w:rsidRDefault="00DA42B1"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31A7A42D" w:rsidRPr="2F8E762E">
        <w:rPr>
          <w:b/>
          <w:bCs/>
          <w:i/>
          <w:iCs/>
          <w:color w:val="FF0000"/>
        </w:rPr>
        <w:t>IS Surová voda</w:t>
      </w:r>
    </w:p>
    <w:p w14:paraId="7AAE9009" w14:textId="77777777" w:rsidR="000A3808" w:rsidRPr="00F57B69" w:rsidRDefault="000A3808" w:rsidP="000A3808">
      <w:pPr>
        <w:pStyle w:val="NADPIS5"/>
      </w:pPr>
      <w:r w:rsidRPr="00F57B69">
        <w:lastRenderedPageBreak/>
        <w:t xml:space="preserve">Místa odběrů vody pro </w:t>
      </w:r>
      <w:r>
        <w:t>veřejné vodovody a další lidskou</w:t>
      </w:r>
      <w:r w:rsidRPr="00F57B69">
        <w:t xml:space="preserve"> spotřebu</w:t>
      </w:r>
    </w:p>
    <w:p w14:paraId="15D8AE5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4A53039" w14:textId="77777777" w:rsidR="000A3808" w:rsidRPr="00C06859" w:rsidRDefault="000A3808" w:rsidP="000A3808">
      <w:r w:rsidRPr="00C06859">
        <w:t>Legislativa, určení oblastí</w:t>
      </w:r>
      <w:r>
        <w:t xml:space="preserve"> (odběry zahrnuté do VH bilance, limity), souhrnné údaje.</w:t>
      </w:r>
    </w:p>
    <w:p w14:paraId="4037D4C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38EA7025" w14:textId="7354933E" w:rsidR="000A3808" w:rsidRPr="00195977" w:rsidRDefault="000A3808" w:rsidP="000A3808">
      <w:pPr>
        <w:pStyle w:val="TABULKA"/>
      </w:pPr>
      <w:bookmarkStart w:id="154" w:name="_Toc164429054"/>
      <w:r w:rsidRPr="001A2241">
        <w:t>Tab</w:t>
      </w:r>
      <w:r>
        <w:t>ulka</w:t>
      </w:r>
      <w:r w:rsidRPr="001A2241">
        <w:t xml:space="preserve"> </w:t>
      </w:r>
      <w:r>
        <w:t>I</w:t>
      </w:r>
      <w:r w:rsidRPr="001A2241">
        <w:t>.</w:t>
      </w:r>
      <w:r>
        <w:t>2</w:t>
      </w:r>
      <w:r w:rsidRPr="001A2241">
        <w:t>.</w:t>
      </w:r>
      <w:r w:rsidR="00033AB4">
        <w:t>3b</w:t>
      </w:r>
      <w:r w:rsidR="00033AB4" w:rsidRPr="001A2241">
        <w:t xml:space="preserve"> </w:t>
      </w:r>
      <w:r w:rsidR="00E7629F">
        <w:rPr>
          <w:rFonts w:ascii="Arial" w:hAnsi="Arial" w:cs="Arial"/>
        </w:rPr>
        <w:t>‒</w:t>
      </w:r>
      <w:r>
        <w:t xml:space="preserve"> </w:t>
      </w:r>
      <w:r w:rsidRPr="00195977">
        <w:t>Přehled odběrů vod určených pro lidskou spotřebu</w:t>
      </w:r>
      <w:bookmarkEnd w:id="15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37"/>
        <w:gridCol w:w="1812"/>
        <w:gridCol w:w="1994"/>
        <w:gridCol w:w="2719"/>
      </w:tblGrid>
      <w:tr w:rsidR="000A3808" w:rsidRPr="002D632A" w14:paraId="48D7AB71" w14:textId="77777777" w:rsidTr="00AC0BFB">
        <w:trPr>
          <w:trHeight w:val="564"/>
          <w:jc w:val="center"/>
        </w:trPr>
        <w:tc>
          <w:tcPr>
            <w:tcW w:w="2537" w:type="dxa"/>
            <w:noWrap/>
            <w:tcMar>
              <w:top w:w="15" w:type="dxa"/>
              <w:left w:w="15" w:type="dxa"/>
              <w:bottom w:w="0" w:type="dxa"/>
              <w:right w:w="15" w:type="dxa"/>
            </w:tcMar>
            <w:vAlign w:val="center"/>
          </w:tcPr>
          <w:p w14:paraId="14DD0878" w14:textId="77777777" w:rsidR="000A3808" w:rsidRPr="002D632A" w:rsidRDefault="000A3808" w:rsidP="00AC0BFB">
            <w:pPr>
              <w:pStyle w:val="Hlavikatabulky"/>
              <w:rPr>
                <w:rFonts w:eastAsia="Arial Unicode MS"/>
              </w:rPr>
            </w:pPr>
            <w:r>
              <w:t>Typ odběru</w:t>
            </w:r>
          </w:p>
        </w:tc>
        <w:tc>
          <w:tcPr>
            <w:tcW w:w="1812" w:type="dxa"/>
            <w:noWrap/>
            <w:tcMar>
              <w:top w:w="15" w:type="dxa"/>
              <w:left w:w="15" w:type="dxa"/>
              <w:bottom w:w="0" w:type="dxa"/>
              <w:right w:w="15" w:type="dxa"/>
            </w:tcMar>
            <w:vAlign w:val="center"/>
          </w:tcPr>
          <w:p w14:paraId="7E9AB2F0" w14:textId="77777777" w:rsidR="000A3808" w:rsidRPr="002D632A" w:rsidRDefault="000A3808" w:rsidP="00AC0BFB">
            <w:pPr>
              <w:pStyle w:val="Hlavikatabulky"/>
              <w:rPr>
                <w:rFonts w:eastAsia="Arial Unicode MS"/>
              </w:rPr>
            </w:pPr>
            <w:r>
              <w:t>Počet odběrů</w:t>
            </w:r>
          </w:p>
        </w:tc>
        <w:tc>
          <w:tcPr>
            <w:tcW w:w="1994" w:type="dxa"/>
            <w:vAlign w:val="center"/>
          </w:tcPr>
          <w:p w14:paraId="0FCFAF1B" w14:textId="77777777" w:rsidR="000A3808" w:rsidRDefault="000A3808" w:rsidP="00AC0BFB">
            <w:pPr>
              <w:pStyle w:val="Hlavikatabulky"/>
            </w:pPr>
            <w:r>
              <w:t>Počet VÚ, ze kterých je voda odebírána</w:t>
            </w:r>
          </w:p>
        </w:tc>
        <w:tc>
          <w:tcPr>
            <w:tcW w:w="2719" w:type="dxa"/>
            <w:noWrap/>
            <w:tcMar>
              <w:top w:w="15" w:type="dxa"/>
              <w:left w:w="15" w:type="dxa"/>
              <w:bottom w:w="0" w:type="dxa"/>
              <w:right w:w="15" w:type="dxa"/>
            </w:tcMar>
            <w:vAlign w:val="center"/>
          </w:tcPr>
          <w:p w14:paraId="2D7D537C" w14:textId="77777777" w:rsidR="000A3808" w:rsidRDefault="000A3808" w:rsidP="00AC0BFB">
            <w:pPr>
              <w:pStyle w:val="Hlavikatabulky"/>
              <w:rPr>
                <w:rFonts w:eastAsia="Arial Unicode MS"/>
              </w:rPr>
            </w:pPr>
            <w:r>
              <w:rPr>
                <w:rFonts w:eastAsia="Arial Unicode MS"/>
              </w:rPr>
              <w:t>Procento VÚ, využívaných</w:t>
            </w:r>
          </w:p>
          <w:p w14:paraId="3BF88A1F" w14:textId="77777777" w:rsidR="000A3808" w:rsidRPr="002D632A" w:rsidRDefault="000A3808" w:rsidP="00AC0BFB">
            <w:pPr>
              <w:pStyle w:val="Hlavikatabulky"/>
              <w:rPr>
                <w:rFonts w:eastAsia="Arial Unicode MS"/>
              </w:rPr>
            </w:pPr>
            <w:r>
              <w:rPr>
                <w:rFonts w:eastAsia="Arial Unicode MS"/>
              </w:rPr>
              <w:t>pro odběr vod určených pro lidskou spotřebu</w:t>
            </w:r>
          </w:p>
        </w:tc>
      </w:tr>
      <w:tr w:rsidR="000A3808" w:rsidRPr="002D632A" w14:paraId="4817433D" w14:textId="77777777" w:rsidTr="00AC0BFB">
        <w:trPr>
          <w:trHeight w:val="238"/>
          <w:jc w:val="center"/>
        </w:trPr>
        <w:tc>
          <w:tcPr>
            <w:tcW w:w="2537" w:type="dxa"/>
            <w:noWrap/>
            <w:tcMar>
              <w:top w:w="15" w:type="dxa"/>
              <w:left w:w="15" w:type="dxa"/>
              <w:bottom w:w="0" w:type="dxa"/>
              <w:right w:w="15" w:type="dxa"/>
            </w:tcMar>
            <w:vAlign w:val="center"/>
          </w:tcPr>
          <w:p w14:paraId="14D8E246" w14:textId="77777777" w:rsidR="000A3808" w:rsidRPr="002D632A" w:rsidRDefault="000A3808" w:rsidP="00AC0BFB">
            <w:pPr>
              <w:pStyle w:val="Hlavikatabulky"/>
              <w:rPr>
                <w:rFonts w:eastAsia="Arial Unicode MS"/>
              </w:rPr>
            </w:pPr>
            <w:r>
              <w:t>Odběry povrchové vody</w:t>
            </w:r>
          </w:p>
        </w:tc>
        <w:tc>
          <w:tcPr>
            <w:tcW w:w="1812" w:type="dxa"/>
            <w:noWrap/>
            <w:tcMar>
              <w:top w:w="15" w:type="dxa"/>
              <w:left w:w="15" w:type="dxa"/>
              <w:bottom w:w="0" w:type="dxa"/>
              <w:right w:w="15" w:type="dxa"/>
            </w:tcMar>
            <w:vAlign w:val="center"/>
          </w:tcPr>
          <w:p w14:paraId="5F6D5133" w14:textId="77777777" w:rsidR="000A3808" w:rsidRPr="002D632A" w:rsidRDefault="000A3808" w:rsidP="00AC0BFB">
            <w:pPr>
              <w:pStyle w:val="Hlavikatabulky"/>
              <w:rPr>
                <w:rFonts w:eastAsia="Arial Unicode MS"/>
              </w:rPr>
            </w:pPr>
          </w:p>
        </w:tc>
        <w:tc>
          <w:tcPr>
            <w:tcW w:w="1994" w:type="dxa"/>
            <w:vAlign w:val="center"/>
          </w:tcPr>
          <w:p w14:paraId="7FD0ED16" w14:textId="77777777" w:rsidR="000A3808" w:rsidRPr="002D632A" w:rsidRDefault="000A3808" w:rsidP="00AC0BFB">
            <w:pPr>
              <w:pStyle w:val="Hlavikatabulky"/>
              <w:rPr>
                <w:rFonts w:eastAsia="Arial Unicode MS"/>
              </w:rPr>
            </w:pPr>
          </w:p>
        </w:tc>
        <w:tc>
          <w:tcPr>
            <w:tcW w:w="2719" w:type="dxa"/>
            <w:noWrap/>
            <w:tcMar>
              <w:top w:w="15" w:type="dxa"/>
              <w:left w:w="15" w:type="dxa"/>
              <w:bottom w:w="0" w:type="dxa"/>
              <w:right w:w="15" w:type="dxa"/>
            </w:tcMar>
            <w:vAlign w:val="center"/>
          </w:tcPr>
          <w:p w14:paraId="0D2463D9" w14:textId="77777777" w:rsidR="000A3808" w:rsidRPr="002D632A" w:rsidRDefault="000A3808" w:rsidP="00AC0BFB">
            <w:pPr>
              <w:pStyle w:val="Hlavikatabulky"/>
              <w:rPr>
                <w:rFonts w:eastAsia="Arial Unicode MS"/>
              </w:rPr>
            </w:pPr>
          </w:p>
        </w:tc>
      </w:tr>
      <w:tr w:rsidR="000A3808" w:rsidRPr="002D632A" w14:paraId="128A0A13" w14:textId="77777777" w:rsidTr="00AC0BFB">
        <w:trPr>
          <w:trHeight w:val="238"/>
          <w:jc w:val="center"/>
        </w:trPr>
        <w:tc>
          <w:tcPr>
            <w:tcW w:w="2537" w:type="dxa"/>
            <w:noWrap/>
            <w:tcMar>
              <w:top w:w="15" w:type="dxa"/>
              <w:left w:w="15" w:type="dxa"/>
              <w:bottom w:w="0" w:type="dxa"/>
              <w:right w:w="15" w:type="dxa"/>
            </w:tcMar>
            <w:vAlign w:val="center"/>
          </w:tcPr>
          <w:p w14:paraId="3F7B58F9" w14:textId="77777777" w:rsidR="000A3808" w:rsidRPr="002D632A" w:rsidRDefault="000A3808" w:rsidP="00AC0BFB">
            <w:pPr>
              <w:pStyle w:val="Hlavikatabulky"/>
              <w:rPr>
                <w:rFonts w:eastAsia="Arial Unicode MS"/>
              </w:rPr>
            </w:pPr>
            <w:r>
              <w:t>Odběry podzemní vody</w:t>
            </w:r>
          </w:p>
        </w:tc>
        <w:tc>
          <w:tcPr>
            <w:tcW w:w="1812" w:type="dxa"/>
            <w:noWrap/>
            <w:tcMar>
              <w:top w:w="15" w:type="dxa"/>
              <w:left w:w="15" w:type="dxa"/>
              <w:bottom w:w="0" w:type="dxa"/>
              <w:right w:w="15" w:type="dxa"/>
            </w:tcMar>
            <w:vAlign w:val="center"/>
          </w:tcPr>
          <w:p w14:paraId="7A110BD0" w14:textId="77777777" w:rsidR="000A3808" w:rsidRPr="002D632A" w:rsidRDefault="000A3808" w:rsidP="00AC0BFB">
            <w:pPr>
              <w:pStyle w:val="Hlavikatabulky"/>
              <w:rPr>
                <w:rFonts w:eastAsia="Arial Unicode MS"/>
              </w:rPr>
            </w:pPr>
          </w:p>
        </w:tc>
        <w:tc>
          <w:tcPr>
            <w:tcW w:w="1994" w:type="dxa"/>
            <w:vAlign w:val="center"/>
          </w:tcPr>
          <w:p w14:paraId="7AFF3613" w14:textId="77777777" w:rsidR="000A3808" w:rsidRPr="002D632A" w:rsidRDefault="000A3808" w:rsidP="00AC0BFB">
            <w:pPr>
              <w:pStyle w:val="Hlavikatabulky"/>
              <w:rPr>
                <w:rFonts w:eastAsia="Arial Unicode MS"/>
              </w:rPr>
            </w:pPr>
          </w:p>
        </w:tc>
        <w:tc>
          <w:tcPr>
            <w:tcW w:w="2719" w:type="dxa"/>
            <w:noWrap/>
            <w:tcMar>
              <w:top w:w="15" w:type="dxa"/>
              <w:left w:w="15" w:type="dxa"/>
              <w:bottom w:w="0" w:type="dxa"/>
              <w:right w:w="15" w:type="dxa"/>
            </w:tcMar>
            <w:vAlign w:val="center"/>
          </w:tcPr>
          <w:p w14:paraId="2BCA7F80" w14:textId="77777777" w:rsidR="000A3808" w:rsidRPr="002D632A" w:rsidRDefault="000A3808" w:rsidP="00AC0BFB">
            <w:pPr>
              <w:pStyle w:val="Hlavikatabulky"/>
              <w:rPr>
                <w:rFonts w:eastAsia="Arial Unicode MS"/>
              </w:rPr>
            </w:pPr>
          </w:p>
        </w:tc>
      </w:tr>
    </w:tbl>
    <w:p w14:paraId="54B133B2" w14:textId="13B2A1B2" w:rsidR="000A3808" w:rsidRPr="00195977" w:rsidRDefault="000A3808" w:rsidP="000A3808">
      <w:pPr>
        <w:pStyle w:val="TABULKA"/>
      </w:pPr>
      <w:bookmarkStart w:id="155" w:name="_Toc164429055"/>
      <w:r w:rsidRPr="001A2241">
        <w:t>Tab</w:t>
      </w:r>
      <w:r>
        <w:t>ulka I</w:t>
      </w:r>
      <w:r w:rsidRPr="001A2241">
        <w:t>.</w:t>
      </w:r>
      <w:r>
        <w:t>2</w:t>
      </w:r>
      <w:r w:rsidRPr="001A2241">
        <w:t>.</w:t>
      </w:r>
      <w:r w:rsidR="00033AB4">
        <w:t>3c</w:t>
      </w:r>
      <w:r w:rsidR="00033AB4" w:rsidRPr="001A2241">
        <w:t xml:space="preserve"> </w:t>
      </w:r>
      <w:r w:rsidR="00E7629F">
        <w:rPr>
          <w:rFonts w:ascii="Arial" w:hAnsi="Arial" w:cs="Arial"/>
        </w:rPr>
        <w:t>‒</w:t>
      </w:r>
      <w:r w:rsidRPr="001A2241">
        <w:t xml:space="preserve"> </w:t>
      </w:r>
      <w:r w:rsidRPr="00195977">
        <w:t>Odběry povrchových vod určených pro lidskou potřebu</w:t>
      </w:r>
      <w:r>
        <w:rPr>
          <w:i/>
          <w:color w:val="FF0000"/>
        </w:rPr>
        <w:t xml:space="preserve"> </w:t>
      </w:r>
      <w:r w:rsidRPr="00E375D2">
        <w:rPr>
          <w:b w:val="0"/>
          <w:i/>
        </w:rPr>
        <w:t>(tabulka v příloze)</w:t>
      </w:r>
      <w:bookmarkEnd w:id="155"/>
    </w:p>
    <w:p w14:paraId="2D1927BB" w14:textId="25A2FD82" w:rsidR="000A3808" w:rsidRDefault="000A3808" w:rsidP="000A3808">
      <w:pPr>
        <w:pStyle w:val="TABULKA"/>
        <w:rPr>
          <w:b w:val="0"/>
          <w:i/>
        </w:rPr>
      </w:pPr>
      <w:bookmarkStart w:id="156" w:name="_Toc164429056"/>
      <w:r w:rsidRPr="001A2241">
        <w:t>Tab</w:t>
      </w:r>
      <w:r>
        <w:t>ulka I</w:t>
      </w:r>
      <w:r w:rsidRPr="001A2241">
        <w:t>.</w:t>
      </w:r>
      <w:r>
        <w:t>2</w:t>
      </w:r>
      <w:r w:rsidRPr="001A2241">
        <w:t>.</w:t>
      </w:r>
      <w:r w:rsidR="00033AB4">
        <w:t>3d</w:t>
      </w:r>
      <w:r w:rsidR="00033AB4" w:rsidRPr="001A2241">
        <w:t xml:space="preserve"> </w:t>
      </w:r>
      <w:r w:rsidR="00E7629F">
        <w:rPr>
          <w:rFonts w:ascii="Arial" w:hAnsi="Arial" w:cs="Arial"/>
        </w:rPr>
        <w:t>‒</w:t>
      </w:r>
      <w:r w:rsidRPr="001A2241">
        <w:t xml:space="preserve"> </w:t>
      </w:r>
      <w:r w:rsidRPr="00195977">
        <w:t xml:space="preserve">Odběry </w:t>
      </w:r>
      <w:r>
        <w:t>podzemních</w:t>
      </w:r>
      <w:r w:rsidRPr="00195977">
        <w:t xml:space="preserve"> vod určených pro lidskou potřebu</w:t>
      </w:r>
      <w:r>
        <w:rPr>
          <w:i/>
          <w:color w:val="FF0000"/>
        </w:rPr>
        <w:t xml:space="preserve"> </w:t>
      </w:r>
      <w:r w:rsidRPr="00E375D2">
        <w:rPr>
          <w:b w:val="0"/>
          <w:i/>
        </w:rPr>
        <w:t>(tabulka v příloze)</w:t>
      </w:r>
      <w:bookmarkEnd w:id="156"/>
    </w:p>
    <w:p w14:paraId="3915F246" w14:textId="6757CBBF"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19FC29E5" w14:textId="7017FA26" w:rsidR="000A3808" w:rsidRPr="00195977" w:rsidRDefault="000A3808" w:rsidP="00363B29">
      <w:pPr>
        <w:pStyle w:val="MAPA"/>
      </w:pPr>
      <w:bookmarkStart w:id="157" w:name="_Toc164430857"/>
      <w:r w:rsidRPr="0052506D">
        <w:t xml:space="preserve">Mapa </w:t>
      </w:r>
      <w:r>
        <w:t>I</w:t>
      </w:r>
      <w:r w:rsidRPr="0052506D">
        <w:t>.</w:t>
      </w:r>
      <w:r>
        <w:t>2</w:t>
      </w:r>
      <w:r w:rsidRPr="0052506D">
        <w:t>.</w:t>
      </w:r>
      <w:r>
        <w:t>3</w:t>
      </w:r>
      <w:r w:rsidRPr="0052506D">
        <w:t xml:space="preserve">a </w:t>
      </w:r>
      <w:r w:rsidR="00327D0B">
        <w:rPr>
          <w:rFonts w:ascii="Arial" w:hAnsi="Arial" w:cs="Arial"/>
        </w:rPr>
        <w:t>‒</w:t>
      </w:r>
      <w:r w:rsidRPr="0052506D">
        <w:t xml:space="preserve"> </w:t>
      </w:r>
      <w:r w:rsidRPr="00195977">
        <w:t>Vodní útvary s odběry vody určené k lidské spotřebě</w:t>
      </w:r>
      <w:bookmarkEnd w:id="157"/>
    </w:p>
    <w:p w14:paraId="79DFEE16" w14:textId="77777777" w:rsidR="000A3808" w:rsidRDefault="000A3808" w:rsidP="00632467">
      <w:pPr>
        <w:pStyle w:val="NADPIS5"/>
      </w:pPr>
      <w:r w:rsidRPr="007203E2">
        <w:t xml:space="preserve">Chráněné oblasti přirozené akumulace vod </w:t>
      </w:r>
    </w:p>
    <w:p w14:paraId="1EBDAF2A" w14:textId="77777777" w:rsidR="000A3808" w:rsidRPr="0052506D" w:rsidRDefault="000A3808" w:rsidP="00632467">
      <w:pPr>
        <w:keepNext/>
        <w:keepLines/>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DF5AAC2" w14:textId="77777777" w:rsidR="000A3808" w:rsidRPr="00C06859" w:rsidRDefault="000A3808" w:rsidP="00632467">
      <w:pPr>
        <w:keepNext/>
        <w:keepLines/>
      </w:pPr>
      <w:r w:rsidRPr="00C06859">
        <w:t>Legislativa, určení oblastí, souhrnné údaje.</w:t>
      </w:r>
    </w:p>
    <w:p w14:paraId="04A4BFC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3F5DECF7" w14:textId="449973AB" w:rsidR="000A3808" w:rsidRPr="00195977" w:rsidRDefault="000A3808" w:rsidP="000A3808">
      <w:pPr>
        <w:pStyle w:val="TABULKA"/>
      </w:pPr>
      <w:bookmarkStart w:id="158" w:name="_Toc164429057"/>
      <w:r w:rsidRPr="001A2241">
        <w:t>Tab</w:t>
      </w:r>
      <w:r>
        <w:t>ulka</w:t>
      </w:r>
      <w:r w:rsidRPr="001A2241">
        <w:t xml:space="preserve"> </w:t>
      </w:r>
      <w:r>
        <w:t>I</w:t>
      </w:r>
      <w:r w:rsidRPr="001A2241">
        <w:t>.</w:t>
      </w:r>
      <w:r>
        <w:t>2</w:t>
      </w:r>
      <w:r w:rsidRPr="001A2241">
        <w:t>.</w:t>
      </w:r>
      <w:r w:rsidR="00033AB4">
        <w:t>3e</w:t>
      </w:r>
      <w:r w:rsidR="00033AB4" w:rsidRPr="001A2241">
        <w:t xml:space="preserve"> </w:t>
      </w:r>
      <w:r w:rsidR="00DE7CCD">
        <w:rPr>
          <w:rFonts w:ascii="Arial" w:hAnsi="Arial" w:cs="Arial"/>
        </w:rPr>
        <w:t>‒</w:t>
      </w:r>
      <w:r>
        <w:t xml:space="preserve"> </w:t>
      </w:r>
      <w:r w:rsidRPr="00195977">
        <w:t>CHOPAV pro povrchové a podzemní vody</w:t>
      </w:r>
      <w:bookmarkEnd w:id="15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7"/>
        <w:gridCol w:w="1577"/>
        <w:gridCol w:w="2753"/>
        <w:gridCol w:w="983"/>
        <w:gridCol w:w="2192"/>
      </w:tblGrid>
      <w:tr w:rsidR="000A3808" w14:paraId="0001DC23" w14:textId="77777777" w:rsidTr="00AC0BFB">
        <w:trPr>
          <w:trHeight w:val="255"/>
          <w:jc w:val="center"/>
        </w:trPr>
        <w:tc>
          <w:tcPr>
            <w:tcW w:w="1560" w:type="dxa"/>
            <w:noWrap/>
            <w:vAlign w:val="center"/>
          </w:tcPr>
          <w:p w14:paraId="11589800" w14:textId="77777777" w:rsidR="000A3808" w:rsidRPr="0026520F" w:rsidRDefault="000A3808" w:rsidP="00AC0BFB">
            <w:pPr>
              <w:pStyle w:val="Hlavikatabulky"/>
            </w:pPr>
            <w:r w:rsidRPr="0026520F">
              <w:t>Číslo</w:t>
            </w:r>
            <w:r>
              <w:t xml:space="preserve"> CHOPAV</w:t>
            </w:r>
          </w:p>
        </w:tc>
        <w:tc>
          <w:tcPr>
            <w:tcW w:w="1580" w:type="dxa"/>
            <w:noWrap/>
            <w:vAlign w:val="center"/>
          </w:tcPr>
          <w:p w14:paraId="0ECBEA6E" w14:textId="77777777" w:rsidR="000A3808" w:rsidRPr="0026520F" w:rsidRDefault="000A3808" w:rsidP="00AC0BFB">
            <w:pPr>
              <w:pStyle w:val="Hlavikatabulky"/>
              <w:rPr>
                <w:szCs w:val="24"/>
              </w:rPr>
            </w:pPr>
            <w:r w:rsidRPr="0026520F">
              <w:rPr>
                <w:szCs w:val="24"/>
              </w:rPr>
              <w:t>Název CHOPAV</w:t>
            </w:r>
          </w:p>
        </w:tc>
        <w:tc>
          <w:tcPr>
            <w:tcW w:w="2758" w:type="dxa"/>
            <w:noWrap/>
            <w:vAlign w:val="center"/>
          </w:tcPr>
          <w:p w14:paraId="3FED3ACE" w14:textId="77777777" w:rsidR="000A3808" w:rsidRPr="0026520F" w:rsidRDefault="000A3808" w:rsidP="00AC0BFB">
            <w:pPr>
              <w:pStyle w:val="Hlavikatabulky"/>
            </w:pPr>
            <w:r w:rsidRPr="0026520F">
              <w:t>Zřizovací dokument CHOPAV</w:t>
            </w:r>
          </w:p>
        </w:tc>
        <w:tc>
          <w:tcPr>
            <w:tcW w:w="985" w:type="dxa"/>
            <w:noWrap/>
            <w:vAlign w:val="center"/>
          </w:tcPr>
          <w:p w14:paraId="0AF5B732" w14:textId="77777777" w:rsidR="000A3808" w:rsidRPr="0026520F" w:rsidRDefault="000A3808" w:rsidP="00AC0BFB">
            <w:pPr>
              <w:pStyle w:val="Hlavikatabulky"/>
            </w:pPr>
            <w:r w:rsidRPr="0026520F">
              <w:t>Plocha [km</w:t>
            </w:r>
            <w:r w:rsidRPr="0026520F">
              <w:rPr>
                <w:vertAlign w:val="superscript"/>
              </w:rPr>
              <w:t>2</w:t>
            </w:r>
            <w:r w:rsidRPr="0026520F">
              <w:t>]</w:t>
            </w:r>
          </w:p>
        </w:tc>
        <w:tc>
          <w:tcPr>
            <w:tcW w:w="2196" w:type="dxa"/>
            <w:vAlign w:val="center"/>
          </w:tcPr>
          <w:p w14:paraId="0F81C226" w14:textId="77777777" w:rsidR="000A3808" w:rsidRPr="0026520F" w:rsidRDefault="000A3808" w:rsidP="00AC0BFB">
            <w:pPr>
              <w:pStyle w:val="Hlavikatabulky"/>
            </w:pPr>
            <w:r>
              <w:t>Národní část m</w:t>
            </w:r>
            <w:r w:rsidRPr="0026520F">
              <w:t>ezinárodní oblast</w:t>
            </w:r>
            <w:r>
              <w:t>i</w:t>
            </w:r>
            <w:r w:rsidRPr="0026520F">
              <w:t xml:space="preserve"> povodí</w:t>
            </w:r>
          </w:p>
        </w:tc>
      </w:tr>
      <w:tr w:rsidR="000A3808" w14:paraId="4292C54D" w14:textId="77777777" w:rsidTr="00AC0BFB">
        <w:trPr>
          <w:trHeight w:val="255"/>
          <w:jc w:val="center"/>
        </w:trPr>
        <w:tc>
          <w:tcPr>
            <w:tcW w:w="1560" w:type="dxa"/>
            <w:noWrap/>
            <w:vAlign w:val="center"/>
          </w:tcPr>
          <w:p w14:paraId="6266E442" w14:textId="77777777" w:rsidR="000A3808" w:rsidRPr="0026520F" w:rsidRDefault="000A3808" w:rsidP="00AC0BFB">
            <w:pPr>
              <w:pStyle w:val="Hlavikatabulky"/>
            </w:pPr>
          </w:p>
        </w:tc>
        <w:tc>
          <w:tcPr>
            <w:tcW w:w="1580" w:type="dxa"/>
            <w:noWrap/>
            <w:vAlign w:val="center"/>
          </w:tcPr>
          <w:p w14:paraId="204FA500" w14:textId="77777777" w:rsidR="000A3808" w:rsidRPr="0026520F" w:rsidRDefault="000A3808" w:rsidP="00AC0BFB">
            <w:pPr>
              <w:pStyle w:val="Hlavikatabulky"/>
              <w:rPr>
                <w:szCs w:val="24"/>
              </w:rPr>
            </w:pPr>
          </w:p>
        </w:tc>
        <w:tc>
          <w:tcPr>
            <w:tcW w:w="2758" w:type="dxa"/>
            <w:noWrap/>
            <w:vAlign w:val="center"/>
          </w:tcPr>
          <w:p w14:paraId="2A79BD5B" w14:textId="77777777" w:rsidR="000A3808" w:rsidRPr="0026520F" w:rsidRDefault="000A3808" w:rsidP="00AC0BFB">
            <w:pPr>
              <w:pStyle w:val="Hlavikatabulky"/>
            </w:pPr>
          </w:p>
        </w:tc>
        <w:tc>
          <w:tcPr>
            <w:tcW w:w="985" w:type="dxa"/>
            <w:noWrap/>
            <w:vAlign w:val="center"/>
          </w:tcPr>
          <w:p w14:paraId="1B62030F" w14:textId="77777777" w:rsidR="000A3808" w:rsidRPr="0026520F" w:rsidRDefault="000A3808" w:rsidP="00AC0BFB">
            <w:pPr>
              <w:pStyle w:val="Hlavikatabulky"/>
            </w:pPr>
          </w:p>
        </w:tc>
        <w:tc>
          <w:tcPr>
            <w:tcW w:w="2196" w:type="dxa"/>
            <w:vAlign w:val="center"/>
          </w:tcPr>
          <w:p w14:paraId="1A1C165E" w14:textId="77777777" w:rsidR="000A3808" w:rsidRPr="0026520F" w:rsidRDefault="000A3808" w:rsidP="00AC0BFB">
            <w:pPr>
              <w:pStyle w:val="Hlavikatabulky"/>
            </w:pPr>
          </w:p>
        </w:tc>
      </w:tr>
    </w:tbl>
    <w:p w14:paraId="13A7FACF" w14:textId="77777777" w:rsidR="000A3808" w:rsidRPr="006B6D66" w:rsidRDefault="000A3808" w:rsidP="000A3808">
      <w:pPr>
        <w:rPr>
          <w:b/>
          <w:color w:val="FF0000"/>
          <w:sz w:val="2"/>
          <w:szCs w:val="2"/>
        </w:rPr>
      </w:pPr>
    </w:p>
    <w:p w14:paraId="2E4D96E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71A26B70" w14:textId="77777777" w:rsidR="000A3808" w:rsidRPr="00002130" w:rsidRDefault="000A3808" w:rsidP="000A3808">
      <w:pPr>
        <w:pStyle w:val="NADPIS5"/>
      </w:pPr>
      <w:r w:rsidRPr="00002130">
        <w:t>Ochranná pásma vodních zdrojů</w:t>
      </w:r>
    </w:p>
    <w:p w14:paraId="7F0093E1" w14:textId="77777777" w:rsidR="000A3808" w:rsidRPr="0052506D" w:rsidRDefault="000A3808" w:rsidP="000A3808">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4362A07" w14:textId="729025E0" w:rsidR="000A3808" w:rsidRPr="00C06859" w:rsidRDefault="000A3808" w:rsidP="000A3808">
      <w:r>
        <w:t>Legislativa, určení oblastí, souhrnné údaje. Aktualiz</w:t>
      </w:r>
      <w:r w:rsidR="00CE5D6F">
        <w:t>ované mapové podklady</w:t>
      </w:r>
      <w:r>
        <w:t xml:space="preserve"> OPVZ</w:t>
      </w:r>
      <w:r w:rsidR="008F5DE8">
        <w:t xml:space="preserve"> (aktualizace probíhá </w:t>
      </w:r>
      <w:r w:rsidR="00244C8B">
        <w:t>každý </w:t>
      </w:r>
      <w:r w:rsidR="008F5DE8">
        <w:t>rok)</w:t>
      </w:r>
      <w:r w:rsidR="00CE5D6F">
        <w:t>.</w:t>
      </w:r>
      <w:r>
        <w:t xml:space="preserve"> </w:t>
      </w:r>
    </w:p>
    <w:p w14:paraId="3CF7422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74B1DCC8" w14:textId="1F0A0893" w:rsidR="000A3808" w:rsidRPr="00195977" w:rsidRDefault="000A3808" w:rsidP="000A3808">
      <w:pPr>
        <w:pStyle w:val="TABULKA"/>
      </w:pPr>
      <w:bookmarkStart w:id="159" w:name="_Toc164429058"/>
      <w:r w:rsidRPr="001A2241">
        <w:t>Tab</w:t>
      </w:r>
      <w:r>
        <w:t>ulka</w:t>
      </w:r>
      <w:r w:rsidRPr="001A2241">
        <w:t xml:space="preserve"> </w:t>
      </w:r>
      <w:r>
        <w:t>I</w:t>
      </w:r>
      <w:r w:rsidRPr="001A2241">
        <w:t>.</w:t>
      </w:r>
      <w:r>
        <w:t>2</w:t>
      </w:r>
      <w:r w:rsidRPr="001A2241">
        <w:t>.</w:t>
      </w:r>
      <w:r w:rsidR="00033AB4">
        <w:t>3f</w:t>
      </w:r>
      <w:r w:rsidR="00033AB4" w:rsidRPr="001A2241">
        <w:t xml:space="preserve"> </w:t>
      </w:r>
      <w:r w:rsidR="00DE7CCD">
        <w:rPr>
          <w:rFonts w:ascii="Arial" w:hAnsi="Arial" w:cs="Arial"/>
        </w:rPr>
        <w:t>‒</w:t>
      </w:r>
      <w:r>
        <w:t xml:space="preserve"> </w:t>
      </w:r>
      <w:r w:rsidRPr="00195977">
        <w:t>Ochranná pásma vodárenských nádrží</w:t>
      </w:r>
      <w:bookmarkEnd w:id="159"/>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1417"/>
        <w:gridCol w:w="1844"/>
        <w:gridCol w:w="4257"/>
      </w:tblGrid>
      <w:tr w:rsidR="000A3808" w14:paraId="6ADE1F26" w14:textId="77777777" w:rsidTr="004B3C2C">
        <w:trPr>
          <w:trHeight w:val="255"/>
          <w:jc w:val="center"/>
        </w:trPr>
        <w:tc>
          <w:tcPr>
            <w:tcW w:w="1555" w:type="dxa"/>
            <w:noWrap/>
            <w:vAlign w:val="center"/>
          </w:tcPr>
          <w:p w14:paraId="666FE635" w14:textId="77777777" w:rsidR="000A3808" w:rsidRPr="0026520F" w:rsidRDefault="000A3808" w:rsidP="00AC0BFB">
            <w:pPr>
              <w:pStyle w:val="Hlavikatabulky"/>
            </w:pPr>
            <w:r w:rsidRPr="0026520F">
              <w:t>Vodárenská nádrž</w:t>
            </w:r>
          </w:p>
        </w:tc>
        <w:tc>
          <w:tcPr>
            <w:tcW w:w="1417" w:type="dxa"/>
          </w:tcPr>
          <w:p w14:paraId="6DDF5B57" w14:textId="77777777" w:rsidR="000A3808" w:rsidRPr="0026520F" w:rsidRDefault="000A3808" w:rsidP="00AC0BFB">
            <w:pPr>
              <w:pStyle w:val="Hlavikatabulky"/>
              <w:rPr>
                <w:szCs w:val="24"/>
              </w:rPr>
            </w:pPr>
            <w:r>
              <w:rPr>
                <w:szCs w:val="24"/>
              </w:rPr>
              <w:t>Ochranná pásma (stupeň)</w:t>
            </w:r>
          </w:p>
        </w:tc>
        <w:tc>
          <w:tcPr>
            <w:tcW w:w="1844" w:type="dxa"/>
            <w:noWrap/>
            <w:vAlign w:val="center"/>
          </w:tcPr>
          <w:p w14:paraId="2CBFFB83" w14:textId="77777777" w:rsidR="000A3808" w:rsidRPr="0026520F" w:rsidRDefault="000A3808" w:rsidP="00AC0BFB">
            <w:pPr>
              <w:pStyle w:val="Hlavikatabulky"/>
              <w:rPr>
                <w:szCs w:val="24"/>
              </w:rPr>
            </w:pPr>
            <w:r>
              <w:rPr>
                <w:szCs w:val="24"/>
              </w:rPr>
              <w:t>Č</w:t>
            </w:r>
            <w:r w:rsidRPr="0026520F">
              <w:rPr>
                <w:szCs w:val="24"/>
              </w:rPr>
              <w:t>.j. rozhodnutí</w:t>
            </w:r>
          </w:p>
        </w:tc>
        <w:tc>
          <w:tcPr>
            <w:tcW w:w="4257" w:type="dxa"/>
            <w:vAlign w:val="center"/>
          </w:tcPr>
          <w:p w14:paraId="5C20A170" w14:textId="77777777" w:rsidR="000A3808" w:rsidRPr="0026520F" w:rsidRDefault="000A3808" w:rsidP="00AC0BFB">
            <w:pPr>
              <w:pStyle w:val="Hlavikatabulky"/>
            </w:pPr>
            <w:r w:rsidRPr="0026520F">
              <w:t>Nový návrh OP, stav platnosti a výhled zpracování</w:t>
            </w:r>
          </w:p>
        </w:tc>
      </w:tr>
      <w:tr w:rsidR="000A3808" w14:paraId="3A354AA8" w14:textId="77777777" w:rsidTr="004B3C2C">
        <w:trPr>
          <w:trHeight w:val="255"/>
          <w:jc w:val="center"/>
        </w:trPr>
        <w:tc>
          <w:tcPr>
            <w:tcW w:w="1555" w:type="dxa"/>
            <w:noWrap/>
            <w:vAlign w:val="center"/>
          </w:tcPr>
          <w:p w14:paraId="665DF05C" w14:textId="77777777" w:rsidR="000A3808" w:rsidRPr="0026520F" w:rsidRDefault="000A3808" w:rsidP="00AC0BFB">
            <w:pPr>
              <w:pStyle w:val="Hlavikatabulky"/>
            </w:pPr>
          </w:p>
        </w:tc>
        <w:tc>
          <w:tcPr>
            <w:tcW w:w="1417" w:type="dxa"/>
          </w:tcPr>
          <w:p w14:paraId="3CDAE77E" w14:textId="77777777" w:rsidR="000A3808" w:rsidRPr="0026520F" w:rsidRDefault="000A3808" w:rsidP="00AC0BFB">
            <w:pPr>
              <w:pStyle w:val="Hlavikatabulky"/>
              <w:rPr>
                <w:szCs w:val="24"/>
              </w:rPr>
            </w:pPr>
          </w:p>
        </w:tc>
        <w:tc>
          <w:tcPr>
            <w:tcW w:w="1844" w:type="dxa"/>
            <w:noWrap/>
            <w:vAlign w:val="center"/>
          </w:tcPr>
          <w:p w14:paraId="34EFA018" w14:textId="77777777" w:rsidR="000A3808" w:rsidRPr="0026520F" w:rsidRDefault="000A3808" w:rsidP="00AC0BFB">
            <w:pPr>
              <w:pStyle w:val="Hlavikatabulky"/>
              <w:rPr>
                <w:szCs w:val="24"/>
              </w:rPr>
            </w:pPr>
          </w:p>
        </w:tc>
        <w:tc>
          <w:tcPr>
            <w:tcW w:w="4257" w:type="dxa"/>
            <w:vAlign w:val="center"/>
          </w:tcPr>
          <w:p w14:paraId="67DD91F5" w14:textId="77777777" w:rsidR="000A3808" w:rsidRPr="0026520F" w:rsidRDefault="000A3808" w:rsidP="00AC0BFB">
            <w:pPr>
              <w:pStyle w:val="Hlavikatabulky"/>
            </w:pPr>
          </w:p>
        </w:tc>
      </w:tr>
    </w:tbl>
    <w:p w14:paraId="297DE307" w14:textId="77777777" w:rsidR="000A3808" w:rsidRDefault="000A3808" w:rsidP="000A3808">
      <w:pPr>
        <w:rPr>
          <w:b/>
          <w:color w:val="FF0000"/>
          <w:sz w:val="2"/>
          <w:szCs w:val="2"/>
        </w:rPr>
      </w:pPr>
    </w:p>
    <w:p w14:paraId="798F0156" w14:textId="41D652ED" w:rsidR="008F5DE8" w:rsidRPr="00D95D50" w:rsidRDefault="008F5DE8" w:rsidP="000A3808">
      <w:pPr>
        <w:rPr>
          <w:i/>
          <w:iCs/>
        </w:rPr>
      </w:pPr>
      <w:r w:rsidRPr="00D95D50">
        <w:rPr>
          <w:i/>
          <w:iCs/>
        </w:rPr>
        <w:t>Poznámka: Jde o vodárenské nádrže vymezené podle vyhlášky č. 137/1999 Sb.</w:t>
      </w:r>
      <w:r w:rsidR="009E6832">
        <w:rPr>
          <w:i/>
          <w:iCs/>
        </w:rPr>
        <w:t xml:space="preserve">, </w:t>
      </w:r>
      <w:r w:rsidR="009E6832" w:rsidRPr="009E6832">
        <w:rPr>
          <w:i/>
          <w:iCs/>
        </w:rPr>
        <w:t>kterou se stanoví seznam vodárenských nádrží a zásady pro stanovení a změny ochranných pásem vodních zdrojů</w:t>
      </w:r>
      <w:r w:rsidR="009E6832">
        <w:rPr>
          <w:i/>
          <w:iCs/>
        </w:rPr>
        <w:t>.</w:t>
      </w:r>
    </w:p>
    <w:p w14:paraId="5D7B4EC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5E89C37E" w14:textId="77777777" w:rsidR="000A3808" w:rsidRPr="00195977" w:rsidRDefault="000A3808" w:rsidP="00363B29">
      <w:pPr>
        <w:pStyle w:val="MAPA"/>
      </w:pPr>
      <w:bookmarkStart w:id="160" w:name="_Toc164430858"/>
      <w:r w:rsidRPr="0052506D">
        <w:lastRenderedPageBreak/>
        <w:t xml:space="preserve">Mapa </w:t>
      </w:r>
      <w:r>
        <w:t>I</w:t>
      </w:r>
      <w:r w:rsidRPr="0052506D">
        <w:t>.</w:t>
      </w:r>
      <w:r>
        <w:t>2</w:t>
      </w:r>
      <w:r w:rsidRPr="0052506D">
        <w:t>.</w:t>
      </w:r>
      <w:r>
        <w:t>3b</w:t>
      </w:r>
      <w:r w:rsidRPr="0052506D">
        <w:t xml:space="preserve"> </w:t>
      </w:r>
      <w:r>
        <w:t>–</w:t>
      </w:r>
      <w:r w:rsidRPr="0052506D">
        <w:t xml:space="preserve"> </w:t>
      </w:r>
      <w:r>
        <w:t>Ochranná pásma vodních zdrojů</w:t>
      </w:r>
      <w:bookmarkEnd w:id="160"/>
    </w:p>
    <w:p w14:paraId="661D9023" w14:textId="77777777" w:rsidR="000A3808" w:rsidRDefault="000A3808" w:rsidP="008053F7">
      <w:pPr>
        <w:pStyle w:val="NADPIS4"/>
        <w:keepNext/>
        <w:keepLines/>
        <w:widowControl/>
      </w:pPr>
      <w:r w:rsidRPr="007203E2">
        <w:t>Citlivé a zranitelné oblasti</w:t>
      </w:r>
    </w:p>
    <w:p w14:paraId="172F86FA" w14:textId="366D4CB6" w:rsidR="000A3808" w:rsidRPr="0052506D" w:rsidRDefault="000A3808" w:rsidP="008053F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7D3F3059">
        <w:rPr>
          <w:b/>
          <w:bCs/>
          <w:i/>
          <w:iCs/>
          <w:color w:val="E36C0A" w:themeColor="accent6" w:themeShade="BF"/>
        </w:rPr>
        <w:t xml:space="preserve">Legislativa: vyhláška č. </w:t>
      </w:r>
      <w:r w:rsidR="423FC594" w:rsidRPr="7D3F3059">
        <w:rPr>
          <w:b/>
          <w:bCs/>
          <w:i/>
          <w:iCs/>
          <w:color w:val="E36C0A" w:themeColor="accent6" w:themeShade="BF"/>
        </w:rPr>
        <w:t>50</w:t>
      </w:r>
      <w:r w:rsidRPr="7D3F3059">
        <w:rPr>
          <w:b/>
          <w:bCs/>
          <w:i/>
          <w:iCs/>
          <w:color w:val="E36C0A" w:themeColor="accent6" w:themeShade="BF"/>
        </w:rPr>
        <w:t>/20</w:t>
      </w:r>
      <w:r w:rsidR="011700C4" w:rsidRPr="7D3F3059">
        <w:rPr>
          <w:b/>
          <w:bCs/>
          <w:i/>
          <w:iCs/>
          <w:color w:val="E36C0A" w:themeColor="accent6" w:themeShade="BF"/>
        </w:rPr>
        <w:t>23</w:t>
      </w:r>
      <w:r w:rsidRPr="7D3F3059">
        <w:rPr>
          <w:b/>
          <w:bCs/>
          <w:i/>
          <w:iCs/>
          <w:color w:val="E36C0A" w:themeColor="accent6" w:themeShade="BF"/>
        </w:rPr>
        <w:t xml:space="preserve"> Sb., § </w:t>
      </w:r>
      <w:r w:rsidR="0DEAE3EA" w:rsidRPr="7D3F3059">
        <w:rPr>
          <w:b/>
          <w:bCs/>
          <w:i/>
          <w:iCs/>
          <w:color w:val="E36C0A" w:themeColor="accent6" w:themeShade="BF"/>
        </w:rPr>
        <w:t>6</w:t>
      </w:r>
      <w:r w:rsidRPr="7D3F3059">
        <w:rPr>
          <w:b/>
          <w:bCs/>
          <w:i/>
          <w:iCs/>
          <w:color w:val="E36C0A" w:themeColor="accent6" w:themeShade="BF"/>
        </w:rPr>
        <w:t xml:space="preserve">, odst. </w:t>
      </w:r>
      <w:r w:rsidR="5B40838A" w:rsidRPr="7D3F3059">
        <w:rPr>
          <w:b/>
          <w:bCs/>
          <w:i/>
          <w:iCs/>
          <w:color w:val="E36C0A" w:themeColor="accent6" w:themeShade="BF"/>
        </w:rPr>
        <w:t>7</w:t>
      </w:r>
      <w:r w:rsidRPr="7D3F3059">
        <w:rPr>
          <w:b/>
          <w:bCs/>
          <w:i/>
          <w:iCs/>
          <w:color w:val="E36C0A" w:themeColor="accent6" w:themeShade="BF"/>
        </w:rPr>
        <w:t xml:space="preserve"> a příloha č. 3, bod 3</w:t>
      </w:r>
      <w:r w:rsidR="00450ACA">
        <w:rPr>
          <w:b/>
          <w:bCs/>
          <w:i/>
          <w:iCs/>
          <w:color w:val="E36C0A" w:themeColor="accent6" w:themeShade="BF"/>
        </w:rPr>
        <w:t>; vodní zákon, § 32 a 33</w:t>
      </w:r>
      <w:r w:rsidRPr="7D3F3059">
        <w:rPr>
          <w:b/>
          <w:bCs/>
          <w:i/>
          <w:iCs/>
          <w:color w:val="E36C0A" w:themeColor="accent6" w:themeShade="BF"/>
        </w:rPr>
        <w:t>.</w:t>
      </w:r>
    </w:p>
    <w:p w14:paraId="1559ECC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I.2.3.2.</w:t>
      </w:r>
    </w:p>
    <w:p w14:paraId="35DC69FA" w14:textId="3545F7E2"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3B9895DE">
        <w:rPr>
          <w:b/>
          <w:bCs/>
          <w:i/>
          <w:iCs/>
          <w:color w:val="0070C0"/>
        </w:rPr>
        <w:t>Obsah kapitoly: Informace o citlivých a zranitelných oblastech v dílčím povodí. Porovnání s vymezením oblastí v rámci II</w:t>
      </w:r>
      <w:r w:rsidR="0F856A8A" w:rsidRPr="3B9895DE">
        <w:rPr>
          <w:b/>
          <w:bCs/>
          <w:i/>
          <w:iCs/>
          <w:color w:val="0070C0"/>
        </w:rPr>
        <w:t>I</w:t>
      </w:r>
      <w:r w:rsidRPr="3B9895DE">
        <w:rPr>
          <w:b/>
          <w:bCs/>
          <w:i/>
          <w:iCs/>
          <w:color w:val="0070C0"/>
        </w:rPr>
        <w:t>. cyklu PDP.</w:t>
      </w:r>
    </w:p>
    <w:p w14:paraId="67AA6EFA" w14:textId="77777777" w:rsidR="00DA42B1" w:rsidRDefault="000A3808" w:rsidP="00DA42B1">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200E71B" w14:textId="77777777" w:rsidR="00DA42B1" w:rsidRDefault="00DA42B1" w:rsidP="00DA42B1">
      <w:pPr>
        <w:pBdr>
          <w:top w:val="single" w:sz="4" w:space="1" w:color="auto"/>
          <w:left w:val="single" w:sz="4" w:space="4" w:color="auto"/>
          <w:bottom w:val="single" w:sz="4" w:space="1" w:color="auto"/>
          <w:right w:val="single" w:sz="4" w:space="4" w:color="auto"/>
        </w:pBdr>
        <w:shd w:val="clear" w:color="auto" w:fill="F2F2F2"/>
        <w:contextualSpacing/>
        <w:rPr>
          <w:b/>
          <w:bCs/>
          <w:i/>
          <w:iCs/>
          <w:color w:val="FF0000"/>
        </w:rPr>
      </w:pPr>
      <w:r>
        <w:rPr>
          <w:b/>
          <w:i/>
          <w:color w:val="FF0000"/>
        </w:rPr>
        <w:t xml:space="preserve">- </w:t>
      </w:r>
      <w:r w:rsidR="3BF08E94" w:rsidRPr="00DA42B1">
        <w:rPr>
          <w:b/>
          <w:bCs/>
          <w:i/>
          <w:iCs/>
          <w:color w:val="FF0000"/>
        </w:rPr>
        <w:t>Registr chráněných území</w:t>
      </w:r>
    </w:p>
    <w:p w14:paraId="25122699" w14:textId="1428E021" w:rsidR="00DA42B1" w:rsidRDefault="00DA42B1" w:rsidP="00DA42B1">
      <w:pPr>
        <w:pBdr>
          <w:top w:val="single" w:sz="4" w:space="1" w:color="auto"/>
          <w:left w:val="single" w:sz="4" w:space="4" w:color="auto"/>
          <w:bottom w:val="single" w:sz="4" w:space="1" w:color="auto"/>
          <w:right w:val="single" w:sz="4" w:space="4" w:color="auto"/>
        </w:pBdr>
        <w:shd w:val="clear" w:color="auto" w:fill="F2F2F2"/>
        <w:contextualSpacing/>
        <w:rPr>
          <w:b/>
          <w:bCs/>
          <w:i/>
          <w:iCs/>
          <w:color w:val="FF0000"/>
        </w:rPr>
      </w:pPr>
      <w:r>
        <w:rPr>
          <w:b/>
          <w:bCs/>
          <w:i/>
          <w:iCs/>
          <w:color w:val="FF0000"/>
        </w:rPr>
        <w:t xml:space="preserve">- </w:t>
      </w:r>
      <w:r w:rsidR="00A34F94">
        <w:rPr>
          <w:b/>
          <w:bCs/>
          <w:i/>
          <w:iCs/>
          <w:color w:val="FF0000"/>
        </w:rPr>
        <w:t>N</w:t>
      </w:r>
      <w:r w:rsidR="2695CF8D" w:rsidRPr="00DA42B1">
        <w:rPr>
          <w:b/>
          <w:bCs/>
          <w:i/>
          <w:iCs/>
          <w:color w:val="FF0000"/>
        </w:rPr>
        <w:t>ařízení vlády č. 262/2012 Sb., o stanovení zranitelných oblastí a akčním programu</w:t>
      </w:r>
    </w:p>
    <w:p w14:paraId="03884808" w14:textId="7F2B1306" w:rsidR="006C36C2" w:rsidRDefault="00DA42B1" w:rsidP="00DA42B1">
      <w:pPr>
        <w:pBdr>
          <w:top w:val="single" w:sz="4" w:space="1" w:color="auto"/>
          <w:left w:val="single" w:sz="4" w:space="4" w:color="auto"/>
          <w:bottom w:val="single" w:sz="4" w:space="1" w:color="auto"/>
          <w:right w:val="single" w:sz="4" w:space="4" w:color="auto"/>
        </w:pBdr>
        <w:shd w:val="clear" w:color="auto" w:fill="F2F2F2"/>
        <w:contextualSpacing/>
        <w:rPr>
          <w:b/>
          <w:bCs/>
          <w:i/>
          <w:iCs/>
          <w:color w:val="FF0000"/>
        </w:rPr>
      </w:pPr>
      <w:r>
        <w:rPr>
          <w:b/>
          <w:bCs/>
          <w:i/>
          <w:iCs/>
          <w:color w:val="FF0000"/>
        </w:rPr>
        <w:t xml:space="preserve">- </w:t>
      </w:r>
      <w:r w:rsidR="00A34F94">
        <w:rPr>
          <w:b/>
          <w:bCs/>
          <w:i/>
          <w:iCs/>
          <w:color w:val="FF0000"/>
        </w:rPr>
        <w:t>N</w:t>
      </w:r>
      <w:r w:rsidR="7C65FE5A" w:rsidRPr="2F8E762E">
        <w:rPr>
          <w:b/>
          <w:bCs/>
          <w:i/>
          <w:iCs/>
          <w:color w:val="FF0000"/>
        </w:rPr>
        <w:t>ařízení vlády č. 401/2015 Sb.,</w:t>
      </w:r>
      <w:r w:rsidR="3A34DEA9" w:rsidRPr="2F8E762E">
        <w:rPr>
          <w:b/>
          <w:bCs/>
          <w:i/>
          <w:iCs/>
          <w:color w:val="FF0000"/>
        </w:rPr>
        <w:t xml:space="preserve"> o ukazatelích a hodnotách přípustného znečištění povrchových vod </w:t>
      </w:r>
    </w:p>
    <w:p w14:paraId="758198DC" w14:textId="77777777" w:rsidR="006C36C2" w:rsidRDefault="006C36C2" w:rsidP="00DA42B1">
      <w:pPr>
        <w:pBdr>
          <w:top w:val="single" w:sz="4" w:space="1" w:color="auto"/>
          <w:left w:val="single" w:sz="4" w:space="4" w:color="auto"/>
          <w:bottom w:val="single" w:sz="4" w:space="1" w:color="auto"/>
          <w:right w:val="single" w:sz="4" w:space="4" w:color="auto"/>
        </w:pBdr>
        <w:shd w:val="clear" w:color="auto" w:fill="F2F2F2"/>
        <w:contextualSpacing/>
        <w:rPr>
          <w:b/>
          <w:bCs/>
          <w:i/>
          <w:iCs/>
          <w:color w:val="FF0000"/>
        </w:rPr>
      </w:pPr>
      <w:r>
        <w:rPr>
          <w:b/>
          <w:bCs/>
          <w:i/>
          <w:iCs/>
          <w:color w:val="FF0000"/>
        </w:rPr>
        <w:t xml:space="preserve">  </w:t>
      </w:r>
      <w:r w:rsidR="3A34DEA9" w:rsidRPr="2F8E762E">
        <w:rPr>
          <w:b/>
          <w:bCs/>
          <w:i/>
          <w:iCs/>
          <w:color w:val="FF0000"/>
        </w:rPr>
        <w:t>a</w:t>
      </w:r>
      <w:r w:rsidR="00DA42B1">
        <w:rPr>
          <w:b/>
          <w:bCs/>
          <w:i/>
          <w:iCs/>
          <w:color w:val="FF0000"/>
        </w:rPr>
        <w:t> </w:t>
      </w:r>
      <w:r w:rsidR="3A34DEA9" w:rsidRPr="2F8E762E">
        <w:rPr>
          <w:b/>
          <w:bCs/>
          <w:i/>
          <w:iCs/>
          <w:color w:val="FF0000"/>
        </w:rPr>
        <w:t xml:space="preserve">odpadních vod, náležitostech povolení k vypouštění odpadních vod do vod povrchových a do kanalizací </w:t>
      </w:r>
    </w:p>
    <w:p w14:paraId="15BA247C" w14:textId="601EABFA" w:rsidR="000A3808" w:rsidRDefault="006C36C2" w:rsidP="00DA42B1">
      <w:pPr>
        <w:pBdr>
          <w:top w:val="single" w:sz="4" w:space="1" w:color="auto"/>
          <w:left w:val="single" w:sz="4" w:space="4" w:color="auto"/>
          <w:bottom w:val="single" w:sz="4" w:space="1" w:color="auto"/>
          <w:right w:val="single" w:sz="4" w:space="4" w:color="auto"/>
        </w:pBdr>
        <w:shd w:val="clear" w:color="auto" w:fill="F2F2F2"/>
        <w:contextualSpacing/>
        <w:rPr>
          <w:b/>
          <w:bCs/>
          <w:i/>
          <w:iCs/>
          <w:color w:val="FF0000"/>
        </w:rPr>
      </w:pPr>
      <w:r>
        <w:rPr>
          <w:b/>
          <w:bCs/>
          <w:i/>
          <w:iCs/>
          <w:color w:val="FF0000"/>
        </w:rPr>
        <w:t xml:space="preserve">  </w:t>
      </w:r>
      <w:r w:rsidR="3A34DEA9" w:rsidRPr="2F8E762E">
        <w:rPr>
          <w:b/>
          <w:bCs/>
          <w:i/>
          <w:iCs/>
          <w:color w:val="FF0000"/>
        </w:rPr>
        <w:t>a o citlivých oblastech.</w:t>
      </w:r>
    </w:p>
    <w:p w14:paraId="21165CD3" w14:textId="77777777" w:rsidR="000A3808" w:rsidRPr="00B86967" w:rsidRDefault="000A3808" w:rsidP="000A3808">
      <w:pPr>
        <w:rPr>
          <w:b/>
          <w:i/>
          <w:color w:val="FF0000"/>
          <w:sz w:val="2"/>
          <w:szCs w:val="2"/>
        </w:rPr>
      </w:pPr>
    </w:p>
    <w:p w14:paraId="71F3D1D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1C5C7A6" w14:textId="77777777" w:rsidR="000A3808" w:rsidRPr="009B637C" w:rsidRDefault="000A3808" w:rsidP="000A3808">
      <w:pPr>
        <w:rPr>
          <w:b/>
        </w:rPr>
      </w:pPr>
      <w:r w:rsidRPr="00C06859">
        <w:t xml:space="preserve">Legislativa, určení oblastí, souhrnné údaje. </w:t>
      </w:r>
    </w:p>
    <w:p w14:paraId="0B88FB1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2115FF72" w14:textId="3285C07F" w:rsidR="000A3808" w:rsidRPr="00E207EA" w:rsidRDefault="000A3808" w:rsidP="000A3808">
      <w:pPr>
        <w:pStyle w:val="TABULKA"/>
      </w:pPr>
      <w:bookmarkStart w:id="161" w:name="_Toc164429059"/>
      <w:r w:rsidRPr="001A2241">
        <w:t>Tab</w:t>
      </w:r>
      <w:r>
        <w:t>ulka I</w:t>
      </w:r>
      <w:r w:rsidRPr="001A2241">
        <w:t>.</w:t>
      </w:r>
      <w:r>
        <w:t>2</w:t>
      </w:r>
      <w:r w:rsidRPr="001A2241">
        <w:t>.</w:t>
      </w:r>
      <w:r w:rsidR="00033AB4">
        <w:t>3g</w:t>
      </w:r>
      <w:r w:rsidR="00033AB4" w:rsidRPr="001A2241">
        <w:t xml:space="preserve"> </w:t>
      </w:r>
      <w:r w:rsidR="00E36D64">
        <w:rPr>
          <w:rFonts w:ascii="Arial" w:hAnsi="Arial" w:cs="Arial"/>
        </w:rPr>
        <w:t>–</w:t>
      </w:r>
      <w:r w:rsidRPr="001A2241">
        <w:t xml:space="preserve"> </w:t>
      </w:r>
      <w:r w:rsidR="00047C4C">
        <w:t>Z</w:t>
      </w:r>
      <w:r w:rsidRPr="00E207EA">
        <w:t>ranitelné oblasti</w:t>
      </w:r>
      <w:r>
        <w:t xml:space="preserve"> </w:t>
      </w:r>
      <w:r w:rsidRPr="00E375D2">
        <w:rPr>
          <w:b w:val="0"/>
          <w:i/>
        </w:rPr>
        <w:t>(tabulka v příloze)</w:t>
      </w:r>
      <w:bookmarkEnd w:id="161"/>
    </w:p>
    <w:p w14:paraId="63F57A9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5B6C4227" w14:textId="38EB4105" w:rsidR="000A3808" w:rsidRPr="00195977" w:rsidRDefault="000A3808" w:rsidP="00363B29">
      <w:pPr>
        <w:pStyle w:val="MAPA"/>
      </w:pPr>
      <w:bookmarkStart w:id="162" w:name="_Toc164430859"/>
      <w:r>
        <w:t xml:space="preserve">Mapa I.2.3c </w:t>
      </w:r>
      <w:r w:rsidR="00450ACA">
        <w:t>–</w:t>
      </w:r>
      <w:r>
        <w:t xml:space="preserve"> </w:t>
      </w:r>
      <w:r w:rsidR="00450ACA">
        <w:t>Povrchové vody využívané</w:t>
      </w:r>
      <w:r>
        <w:t xml:space="preserve"> ke koupání, </w:t>
      </w:r>
      <w:r w:rsidR="00047C4C">
        <w:t>zranitelné oblasti</w:t>
      </w:r>
      <w:bookmarkEnd w:id="162"/>
      <w:r>
        <w:t xml:space="preserve"> </w:t>
      </w:r>
    </w:p>
    <w:p w14:paraId="6332A975" w14:textId="77777777" w:rsidR="000A3808" w:rsidRDefault="000A3808" w:rsidP="000A3808">
      <w:pPr>
        <w:pStyle w:val="NADPIS4"/>
      </w:pPr>
      <w:r w:rsidRPr="007203E2">
        <w:t>Povrchové vody využívané ke koupání</w:t>
      </w:r>
    </w:p>
    <w:p w14:paraId="22FB68C1" w14:textId="4296F431" w:rsidR="00D53AE7" w:rsidRPr="0052506D" w:rsidRDefault="000A3808" w:rsidP="3B9895DE">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4BD28A9D" w:rsidRPr="3B9895DE">
        <w:rPr>
          <w:b/>
          <w:bCs/>
          <w:i/>
          <w:iCs/>
          <w:color w:val="E36C0A" w:themeColor="accent6" w:themeShade="BF"/>
        </w:rPr>
        <w:t>50</w:t>
      </w:r>
      <w:r w:rsidRPr="3B9895DE">
        <w:rPr>
          <w:b/>
          <w:bCs/>
          <w:i/>
          <w:iCs/>
          <w:color w:val="E36C0A" w:themeColor="accent6" w:themeShade="BF"/>
        </w:rPr>
        <w:t>/20</w:t>
      </w:r>
      <w:r w:rsidR="34C97D84" w:rsidRPr="3B9895DE">
        <w:rPr>
          <w:b/>
          <w:bCs/>
          <w:i/>
          <w:iCs/>
          <w:color w:val="E36C0A" w:themeColor="accent6" w:themeShade="BF"/>
        </w:rPr>
        <w:t>23</w:t>
      </w:r>
      <w:r w:rsidRPr="3B9895DE">
        <w:rPr>
          <w:b/>
          <w:bCs/>
          <w:i/>
          <w:iCs/>
          <w:color w:val="E36C0A" w:themeColor="accent6" w:themeShade="BF"/>
        </w:rPr>
        <w:t xml:space="preserve"> Sb., § </w:t>
      </w:r>
      <w:r w:rsidR="60B81C52" w:rsidRPr="3B9895DE">
        <w:rPr>
          <w:b/>
          <w:bCs/>
          <w:i/>
          <w:iCs/>
          <w:color w:val="E36C0A" w:themeColor="accent6" w:themeShade="BF"/>
        </w:rPr>
        <w:t>6</w:t>
      </w:r>
      <w:r w:rsidRPr="3B9895DE">
        <w:rPr>
          <w:b/>
          <w:bCs/>
          <w:i/>
          <w:iCs/>
          <w:color w:val="E36C0A" w:themeColor="accent6" w:themeShade="BF"/>
        </w:rPr>
        <w:t xml:space="preserve">, odst. </w:t>
      </w:r>
      <w:r w:rsidR="4C13D5A4" w:rsidRPr="3B9895DE">
        <w:rPr>
          <w:b/>
          <w:bCs/>
          <w:i/>
          <w:iCs/>
          <w:color w:val="E36C0A" w:themeColor="accent6" w:themeShade="BF"/>
        </w:rPr>
        <w:t>7, písm. c)</w:t>
      </w:r>
      <w:r w:rsidRPr="3B9895DE">
        <w:rPr>
          <w:b/>
          <w:bCs/>
          <w:i/>
          <w:iCs/>
          <w:color w:val="E36C0A" w:themeColor="accent6" w:themeShade="BF"/>
        </w:rPr>
        <w:t xml:space="preserve"> a příloha č. 3, bod 3</w:t>
      </w:r>
      <w:r w:rsidR="00DA42B1">
        <w:rPr>
          <w:b/>
          <w:bCs/>
          <w:i/>
          <w:iCs/>
          <w:color w:val="E36C0A" w:themeColor="accent6" w:themeShade="BF"/>
        </w:rPr>
        <w:t>;</w:t>
      </w:r>
      <w:r w:rsidR="00D710D2">
        <w:rPr>
          <w:b/>
          <w:bCs/>
          <w:i/>
          <w:iCs/>
          <w:color w:val="E36C0A" w:themeColor="accent6" w:themeShade="BF"/>
        </w:rPr>
        <w:t xml:space="preserve"> směrnice Evropského parlamentu a Rady 2000/7/ES o řízení jakosti vod ke koupání, kapitola II</w:t>
      </w:r>
      <w:r w:rsidRPr="3B9895DE">
        <w:rPr>
          <w:b/>
          <w:bCs/>
          <w:i/>
          <w:iCs/>
          <w:color w:val="E36C0A" w:themeColor="accent6" w:themeShade="BF"/>
        </w:rPr>
        <w:t>.</w:t>
      </w:r>
    </w:p>
    <w:p w14:paraId="25094F45" w14:textId="3422DF28" w:rsidR="00D53AE7" w:rsidRPr="0052506D"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I.2.3.3.</w:t>
      </w:r>
    </w:p>
    <w:p w14:paraId="0C0082AD" w14:textId="38D7D5D4" w:rsidR="00D53AE7" w:rsidRPr="0052506D"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3B9895DE">
        <w:rPr>
          <w:b/>
          <w:bCs/>
          <w:i/>
          <w:iCs/>
          <w:color w:val="0070C0"/>
        </w:rPr>
        <w:t>Obsah kapitoly: Informace o povrchových vodách využívaných ke koupání v</w:t>
      </w:r>
      <w:r w:rsidR="00DA42B1">
        <w:rPr>
          <w:b/>
          <w:bCs/>
          <w:i/>
          <w:iCs/>
          <w:color w:val="0070C0"/>
        </w:rPr>
        <w:t> </w:t>
      </w:r>
      <w:r w:rsidRPr="3B9895DE">
        <w:rPr>
          <w:b/>
          <w:bCs/>
          <w:i/>
          <w:iCs/>
          <w:color w:val="0070C0"/>
        </w:rPr>
        <w:t>dílčím povodí. Porovnání s</w:t>
      </w:r>
      <w:r w:rsidR="00DA42B1">
        <w:rPr>
          <w:b/>
          <w:bCs/>
          <w:i/>
          <w:iCs/>
          <w:color w:val="0070C0"/>
        </w:rPr>
        <w:t> </w:t>
      </w:r>
      <w:r w:rsidRPr="3B9895DE">
        <w:rPr>
          <w:b/>
          <w:bCs/>
          <w:i/>
          <w:iCs/>
          <w:color w:val="0070C0"/>
        </w:rPr>
        <w:t>vymezením v rámci II</w:t>
      </w:r>
      <w:r w:rsidR="39503F21" w:rsidRPr="3B9895DE">
        <w:rPr>
          <w:b/>
          <w:bCs/>
          <w:i/>
          <w:iCs/>
          <w:color w:val="0070C0"/>
        </w:rPr>
        <w:t>I</w:t>
      </w:r>
      <w:r w:rsidRPr="3B9895DE">
        <w:rPr>
          <w:b/>
          <w:bCs/>
          <w:i/>
          <w:iCs/>
          <w:color w:val="0070C0"/>
        </w:rPr>
        <w:t>. cyklu PDP.</w:t>
      </w:r>
    </w:p>
    <w:p w14:paraId="3389F4EC" w14:textId="4B32E6C1" w:rsidR="00D53AE7"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2506D">
        <w:rPr>
          <w:b/>
          <w:i/>
          <w:color w:val="FF0000"/>
        </w:rPr>
        <w:t>Vstupy:</w:t>
      </w:r>
    </w:p>
    <w:p w14:paraId="3A93880E" w14:textId="7ACB518D" w:rsidR="00D53AE7" w:rsidRDefault="00DA42B1"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i/>
          <w:color w:val="FF0000"/>
        </w:rPr>
        <w:t xml:space="preserve">- </w:t>
      </w:r>
      <w:r w:rsidR="000A3808" w:rsidRPr="3887B1EB">
        <w:rPr>
          <w:b/>
          <w:bCs/>
          <w:i/>
          <w:iCs/>
          <w:color w:val="FF0000"/>
        </w:rPr>
        <w:t>Registr chráněných území</w:t>
      </w:r>
    </w:p>
    <w:p w14:paraId="154E2D98" w14:textId="00D5DA2A" w:rsidR="76CA4E37" w:rsidRDefault="00DA42B1"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6AEE7E99" w:rsidRPr="2F8E762E">
        <w:rPr>
          <w:b/>
          <w:bCs/>
          <w:i/>
          <w:iCs/>
          <w:color w:val="FF0000"/>
        </w:rPr>
        <w:t>Seznam povrchových vod ke koupání</w:t>
      </w:r>
    </w:p>
    <w:p w14:paraId="23CFEF31" w14:textId="77777777" w:rsidR="000A3808" w:rsidRPr="006A548A" w:rsidRDefault="000A3808" w:rsidP="000A3808">
      <w:pPr>
        <w:rPr>
          <w:b/>
          <w:i/>
          <w:color w:val="FF0000"/>
          <w:sz w:val="2"/>
          <w:szCs w:val="2"/>
        </w:rPr>
      </w:pPr>
    </w:p>
    <w:p w14:paraId="7B17F02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0661C8E" w14:textId="77777777" w:rsidR="000A3808" w:rsidRPr="00C06859" w:rsidRDefault="000A3808" w:rsidP="000A3808">
      <w:r w:rsidRPr="00C06859">
        <w:t xml:space="preserve">Legislativa, </w:t>
      </w:r>
      <w:r>
        <w:t>určení oblastí, souhrnné údaje.</w:t>
      </w:r>
    </w:p>
    <w:p w14:paraId="4862599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0012CB53" w14:textId="65048D73" w:rsidR="000A3808" w:rsidRPr="00195977" w:rsidRDefault="000A3808" w:rsidP="000A3808">
      <w:pPr>
        <w:pStyle w:val="TABULKA"/>
      </w:pPr>
      <w:bookmarkStart w:id="163" w:name="_Toc164429060"/>
      <w:r w:rsidRPr="001A2241">
        <w:t>Tab</w:t>
      </w:r>
      <w:r>
        <w:t>ulka I</w:t>
      </w:r>
      <w:r w:rsidRPr="001A2241">
        <w:t>.</w:t>
      </w:r>
      <w:r>
        <w:t>2</w:t>
      </w:r>
      <w:r w:rsidRPr="001A2241">
        <w:t>.</w:t>
      </w:r>
      <w:r w:rsidR="00033AB4">
        <w:t>3h</w:t>
      </w:r>
      <w:r w:rsidR="00033AB4" w:rsidRPr="001A2241">
        <w:t xml:space="preserve"> </w:t>
      </w:r>
      <w:r w:rsidR="00BD4A60">
        <w:rPr>
          <w:rFonts w:ascii="Arial" w:hAnsi="Arial" w:cs="Arial"/>
        </w:rPr>
        <w:t>‒</w:t>
      </w:r>
      <w:r w:rsidRPr="001A2241">
        <w:t xml:space="preserve"> </w:t>
      </w:r>
      <w:r>
        <w:t>P</w:t>
      </w:r>
      <w:r w:rsidRPr="00195977">
        <w:t>ovrchov</w:t>
      </w:r>
      <w:r>
        <w:t>é</w:t>
      </w:r>
      <w:r w:rsidRPr="00195977">
        <w:t xml:space="preserve"> vod</w:t>
      </w:r>
      <w:r>
        <w:t>y</w:t>
      </w:r>
      <w:r w:rsidRPr="00195977">
        <w:t xml:space="preserve"> </w:t>
      </w:r>
      <w:r>
        <w:t xml:space="preserve">využívané ke koupání </w:t>
      </w:r>
      <w:r w:rsidRPr="0052506D">
        <w:rPr>
          <w:i/>
          <w:color w:val="FF0000"/>
        </w:rPr>
        <w:t>RE</w:t>
      </w:r>
      <w:r>
        <w:rPr>
          <w:i/>
          <w:color w:val="FF0000"/>
        </w:rPr>
        <w:t xml:space="preserve"> </w:t>
      </w:r>
      <w:r w:rsidRPr="00E375D2">
        <w:rPr>
          <w:b w:val="0"/>
          <w:i/>
        </w:rPr>
        <w:t>(tabulka v příloze)</w:t>
      </w:r>
      <w:bookmarkEnd w:id="163"/>
    </w:p>
    <w:p w14:paraId="6C0ED2B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0FB7A795" w14:textId="737F790F" w:rsidR="000A3808" w:rsidRPr="00195977" w:rsidRDefault="000A3808" w:rsidP="00363B29">
      <w:pPr>
        <w:pStyle w:val="MAPA"/>
      </w:pPr>
      <w:bookmarkStart w:id="164" w:name="_Toc164430860"/>
      <w:r>
        <w:lastRenderedPageBreak/>
        <w:t xml:space="preserve">Mapa I.2.3c </w:t>
      </w:r>
      <w:r w:rsidR="00AE060B">
        <w:t>–</w:t>
      </w:r>
      <w:r>
        <w:t xml:space="preserve"> </w:t>
      </w:r>
      <w:r w:rsidR="00AE060B">
        <w:t>Povrchové vody využívané</w:t>
      </w:r>
      <w:r>
        <w:t xml:space="preserve"> ke koupání, </w:t>
      </w:r>
      <w:r w:rsidR="00047C4C">
        <w:t>zranitelné oblasti</w:t>
      </w:r>
      <w:bookmarkEnd w:id="164"/>
    </w:p>
    <w:p w14:paraId="13A4B741" w14:textId="370BAA22" w:rsidR="000A3808" w:rsidRDefault="1480EDE1" w:rsidP="00671837">
      <w:pPr>
        <w:pStyle w:val="NADPIS4"/>
        <w:keepNext/>
        <w:keepLines/>
      </w:pPr>
      <w:r>
        <w:t>Oblasti vymezené pro ochranu stanovišť nebo druhů vázaných na vodní prostředí, včetně území NATURA 2000</w:t>
      </w:r>
    </w:p>
    <w:p w14:paraId="3116EDF7" w14:textId="4EA920E7" w:rsidR="000A3808" w:rsidRPr="0052506D"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7D3F3059">
        <w:rPr>
          <w:b/>
          <w:bCs/>
          <w:i/>
          <w:iCs/>
          <w:color w:val="E36C0A" w:themeColor="accent6" w:themeShade="BF"/>
        </w:rPr>
        <w:t xml:space="preserve">Legislativa: </w:t>
      </w:r>
      <w:r w:rsidR="4FADFB6B" w:rsidRPr="7D3F3059">
        <w:rPr>
          <w:b/>
          <w:bCs/>
          <w:i/>
          <w:iCs/>
          <w:color w:val="E36C0A" w:themeColor="accent6" w:themeShade="BF"/>
        </w:rPr>
        <w:t>zákon č. 254/2001 Sb., § 22 odst. 5</w:t>
      </w:r>
      <w:r w:rsidR="00DA42B1">
        <w:rPr>
          <w:b/>
          <w:bCs/>
          <w:i/>
          <w:iCs/>
          <w:color w:val="E36C0A" w:themeColor="accent6" w:themeShade="BF"/>
        </w:rPr>
        <w:t>;</w:t>
      </w:r>
      <w:r w:rsidR="4FADFB6B" w:rsidRPr="7D3F3059">
        <w:rPr>
          <w:b/>
          <w:bCs/>
          <w:i/>
          <w:iCs/>
          <w:color w:val="E36C0A" w:themeColor="accent6" w:themeShade="BF"/>
        </w:rPr>
        <w:t xml:space="preserve"> </w:t>
      </w:r>
      <w:r w:rsidRPr="7D3F3059">
        <w:rPr>
          <w:b/>
          <w:bCs/>
          <w:i/>
          <w:iCs/>
          <w:color w:val="E36C0A" w:themeColor="accent6" w:themeShade="BF"/>
        </w:rPr>
        <w:t xml:space="preserve">vyhláška č. </w:t>
      </w:r>
      <w:r w:rsidR="48129B0A" w:rsidRPr="7D3F3059">
        <w:rPr>
          <w:b/>
          <w:bCs/>
          <w:i/>
          <w:iCs/>
          <w:color w:val="E36C0A" w:themeColor="accent6" w:themeShade="BF"/>
        </w:rPr>
        <w:t>50</w:t>
      </w:r>
      <w:r w:rsidRPr="7D3F3059">
        <w:rPr>
          <w:b/>
          <w:bCs/>
          <w:i/>
          <w:iCs/>
          <w:color w:val="E36C0A" w:themeColor="accent6" w:themeShade="BF"/>
        </w:rPr>
        <w:t>/20</w:t>
      </w:r>
      <w:r w:rsidR="3160CE50" w:rsidRPr="7D3F3059">
        <w:rPr>
          <w:b/>
          <w:bCs/>
          <w:i/>
          <w:iCs/>
          <w:color w:val="E36C0A" w:themeColor="accent6" w:themeShade="BF"/>
        </w:rPr>
        <w:t>23</w:t>
      </w:r>
      <w:r w:rsidRPr="7D3F3059">
        <w:rPr>
          <w:b/>
          <w:bCs/>
          <w:i/>
          <w:iCs/>
          <w:color w:val="E36C0A" w:themeColor="accent6" w:themeShade="BF"/>
        </w:rPr>
        <w:t xml:space="preserve"> Sb., § </w:t>
      </w:r>
      <w:r w:rsidR="3FC8B1E7" w:rsidRPr="7D3F3059">
        <w:rPr>
          <w:b/>
          <w:bCs/>
          <w:i/>
          <w:iCs/>
          <w:color w:val="E36C0A" w:themeColor="accent6" w:themeShade="BF"/>
        </w:rPr>
        <w:t>6</w:t>
      </w:r>
      <w:r w:rsidRPr="7D3F3059">
        <w:rPr>
          <w:b/>
          <w:bCs/>
          <w:i/>
          <w:iCs/>
          <w:color w:val="E36C0A" w:themeColor="accent6" w:themeShade="BF"/>
        </w:rPr>
        <w:t xml:space="preserve">, odst. </w:t>
      </w:r>
      <w:r w:rsidR="7A5A0661" w:rsidRPr="7D3F3059">
        <w:rPr>
          <w:b/>
          <w:bCs/>
          <w:i/>
          <w:iCs/>
          <w:color w:val="E36C0A" w:themeColor="accent6" w:themeShade="BF"/>
        </w:rPr>
        <w:t>1, písm.</w:t>
      </w:r>
      <w:r w:rsidR="2362D1F3" w:rsidRPr="7D3F3059">
        <w:rPr>
          <w:b/>
          <w:bCs/>
          <w:i/>
          <w:iCs/>
          <w:color w:val="E36C0A" w:themeColor="accent6" w:themeShade="BF"/>
        </w:rPr>
        <w:t xml:space="preserve"> </w:t>
      </w:r>
      <w:r w:rsidR="540B8EB4" w:rsidRPr="7D3F3059">
        <w:rPr>
          <w:b/>
          <w:bCs/>
          <w:i/>
          <w:iCs/>
          <w:color w:val="E36C0A" w:themeColor="accent6" w:themeShade="BF"/>
        </w:rPr>
        <w:t>c</w:t>
      </w:r>
      <w:r w:rsidR="2362D1F3" w:rsidRPr="7D3F3059">
        <w:rPr>
          <w:b/>
          <w:bCs/>
          <w:i/>
          <w:iCs/>
          <w:color w:val="E36C0A" w:themeColor="accent6" w:themeShade="BF"/>
        </w:rPr>
        <w:t>)</w:t>
      </w:r>
      <w:r w:rsidRPr="7D3F3059">
        <w:rPr>
          <w:b/>
          <w:bCs/>
          <w:i/>
          <w:iCs/>
          <w:color w:val="E36C0A" w:themeColor="accent6" w:themeShade="BF"/>
        </w:rPr>
        <w:t xml:space="preserve"> a příloha č. 3, bod 3.</w:t>
      </w:r>
    </w:p>
    <w:p w14:paraId="57B3DCCB" w14:textId="77777777" w:rsidR="000A3808" w:rsidRPr="0052506D"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I.2.3.6.</w:t>
      </w:r>
    </w:p>
    <w:p w14:paraId="2A2A3D33" w14:textId="46B340A2" w:rsidR="000A3808" w:rsidRPr="0052506D"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D3F3059">
        <w:rPr>
          <w:b/>
          <w:bCs/>
          <w:i/>
          <w:iCs/>
          <w:color w:val="0070C0"/>
        </w:rPr>
        <w:t>Obsah kapitoly: Informace o chráněných územích ochrany přírody a krajiny, vázaných na vodní prostředí v dílčím povodí. Porovnání s vymezením v rámci II</w:t>
      </w:r>
      <w:r w:rsidR="76DB128F" w:rsidRPr="7D3F3059">
        <w:rPr>
          <w:b/>
          <w:bCs/>
          <w:i/>
          <w:iCs/>
          <w:color w:val="0070C0"/>
        </w:rPr>
        <w:t>I</w:t>
      </w:r>
      <w:r w:rsidRPr="7D3F3059">
        <w:rPr>
          <w:b/>
          <w:bCs/>
          <w:i/>
          <w:iCs/>
          <w:color w:val="0070C0"/>
        </w:rPr>
        <w:t>. cyklu PDP.</w:t>
      </w:r>
    </w:p>
    <w:p w14:paraId="317AA51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91D56B3" w14:textId="3E076948"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Registr chráněných území</w:t>
      </w:r>
      <w:r w:rsidR="00827972">
        <w:rPr>
          <w:b/>
          <w:i/>
          <w:color w:val="FF0000"/>
        </w:rPr>
        <w:t xml:space="preserve"> (jeho součástí nejsou velkoplošná zvláště chráněná území)</w:t>
      </w:r>
    </w:p>
    <w:p w14:paraId="0593F2F6" w14:textId="77777777" w:rsidR="000A3808" w:rsidRPr="00C710BC" w:rsidRDefault="000A3808" w:rsidP="000A3808">
      <w:pPr>
        <w:pStyle w:val="NADPIS5"/>
      </w:pPr>
      <w:r w:rsidRPr="00C710BC">
        <w:t>Ptačí oblasti</w:t>
      </w:r>
    </w:p>
    <w:p w14:paraId="17DC8A5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2B48760" w14:textId="6E9D6171" w:rsidR="000A3808" w:rsidRPr="00C06859" w:rsidRDefault="000A3808" w:rsidP="000A3808">
      <w:r>
        <w:t>S</w:t>
      </w:r>
      <w:r w:rsidRPr="00C06859">
        <w:t>ouhrnné údaje</w:t>
      </w:r>
      <w:r>
        <w:t xml:space="preserve"> o ptačích oblastech </w:t>
      </w:r>
      <w:r w:rsidR="0099541D">
        <w:t>vázaných na vodní prostředí</w:t>
      </w:r>
      <w:r>
        <w:t xml:space="preserve"> v dílčím povodí</w:t>
      </w:r>
      <w:r w:rsidRPr="00C06859">
        <w:t xml:space="preserve">. </w:t>
      </w:r>
    </w:p>
    <w:p w14:paraId="62BA17D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8313BCC" w14:textId="790BD879" w:rsidR="000A3808" w:rsidRPr="00195977" w:rsidRDefault="000A3808" w:rsidP="000A3808">
      <w:pPr>
        <w:pStyle w:val="TABULKA"/>
      </w:pPr>
      <w:bookmarkStart w:id="165" w:name="_Toc164429061"/>
      <w:r w:rsidRPr="001A2241">
        <w:t>Tab</w:t>
      </w:r>
      <w:r>
        <w:t>ulka I</w:t>
      </w:r>
      <w:r w:rsidRPr="001A2241">
        <w:t>.</w:t>
      </w:r>
      <w:r>
        <w:t>2</w:t>
      </w:r>
      <w:r w:rsidRPr="001A2241">
        <w:t>.</w:t>
      </w:r>
      <w:r w:rsidR="00033AB4">
        <w:t>3ch</w:t>
      </w:r>
      <w:r w:rsidR="00033AB4" w:rsidRPr="001A2241">
        <w:t xml:space="preserve"> </w:t>
      </w:r>
      <w:r w:rsidR="0014432E">
        <w:rPr>
          <w:rFonts w:ascii="Arial" w:hAnsi="Arial" w:cs="Arial"/>
        </w:rPr>
        <w:t>–</w:t>
      </w:r>
      <w:r w:rsidRPr="001A2241">
        <w:t xml:space="preserve"> </w:t>
      </w:r>
      <w:r>
        <w:t>Ptačí oblasti vázané na vodní prostředí</w:t>
      </w:r>
      <w:bookmarkEnd w:id="165"/>
    </w:p>
    <w:tbl>
      <w:tblPr>
        <w:tblW w:w="50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8"/>
        <w:gridCol w:w="1853"/>
        <w:gridCol w:w="1079"/>
        <w:gridCol w:w="1250"/>
        <w:gridCol w:w="1116"/>
        <w:gridCol w:w="1395"/>
        <w:gridCol w:w="1394"/>
      </w:tblGrid>
      <w:tr w:rsidR="000A3808" w14:paraId="206354CE" w14:textId="77777777" w:rsidTr="009E6832">
        <w:trPr>
          <w:trHeight w:val="290"/>
          <w:jc w:val="center"/>
        </w:trPr>
        <w:tc>
          <w:tcPr>
            <w:tcW w:w="1075" w:type="dxa"/>
            <w:vAlign w:val="center"/>
          </w:tcPr>
          <w:p w14:paraId="33CFBD6D" w14:textId="067ADE12" w:rsidR="000A3808" w:rsidRDefault="000A3808" w:rsidP="009E6832">
            <w:pPr>
              <w:pStyle w:val="Hlavikatabulky"/>
            </w:pPr>
            <w:r>
              <w:t>Kód</w:t>
            </w:r>
            <w:r w:rsidR="00F47984">
              <w:t xml:space="preserve"> ptačí oblasti</w:t>
            </w:r>
          </w:p>
        </w:tc>
        <w:tc>
          <w:tcPr>
            <w:tcW w:w="1885" w:type="dxa"/>
            <w:vAlign w:val="center"/>
          </w:tcPr>
          <w:p w14:paraId="43A2E0E7" w14:textId="489460EF" w:rsidR="000A3808" w:rsidRDefault="000A3808" w:rsidP="009E6832">
            <w:pPr>
              <w:pStyle w:val="Hlavikatabulky"/>
            </w:pPr>
            <w:r>
              <w:t>Název</w:t>
            </w:r>
            <w:r w:rsidR="00F47984">
              <w:t xml:space="preserve"> ptačí oblasti</w:t>
            </w:r>
          </w:p>
        </w:tc>
        <w:tc>
          <w:tcPr>
            <w:tcW w:w="1096" w:type="dxa"/>
            <w:vAlign w:val="center"/>
          </w:tcPr>
          <w:p w14:paraId="5A9AE3BF" w14:textId="15054A89" w:rsidR="000A3808" w:rsidRDefault="00F47984" w:rsidP="009E6832">
            <w:pPr>
              <w:pStyle w:val="Hlavikatabulky"/>
            </w:pPr>
            <w:r>
              <w:t>Kraj</w:t>
            </w:r>
          </w:p>
        </w:tc>
        <w:tc>
          <w:tcPr>
            <w:tcW w:w="1271" w:type="dxa"/>
            <w:vAlign w:val="center"/>
          </w:tcPr>
          <w:p w14:paraId="031FEA76" w14:textId="07093321" w:rsidR="000A3808" w:rsidRDefault="00F47984" w:rsidP="009E6832">
            <w:pPr>
              <w:pStyle w:val="Hlavikatabulky"/>
            </w:pPr>
            <w:r>
              <w:t>Předmět/y ochrany vázaný/é na vodu</w:t>
            </w:r>
          </w:p>
        </w:tc>
        <w:tc>
          <w:tcPr>
            <w:tcW w:w="1134" w:type="dxa"/>
            <w:vAlign w:val="center"/>
          </w:tcPr>
          <w:p w14:paraId="7A725CB2" w14:textId="06FB25CD" w:rsidR="000A3808" w:rsidRDefault="00F47984" w:rsidP="009E6832">
            <w:pPr>
              <w:pStyle w:val="Hlavikatabulky"/>
            </w:pPr>
            <w:r>
              <w:t>Zřizovací právní předpis</w:t>
            </w:r>
          </w:p>
        </w:tc>
        <w:tc>
          <w:tcPr>
            <w:tcW w:w="1418" w:type="dxa"/>
            <w:vAlign w:val="center"/>
          </w:tcPr>
          <w:p w14:paraId="105B22D6" w14:textId="1EA249C0" w:rsidR="000A3808" w:rsidRDefault="000A3808" w:rsidP="009E6832">
            <w:pPr>
              <w:pStyle w:val="Hlavikatabulky"/>
            </w:pPr>
            <w:r>
              <w:t>ID útvaru</w:t>
            </w:r>
            <w:r w:rsidR="005E7204">
              <w:t>/ů</w:t>
            </w:r>
            <w:r>
              <w:t xml:space="preserve"> povrchových vod</w:t>
            </w:r>
          </w:p>
        </w:tc>
        <w:tc>
          <w:tcPr>
            <w:tcW w:w="1417" w:type="dxa"/>
            <w:vAlign w:val="center"/>
          </w:tcPr>
          <w:p w14:paraId="13543433" w14:textId="42260792" w:rsidR="000A3808" w:rsidRDefault="000A3808" w:rsidP="009E6832">
            <w:pPr>
              <w:pStyle w:val="Hlavikatabulky"/>
            </w:pPr>
            <w:r>
              <w:t>ID útvaru</w:t>
            </w:r>
            <w:r w:rsidR="005E7204">
              <w:t>/ů</w:t>
            </w:r>
            <w:r>
              <w:t xml:space="preserve"> podzemních vod</w:t>
            </w:r>
          </w:p>
        </w:tc>
      </w:tr>
      <w:tr w:rsidR="000A3808" w14:paraId="028A7823" w14:textId="77777777" w:rsidTr="00AC0BFB">
        <w:trPr>
          <w:trHeight w:val="290"/>
          <w:jc w:val="center"/>
        </w:trPr>
        <w:tc>
          <w:tcPr>
            <w:tcW w:w="1075" w:type="dxa"/>
            <w:vAlign w:val="center"/>
          </w:tcPr>
          <w:p w14:paraId="1DB9393B" w14:textId="77777777" w:rsidR="000A3808" w:rsidRPr="00376270" w:rsidRDefault="000A3808" w:rsidP="00AC0BFB">
            <w:pPr>
              <w:pStyle w:val="Hlavikatabulky"/>
              <w:rPr>
                <w:b w:val="0"/>
                <w:i/>
              </w:rPr>
            </w:pPr>
            <w:r w:rsidRPr="00376270">
              <w:rPr>
                <w:b w:val="0"/>
                <w:i/>
              </w:rPr>
              <w:t>PTOBL_IDE</w:t>
            </w:r>
          </w:p>
        </w:tc>
        <w:tc>
          <w:tcPr>
            <w:tcW w:w="1885" w:type="dxa"/>
            <w:vAlign w:val="center"/>
          </w:tcPr>
          <w:p w14:paraId="65D55077" w14:textId="77777777" w:rsidR="000A3808" w:rsidRPr="00376270" w:rsidRDefault="000A3808" w:rsidP="00AC0BFB">
            <w:pPr>
              <w:pStyle w:val="Hlavikatabulky"/>
              <w:rPr>
                <w:b w:val="0"/>
                <w:i/>
              </w:rPr>
            </w:pPr>
          </w:p>
        </w:tc>
        <w:tc>
          <w:tcPr>
            <w:tcW w:w="1096" w:type="dxa"/>
            <w:vAlign w:val="center"/>
          </w:tcPr>
          <w:p w14:paraId="437CE2BC" w14:textId="77777777" w:rsidR="000A3808" w:rsidRPr="00376270" w:rsidRDefault="000A3808" w:rsidP="00AC0BFB">
            <w:pPr>
              <w:pStyle w:val="Hlavikatabulky"/>
              <w:rPr>
                <w:b w:val="0"/>
                <w:i/>
              </w:rPr>
            </w:pPr>
          </w:p>
        </w:tc>
        <w:tc>
          <w:tcPr>
            <w:tcW w:w="1271" w:type="dxa"/>
            <w:vAlign w:val="center"/>
          </w:tcPr>
          <w:p w14:paraId="291329A7" w14:textId="77777777" w:rsidR="000A3808" w:rsidRPr="00376270" w:rsidRDefault="000A3808" w:rsidP="00AC0BFB">
            <w:pPr>
              <w:pStyle w:val="Hlavikatabulky"/>
              <w:rPr>
                <w:b w:val="0"/>
                <w:i/>
              </w:rPr>
            </w:pPr>
          </w:p>
        </w:tc>
        <w:tc>
          <w:tcPr>
            <w:tcW w:w="1134" w:type="dxa"/>
            <w:vAlign w:val="center"/>
          </w:tcPr>
          <w:p w14:paraId="5F31BFF6" w14:textId="77777777" w:rsidR="000A3808" w:rsidRPr="00376270" w:rsidRDefault="000A3808" w:rsidP="00AC0BFB">
            <w:pPr>
              <w:pStyle w:val="Hlavikatabulky"/>
              <w:rPr>
                <w:b w:val="0"/>
                <w:i/>
              </w:rPr>
            </w:pPr>
          </w:p>
        </w:tc>
        <w:tc>
          <w:tcPr>
            <w:tcW w:w="1418" w:type="dxa"/>
            <w:vAlign w:val="center"/>
          </w:tcPr>
          <w:p w14:paraId="129E2779" w14:textId="77777777" w:rsidR="000A3808" w:rsidRPr="00376270" w:rsidRDefault="000A3808" w:rsidP="00AC0BFB">
            <w:pPr>
              <w:pStyle w:val="Hlavikatabulky"/>
              <w:rPr>
                <w:b w:val="0"/>
                <w:i/>
              </w:rPr>
            </w:pPr>
            <w:r>
              <w:rPr>
                <w:b w:val="0"/>
                <w:i/>
              </w:rPr>
              <w:t>UPOV_ID</w:t>
            </w:r>
          </w:p>
        </w:tc>
        <w:tc>
          <w:tcPr>
            <w:tcW w:w="1417" w:type="dxa"/>
            <w:vAlign w:val="center"/>
          </w:tcPr>
          <w:p w14:paraId="585CFE09" w14:textId="77777777" w:rsidR="000A3808" w:rsidRDefault="000A3808" w:rsidP="00AC0BFB">
            <w:pPr>
              <w:pStyle w:val="Hlavikatabulky"/>
              <w:rPr>
                <w:b w:val="0"/>
                <w:i/>
              </w:rPr>
            </w:pPr>
            <w:r>
              <w:rPr>
                <w:b w:val="0"/>
                <w:i/>
              </w:rPr>
              <w:t>UPZV_ID</w:t>
            </w:r>
          </w:p>
        </w:tc>
      </w:tr>
    </w:tbl>
    <w:p w14:paraId="4F361645" w14:textId="77777777" w:rsidR="003B2298" w:rsidRPr="003B2298" w:rsidRDefault="003B2298" w:rsidP="00363B29">
      <w:pPr>
        <w:pStyle w:val="MAPA"/>
      </w:pPr>
    </w:p>
    <w:p w14:paraId="743E5879" w14:textId="6DBBA0FD" w:rsidR="003B2298" w:rsidRPr="0052506D" w:rsidRDefault="003B2298" w:rsidP="003B229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08B37D85" w14:textId="13F03221" w:rsidR="000A3808" w:rsidRPr="00195977" w:rsidRDefault="000A3808" w:rsidP="00363B29">
      <w:pPr>
        <w:pStyle w:val="MAPA"/>
      </w:pPr>
      <w:bookmarkStart w:id="166" w:name="_Toc164430861"/>
      <w:r w:rsidRPr="0052506D">
        <w:t xml:space="preserve">Mapa </w:t>
      </w:r>
      <w:r>
        <w:t>I</w:t>
      </w:r>
      <w:r w:rsidRPr="0052506D">
        <w:t>.</w:t>
      </w:r>
      <w:r>
        <w:t>2</w:t>
      </w:r>
      <w:r w:rsidRPr="0052506D">
        <w:t>.</w:t>
      </w:r>
      <w:r>
        <w:t>3d</w:t>
      </w:r>
      <w:r w:rsidRPr="0052506D">
        <w:t xml:space="preserve"> </w:t>
      </w:r>
      <w:r w:rsidR="00323F5C">
        <w:rPr>
          <w:rFonts w:ascii="Arial" w:hAnsi="Arial" w:cs="Arial"/>
        </w:rPr>
        <w:t>‒</w:t>
      </w:r>
      <w:r w:rsidRPr="0052506D">
        <w:t xml:space="preserve"> </w:t>
      </w:r>
      <w:r w:rsidR="00547D3D">
        <w:t>P</w:t>
      </w:r>
      <w:r>
        <w:t>tačí oblasti</w:t>
      </w:r>
      <w:r w:rsidR="002E2078">
        <w:t xml:space="preserve"> </w:t>
      </w:r>
      <w:r w:rsidR="002E2078" w:rsidRPr="002E2078">
        <w:t>vázané na vodní prostředí</w:t>
      </w:r>
      <w:bookmarkEnd w:id="166"/>
    </w:p>
    <w:p w14:paraId="68E2FB0E" w14:textId="77777777" w:rsidR="000A3808" w:rsidRDefault="000A3808" w:rsidP="000A3808">
      <w:pPr>
        <w:pStyle w:val="NADPIS5"/>
      </w:pPr>
      <w:r w:rsidRPr="007203E2">
        <w:t>Evropsky významné lokality</w:t>
      </w:r>
    </w:p>
    <w:p w14:paraId="66C63A9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DC20838" w14:textId="77777777" w:rsidR="000A3808" w:rsidRPr="00C06859" w:rsidRDefault="000A3808" w:rsidP="000A3808">
      <w:r>
        <w:t>S</w:t>
      </w:r>
      <w:r w:rsidRPr="00C06859">
        <w:t>ouhrnné údaje</w:t>
      </w:r>
      <w:r>
        <w:t xml:space="preserve"> o evropsky významných lokalitách s vazbou na vodu v dílčím povodí.</w:t>
      </w:r>
    </w:p>
    <w:p w14:paraId="77C23EF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71F71FF0" w14:textId="1279DEAE" w:rsidR="000A3808" w:rsidRPr="008E79D5" w:rsidRDefault="000A3808" w:rsidP="000A3808">
      <w:pPr>
        <w:pStyle w:val="TABULKA"/>
      </w:pPr>
      <w:bookmarkStart w:id="167" w:name="_Toc164429062"/>
      <w:r w:rsidRPr="001A2241">
        <w:t>Tab</w:t>
      </w:r>
      <w:r>
        <w:t>ulka I</w:t>
      </w:r>
      <w:r w:rsidRPr="001A2241">
        <w:t>.</w:t>
      </w:r>
      <w:r>
        <w:t>2</w:t>
      </w:r>
      <w:r w:rsidRPr="001A2241">
        <w:t>.</w:t>
      </w:r>
      <w:r w:rsidR="00033AB4">
        <w:t>3i</w:t>
      </w:r>
      <w:r w:rsidR="00033AB4" w:rsidRPr="001A2241">
        <w:t xml:space="preserve"> </w:t>
      </w:r>
      <w:r w:rsidR="00323F5C">
        <w:rPr>
          <w:rFonts w:ascii="Arial" w:hAnsi="Arial" w:cs="Arial"/>
        </w:rPr>
        <w:t>‒</w:t>
      </w:r>
      <w:r w:rsidRPr="001A2241">
        <w:t xml:space="preserve"> </w:t>
      </w:r>
      <w:r w:rsidRPr="008E79D5">
        <w:t>Evropsky významné lokality</w:t>
      </w:r>
      <w:r>
        <w:t xml:space="preserve"> vázané na vodní prostředí </w:t>
      </w:r>
      <w:r w:rsidRPr="0052506D">
        <w:rPr>
          <w:i/>
          <w:color w:val="FF0000"/>
        </w:rPr>
        <w:t>RE</w:t>
      </w:r>
      <w:r>
        <w:rPr>
          <w:i/>
          <w:color w:val="FF0000"/>
        </w:rPr>
        <w:t xml:space="preserve"> </w:t>
      </w:r>
      <w:r w:rsidRPr="00E375D2">
        <w:rPr>
          <w:b w:val="0"/>
          <w:i/>
        </w:rPr>
        <w:t>(tabulka v příloze)</w:t>
      </w:r>
      <w:bookmarkEnd w:id="167"/>
    </w:p>
    <w:p w14:paraId="309124A9" w14:textId="12E40C0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sidR="00547D3D">
        <w:rPr>
          <w:b/>
          <w:i/>
          <w:color w:val="808080"/>
          <w:sz w:val="24"/>
          <w:szCs w:val="24"/>
        </w:rPr>
        <w:t>ano</w:t>
      </w:r>
    </w:p>
    <w:p w14:paraId="2745C6F6" w14:textId="45A5D291" w:rsidR="00547D3D" w:rsidRPr="00547D3D" w:rsidRDefault="00547D3D" w:rsidP="00363B29">
      <w:pPr>
        <w:pStyle w:val="MAPA"/>
      </w:pPr>
      <w:bookmarkStart w:id="168" w:name="_Toc164430862"/>
      <w:r w:rsidRPr="0052506D">
        <w:t xml:space="preserve">Mapa </w:t>
      </w:r>
      <w:r>
        <w:t>I</w:t>
      </w:r>
      <w:r w:rsidRPr="0052506D">
        <w:t>.</w:t>
      </w:r>
      <w:r>
        <w:t>2</w:t>
      </w:r>
      <w:r w:rsidRPr="0052506D">
        <w:t>.</w:t>
      </w:r>
      <w:r>
        <w:t>3e</w:t>
      </w:r>
      <w:r w:rsidRPr="0052506D">
        <w:t xml:space="preserve"> </w:t>
      </w:r>
      <w:r>
        <w:t>–</w:t>
      </w:r>
      <w:r w:rsidRPr="0052506D">
        <w:t xml:space="preserve"> </w:t>
      </w:r>
      <w:r>
        <w:t>Evropsky významné lokality</w:t>
      </w:r>
      <w:r w:rsidR="002E2078">
        <w:t xml:space="preserve"> </w:t>
      </w:r>
      <w:r w:rsidR="002E2078" w:rsidRPr="002E2078">
        <w:t>vázané na vodní prostředí</w:t>
      </w:r>
      <w:bookmarkEnd w:id="168"/>
    </w:p>
    <w:p w14:paraId="4B384594" w14:textId="6BE5CE69" w:rsidR="000A3808" w:rsidRDefault="000A3808" w:rsidP="000A3808">
      <w:pPr>
        <w:pStyle w:val="NADPIS5"/>
      </w:pPr>
      <w:r w:rsidRPr="007203E2">
        <w:t>Maloplošná zvláště chráněná území</w:t>
      </w:r>
    </w:p>
    <w:p w14:paraId="48D224F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0E10EA4" w14:textId="6A2C8109" w:rsidR="000A3808" w:rsidRPr="00C06859" w:rsidRDefault="000A3808" w:rsidP="000A3808">
      <w:r>
        <w:t>Souhrnné údaje o maloplošn</w:t>
      </w:r>
      <w:r w:rsidR="47EEF5CE">
        <w:t>ých</w:t>
      </w:r>
      <w:r>
        <w:t xml:space="preserve"> zvláště chráněných územích s vazbou na vodu v dílčím povodí. </w:t>
      </w:r>
    </w:p>
    <w:p w14:paraId="14FB8D8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6C3EE4DC" w14:textId="21EA7D08" w:rsidR="008A43F5" w:rsidRPr="008A43F5" w:rsidRDefault="000A3808" w:rsidP="000A3808">
      <w:pPr>
        <w:pStyle w:val="TABULKA"/>
        <w:rPr>
          <w:sz w:val="2"/>
          <w:szCs w:val="2"/>
        </w:rPr>
      </w:pPr>
      <w:bookmarkStart w:id="169" w:name="_Toc164429063"/>
      <w:r w:rsidRPr="001A2241">
        <w:t>Tab</w:t>
      </w:r>
      <w:r>
        <w:t>ulka I</w:t>
      </w:r>
      <w:r w:rsidRPr="001A2241">
        <w:t>.</w:t>
      </w:r>
      <w:r>
        <w:t>2</w:t>
      </w:r>
      <w:r w:rsidRPr="001A2241">
        <w:t>.</w:t>
      </w:r>
      <w:r w:rsidR="00033AB4">
        <w:t>3j</w:t>
      </w:r>
      <w:r w:rsidR="00033AB4" w:rsidRPr="001A2241">
        <w:t xml:space="preserve"> </w:t>
      </w:r>
      <w:r w:rsidR="00F86386">
        <w:rPr>
          <w:rFonts w:ascii="Arial" w:hAnsi="Arial" w:cs="Arial"/>
        </w:rPr>
        <w:t>‒</w:t>
      </w:r>
      <w:r w:rsidRPr="001A2241">
        <w:t xml:space="preserve"> </w:t>
      </w:r>
      <w:r w:rsidRPr="00DE7B5D">
        <w:t>Maloplošná zvláště chráněná území</w:t>
      </w:r>
      <w:r>
        <w:t xml:space="preserve"> vázaná na vodní prostředí </w:t>
      </w:r>
      <w:r w:rsidRPr="0052506D">
        <w:rPr>
          <w:i/>
          <w:color w:val="FF0000"/>
        </w:rPr>
        <w:t>RE</w:t>
      </w:r>
      <w:r>
        <w:rPr>
          <w:i/>
          <w:color w:val="FF0000"/>
        </w:rPr>
        <w:t xml:space="preserve"> </w:t>
      </w:r>
      <w:r w:rsidRPr="00E375D2">
        <w:rPr>
          <w:b w:val="0"/>
          <w:i/>
        </w:rPr>
        <w:t>(tabulka v příloze)</w:t>
      </w:r>
      <w:bookmarkEnd w:id="169"/>
    </w:p>
    <w:p w14:paraId="4A4B9220" w14:textId="68FAF7FB"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sidR="00547D3D">
        <w:rPr>
          <w:b/>
          <w:i/>
          <w:color w:val="808080"/>
          <w:sz w:val="24"/>
          <w:szCs w:val="24"/>
        </w:rPr>
        <w:t>ano</w:t>
      </w:r>
    </w:p>
    <w:p w14:paraId="40FDE066" w14:textId="7E4CE6AD" w:rsidR="00547D3D" w:rsidRDefault="00547D3D" w:rsidP="00363B29">
      <w:pPr>
        <w:pStyle w:val="MAPA"/>
      </w:pPr>
      <w:bookmarkStart w:id="170" w:name="_Toc164430863"/>
      <w:r w:rsidRPr="0052506D">
        <w:lastRenderedPageBreak/>
        <w:t xml:space="preserve">Mapa </w:t>
      </w:r>
      <w:r>
        <w:t>I</w:t>
      </w:r>
      <w:r w:rsidRPr="0052506D">
        <w:t>.</w:t>
      </w:r>
      <w:r>
        <w:t>2</w:t>
      </w:r>
      <w:r w:rsidRPr="0052506D">
        <w:t>.</w:t>
      </w:r>
      <w:r>
        <w:t>3f</w:t>
      </w:r>
      <w:r w:rsidRPr="0052506D">
        <w:t xml:space="preserve"> </w:t>
      </w:r>
      <w:r>
        <w:t>–</w:t>
      </w:r>
      <w:r w:rsidRPr="0052506D">
        <w:t xml:space="preserve"> </w:t>
      </w:r>
      <w:r>
        <w:t>Maloplošná zvláště chráněná území</w:t>
      </w:r>
      <w:r w:rsidR="002E2078">
        <w:t xml:space="preserve"> </w:t>
      </w:r>
      <w:r w:rsidR="002E2078" w:rsidRPr="002E2078">
        <w:t>vázané na vodní prostředí</w:t>
      </w:r>
      <w:bookmarkEnd w:id="170"/>
    </w:p>
    <w:p w14:paraId="5031B010" w14:textId="7F084966" w:rsidR="000A3808" w:rsidRDefault="007421A4" w:rsidP="000B71F1">
      <w:pPr>
        <w:pStyle w:val="NADPIS5"/>
      </w:pPr>
      <w:r w:rsidRPr="007421A4">
        <w:t>Mokřady dle Ramsarské úmluvy</w:t>
      </w:r>
    </w:p>
    <w:p w14:paraId="1D3C38D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A5E7B6F" w14:textId="77777777" w:rsidR="000A3808" w:rsidRPr="00C06859" w:rsidRDefault="000A3808" w:rsidP="000A3808">
      <w:r>
        <w:t>S</w:t>
      </w:r>
      <w:r w:rsidRPr="00C06859">
        <w:t>ouhrnné údaje</w:t>
      </w:r>
      <w:r>
        <w:t xml:space="preserve"> o mokřadech vymezených v rámci „Ramsarské úmluvy“ v dílčím povodí</w:t>
      </w:r>
      <w:r w:rsidRPr="00C06859">
        <w:t xml:space="preserve">. </w:t>
      </w:r>
    </w:p>
    <w:p w14:paraId="05B2228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DE42ACE" w14:textId="38D4D44D" w:rsidR="000A3808" w:rsidRPr="00195977" w:rsidRDefault="000A3808" w:rsidP="000A3808">
      <w:pPr>
        <w:pStyle w:val="TABULKA"/>
      </w:pPr>
      <w:bookmarkStart w:id="171" w:name="_Toc164429064"/>
      <w:r w:rsidRPr="001A2241">
        <w:t>Tab</w:t>
      </w:r>
      <w:r>
        <w:t>ulka I</w:t>
      </w:r>
      <w:r w:rsidRPr="001A2241">
        <w:t>.</w:t>
      </w:r>
      <w:r>
        <w:t>2</w:t>
      </w:r>
      <w:r w:rsidRPr="001A2241">
        <w:t>.</w:t>
      </w:r>
      <w:r w:rsidR="00F47984">
        <w:t>3k</w:t>
      </w:r>
      <w:r w:rsidR="00F47984" w:rsidRPr="001A2241">
        <w:t xml:space="preserve"> </w:t>
      </w:r>
      <w:r>
        <w:t>–</w:t>
      </w:r>
      <w:r w:rsidRPr="001A2241">
        <w:t xml:space="preserve"> </w:t>
      </w:r>
      <w:r w:rsidR="007421A4" w:rsidRPr="007421A4">
        <w:t>Mokřady dle Ramsarské úmluvy</w:t>
      </w:r>
      <w:bookmarkEnd w:id="171"/>
    </w:p>
    <w:tbl>
      <w:tblPr>
        <w:tblW w:w="44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5"/>
        <w:gridCol w:w="1810"/>
        <w:gridCol w:w="1185"/>
        <w:gridCol w:w="1186"/>
        <w:gridCol w:w="1346"/>
        <w:gridCol w:w="1347"/>
      </w:tblGrid>
      <w:tr w:rsidR="00F47984" w14:paraId="7D67DED3" w14:textId="77777777" w:rsidTr="00F47984">
        <w:trPr>
          <w:trHeight w:val="290"/>
        </w:trPr>
        <w:tc>
          <w:tcPr>
            <w:tcW w:w="1274" w:type="dxa"/>
            <w:vAlign w:val="center"/>
          </w:tcPr>
          <w:p w14:paraId="554AE16C" w14:textId="1FA36C1D" w:rsidR="00F47984" w:rsidRDefault="00F47984" w:rsidP="00AC0BFB">
            <w:pPr>
              <w:pStyle w:val="Hlavikatabulky"/>
            </w:pPr>
            <w:r>
              <w:t>Kód mokřadu</w:t>
            </w:r>
          </w:p>
        </w:tc>
        <w:tc>
          <w:tcPr>
            <w:tcW w:w="1810" w:type="dxa"/>
            <w:vAlign w:val="center"/>
          </w:tcPr>
          <w:p w14:paraId="34B6DC1A" w14:textId="2D6AC9AF" w:rsidR="00F47984" w:rsidRDefault="00F47984" w:rsidP="00AC0BFB">
            <w:pPr>
              <w:pStyle w:val="Hlavikatabulky"/>
            </w:pPr>
            <w:r>
              <w:t>Název mokřadu</w:t>
            </w:r>
          </w:p>
        </w:tc>
        <w:tc>
          <w:tcPr>
            <w:tcW w:w="1185" w:type="dxa"/>
            <w:vAlign w:val="center"/>
          </w:tcPr>
          <w:p w14:paraId="6626B28D" w14:textId="77777777" w:rsidR="00F47984" w:rsidRDefault="00F47984" w:rsidP="00AC0BFB">
            <w:pPr>
              <w:pStyle w:val="Hlavikatabulky"/>
            </w:pPr>
            <w:r>
              <w:t>Rozloha [ha]</w:t>
            </w:r>
          </w:p>
        </w:tc>
        <w:tc>
          <w:tcPr>
            <w:tcW w:w="1186" w:type="dxa"/>
            <w:vAlign w:val="center"/>
          </w:tcPr>
          <w:p w14:paraId="759CB4A5" w14:textId="77777777" w:rsidR="00F47984" w:rsidRDefault="00F47984" w:rsidP="00AC0BFB">
            <w:pPr>
              <w:pStyle w:val="Hlavikatabulky"/>
            </w:pPr>
            <w:r>
              <w:t>Kraj</w:t>
            </w:r>
          </w:p>
        </w:tc>
        <w:tc>
          <w:tcPr>
            <w:tcW w:w="1346" w:type="dxa"/>
            <w:vAlign w:val="center"/>
          </w:tcPr>
          <w:p w14:paraId="17CB0D96" w14:textId="7D8744D3" w:rsidR="00F47984" w:rsidRDefault="00F47984" w:rsidP="00AC0BFB">
            <w:pPr>
              <w:pStyle w:val="Hlavikatabulky"/>
            </w:pPr>
            <w:r w:rsidRPr="006E4B6B">
              <w:t>ID útvaru</w:t>
            </w:r>
            <w:r>
              <w:t xml:space="preserve">/ů </w:t>
            </w:r>
            <w:r w:rsidRPr="006E4B6B">
              <w:t>povrchových vod</w:t>
            </w:r>
          </w:p>
        </w:tc>
        <w:tc>
          <w:tcPr>
            <w:tcW w:w="1347" w:type="dxa"/>
            <w:vAlign w:val="center"/>
          </w:tcPr>
          <w:p w14:paraId="63D4FFD8" w14:textId="340C2D5D" w:rsidR="00F47984" w:rsidRPr="006E4B6B" w:rsidRDefault="00F47984" w:rsidP="00AC0BFB">
            <w:pPr>
              <w:pStyle w:val="Hlavikatabulky"/>
            </w:pPr>
            <w:r w:rsidRPr="006E4B6B">
              <w:t>ID útvaru</w:t>
            </w:r>
            <w:r>
              <w:t xml:space="preserve">/ů </w:t>
            </w:r>
            <w:r w:rsidRPr="006E4B6B">
              <w:t>po</w:t>
            </w:r>
            <w:r>
              <w:t>dzemních</w:t>
            </w:r>
            <w:r w:rsidRPr="006E4B6B">
              <w:t xml:space="preserve"> vod</w:t>
            </w:r>
          </w:p>
        </w:tc>
      </w:tr>
      <w:tr w:rsidR="00F47984" w14:paraId="7D2FF811" w14:textId="77777777" w:rsidTr="00F47984">
        <w:trPr>
          <w:trHeight w:val="290"/>
        </w:trPr>
        <w:tc>
          <w:tcPr>
            <w:tcW w:w="1274" w:type="dxa"/>
            <w:vAlign w:val="center"/>
          </w:tcPr>
          <w:p w14:paraId="14DC514C" w14:textId="77777777" w:rsidR="00F47984" w:rsidRPr="00376270" w:rsidRDefault="00F47984" w:rsidP="00AC0BFB">
            <w:pPr>
              <w:pStyle w:val="Hlavikatabulky"/>
              <w:rPr>
                <w:b w:val="0"/>
                <w:i/>
              </w:rPr>
            </w:pPr>
            <w:r w:rsidRPr="00376270">
              <w:rPr>
                <w:b w:val="0"/>
                <w:i/>
              </w:rPr>
              <w:t>RAMSAR_IDE</w:t>
            </w:r>
          </w:p>
        </w:tc>
        <w:tc>
          <w:tcPr>
            <w:tcW w:w="1810" w:type="dxa"/>
            <w:vAlign w:val="center"/>
          </w:tcPr>
          <w:p w14:paraId="632781D6" w14:textId="77777777" w:rsidR="00F47984" w:rsidRPr="00376270" w:rsidRDefault="00F47984" w:rsidP="00AC0BFB">
            <w:pPr>
              <w:pStyle w:val="Hlavikatabulky"/>
              <w:rPr>
                <w:b w:val="0"/>
                <w:i/>
              </w:rPr>
            </w:pPr>
          </w:p>
        </w:tc>
        <w:tc>
          <w:tcPr>
            <w:tcW w:w="1185" w:type="dxa"/>
            <w:vAlign w:val="center"/>
          </w:tcPr>
          <w:p w14:paraId="7DACD58A" w14:textId="77777777" w:rsidR="00F47984" w:rsidRPr="00376270" w:rsidRDefault="00F47984" w:rsidP="00AC0BFB">
            <w:pPr>
              <w:pStyle w:val="Hlavikatabulky"/>
              <w:rPr>
                <w:b w:val="0"/>
                <w:i/>
              </w:rPr>
            </w:pPr>
          </w:p>
        </w:tc>
        <w:tc>
          <w:tcPr>
            <w:tcW w:w="1186" w:type="dxa"/>
            <w:vAlign w:val="center"/>
          </w:tcPr>
          <w:p w14:paraId="6A89176D" w14:textId="77777777" w:rsidR="00F47984" w:rsidRPr="00376270" w:rsidRDefault="00F47984" w:rsidP="00AC0BFB">
            <w:pPr>
              <w:pStyle w:val="Hlavikatabulky"/>
              <w:rPr>
                <w:b w:val="0"/>
                <w:i/>
              </w:rPr>
            </w:pPr>
          </w:p>
        </w:tc>
        <w:tc>
          <w:tcPr>
            <w:tcW w:w="1346" w:type="dxa"/>
            <w:vAlign w:val="center"/>
          </w:tcPr>
          <w:p w14:paraId="28549A06" w14:textId="4025E56A" w:rsidR="00F47984" w:rsidRPr="00376270" w:rsidRDefault="00F47984" w:rsidP="00AC0BFB">
            <w:pPr>
              <w:pStyle w:val="Hlavikatabulky"/>
              <w:rPr>
                <w:b w:val="0"/>
                <w:i/>
              </w:rPr>
            </w:pPr>
            <w:r>
              <w:rPr>
                <w:b w:val="0"/>
                <w:i/>
              </w:rPr>
              <w:t>UPOV_ID</w:t>
            </w:r>
          </w:p>
        </w:tc>
        <w:tc>
          <w:tcPr>
            <w:tcW w:w="1347" w:type="dxa"/>
            <w:vAlign w:val="center"/>
          </w:tcPr>
          <w:p w14:paraId="50A5A175" w14:textId="77777777" w:rsidR="00F47984" w:rsidRDefault="00F47984" w:rsidP="00AC0BFB">
            <w:pPr>
              <w:pStyle w:val="Hlavikatabulky"/>
              <w:rPr>
                <w:b w:val="0"/>
                <w:i/>
              </w:rPr>
            </w:pPr>
            <w:r>
              <w:rPr>
                <w:b w:val="0"/>
                <w:i/>
              </w:rPr>
              <w:t>UPZV_ID</w:t>
            </w:r>
          </w:p>
        </w:tc>
      </w:tr>
    </w:tbl>
    <w:p w14:paraId="344C99F7" w14:textId="77777777" w:rsidR="000A3808" w:rsidRPr="00BA1B9F" w:rsidRDefault="000A3808" w:rsidP="000A3808">
      <w:pPr>
        <w:pStyle w:val="TABULKA"/>
        <w:rPr>
          <w:sz w:val="2"/>
          <w:szCs w:val="2"/>
        </w:rPr>
      </w:pPr>
    </w:p>
    <w:p w14:paraId="79BB60E2" w14:textId="7B360019"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sidR="00F74954">
        <w:rPr>
          <w:b/>
          <w:i/>
          <w:color w:val="808080"/>
          <w:sz w:val="24"/>
          <w:szCs w:val="24"/>
        </w:rPr>
        <w:t>ano</w:t>
      </w:r>
    </w:p>
    <w:p w14:paraId="2480BB3C" w14:textId="0DF094A5" w:rsidR="000A3808" w:rsidRDefault="00F74954" w:rsidP="00363B29">
      <w:pPr>
        <w:pStyle w:val="MAPA"/>
      </w:pPr>
      <w:bookmarkStart w:id="172" w:name="_Toc164430864"/>
      <w:bookmarkStart w:id="173" w:name="_Toc328059160"/>
      <w:r w:rsidRPr="0052506D">
        <w:t xml:space="preserve">Mapa </w:t>
      </w:r>
      <w:r>
        <w:t>I</w:t>
      </w:r>
      <w:r w:rsidRPr="0052506D">
        <w:t>.</w:t>
      </w:r>
      <w:r>
        <w:t>2</w:t>
      </w:r>
      <w:r w:rsidRPr="0052506D">
        <w:t>.</w:t>
      </w:r>
      <w:r>
        <w:t>3g</w:t>
      </w:r>
      <w:r w:rsidRPr="0052506D">
        <w:t xml:space="preserve"> </w:t>
      </w:r>
      <w:r>
        <w:t>–</w:t>
      </w:r>
      <w:r w:rsidRPr="0052506D">
        <w:t xml:space="preserve"> </w:t>
      </w:r>
      <w:r>
        <w:t>Mokřady dle Ramsarské úmluvy</w:t>
      </w:r>
      <w:bookmarkEnd w:id="172"/>
    </w:p>
    <w:p w14:paraId="274D8226" w14:textId="77777777" w:rsidR="00C17F77" w:rsidRDefault="00C17F77">
      <w:pPr>
        <w:spacing w:after="0"/>
        <w:jc w:val="left"/>
        <w:rPr>
          <w:rFonts w:eastAsia="Calibri"/>
          <w:b/>
          <w:bCs/>
          <w:caps/>
          <w:sz w:val="32"/>
          <w:szCs w:val="28"/>
        </w:rPr>
      </w:pPr>
      <w:bookmarkStart w:id="174" w:name="_Toc517183127"/>
      <w:bookmarkEnd w:id="173"/>
      <w:r>
        <w:br w:type="page"/>
      </w:r>
    </w:p>
    <w:p w14:paraId="1BB2D045" w14:textId="20D1AFAF" w:rsidR="000A3808" w:rsidRPr="00356ED1" w:rsidRDefault="000A3808" w:rsidP="00196F14">
      <w:pPr>
        <w:pStyle w:val="NADPIS1"/>
      </w:pPr>
      <w:bookmarkStart w:id="175" w:name="_Toc164430325"/>
      <w:r>
        <w:lastRenderedPageBreak/>
        <w:t>Užívání vod a dopady lidské činnosti na stav vod</w:t>
      </w:r>
      <w:bookmarkEnd w:id="174"/>
      <w:bookmarkEnd w:id="175"/>
    </w:p>
    <w:p w14:paraId="35EC973F" w14:textId="77777777" w:rsidR="000A3808" w:rsidRPr="00BA19EA" w:rsidRDefault="000A3808" w:rsidP="000A3808">
      <w:pPr>
        <w:pStyle w:val="NADPIS2"/>
        <w:numPr>
          <w:ilvl w:val="1"/>
          <w:numId w:val="9"/>
        </w:numPr>
      </w:pPr>
      <w:bookmarkStart w:id="176" w:name="_Toc328059161"/>
      <w:bookmarkStart w:id="177" w:name="_Toc517183128"/>
      <w:bookmarkStart w:id="178" w:name="_Toc164430326"/>
      <w:r w:rsidRPr="00BA19EA">
        <w:t>Povrchové vody</w:t>
      </w:r>
      <w:bookmarkEnd w:id="176"/>
      <w:bookmarkEnd w:id="177"/>
      <w:bookmarkEnd w:id="178"/>
    </w:p>
    <w:p w14:paraId="55AAEC81" w14:textId="66B3C6C3" w:rsidR="00DA42B1" w:rsidRDefault="6E14B616"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52D41CF6">
        <w:rPr>
          <w:b/>
          <w:bCs/>
          <w:i/>
          <w:iCs/>
          <w:color w:val="E36C0A" w:themeColor="accent6" w:themeShade="BF"/>
        </w:rPr>
        <w:t>Legislativa:</w:t>
      </w:r>
      <w:r w:rsidRPr="00625485">
        <w:rPr>
          <w:rFonts w:eastAsia="Arial Narrow" w:cs="Arial Narrow"/>
          <w:b/>
          <w:bCs/>
          <w:i/>
          <w:iCs/>
          <w:color w:val="E36C0A" w:themeColor="accent6" w:themeShade="BF"/>
        </w:rPr>
        <w:t xml:space="preserve"> vyhláška č. </w:t>
      </w:r>
      <w:r w:rsidR="00099FF0" w:rsidRPr="52D41CF6">
        <w:rPr>
          <w:b/>
          <w:bCs/>
          <w:i/>
          <w:iCs/>
          <w:color w:val="E36C0A" w:themeColor="accent6" w:themeShade="BF"/>
        </w:rPr>
        <w:t>50</w:t>
      </w:r>
      <w:r w:rsidRPr="52D41CF6">
        <w:rPr>
          <w:b/>
          <w:bCs/>
          <w:i/>
          <w:iCs/>
          <w:color w:val="E36C0A" w:themeColor="accent6" w:themeShade="BF"/>
        </w:rPr>
        <w:t>/20</w:t>
      </w:r>
      <w:r w:rsidR="74F93614" w:rsidRPr="52D41CF6">
        <w:rPr>
          <w:b/>
          <w:bCs/>
          <w:i/>
          <w:iCs/>
          <w:color w:val="E36C0A" w:themeColor="accent6" w:themeShade="BF"/>
        </w:rPr>
        <w:t>23</w:t>
      </w:r>
      <w:r w:rsidRPr="52D41CF6">
        <w:rPr>
          <w:b/>
          <w:bCs/>
          <w:i/>
          <w:iCs/>
          <w:color w:val="E36C0A" w:themeColor="accent6" w:themeShade="BF"/>
        </w:rPr>
        <w:t xml:space="preserve"> Sb., § </w:t>
      </w:r>
      <w:r w:rsidR="1A76A8BB" w:rsidRPr="52D41CF6">
        <w:rPr>
          <w:b/>
          <w:bCs/>
          <w:i/>
          <w:iCs/>
          <w:color w:val="E36C0A" w:themeColor="accent6" w:themeShade="BF"/>
        </w:rPr>
        <w:t>6</w:t>
      </w:r>
      <w:r w:rsidRPr="52D41CF6">
        <w:rPr>
          <w:b/>
          <w:bCs/>
          <w:i/>
          <w:iCs/>
          <w:color w:val="E36C0A" w:themeColor="accent6" w:themeShade="BF"/>
        </w:rPr>
        <w:t>, příloha č. 3</w:t>
      </w:r>
      <w:r w:rsidR="0024554E">
        <w:rPr>
          <w:b/>
          <w:bCs/>
          <w:i/>
          <w:iCs/>
          <w:color w:val="E36C0A" w:themeColor="accent6" w:themeShade="BF"/>
        </w:rPr>
        <w:t>.</w:t>
      </w:r>
    </w:p>
    <w:p w14:paraId="6B4D4FD2" w14:textId="5541BADF" w:rsidR="000A3808" w:rsidRPr="00010AF8"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010AF8">
        <w:rPr>
          <w:b/>
          <w:i/>
          <w:color w:val="00B050"/>
        </w:rPr>
        <w:t>P</w:t>
      </w:r>
      <w:r>
        <w:rPr>
          <w:b/>
          <w:i/>
          <w:color w:val="00B050"/>
        </w:rPr>
        <w:t>D</w:t>
      </w:r>
      <w:r w:rsidRPr="00010AF8">
        <w:rPr>
          <w:b/>
          <w:i/>
          <w:color w:val="00B050"/>
        </w:rPr>
        <w:t xml:space="preserve">P: kapitola </w:t>
      </w:r>
      <w:r>
        <w:rPr>
          <w:b/>
          <w:i/>
          <w:color w:val="00B050"/>
        </w:rPr>
        <w:t>II.</w:t>
      </w:r>
    </w:p>
    <w:p w14:paraId="0DE12ADC" w14:textId="77777777" w:rsidR="00DA42B1" w:rsidRDefault="6E14B616"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52D41CF6">
        <w:rPr>
          <w:b/>
          <w:bCs/>
          <w:i/>
          <w:iCs/>
          <w:color w:val="0070C0"/>
        </w:rPr>
        <w:t>Obsah kapitoly: Krátký text o tom, co představuje pojem užívání vod v členění na vody povrchové a podzemní včetně souhrnných údajů o jednotlivých typech užívání (evidované vypouštění, odběry apod.). Dále bude uvedeno členění podle typu identifikovaných významných vlivů z hlediska rizikovosti relevantních pro ČR. Určení významnosti vlivů a postup jejich stanovení.</w:t>
      </w:r>
    </w:p>
    <w:p w14:paraId="53E762F1" w14:textId="0557A1A7" w:rsidR="000A3808"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AB35EE">
        <w:rPr>
          <w:b/>
          <w:i/>
          <w:color w:val="FF0000"/>
        </w:rPr>
        <w:t>Vstupy:</w:t>
      </w:r>
      <w:r>
        <w:rPr>
          <w:b/>
          <w:i/>
          <w:color w:val="FF0000"/>
        </w:rPr>
        <w:t xml:space="preserve"> </w:t>
      </w:r>
    </w:p>
    <w:p w14:paraId="5F52F902" w14:textId="250B78A6" w:rsidR="00DA42B1" w:rsidRDefault="6E14B616"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52D41CF6">
        <w:rPr>
          <w:b/>
          <w:bCs/>
          <w:i/>
          <w:iCs/>
          <w:color w:val="FF0000"/>
        </w:rPr>
        <w:t>- text o současném užívání vod (referenční roky</w:t>
      </w:r>
      <w:r w:rsidR="0D88C24F" w:rsidRPr="52D41CF6">
        <w:rPr>
          <w:b/>
          <w:bCs/>
          <w:i/>
          <w:iCs/>
          <w:color w:val="FF0000"/>
        </w:rPr>
        <w:t xml:space="preserve"> 202</w:t>
      </w:r>
      <w:r w:rsidR="641822BD" w:rsidRPr="52D41CF6">
        <w:rPr>
          <w:b/>
          <w:bCs/>
          <w:i/>
          <w:iCs/>
          <w:color w:val="FF0000"/>
        </w:rPr>
        <w:t>2</w:t>
      </w:r>
      <w:r w:rsidR="00201172">
        <w:rPr>
          <w:rFonts w:ascii="Arial" w:hAnsi="Arial" w:cs="Arial"/>
          <w:b/>
          <w:bCs/>
          <w:i/>
          <w:iCs/>
          <w:color w:val="FF0000"/>
        </w:rPr>
        <w:t>‒</w:t>
      </w:r>
      <w:r w:rsidR="641822BD" w:rsidRPr="52D41CF6">
        <w:rPr>
          <w:b/>
          <w:bCs/>
          <w:i/>
          <w:iCs/>
          <w:color w:val="FF0000"/>
        </w:rPr>
        <w:t>2024</w:t>
      </w:r>
      <w:r w:rsidRPr="52D41CF6">
        <w:rPr>
          <w:b/>
          <w:bCs/>
          <w:i/>
          <w:iCs/>
          <w:color w:val="FF0000"/>
        </w:rPr>
        <w:t>)</w:t>
      </w:r>
    </w:p>
    <w:p w14:paraId="6F0816DB" w14:textId="77777777" w:rsidR="00DA42B1" w:rsidRDefault="6E14B616"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52D41CF6">
        <w:rPr>
          <w:b/>
          <w:bCs/>
          <w:i/>
          <w:iCs/>
          <w:color w:val="FF0000"/>
        </w:rPr>
        <w:t>- přípravné práce dle dostupných metodik:</w:t>
      </w:r>
    </w:p>
    <w:p w14:paraId="7B9E5788" w14:textId="77777777" w:rsidR="00FD5058" w:rsidRDefault="00DA42B1"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b/>
          <w:bCs/>
          <w:i/>
          <w:iCs/>
          <w:color w:val="FF0000"/>
        </w:rPr>
      </w:pPr>
      <w:r>
        <w:rPr>
          <w:b/>
          <w:bCs/>
          <w:i/>
          <w:iCs/>
          <w:color w:val="FF0000"/>
        </w:rPr>
        <w:t xml:space="preserve">- </w:t>
      </w:r>
      <w:r w:rsidR="6B9E02CD" w:rsidRPr="4E89FE75">
        <w:rPr>
          <w:b/>
          <w:bCs/>
          <w:i/>
          <w:iCs/>
          <w:color w:val="FF0000"/>
        </w:rPr>
        <w:t>Metodika hodnocení chemického a ekologického stavu útvarů povrchových vod pro 3. cyklus</w:t>
      </w:r>
      <w:r>
        <w:rPr>
          <w:b/>
          <w:bCs/>
          <w:i/>
          <w:iCs/>
          <w:color w:val="FF0000"/>
        </w:rPr>
        <w:t xml:space="preserve"> </w:t>
      </w:r>
      <w:r w:rsidR="00FD5058">
        <w:rPr>
          <w:b/>
          <w:bCs/>
          <w:i/>
          <w:iCs/>
          <w:color w:val="FF0000"/>
        </w:rPr>
        <w:t xml:space="preserve"> </w:t>
      </w:r>
    </w:p>
    <w:p w14:paraId="1AD54C56" w14:textId="10BBC199" w:rsidR="00DA42B1" w:rsidRDefault="00FD505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rStyle w:val="Hypertextovodkaz"/>
          <w:b/>
          <w:bCs/>
          <w:i/>
          <w:iCs/>
        </w:rPr>
      </w:pPr>
      <w:r>
        <w:rPr>
          <w:b/>
          <w:bCs/>
          <w:i/>
          <w:iCs/>
          <w:color w:val="FF0000"/>
        </w:rPr>
        <w:t xml:space="preserve">  </w:t>
      </w:r>
      <w:r w:rsidR="6B9E02CD" w:rsidRPr="2ADE4420">
        <w:rPr>
          <w:b/>
          <w:bCs/>
          <w:i/>
          <w:iCs/>
          <w:color w:val="FF0000"/>
        </w:rPr>
        <w:t>plánů (VÚV</w:t>
      </w:r>
      <w:r w:rsidR="40936474" w:rsidRPr="2ADE4420">
        <w:rPr>
          <w:b/>
          <w:bCs/>
          <w:i/>
          <w:iCs/>
          <w:color w:val="FF0000"/>
        </w:rPr>
        <w:t xml:space="preserve">, </w:t>
      </w:r>
      <w:r w:rsidR="40936474" w:rsidRPr="00E33D35">
        <w:rPr>
          <w:b/>
          <w:bCs/>
          <w:i/>
          <w:iCs/>
          <w:color w:val="FF0000"/>
        </w:rPr>
        <w:t>2020)</w:t>
      </w:r>
      <w:r w:rsidR="00DA42B1" w:rsidRPr="00E33D35">
        <w:rPr>
          <w:b/>
          <w:bCs/>
          <w:i/>
          <w:iCs/>
          <w:color w:val="FF0000"/>
        </w:rPr>
        <w:t xml:space="preserve"> </w:t>
      </w:r>
      <w:hyperlink r:id="rId21" w:history="1">
        <w:r w:rsidR="2EEE5E07" w:rsidRPr="00671837">
          <w:rPr>
            <w:rStyle w:val="Hypertextovodkaz"/>
            <w:b/>
            <w:bCs/>
            <w:i/>
            <w:iCs/>
            <w:color w:val="FF0000"/>
          </w:rPr>
          <w:t>https://heis.vuv.cz/data/webmap/datovesady/projekty/ramcovasmernicevoda/</w:t>
        </w:r>
      </w:hyperlink>
    </w:p>
    <w:p w14:paraId="41D8AB29" w14:textId="1C1C41DD" w:rsidR="00DA42B1" w:rsidRDefault="00DA42B1"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b/>
          <w:bCs/>
          <w:i/>
          <w:iCs/>
          <w:color w:val="FF0000"/>
        </w:rPr>
      </w:pPr>
      <w:r>
        <w:rPr>
          <w:b/>
          <w:bCs/>
          <w:i/>
          <w:iCs/>
          <w:color w:val="FF0000"/>
        </w:rPr>
        <w:t xml:space="preserve">- </w:t>
      </w:r>
      <w:r w:rsidR="6E14B616" w:rsidRPr="52D41CF6">
        <w:rPr>
          <w:b/>
          <w:bCs/>
          <w:i/>
          <w:iCs/>
          <w:color w:val="FF0000"/>
        </w:rPr>
        <w:t>Metodika hodnocení dopadů emisí na vodní prostředí, (VÚV, 2014)</w:t>
      </w:r>
    </w:p>
    <w:p w14:paraId="06908460" w14:textId="77777777" w:rsidR="00FD5058" w:rsidRDefault="00DA42B1"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b/>
          <w:bCs/>
          <w:i/>
          <w:iCs/>
          <w:color w:val="FF0000"/>
        </w:rPr>
      </w:pPr>
      <w:r>
        <w:rPr>
          <w:b/>
          <w:bCs/>
          <w:i/>
          <w:iCs/>
          <w:color w:val="FF0000"/>
        </w:rPr>
        <w:t xml:space="preserve">- </w:t>
      </w:r>
      <w:r w:rsidR="6E14B616" w:rsidRPr="52D41CF6">
        <w:rPr>
          <w:b/>
          <w:bCs/>
          <w:i/>
          <w:iCs/>
          <w:color w:val="FF0000"/>
        </w:rPr>
        <w:t xml:space="preserve">Minimální požadavky aplikace Metodiky hodnocení dopadu emisí na vodní prostředí pro </w:t>
      </w:r>
    </w:p>
    <w:p w14:paraId="3E32785B" w14:textId="14208C17" w:rsidR="00DA42B1" w:rsidRDefault="00FD505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b/>
          <w:bCs/>
          <w:i/>
          <w:iCs/>
          <w:color w:val="FF0000"/>
        </w:rPr>
      </w:pPr>
      <w:r>
        <w:rPr>
          <w:b/>
          <w:bCs/>
          <w:i/>
          <w:iCs/>
          <w:color w:val="FF0000"/>
        </w:rPr>
        <w:t xml:space="preserve">  </w:t>
      </w:r>
      <w:r w:rsidR="6E14B616" w:rsidRPr="52D41CF6">
        <w:rPr>
          <w:b/>
          <w:bCs/>
          <w:i/>
          <w:iCs/>
          <w:color w:val="FF0000"/>
        </w:rPr>
        <w:t>2.</w:t>
      </w:r>
      <w:r w:rsidR="00DA42B1">
        <w:rPr>
          <w:b/>
          <w:bCs/>
          <w:i/>
          <w:iCs/>
          <w:color w:val="FF0000"/>
        </w:rPr>
        <w:t> </w:t>
      </w:r>
      <w:r w:rsidR="6E14B616" w:rsidRPr="52D41CF6">
        <w:rPr>
          <w:b/>
          <w:bCs/>
          <w:i/>
          <w:iCs/>
          <w:color w:val="FF0000"/>
        </w:rPr>
        <w:t>plánovací cyklus (VÚV, 2014)</w:t>
      </w:r>
    </w:p>
    <w:p w14:paraId="6501077D" w14:textId="77777777" w:rsidR="00DA42B1" w:rsidRDefault="00DA42B1"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b/>
          <w:i/>
          <w:color w:val="FF0000"/>
        </w:rPr>
      </w:pPr>
      <w:r>
        <w:rPr>
          <w:b/>
          <w:bCs/>
          <w:i/>
          <w:iCs/>
          <w:color w:val="FF0000"/>
        </w:rPr>
        <w:t xml:space="preserve">- </w:t>
      </w:r>
      <w:r w:rsidR="000A3808" w:rsidRPr="0028116A">
        <w:rPr>
          <w:b/>
          <w:i/>
          <w:color w:val="FF0000"/>
        </w:rPr>
        <w:t>Metodika hodnocení morfologických a hydrologických vlivů (VÚV, 2018)</w:t>
      </w:r>
    </w:p>
    <w:p w14:paraId="77AEA7D9" w14:textId="4B7F37A6" w:rsidR="000A3808" w:rsidRPr="0028116A" w:rsidRDefault="00DA42B1"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b/>
          <w:bCs/>
          <w:i/>
          <w:iCs/>
          <w:color w:val="FF0000"/>
        </w:rPr>
      </w:pPr>
      <w:r>
        <w:rPr>
          <w:b/>
          <w:i/>
          <w:color w:val="FF0000"/>
        </w:rPr>
        <w:t xml:space="preserve">- </w:t>
      </w:r>
      <w:r w:rsidR="6E14B616" w:rsidRPr="52D41CF6">
        <w:rPr>
          <w:b/>
          <w:bCs/>
          <w:i/>
          <w:iCs/>
          <w:color w:val="FF0000"/>
        </w:rPr>
        <w:t>Metodika určení významnosti vlivů (VRV, 2018)</w:t>
      </w:r>
    </w:p>
    <w:p w14:paraId="026A1DE8" w14:textId="77777777" w:rsidR="000A3808" w:rsidRPr="006D1FC3" w:rsidRDefault="000A3808" w:rsidP="000A3808">
      <w:pPr>
        <w:rPr>
          <w:sz w:val="2"/>
          <w:szCs w:val="2"/>
        </w:rPr>
      </w:pPr>
    </w:p>
    <w:p w14:paraId="3C09FA5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5D4AF4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B54E39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2AC563F" w14:textId="77777777" w:rsidR="000A3808" w:rsidRPr="00B27935" w:rsidRDefault="000A3808" w:rsidP="00DA42B1">
      <w:pPr>
        <w:pStyle w:val="NADPIS3"/>
        <w:keepLines/>
      </w:pPr>
      <w:bookmarkStart w:id="179" w:name="_Toc328059162"/>
      <w:bookmarkStart w:id="180" w:name="_Toc517183129"/>
      <w:bookmarkStart w:id="181" w:name="_Toc164430327"/>
      <w:r w:rsidRPr="00B27935">
        <w:t>Užívání povrchových vod</w:t>
      </w:r>
      <w:bookmarkEnd w:id="179"/>
      <w:bookmarkEnd w:id="180"/>
      <w:bookmarkEnd w:id="181"/>
    </w:p>
    <w:p w14:paraId="58759DC8" w14:textId="77777777" w:rsidR="000A3808" w:rsidRPr="00315310" w:rsidRDefault="000A3808" w:rsidP="00DA42B1">
      <w:pPr>
        <w:pStyle w:val="NADPIS4"/>
        <w:keepLines/>
      </w:pPr>
      <w:bookmarkStart w:id="182" w:name="_Toc328059163"/>
      <w:r w:rsidRPr="00315310">
        <w:t>Zdroje znečištění</w:t>
      </w:r>
      <w:bookmarkEnd w:id="182"/>
    </w:p>
    <w:p w14:paraId="3332D4E7" w14:textId="77777777" w:rsidR="000A3808" w:rsidRPr="00315310" w:rsidRDefault="000A3808" w:rsidP="00DA42B1">
      <w:pPr>
        <w:pStyle w:val="NADPIS5"/>
      </w:pPr>
      <w:bookmarkStart w:id="183" w:name="_Toc328059164"/>
      <w:r w:rsidRPr="00315310">
        <w:t>Bodové zdroje znečištění</w:t>
      </w:r>
      <w:bookmarkEnd w:id="183"/>
    </w:p>
    <w:p w14:paraId="401E7431" w14:textId="5EFEB7DD" w:rsidR="000A3808" w:rsidRPr="00FE0DA6" w:rsidRDefault="000A3808" w:rsidP="00DA42B1">
      <w:pPr>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4E89FE75">
        <w:rPr>
          <w:b/>
          <w:bCs/>
          <w:i/>
          <w:iCs/>
          <w:color w:val="E36C0A" w:themeColor="accent6" w:themeShade="BF"/>
        </w:rPr>
        <w:t xml:space="preserve">Legislativa: vyhláška č. </w:t>
      </w:r>
      <w:r w:rsidR="20D89B6F" w:rsidRPr="4E89FE75">
        <w:rPr>
          <w:b/>
          <w:bCs/>
          <w:i/>
          <w:iCs/>
          <w:color w:val="E36C0A" w:themeColor="accent6" w:themeShade="BF"/>
        </w:rPr>
        <w:t>50</w:t>
      </w:r>
      <w:r w:rsidRPr="4E89FE75">
        <w:rPr>
          <w:b/>
          <w:bCs/>
          <w:i/>
          <w:iCs/>
          <w:color w:val="E36C0A" w:themeColor="accent6" w:themeShade="BF"/>
        </w:rPr>
        <w:t>/20</w:t>
      </w:r>
      <w:r w:rsidR="10CF1CE0" w:rsidRPr="4E89FE75">
        <w:rPr>
          <w:b/>
          <w:bCs/>
          <w:i/>
          <w:iCs/>
          <w:color w:val="E36C0A" w:themeColor="accent6" w:themeShade="BF"/>
        </w:rPr>
        <w:t>23</w:t>
      </w:r>
      <w:r w:rsidRPr="4E89FE75">
        <w:rPr>
          <w:b/>
          <w:bCs/>
          <w:i/>
          <w:iCs/>
          <w:color w:val="E36C0A" w:themeColor="accent6" w:themeShade="BF"/>
        </w:rPr>
        <w:t xml:space="preserve"> Sb., § </w:t>
      </w:r>
      <w:r w:rsidR="18EECB05" w:rsidRPr="4E89FE75">
        <w:rPr>
          <w:b/>
          <w:bCs/>
          <w:i/>
          <w:iCs/>
          <w:color w:val="E36C0A" w:themeColor="accent6" w:themeShade="BF"/>
        </w:rPr>
        <w:t>6</w:t>
      </w:r>
      <w:r w:rsidRPr="4E89FE75">
        <w:rPr>
          <w:b/>
          <w:bCs/>
          <w:i/>
          <w:iCs/>
          <w:color w:val="E36C0A" w:themeColor="accent6" w:themeShade="BF"/>
        </w:rPr>
        <w:t xml:space="preserve">, </w:t>
      </w:r>
      <w:r w:rsidR="37452A5E" w:rsidRPr="4E89FE75">
        <w:rPr>
          <w:b/>
          <w:bCs/>
          <w:i/>
          <w:iCs/>
          <w:color w:val="E36C0A" w:themeColor="accent6" w:themeShade="BF"/>
        </w:rPr>
        <w:t xml:space="preserve">odst. 3 písm. b) bod. 1, </w:t>
      </w:r>
      <w:r w:rsidRPr="4E89FE75">
        <w:rPr>
          <w:b/>
          <w:bCs/>
          <w:i/>
          <w:iCs/>
          <w:color w:val="E36C0A" w:themeColor="accent6" w:themeShade="BF"/>
        </w:rPr>
        <w:t>příloha č. 3</w:t>
      </w:r>
      <w:r w:rsidR="001552CE">
        <w:rPr>
          <w:b/>
          <w:bCs/>
          <w:i/>
          <w:iCs/>
          <w:color w:val="E36C0A" w:themeColor="accent6" w:themeShade="BF"/>
        </w:rPr>
        <w:t>.</w:t>
      </w:r>
    </w:p>
    <w:p w14:paraId="6B5C4035" w14:textId="77777777" w:rsidR="000A3808" w:rsidRPr="00FE0DA6" w:rsidRDefault="000A3808" w:rsidP="00DA42B1">
      <w:pPr>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E0DA6">
        <w:rPr>
          <w:b/>
          <w:i/>
          <w:color w:val="00B050"/>
        </w:rPr>
        <w:t>P</w:t>
      </w:r>
      <w:r>
        <w:rPr>
          <w:b/>
          <w:i/>
          <w:color w:val="00B050"/>
        </w:rPr>
        <w:t>D</w:t>
      </w:r>
      <w:r w:rsidRPr="00FE0DA6">
        <w:rPr>
          <w:b/>
          <w:i/>
          <w:color w:val="00B050"/>
        </w:rPr>
        <w:t xml:space="preserve">P: kapitola </w:t>
      </w:r>
      <w:r>
        <w:rPr>
          <w:b/>
          <w:i/>
          <w:color w:val="00B050"/>
        </w:rPr>
        <w:t>II.1.1.1.1.</w:t>
      </w:r>
    </w:p>
    <w:p w14:paraId="4D182B3D" w14:textId="77777777" w:rsidR="000A3808" w:rsidRPr="00FE0DA6"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E0DA6">
        <w:rPr>
          <w:b/>
          <w:i/>
          <w:color w:val="0070C0"/>
        </w:rPr>
        <w:t xml:space="preserve">Obsah kapitoly: </w:t>
      </w:r>
      <w:r>
        <w:rPr>
          <w:b/>
          <w:i/>
          <w:color w:val="0070C0"/>
        </w:rPr>
        <w:t>T</w:t>
      </w:r>
      <w:r w:rsidRPr="00FE0DA6">
        <w:rPr>
          <w:b/>
          <w:i/>
          <w:color w:val="0070C0"/>
        </w:rPr>
        <w:t xml:space="preserve">ext </w:t>
      </w:r>
      <w:r>
        <w:rPr>
          <w:b/>
          <w:i/>
          <w:color w:val="0070C0"/>
        </w:rPr>
        <w:t>zahrnující legislativní rámec povolování vypouštění do povrchových vod, výčet podkladů, souhrnné údaje o objemu a jakosti znečištění.</w:t>
      </w:r>
    </w:p>
    <w:p w14:paraId="613105ED" w14:textId="77777777" w:rsidR="001C55BD" w:rsidRDefault="000A3808" w:rsidP="001C55B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E0DA6">
        <w:rPr>
          <w:b/>
          <w:i/>
          <w:color w:val="FF0000"/>
        </w:rPr>
        <w:t>Vstupy:</w:t>
      </w:r>
    </w:p>
    <w:p w14:paraId="28CD6DD0" w14:textId="44203D50" w:rsidR="000A3808" w:rsidRPr="0028116A" w:rsidRDefault="6E14B616" w:rsidP="001C55BD">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52D41CF6">
        <w:rPr>
          <w:b/>
          <w:bCs/>
          <w:i/>
          <w:iCs/>
          <w:color w:val="FF0000"/>
        </w:rPr>
        <w:t>- text a informace z předchozího plánu</w:t>
      </w:r>
      <w:r w:rsidR="08D25A80" w:rsidRPr="52D41CF6">
        <w:rPr>
          <w:b/>
          <w:bCs/>
          <w:i/>
          <w:iCs/>
          <w:color w:val="FF0000"/>
        </w:rPr>
        <w:t xml:space="preserve"> povodí</w:t>
      </w:r>
      <w:r w:rsidRPr="52D41CF6">
        <w:rPr>
          <w:b/>
          <w:bCs/>
          <w:i/>
          <w:iCs/>
          <w:color w:val="FF0000"/>
        </w:rPr>
        <w:t xml:space="preserve"> + aktualizace na referenční roky (</w:t>
      </w:r>
      <w:r w:rsidR="66F880FD" w:rsidRPr="52D41CF6">
        <w:rPr>
          <w:b/>
          <w:bCs/>
          <w:i/>
          <w:iCs/>
          <w:color w:val="FF0000"/>
        </w:rPr>
        <w:t>2022</w:t>
      </w:r>
      <w:r w:rsidR="00DB423A">
        <w:rPr>
          <w:rFonts w:ascii="Arial" w:hAnsi="Arial" w:cs="Arial"/>
          <w:b/>
          <w:bCs/>
          <w:i/>
          <w:iCs/>
          <w:color w:val="FF0000"/>
        </w:rPr>
        <w:t>‒</w:t>
      </w:r>
      <w:r w:rsidR="66F880FD" w:rsidRPr="52D41CF6">
        <w:rPr>
          <w:b/>
          <w:bCs/>
          <w:i/>
          <w:iCs/>
          <w:color w:val="FF0000"/>
        </w:rPr>
        <w:t>2024</w:t>
      </w:r>
      <w:r w:rsidRPr="52D41CF6">
        <w:rPr>
          <w:b/>
          <w:bCs/>
          <w:i/>
          <w:iCs/>
          <w:color w:val="FF0000"/>
        </w:rPr>
        <w:t>)</w:t>
      </w:r>
      <w:r w:rsidR="36D1B945" w:rsidRPr="52D41CF6">
        <w:rPr>
          <w:b/>
          <w:bCs/>
          <w:i/>
          <w:iCs/>
          <w:color w:val="FF0000"/>
        </w:rPr>
        <w:t xml:space="preserve"> </w:t>
      </w:r>
    </w:p>
    <w:p w14:paraId="6BFA9A0E"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Integrovaný registr znečišťování</w:t>
      </w:r>
    </w:p>
    <w:p w14:paraId="07F4EE98" w14:textId="16084E62"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xml:space="preserve">- </w:t>
      </w:r>
      <w:r w:rsidR="00671837">
        <w:rPr>
          <w:b/>
          <w:i/>
          <w:color w:val="FF0000"/>
        </w:rPr>
        <w:t>E</w:t>
      </w:r>
      <w:r w:rsidRPr="0028116A">
        <w:rPr>
          <w:b/>
          <w:i/>
          <w:color w:val="FF0000"/>
        </w:rPr>
        <w:t>vidence vypouštění vod pro potřeby sestavení vodní bilance</w:t>
      </w:r>
    </w:p>
    <w:p w14:paraId="5A71F916" w14:textId="735C0792"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xml:space="preserve">- </w:t>
      </w:r>
      <w:r w:rsidR="00671837">
        <w:rPr>
          <w:b/>
          <w:i/>
          <w:color w:val="FF0000"/>
        </w:rPr>
        <w:t>M</w:t>
      </w:r>
      <w:r w:rsidRPr="0028116A">
        <w:rPr>
          <w:b/>
          <w:i/>
          <w:color w:val="FF0000"/>
        </w:rPr>
        <w:t>ajetková a provozní evidence kanalizací a čistíren odpadních vod</w:t>
      </w:r>
    </w:p>
    <w:p w14:paraId="616D9FDA" w14:textId="77777777" w:rsidR="000A3808" w:rsidRPr="0028116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Plán rozvoje vodovodů a kanalizací území kraje</w:t>
      </w:r>
    </w:p>
    <w:p w14:paraId="27B2B99B" w14:textId="6842AA14" w:rsidR="001C55BD" w:rsidRDefault="000A3808" w:rsidP="001C55B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lastRenderedPageBreak/>
        <w:t xml:space="preserve">- </w:t>
      </w:r>
      <w:r w:rsidR="001C55BD" w:rsidRPr="001C55BD">
        <w:rPr>
          <w:b/>
          <w:i/>
          <w:color w:val="FF0000"/>
        </w:rPr>
        <w:t>Integrovaný systém plnění ohlašovacích povinností (ISPOP); F_VOD_VYPOUSTENI (§ 22 vodního zákona, a § 10 a příloha č. 3 vyhlášky č. 431/2001 Sb.), F_VOD_38 (základní údaje předávané znečišťovatelem vodoprávnímu úřadu, správci povodí a pověřenému odbornému subjektu podle § 38 odst. 6 vodního zákona)</w:t>
      </w:r>
    </w:p>
    <w:p w14:paraId="4A8B15C9" w14:textId="7D224B61" w:rsidR="000A3808" w:rsidRPr="0028116A" w:rsidRDefault="6E14B616" w:rsidP="001C55BD">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52D41CF6">
        <w:rPr>
          <w:b/>
          <w:bCs/>
          <w:i/>
          <w:iCs/>
          <w:color w:val="FF0000"/>
        </w:rPr>
        <w:t>- Údaje předávané Evropské komisi podle směrnice 91/271/EHS</w:t>
      </w:r>
      <w:r w:rsidR="2CE3712C" w:rsidRPr="52D41CF6">
        <w:rPr>
          <w:b/>
          <w:bCs/>
          <w:i/>
          <w:iCs/>
          <w:color w:val="FF0000"/>
        </w:rPr>
        <w:t xml:space="preserve"> (</w:t>
      </w:r>
      <w:r w:rsidR="1C86D835" w:rsidRPr="52D41CF6">
        <w:rPr>
          <w:b/>
          <w:bCs/>
          <w:i/>
          <w:iCs/>
          <w:color w:val="FF0000"/>
        </w:rPr>
        <w:t>novelizované</w:t>
      </w:r>
      <w:r w:rsidR="2CE3712C" w:rsidRPr="52D41CF6">
        <w:rPr>
          <w:b/>
          <w:bCs/>
          <w:i/>
          <w:iCs/>
          <w:color w:val="FF0000"/>
        </w:rPr>
        <w:t xml:space="preserve"> znění)</w:t>
      </w:r>
      <w:r w:rsidRPr="52D41CF6">
        <w:rPr>
          <w:b/>
          <w:bCs/>
          <w:i/>
          <w:iCs/>
          <w:color w:val="FF0000"/>
        </w:rPr>
        <w:t>,</w:t>
      </w:r>
      <w:r w:rsidR="16DA1B93" w:rsidRPr="52D41CF6">
        <w:rPr>
          <w:b/>
          <w:bCs/>
          <w:i/>
          <w:iCs/>
          <w:color w:val="FF0000"/>
        </w:rPr>
        <w:t xml:space="preserve"> </w:t>
      </w:r>
      <w:r w:rsidRPr="52D41CF6">
        <w:rPr>
          <w:b/>
          <w:bCs/>
          <w:i/>
          <w:iCs/>
          <w:color w:val="FF0000"/>
        </w:rPr>
        <w:t>o čištění městských odpadních vod</w:t>
      </w:r>
    </w:p>
    <w:p w14:paraId="54CFA75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3D53C75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52123AED" w14:textId="5A82B956" w:rsidR="000A3808" w:rsidRPr="00D139AD" w:rsidRDefault="000A3808" w:rsidP="000A3808">
      <w:pPr>
        <w:pStyle w:val="TABULKA"/>
        <w:rPr>
          <w:i/>
          <w:color w:val="FF0000"/>
        </w:rPr>
      </w:pPr>
      <w:bookmarkStart w:id="184" w:name="_Toc164429065"/>
      <w:r w:rsidRPr="003F69EB">
        <w:t xml:space="preserve">Tabulka </w:t>
      </w:r>
      <w:r>
        <w:t xml:space="preserve">II.1.1a </w:t>
      </w:r>
      <w:r w:rsidR="001552CE">
        <w:rPr>
          <w:rFonts w:ascii="Arial" w:hAnsi="Arial" w:cs="Arial"/>
        </w:rPr>
        <w:t>‒</w:t>
      </w:r>
      <w:r>
        <w:t xml:space="preserve"> </w:t>
      </w:r>
      <w:r w:rsidRPr="009C5F60">
        <w:t>Souhrnn</w:t>
      </w:r>
      <w:r>
        <w:t>é údaje o evidovaném vypouštění</w:t>
      </w:r>
      <w:bookmarkEnd w:id="1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801"/>
        <w:gridCol w:w="2335"/>
        <w:gridCol w:w="1718"/>
        <w:gridCol w:w="2208"/>
      </w:tblGrid>
      <w:tr w:rsidR="000A3808" w:rsidRPr="00602906" w14:paraId="5078469C" w14:textId="77777777" w:rsidTr="00AC0BFB">
        <w:trPr>
          <w:jc w:val="center"/>
        </w:trPr>
        <w:tc>
          <w:tcPr>
            <w:tcW w:w="2808" w:type="dxa"/>
            <w:shd w:val="clear" w:color="auto" w:fill="FFFFFF"/>
            <w:vAlign w:val="center"/>
          </w:tcPr>
          <w:p w14:paraId="206B8166" w14:textId="77777777" w:rsidR="000A3808" w:rsidRPr="00602906" w:rsidRDefault="000A3808" w:rsidP="00AC0BFB">
            <w:pPr>
              <w:pStyle w:val="hlavikatabulky0"/>
              <w:spacing w:before="0" w:after="0"/>
              <w:rPr>
                <w:rFonts w:ascii="Arial Narrow" w:hAnsi="Arial Narrow"/>
                <w:sz w:val="20"/>
              </w:rPr>
            </w:pPr>
            <w:r w:rsidRPr="00602906">
              <w:rPr>
                <w:rFonts w:ascii="Arial Narrow" w:hAnsi="Arial Narrow"/>
                <w:sz w:val="20"/>
              </w:rPr>
              <w:t>Bodové zdroje znečištění</w:t>
            </w:r>
          </w:p>
        </w:tc>
        <w:tc>
          <w:tcPr>
            <w:tcW w:w="2340" w:type="dxa"/>
            <w:shd w:val="clear" w:color="auto" w:fill="FFFFFF"/>
            <w:vAlign w:val="center"/>
          </w:tcPr>
          <w:p w14:paraId="574FDDBA" w14:textId="77777777" w:rsidR="000A3808" w:rsidRPr="00602906" w:rsidRDefault="000A3808" w:rsidP="00AC0BFB">
            <w:pPr>
              <w:pStyle w:val="hlavikatabulky0"/>
              <w:spacing w:before="0" w:after="0"/>
              <w:rPr>
                <w:rFonts w:ascii="Arial Narrow" w:hAnsi="Arial Narrow"/>
                <w:sz w:val="20"/>
              </w:rPr>
            </w:pPr>
            <w:r w:rsidRPr="00602906">
              <w:rPr>
                <w:rFonts w:ascii="Arial Narrow" w:hAnsi="Arial Narrow"/>
                <w:sz w:val="20"/>
              </w:rPr>
              <w:t xml:space="preserve">Vypouštěné množství </w:t>
            </w:r>
            <w:r>
              <w:rPr>
                <w:rFonts w:ascii="Arial Narrow" w:hAnsi="Arial Narrow"/>
                <w:sz w:val="20"/>
              </w:rPr>
              <w:br/>
              <w:t>[</w:t>
            </w:r>
            <w:r w:rsidRPr="00602906">
              <w:rPr>
                <w:rFonts w:ascii="Arial Narrow" w:hAnsi="Arial Narrow"/>
                <w:sz w:val="20"/>
              </w:rPr>
              <w:t>tis. m</w:t>
            </w:r>
            <w:r w:rsidRPr="00602906">
              <w:rPr>
                <w:rFonts w:ascii="Arial Narrow" w:hAnsi="Arial Narrow"/>
                <w:sz w:val="20"/>
                <w:vertAlign w:val="superscript"/>
              </w:rPr>
              <w:t>3</w:t>
            </w:r>
            <w:r w:rsidRPr="00602906">
              <w:rPr>
                <w:rFonts w:ascii="Arial Narrow" w:hAnsi="Arial Narrow"/>
                <w:sz w:val="20"/>
              </w:rPr>
              <w:t>/rok</w:t>
            </w:r>
            <w:r>
              <w:rPr>
                <w:rFonts w:ascii="Arial Narrow" w:hAnsi="Arial Narrow"/>
                <w:sz w:val="20"/>
              </w:rPr>
              <w:t>]</w:t>
            </w:r>
          </w:p>
        </w:tc>
        <w:tc>
          <w:tcPr>
            <w:tcW w:w="1723" w:type="dxa"/>
            <w:shd w:val="clear" w:color="auto" w:fill="FFFFFF"/>
            <w:vAlign w:val="center"/>
          </w:tcPr>
          <w:p w14:paraId="2DFA00D6" w14:textId="77777777" w:rsidR="000A3808" w:rsidRPr="00602906" w:rsidRDefault="000A3808" w:rsidP="00AC0BFB">
            <w:pPr>
              <w:pStyle w:val="hlavikatabulky0"/>
              <w:spacing w:before="0" w:after="0"/>
              <w:rPr>
                <w:rFonts w:ascii="Arial Narrow" w:hAnsi="Arial Narrow"/>
                <w:sz w:val="20"/>
              </w:rPr>
            </w:pPr>
            <w:r w:rsidRPr="00602906">
              <w:rPr>
                <w:rFonts w:ascii="Arial Narrow" w:hAnsi="Arial Narrow"/>
                <w:sz w:val="20"/>
              </w:rPr>
              <w:t>%</w:t>
            </w:r>
          </w:p>
        </w:tc>
        <w:tc>
          <w:tcPr>
            <w:tcW w:w="2213" w:type="dxa"/>
            <w:shd w:val="clear" w:color="auto" w:fill="FFFFFF"/>
            <w:vAlign w:val="center"/>
          </w:tcPr>
          <w:p w14:paraId="6AFEEA88" w14:textId="77777777" w:rsidR="000A3808" w:rsidRPr="00602906" w:rsidRDefault="000A3808" w:rsidP="00AC0BFB">
            <w:pPr>
              <w:pStyle w:val="hlavikatabulky0"/>
              <w:spacing w:before="0" w:after="0"/>
              <w:rPr>
                <w:rFonts w:ascii="Arial Narrow" w:hAnsi="Arial Narrow"/>
                <w:sz w:val="20"/>
              </w:rPr>
            </w:pPr>
            <w:r w:rsidRPr="00602906">
              <w:rPr>
                <w:rFonts w:ascii="Arial Narrow" w:hAnsi="Arial Narrow"/>
                <w:sz w:val="20"/>
              </w:rPr>
              <w:t>Počet vypouštění</w:t>
            </w:r>
          </w:p>
        </w:tc>
      </w:tr>
      <w:tr w:rsidR="000A3808" w14:paraId="236797A3" w14:textId="77777777" w:rsidTr="00AC0BFB">
        <w:trPr>
          <w:jc w:val="center"/>
        </w:trPr>
        <w:tc>
          <w:tcPr>
            <w:tcW w:w="2808" w:type="dxa"/>
            <w:shd w:val="clear" w:color="auto" w:fill="FFFFFF"/>
            <w:vAlign w:val="center"/>
          </w:tcPr>
          <w:p w14:paraId="3139BB65" w14:textId="77777777" w:rsidR="000A3808" w:rsidRPr="00602906" w:rsidRDefault="000A3808" w:rsidP="00AC0BFB">
            <w:pPr>
              <w:pStyle w:val="texttabulka0"/>
              <w:spacing w:before="0"/>
              <w:rPr>
                <w:rFonts w:ascii="Arial Narrow" w:hAnsi="Arial Narrow"/>
              </w:rPr>
            </w:pPr>
          </w:p>
        </w:tc>
        <w:tc>
          <w:tcPr>
            <w:tcW w:w="2340" w:type="dxa"/>
            <w:shd w:val="clear" w:color="auto" w:fill="FFFFFF"/>
            <w:tcMar>
              <w:right w:w="284" w:type="dxa"/>
            </w:tcMar>
            <w:vAlign w:val="center"/>
          </w:tcPr>
          <w:p w14:paraId="0ED6DAAD" w14:textId="77777777" w:rsidR="000A3808" w:rsidRPr="00602906" w:rsidRDefault="000A3808" w:rsidP="00AC0BFB">
            <w:pPr>
              <w:pStyle w:val="texttabulka0"/>
              <w:spacing w:before="0"/>
              <w:rPr>
                <w:rFonts w:ascii="Arial Narrow" w:hAnsi="Arial Narrow"/>
              </w:rPr>
            </w:pPr>
          </w:p>
        </w:tc>
        <w:tc>
          <w:tcPr>
            <w:tcW w:w="1723" w:type="dxa"/>
            <w:shd w:val="clear" w:color="auto" w:fill="FFFFFF"/>
            <w:tcMar>
              <w:right w:w="340" w:type="dxa"/>
            </w:tcMar>
            <w:vAlign w:val="center"/>
          </w:tcPr>
          <w:p w14:paraId="638FCF2D" w14:textId="77777777" w:rsidR="000A3808" w:rsidRPr="00602906" w:rsidRDefault="000A3808" w:rsidP="00AC0BFB">
            <w:pPr>
              <w:pStyle w:val="texttabulka0"/>
              <w:spacing w:before="0"/>
              <w:rPr>
                <w:rFonts w:ascii="Arial Narrow" w:hAnsi="Arial Narrow"/>
              </w:rPr>
            </w:pPr>
          </w:p>
        </w:tc>
        <w:tc>
          <w:tcPr>
            <w:tcW w:w="2213" w:type="dxa"/>
            <w:shd w:val="clear" w:color="auto" w:fill="FFFFFF"/>
            <w:tcMar>
              <w:right w:w="284" w:type="dxa"/>
            </w:tcMar>
            <w:vAlign w:val="center"/>
          </w:tcPr>
          <w:p w14:paraId="1F0BD142" w14:textId="77777777" w:rsidR="000A3808" w:rsidRPr="00602906" w:rsidRDefault="000A3808" w:rsidP="00AC0BFB">
            <w:pPr>
              <w:pStyle w:val="texttabulka0"/>
              <w:spacing w:before="0"/>
              <w:rPr>
                <w:rFonts w:ascii="Arial Narrow" w:hAnsi="Arial Narrow"/>
              </w:rPr>
            </w:pPr>
          </w:p>
        </w:tc>
      </w:tr>
    </w:tbl>
    <w:p w14:paraId="583106B4" w14:textId="64E554E7" w:rsidR="000A3808" w:rsidRDefault="6E14B616" w:rsidP="743E3560">
      <w:pPr>
        <w:rPr>
          <w:i/>
          <w:iCs/>
        </w:rPr>
      </w:pPr>
      <w:r w:rsidRPr="743E3560">
        <w:rPr>
          <w:i/>
          <w:iCs/>
        </w:rPr>
        <w:t xml:space="preserve">Poznámka: Tabulka obsahuje evidované bodové zdroje znečištění zahrnuté do </w:t>
      </w:r>
      <w:r w:rsidR="4B26D67E" w:rsidRPr="743E3560">
        <w:rPr>
          <w:i/>
          <w:iCs/>
        </w:rPr>
        <w:t>vodohospodářské bilance</w:t>
      </w:r>
      <w:r w:rsidRPr="743E3560">
        <w:rPr>
          <w:i/>
          <w:iCs/>
        </w:rPr>
        <w:t xml:space="preserve"> podle sektorů a jejich celkové množství vypouštění za referenční rok </w:t>
      </w:r>
      <w:r w:rsidR="193113F7" w:rsidRPr="743E3560">
        <w:rPr>
          <w:i/>
          <w:iCs/>
        </w:rPr>
        <w:t xml:space="preserve">(2024) </w:t>
      </w:r>
      <w:r w:rsidRPr="743E3560">
        <w:rPr>
          <w:i/>
          <w:iCs/>
        </w:rPr>
        <w:t>a dílčí povodí.</w:t>
      </w:r>
    </w:p>
    <w:p w14:paraId="6BDB13F6" w14:textId="77777777" w:rsidR="000A3808" w:rsidRPr="007F521D" w:rsidRDefault="000A3808" w:rsidP="000A3808">
      <w:pPr>
        <w:rPr>
          <w:i/>
          <w:sz w:val="2"/>
          <w:szCs w:val="2"/>
        </w:rPr>
      </w:pPr>
    </w:p>
    <w:p w14:paraId="4E99A5C6" w14:textId="278A8E37" w:rsidR="000A3808" w:rsidRPr="00D139AD" w:rsidRDefault="000A3808" w:rsidP="000A3808">
      <w:pPr>
        <w:pStyle w:val="TABULKA"/>
        <w:rPr>
          <w:i/>
          <w:color w:val="FF0000"/>
        </w:rPr>
      </w:pPr>
      <w:bookmarkStart w:id="185" w:name="_Toc164429066"/>
      <w:r w:rsidRPr="003F69EB">
        <w:t xml:space="preserve">Tabulka </w:t>
      </w:r>
      <w:r>
        <w:t xml:space="preserve">II.1.1b </w:t>
      </w:r>
      <w:r w:rsidR="001552CE">
        <w:rPr>
          <w:rFonts w:ascii="Arial" w:hAnsi="Arial" w:cs="Arial"/>
        </w:rPr>
        <w:t>‒</w:t>
      </w:r>
      <w:r>
        <w:t xml:space="preserve"> Množství</w:t>
      </w:r>
      <w:r w:rsidRPr="009C5F60">
        <w:t xml:space="preserve"> </w:t>
      </w:r>
      <w:r>
        <w:t xml:space="preserve">evidovaného </w:t>
      </w:r>
      <w:r w:rsidRPr="009C5F60">
        <w:t>vypouštěn</w:t>
      </w:r>
      <w:r>
        <w:t>ého znečištění do povrchových vod</w:t>
      </w:r>
      <w:bookmarkEnd w:id="1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4423"/>
        <w:gridCol w:w="2307"/>
        <w:gridCol w:w="2332"/>
      </w:tblGrid>
      <w:tr w:rsidR="000A3808" w:rsidRPr="00602906" w14:paraId="110082FB" w14:textId="77777777" w:rsidTr="00AC0BFB">
        <w:trPr>
          <w:trHeight w:val="425"/>
          <w:jc w:val="center"/>
        </w:trPr>
        <w:tc>
          <w:tcPr>
            <w:tcW w:w="4509" w:type="dxa"/>
            <w:shd w:val="clear" w:color="auto" w:fill="FFFFFF"/>
            <w:vAlign w:val="center"/>
          </w:tcPr>
          <w:p w14:paraId="77797BDC"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Název ukazatele</w:t>
            </w:r>
          </w:p>
        </w:tc>
        <w:tc>
          <w:tcPr>
            <w:tcW w:w="2335" w:type="dxa"/>
            <w:shd w:val="clear" w:color="auto" w:fill="FFFFFF"/>
            <w:vAlign w:val="center"/>
          </w:tcPr>
          <w:p w14:paraId="0A91AC73"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Roční v</w:t>
            </w:r>
            <w:r w:rsidRPr="00602906">
              <w:rPr>
                <w:rFonts w:ascii="Arial Narrow" w:hAnsi="Arial Narrow"/>
                <w:sz w:val="20"/>
              </w:rPr>
              <w:t xml:space="preserve">ypouštěné množství </w:t>
            </w:r>
          </w:p>
        </w:tc>
        <w:tc>
          <w:tcPr>
            <w:tcW w:w="2365" w:type="dxa"/>
            <w:shd w:val="clear" w:color="auto" w:fill="FFFFFF"/>
            <w:vAlign w:val="center"/>
          </w:tcPr>
          <w:p w14:paraId="11915F45"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Jednotka</w:t>
            </w:r>
          </w:p>
        </w:tc>
      </w:tr>
      <w:tr w:rsidR="000A3808" w14:paraId="13042B27" w14:textId="77777777" w:rsidTr="00AC0BFB">
        <w:trPr>
          <w:jc w:val="center"/>
        </w:trPr>
        <w:tc>
          <w:tcPr>
            <w:tcW w:w="4509" w:type="dxa"/>
            <w:shd w:val="clear" w:color="auto" w:fill="FFFFFF"/>
            <w:vAlign w:val="center"/>
          </w:tcPr>
          <w:p w14:paraId="5BAD9167" w14:textId="77777777" w:rsidR="000A3808" w:rsidRPr="00376270" w:rsidRDefault="000A3808" w:rsidP="00AC0BFB">
            <w:pPr>
              <w:pStyle w:val="texttabulka0"/>
              <w:spacing w:before="0"/>
              <w:jc w:val="center"/>
              <w:rPr>
                <w:rFonts w:ascii="Arial Narrow" w:hAnsi="Arial Narrow"/>
                <w:i/>
              </w:rPr>
            </w:pPr>
            <w:r w:rsidRPr="00376270">
              <w:rPr>
                <w:rFonts w:ascii="Arial Narrow" w:hAnsi="Arial Narrow"/>
                <w:i/>
              </w:rPr>
              <w:t>UKJAK_S</w:t>
            </w:r>
          </w:p>
        </w:tc>
        <w:tc>
          <w:tcPr>
            <w:tcW w:w="2335" w:type="dxa"/>
            <w:shd w:val="clear" w:color="auto" w:fill="FFFFFF"/>
            <w:tcMar>
              <w:right w:w="284" w:type="dxa"/>
            </w:tcMar>
            <w:vAlign w:val="center"/>
          </w:tcPr>
          <w:p w14:paraId="2CAFFB6E" w14:textId="77777777" w:rsidR="000A3808" w:rsidRPr="00602906" w:rsidRDefault="000A3808" w:rsidP="00AC0BFB">
            <w:pPr>
              <w:pStyle w:val="texttabulka0"/>
              <w:spacing w:before="0"/>
              <w:rPr>
                <w:rFonts w:ascii="Arial Narrow" w:hAnsi="Arial Narrow"/>
              </w:rPr>
            </w:pPr>
          </w:p>
        </w:tc>
        <w:tc>
          <w:tcPr>
            <w:tcW w:w="2365" w:type="dxa"/>
            <w:shd w:val="clear" w:color="auto" w:fill="FFFFFF"/>
            <w:tcMar>
              <w:right w:w="340" w:type="dxa"/>
            </w:tcMar>
            <w:vAlign w:val="center"/>
          </w:tcPr>
          <w:p w14:paraId="764D6AB9" w14:textId="77777777" w:rsidR="000A3808" w:rsidRPr="00602906" w:rsidRDefault="000A3808" w:rsidP="00AC0BFB">
            <w:pPr>
              <w:pStyle w:val="texttabulka0"/>
              <w:spacing w:before="0"/>
              <w:rPr>
                <w:rFonts w:ascii="Arial Narrow" w:hAnsi="Arial Narrow"/>
              </w:rPr>
            </w:pPr>
          </w:p>
        </w:tc>
      </w:tr>
    </w:tbl>
    <w:p w14:paraId="21F83908" w14:textId="7FC8DF1E" w:rsidR="000A3808" w:rsidRDefault="6E14B616" w:rsidP="743E3560">
      <w:pPr>
        <w:rPr>
          <w:i/>
          <w:iCs/>
        </w:rPr>
      </w:pPr>
      <w:r w:rsidRPr="743E3560">
        <w:rPr>
          <w:i/>
          <w:iCs/>
        </w:rPr>
        <w:t>Poznámka: Tabulka obsahuje seznam všech relevantních ukazatelů identifikovaných v rámci posouzení vlivu emisí z odpadních vod – včetně prioritních a nebezpečných látek. V rozsahu: Evidence vypouštění pro sestavení vodní bilance; údajů evidovaných jako úniky do povrchových vod v Integrovaném registru znečišťování; údajů ohlašovaných za Českou republiku Evropské komisi podle směrnice 91/271/EHS o čištění městských odpadních vod</w:t>
      </w:r>
      <w:r w:rsidR="223023E0" w:rsidRPr="743E3560">
        <w:rPr>
          <w:i/>
          <w:iCs/>
        </w:rPr>
        <w:t xml:space="preserve"> (novelizované znění)</w:t>
      </w:r>
      <w:r w:rsidRPr="743E3560">
        <w:rPr>
          <w:i/>
          <w:iCs/>
        </w:rPr>
        <w:t>. Tabulka bude obsahovat souhrnné údaje pro jednotlivé ukazatele za dílčí povodí</w:t>
      </w:r>
      <w:r w:rsidR="43D4F93F" w:rsidRPr="743E3560">
        <w:rPr>
          <w:i/>
          <w:iCs/>
        </w:rPr>
        <w:t xml:space="preserve"> za</w:t>
      </w:r>
      <w:r w:rsidR="004F6A95">
        <w:rPr>
          <w:i/>
          <w:iCs/>
        </w:rPr>
        <w:t> </w:t>
      </w:r>
      <w:r w:rsidR="43D4F93F" w:rsidRPr="743E3560">
        <w:rPr>
          <w:i/>
          <w:iCs/>
        </w:rPr>
        <w:t>referenční rok (2024)</w:t>
      </w:r>
      <w:r w:rsidRPr="743E3560">
        <w:rPr>
          <w:i/>
          <w:iCs/>
        </w:rPr>
        <w:t>.</w:t>
      </w:r>
    </w:p>
    <w:p w14:paraId="4AB0B4C8" w14:textId="77777777" w:rsidR="000A3808" w:rsidRPr="002F0157" w:rsidRDefault="000A3808" w:rsidP="000A3808">
      <w:pPr>
        <w:rPr>
          <w:sz w:val="2"/>
          <w:szCs w:val="2"/>
        </w:rPr>
      </w:pPr>
    </w:p>
    <w:p w14:paraId="7814446E" w14:textId="5EF67D9F" w:rsidR="000A3808" w:rsidRPr="003F69EB" w:rsidRDefault="000A3808" w:rsidP="000A3808">
      <w:pPr>
        <w:pStyle w:val="TABULKA"/>
        <w:rPr>
          <w:i/>
        </w:rPr>
      </w:pPr>
      <w:bookmarkStart w:id="186" w:name="_Toc164429067"/>
      <w:r w:rsidRPr="003F69EB">
        <w:t xml:space="preserve">Tabulka </w:t>
      </w:r>
      <w:r>
        <w:t>II.1.</w:t>
      </w:r>
      <w:r w:rsidR="00033AB4">
        <w:t xml:space="preserve">1c </w:t>
      </w:r>
      <w:r w:rsidR="00400486">
        <w:rPr>
          <w:rFonts w:ascii="Arial" w:hAnsi="Arial" w:cs="Arial"/>
        </w:rPr>
        <w:t>‒</w:t>
      </w:r>
      <w:r>
        <w:t xml:space="preserve"> Přehled zdrojů bodového znečištění </w:t>
      </w:r>
      <w:r w:rsidRPr="00E375D2">
        <w:rPr>
          <w:b w:val="0"/>
          <w:i/>
        </w:rPr>
        <w:t>(tabulka v příloze)</w:t>
      </w:r>
      <w:bookmarkEnd w:id="186"/>
    </w:p>
    <w:p w14:paraId="3C921FC1"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4CD90940" w14:textId="0A6061F0" w:rsidR="000A3808" w:rsidRDefault="000A3808" w:rsidP="00363B29">
      <w:pPr>
        <w:pStyle w:val="MAPA"/>
      </w:pPr>
      <w:bookmarkStart w:id="187" w:name="_Toc164430865"/>
      <w:r w:rsidRPr="00602906">
        <w:t xml:space="preserve">Mapa II.1.1a </w:t>
      </w:r>
      <w:r w:rsidR="00400486">
        <w:rPr>
          <w:rFonts w:ascii="Arial" w:hAnsi="Arial" w:cs="Arial"/>
        </w:rPr>
        <w:t>‒</w:t>
      </w:r>
      <w:r>
        <w:t xml:space="preserve"> B</w:t>
      </w:r>
      <w:r w:rsidRPr="00602906">
        <w:t>odové zdroje znečištění</w:t>
      </w:r>
      <w:bookmarkEnd w:id="187"/>
      <w:r>
        <w:t xml:space="preserve"> </w:t>
      </w:r>
    </w:p>
    <w:p w14:paraId="3D44C9CC" w14:textId="77777777" w:rsidR="000A3808" w:rsidRPr="004E099A" w:rsidRDefault="000A3808" w:rsidP="000A3808">
      <w:pPr>
        <w:pStyle w:val="Bezmezer1"/>
      </w:pPr>
      <w:r w:rsidRPr="004E099A">
        <w:t>Bodové zdroje znečištění z komunálních zdrojů</w:t>
      </w:r>
    </w:p>
    <w:p w14:paraId="12FE6005" w14:textId="77777777" w:rsidR="000A3808" w:rsidRPr="009C5F6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C5F60">
        <w:rPr>
          <w:b/>
          <w:i/>
          <w:color w:val="808080" w:themeColor="background1" w:themeShade="80"/>
          <w:sz w:val="24"/>
          <w:szCs w:val="24"/>
        </w:rPr>
        <w:t>Text: ano</w:t>
      </w:r>
    </w:p>
    <w:p w14:paraId="43B6492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43222761" w14:textId="24480310" w:rsidR="000A3808" w:rsidRDefault="000A3808" w:rsidP="000A3808">
      <w:pPr>
        <w:pStyle w:val="TABULKA"/>
        <w:rPr>
          <w:i/>
          <w:color w:val="FF0000"/>
        </w:rPr>
      </w:pPr>
      <w:bookmarkStart w:id="188" w:name="_Toc164429068"/>
      <w:r w:rsidRPr="003F69EB">
        <w:t xml:space="preserve">Tabulka </w:t>
      </w:r>
      <w:r>
        <w:t>II.1.</w:t>
      </w:r>
      <w:r w:rsidR="00033AB4">
        <w:t xml:space="preserve">1d </w:t>
      </w:r>
      <w:r>
        <w:t>– Vybraná evidovaná</w:t>
      </w:r>
      <w:r w:rsidRPr="009C5F60">
        <w:t xml:space="preserve"> vy</w:t>
      </w:r>
      <w:r>
        <w:t>pouštění městských odpadních vod</w:t>
      </w:r>
      <w:bookmarkEnd w:id="18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36"/>
        <w:gridCol w:w="739"/>
        <w:gridCol w:w="2762"/>
        <w:gridCol w:w="1377"/>
        <w:gridCol w:w="826"/>
        <w:gridCol w:w="1655"/>
        <w:gridCol w:w="667"/>
      </w:tblGrid>
      <w:tr w:rsidR="000A3808" w:rsidRPr="009C5F60" w14:paraId="1F88562D" w14:textId="77777777" w:rsidTr="00AC0BFB">
        <w:trPr>
          <w:trHeight w:val="300"/>
          <w:tblHeader/>
          <w:jc w:val="center"/>
        </w:trPr>
        <w:tc>
          <w:tcPr>
            <w:tcW w:w="571" w:type="pct"/>
            <w:shd w:val="clear" w:color="auto" w:fill="FFFFFF"/>
            <w:vAlign w:val="center"/>
          </w:tcPr>
          <w:p w14:paraId="104D7A86"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 xml:space="preserve">ID </w:t>
            </w:r>
            <w:r>
              <w:rPr>
                <w:rFonts w:ascii="Arial Narrow" w:hAnsi="Arial Narrow"/>
                <w:sz w:val="20"/>
              </w:rPr>
              <w:t>VÚ</w:t>
            </w:r>
          </w:p>
        </w:tc>
        <w:tc>
          <w:tcPr>
            <w:tcW w:w="408" w:type="pct"/>
            <w:shd w:val="clear" w:color="auto" w:fill="FFFFFF"/>
            <w:vAlign w:val="center"/>
          </w:tcPr>
          <w:p w14:paraId="076228B2" w14:textId="77777777" w:rsidR="000A3808" w:rsidRPr="009C5F60" w:rsidRDefault="000A3808" w:rsidP="00AC0BFB">
            <w:pPr>
              <w:pStyle w:val="hlavikatabulky0"/>
              <w:keepNext/>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5BBFE91D"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Název místa</w:t>
            </w:r>
          </w:p>
        </w:tc>
        <w:tc>
          <w:tcPr>
            <w:tcW w:w="760" w:type="pct"/>
            <w:shd w:val="clear" w:color="auto" w:fill="FFFFFF"/>
            <w:vAlign w:val="center"/>
          </w:tcPr>
          <w:p w14:paraId="6C5EDD11"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Vodní tok</w:t>
            </w:r>
          </w:p>
        </w:tc>
        <w:tc>
          <w:tcPr>
            <w:tcW w:w="456" w:type="pct"/>
            <w:shd w:val="clear" w:color="auto" w:fill="FFFFFF"/>
            <w:vAlign w:val="center"/>
          </w:tcPr>
          <w:p w14:paraId="0E53C5B9"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ř.km</w:t>
            </w:r>
          </w:p>
        </w:tc>
        <w:tc>
          <w:tcPr>
            <w:tcW w:w="913" w:type="pct"/>
            <w:shd w:val="clear" w:color="auto" w:fill="FFFFFF"/>
            <w:vAlign w:val="center"/>
          </w:tcPr>
          <w:p w14:paraId="3ED4F717"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Objem vypouštění</w:t>
            </w:r>
          </w:p>
          <w:p w14:paraId="0B17FFA1" w14:textId="77777777" w:rsidR="000A3808" w:rsidRPr="009C5F60" w:rsidRDefault="000A3808" w:rsidP="00AC0BFB">
            <w:pPr>
              <w:pStyle w:val="hlavikatabulky0"/>
              <w:keepNext/>
              <w:spacing w:before="0" w:after="0"/>
              <w:rPr>
                <w:rFonts w:ascii="Arial Narrow" w:hAnsi="Arial Narrow"/>
                <w:sz w:val="20"/>
              </w:rPr>
            </w:pPr>
            <w:r>
              <w:rPr>
                <w:rFonts w:ascii="Arial Narrow" w:hAnsi="Arial Narrow"/>
                <w:sz w:val="20"/>
              </w:rPr>
              <w:t>[tis. m</w:t>
            </w:r>
            <w:r w:rsidRPr="000A429F">
              <w:rPr>
                <w:rFonts w:ascii="Arial Narrow" w:hAnsi="Arial Narrow"/>
                <w:sz w:val="20"/>
                <w:vertAlign w:val="superscript"/>
              </w:rPr>
              <w:t>3</w:t>
            </w:r>
            <w:r>
              <w:rPr>
                <w:rFonts w:ascii="Arial Narrow" w:hAnsi="Arial Narrow"/>
                <w:sz w:val="20"/>
              </w:rPr>
              <w:t>]</w:t>
            </w:r>
          </w:p>
        </w:tc>
        <w:tc>
          <w:tcPr>
            <w:tcW w:w="369" w:type="pct"/>
            <w:shd w:val="clear" w:color="auto" w:fill="FFFFFF"/>
            <w:vAlign w:val="center"/>
          </w:tcPr>
          <w:p w14:paraId="32B687E6" w14:textId="77777777" w:rsidR="000A3808" w:rsidRPr="009C5F60" w:rsidRDefault="000A3808" w:rsidP="00AC0BFB">
            <w:pPr>
              <w:pStyle w:val="hlavikatabulky0"/>
              <w:keepNext/>
              <w:spacing w:before="0" w:after="0"/>
              <w:rPr>
                <w:rFonts w:ascii="Arial Narrow" w:hAnsi="Arial Narrow"/>
                <w:sz w:val="20"/>
              </w:rPr>
            </w:pPr>
            <w:r w:rsidRPr="009C5F60">
              <w:rPr>
                <w:rFonts w:ascii="Arial Narrow" w:hAnsi="Arial Narrow"/>
                <w:sz w:val="20"/>
              </w:rPr>
              <w:t>Kraj</w:t>
            </w:r>
          </w:p>
        </w:tc>
      </w:tr>
      <w:tr w:rsidR="000A3808" w:rsidRPr="009C5F60" w14:paraId="4B616E18" w14:textId="77777777" w:rsidTr="00AC0BFB">
        <w:trPr>
          <w:trHeight w:val="255"/>
          <w:jc w:val="center"/>
        </w:trPr>
        <w:tc>
          <w:tcPr>
            <w:tcW w:w="571" w:type="pct"/>
            <w:vAlign w:val="center"/>
          </w:tcPr>
          <w:p w14:paraId="4C5ECB19" w14:textId="77777777" w:rsidR="000A3808" w:rsidRPr="00376270" w:rsidRDefault="000A3808" w:rsidP="00AC0BFB">
            <w:pPr>
              <w:pStyle w:val="texttabulka0"/>
              <w:keepNext/>
              <w:jc w:val="center"/>
              <w:rPr>
                <w:rFonts w:ascii="Arial Narrow" w:hAnsi="Arial Narrow"/>
                <w:i/>
              </w:rPr>
            </w:pPr>
            <w:r w:rsidRPr="00376270">
              <w:rPr>
                <w:rFonts w:ascii="Arial Narrow" w:hAnsi="Arial Narrow"/>
                <w:i/>
              </w:rPr>
              <w:t>UPOV_ID</w:t>
            </w:r>
          </w:p>
        </w:tc>
        <w:tc>
          <w:tcPr>
            <w:tcW w:w="408" w:type="pct"/>
            <w:vAlign w:val="center"/>
          </w:tcPr>
          <w:p w14:paraId="6BA2543F" w14:textId="77777777" w:rsidR="000A3808" w:rsidRPr="00376270" w:rsidRDefault="000A3808" w:rsidP="00AC0BFB">
            <w:pPr>
              <w:pStyle w:val="texttabulka0"/>
              <w:keepNext/>
              <w:jc w:val="center"/>
              <w:rPr>
                <w:rFonts w:ascii="Arial Narrow" w:hAnsi="Arial Narrow"/>
                <w:i/>
              </w:rPr>
            </w:pPr>
          </w:p>
        </w:tc>
        <w:tc>
          <w:tcPr>
            <w:tcW w:w="1524" w:type="pct"/>
            <w:noWrap/>
            <w:vAlign w:val="center"/>
          </w:tcPr>
          <w:p w14:paraId="4D86F0BE" w14:textId="77777777" w:rsidR="000A3808" w:rsidRPr="00376270" w:rsidRDefault="000A3808" w:rsidP="00AC0BFB">
            <w:pPr>
              <w:pStyle w:val="texttabulka0"/>
              <w:keepNext/>
              <w:jc w:val="center"/>
              <w:rPr>
                <w:rFonts w:ascii="Arial Narrow" w:hAnsi="Arial Narrow"/>
                <w:i/>
              </w:rPr>
            </w:pPr>
          </w:p>
        </w:tc>
        <w:tc>
          <w:tcPr>
            <w:tcW w:w="760" w:type="pct"/>
            <w:noWrap/>
            <w:vAlign w:val="center"/>
          </w:tcPr>
          <w:p w14:paraId="4CCE8C9A" w14:textId="77777777" w:rsidR="000A3808" w:rsidRPr="00376270" w:rsidRDefault="000A3808" w:rsidP="00AC0BFB">
            <w:pPr>
              <w:pStyle w:val="texttabulka0"/>
              <w:keepNext/>
              <w:jc w:val="center"/>
              <w:rPr>
                <w:rFonts w:ascii="Arial Narrow" w:hAnsi="Arial Narrow"/>
                <w:i/>
              </w:rPr>
            </w:pPr>
            <w:r w:rsidRPr="00376270">
              <w:rPr>
                <w:rFonts w:ascii="Arial Narrow" w:hAnsi="Arial Narrow"/>
                <w:i/>
              </w:rPr>
              <w:t>NAZ_TOK</w:t>
            </w:r>
          </w:p>
        </w:tc>
        <w:tc>
          <w:tcPr>
            <w:tcW w:w="456" w:type="pct"/>
            <w:noWrap/>
            <w:vAlign w:val="center"/>
          </w:tcPr>
          <w:p w14:paraId="2AF4D925" w14:textId="77777777" w:rsidR="000A3808" w:rsidRPr="00376270" w:rsidRDefault="000A3808" w:rsidP="00AC0BFB">
            <w:pPr>
              <w:pStyle w:val="texttabulka0"/>
              <w:keepNext/>
              <w:jc w:val="center"/>
              <w:rPr>
                <w:rFonts w:ascii="Arial Narrow" w:hAnsi="Arial Narrow"/>
                <w:i/>
              </w:rPr>
            </w:pPr>
          </w:p>
        </w:tc>
        <w:tc>
          <w:tcPr>
            <w:tcW w:w="913" w:type="pct"/>
            <w:noWrap/>
            <w:vAlign w:val="center"/>
          </w:tcPr>
          <w:p w14:paraId="0E3B3B2F" w14:textId="77777777" w:rsidR="000A3808" w:rsidRPr="00376270" w:rsidRDefault="000A3808" w:rsidP="00AC0BFB">
            <w:pPr>
              <w:pStyle w:val="texttabulka0"/>
              <w:keepNext/>
              <w:jc w:val="center"/>
              <w:rPr>
                <w:rFonts w:ascii="Arial Narrow" w:hAnsi="Arial Narrow"/>
                <w:i/>
              </w:rPr>
            </w:pPr>
          </w:p>
        </w:tc>
        <w:tc>
          <w:tcPr>
            <w:tcW w:w="369" w:type="pct"/>
            <w:noWrap/>
            <w:vAlign w:val="center"/>
          </w:tcPr>
          <w:p w14:paraId="115A2C48" w14:textId="77777777" w:rsidR="000A3808" w:rsidRPr="00376270" w:rsidRDefault="000A3808" w:rsidP="00AC0BFB">
            <w:pPr>
              <w:pStyle w:val="texttabulka0"/>
              <w:keepNext/>
              <w:jc w:val="center"/>
              <w:rPr>
                <w:rFonts w:ascii="Arial Narrow" w:hAnsi="Arial Narrow"/>
                <w:i/>
              </w:rPr>
            </w:pPr>
          </w:p>
        </w:tc>
      </w:tr>
    </w:tbl>
    <w:p w14:paraId="73C96170" w14:textId="4CF71096" w:rsidR="000A3808" w:rsidRPr="00F34DAE" w:rsidRDefault="6E14B616" w:rsidP="743E3560">
      <w:pPr>
        <w:spacing w:line="259" w:lineRule="auto"/>
        <w:rPr>
          <w:i/>
          <w:iCs/>
        </w:rPr>
      </w:pPr>
      <w:r w:rsidRPr="743E3560">
        <w:rPr>
          <w:i/>
          <w:iCs/>
        </w:rPr>
        <w:t>Poznámka: Tabulka obsahuje vypouštění odpadních vod, u kterých vypouštěné množství odpadních vod v </w:t>
      </w:r>
      <w:r w:rsidR="47E434CE" w:rsidRPr="743E3560">
        <w:rPr>
          <w:i/>
          <w:iCs/>
        </w:rPr>
        <w:t xml:space="preserve">referenčním </w:t>
      </w:r>
      <w:r w:rsidRPr="743E3560">
        <w:rPr>
          <w:i/>
          <w:iCs/>
        </w:rPr>
        <w:t>roce</w:t>
      </w:r>
      <w:r w:rsidR="2D5275DA" w:rsidRPr="743E3560">
        <w:rPr>
          <w:i/>
          <w:iCs/>
        </w:rPr>
        <w:t xml:space="preserve"> (2024)</w:t>
      </w:r>
      <w:r w:rsidRPr="743E3560">
        <w:rPr>
          <w:i/>
          <w:iCs/>
        </w:rPr>
        <w:t xml:space="preserve"> přesáhlo množství 500 tis m</w:t>
      </w:r>
      <w:r w:rsidRPr="743E3560">
        <w:rPr>
          <w:i/>
          <w:iCs/>
          <w:vertAlign w:val="superscript"/>
        </w:rPr>
        <w:t>3</w:t>
      </w:r>
      <w:r w:rsidR="0D525AA5" w:rsidRPr="743E3560">
        <w:rPr>
          <w:i/>
          <w:iCs/>
        </w:rPr>
        <w:t>.</w:t>
      </w:r>
      <w:r w:rsidR="67476171" w:rsidRPr="743E3560">
        <w:rPr>
          <w:i/>
          <w:iCs/>
          <w:vertAlign w:val="superscript"/>
        </w:rPr>
        <w:t xml:space="preserve"> </w:t>
      </w:r>
    </w:p>
    <w:p w14:paraId="0FABF3E9" w14:textId="77777777" w:rsidR="000A3808" w:rsidRPr="0009448A" w:rsidRDefault="000A3808" w:rsidP="000A3808">
      <w:pPr>
        <w:rPr>
          <w:sz w:val="2"/>
          <w:szCs w:val="2"/>
        </w:rPr>
      </w:pPr>
    </w:p>
    <w:p w14:paraId="52B8EC9D" w14:textId="77777777" w:rsidR="000A3808" w:rsidRPr="0009448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1B5A1B01" w14:textId="77777777" w:rsidR="000A3808" w:rsidRPr="00CD3D70" w:rsidRDefault="000A3808" w:rsidP="00632467">
      <w:pPr>
        <w:pStyle w:val="Bezmezer1"/>
        <w:keepNext/>
        <w:keepLines/>
      </w:pPr>
      <w:r w:rsidRPr="00CD3D70">
        <w:t>Bodové zdroje znečištění z průmyslu</w:t>
      </w:r>
    </w:p>
    <w:p w14:paraId="6ACAB247" w14:textId="77777777" w:rsidR="000A3808" w:rsidRPr="000B0439" w:rsidRDefault="000A3808" w:rsidP="0063246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0B0439">
        <w:rPr>
          <w:b/>
          <w:i/>
          <w:color w:val="808080" w:themeColor="background1" w:themeShade="80"/>
          <w:sz w:val="24"/>
          <w:szCs w:val="24"/>
        </w:rPr>
        <w:t>Text: ano</w:t>
      </w:r>
    </w:p>
    <w:p w14:paraId="7D26417B"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3FAAF6E8" w14:textId="2D0D34C8" w:rsidR="000A3808" w:rsidRDefault="000A3808" w:rsidP="000A3808">
      <w:pPr>
        <w:pStyle w:val="TABULKA"/>
        <w:rPr>
          <w:i/>
          <w:color w:val="FF0000"/>
        </w:rPr>
      </w:pPr>
      <w:bookmarkStart w:id="189" w:name="_Toc164429069"/>
      <w:r w:rsidRPr="000B0439">
        <w:lastRenderedPageBreak/>
        <w:t>Tabulka II.1.</w:t>
      </w:r>
      <w:r w:rsidR="00033AB4">
        <w:t>1e</w:t>
      </w:r>
      <w:r w:rsidR="00033AB4" w:rsidRPr="000B0439">
        <w:t xml:space="preserve"> </w:t>
      </w:r>
      <w:r>
        <w:t>–</w:t>
      </w:r>
      <w:r w:rsidRPr="000B0439">
        <w:t xml:space="preserve"> </w:t>
      </w:r>
      <w:r>
        <w:t>Vybraná evidovaná</w:t>
      </w:r>
      <w:r w:rsidRPr="000B0439">
        <w:t xml:space="preserve"> vypouštění </w:t>
      </w:r>
      <w:r>
        <w:t>průmyslových</w:t>
      </w:r>
      <w:r w:rsidRPr="000B0439">
        <w:t xml:space="preserve"> vod</w:t>
      </w:r>
      <w:bookmarkEnd w:id="18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36"/>
        <w:gridCol w:w="741"/>
        <w:gridCol w:w="2762"/>
        <w:gridCol w:w="1377"/>
        <w:gridCol w:w="826"/>
        <w:gridCol w:w="1655"/>
        <w:gridCol w:w="665"/>
      </w:tblGrid>
      <w:tr w:rsidR="000A3808" w:rsidRPr="009C5F60" w14:paraId="0834FEFC" w14:textId="77777777" w:rsidTr="00AC0BFB">
        <w:trPr>
          <w:trHeight w:val="300"/>
          <w:tblHeader/>
          <w:jc w:val="center"/>
        </w:trPr>
        <w:tc>
          <w:tcPr>
            <w:tcW w:w="571" w:type="pct"/>
            <w:shd w:val="clear" w:color="auto" w:fill="FFFFFF"/>
            <w:vAlign w:val="center"/>
          </w:tcPr>
          <w:p w14:paraId="1CCEF96D"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 xml:space="preserve">ID </w:t>
            </w:r>
            <w:r>
              <w:rPr>
                <w:rFonts w:ascii="Arial Narrow" w:hAnsi="Arial Narrow"/>
                <w:sz w:val="20"/>
              </w:rPr>
              <w:t>VÚ</w:t>
            </w:r>
          </w:p>
        </w:tc>
        <w:tc>
          <w:tcPr>
            <w:tcW w:w="409" w:type="pct"/>
            <w:shd w:val="clear" w:color="auto" w:fill="FFFFFF"/>
            <w:vAlign w:val="center"/>
          </w:tcPr>
          <w:p w14:paraId="4B438797" w14:textId="77777777" w:rsidR="000A3808" w:rsidRPr="009C5F60" w:rsidRDefault="000A3808" w:rsidP="00AC0BFB">
            <w:pPr>
              <w:pStyle w:val="hlavikatabulky0"/>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78B58026"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Název místa</w:t>
            </w:r>
          </w:p>
        </w:tc>
        <w:tc>
          <w:tcPr>
            <w:tcW w:w="760" w:type="pct"/>
            <w:shd w:val="clear" w:color="auto" w:fill="FFFFFF"/>
            <w:vAlign w:val="center"/>
          </w:tcPr>
          <w:p w14:paraId="660218E7"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Vodní tok</w:t>
            </w:r>
          </w:p>
        </w:tc>
        <w:tc>
          <w:tcPr>
            <w:tcW w:w="456" w:type="pct"/>
            <w:shd w:val="clear" w:color="auto" w:fill="FFFFFF"/>
            <w:vAlign w:val="center"/>
          </w:tcPr>
          <w:p w14:paraId="798253B8"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ř.km</w:t>
            </w:r>
          </w:p>
        </w:tc>
        <w:tc>
          <w:tcPr>
            <w:tcW w:w="913" w:type="pct"/>
            <w:shd w:val="clear" w:color="auto" w:fill="FFFFFF"/>
            <w:vAlign w:val="center"/>
          </w:tcPr>
          <w:p w14:paraId="17D2B913"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Objem vypouštění</w:t>
            </w:r>
          </w:p>
          <w:p w14:paraId="0A12D1DE" w14:textId="77777777" w:rsidR="000A3808" w:rsidRPr="009C5F60" w:rsidRDefault="000A3808" w:rsidP="00AC0BFB">
            <w:pPr>
              <w:pStyle w:val="hlavikatabulky0"/>
              <w:spacing w:before="0" w:after="0"/>
              <w:rPr>
                <w:rFonts w:ascii="Arial Narrow" w:hAnsi="Arial Narrow"/>
                <w:sz w:val="20"/>
              </w:rPr>
            </w:pPr>
            <w:r>
              <w:rPr>
                <w:rFonts w:ascii="Arial Narrow" w:hAnsi="Arial Narrow"/>
                <w:sz w:val="20"/>
              </w:rPr>
              <w:t>[tis. m</w:t>
            </w:r>
            <w:r w:rsidRPr="000A429F">
              <w:rPr>
                <w:rFonts w:ascii="Arial Narrow" w:hAnsi="Arial Narrow"/>
                <w:sz w:val="20"/>
                <w:vertAlign w:val="superscript"/>
              </w:rPr>
              <w:t>3</w:t>
            </w:r>
            <w:r>
              <w:rPr>
                <w:rFonts w:ascii="Arial Narrow" w:hAnsi="Arial Narrow"/>
                <w:sz w:val="20"/>
              </w:rPr>
              <w:t>]</w:t>
            </w:r>
          </w:p>
        </w:tc>
        <w:tc>
          <w:tcPr>
            <w:tcW w:w="368" w:type="pct"/>
            <w:shd w:val="clear" w:color="auto" w:fill="FFFFFF"/>
            <w:vAlign w:val="center"/>
          </w:tcPr>
          <w:p w14:paraId="0F09DB76"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Kraj</w:t>
            </w:r>
          </w:p>
        </w:tc>
      </w:tr>
      <w:tr w:rsidR="000A3808" w:rsidRPr="009C5F60" w14:paraId="5B48D8C5" w14:textId="77777777" w:rsidTr="00AC0BFB">
        <w:trPr>
          <w:trHeight w:val="255"/>
          <w:jc w:val="center"/>
        </w:trPr>
        <w:tc>
          <w:tcPr>
            <w:tcW w:w="571" w:type="pct"/>
            <w:vAlign w:val="center"/>
          </w:tcPr>
          <w:p w14:paraId="7426B71A" w14:textId="77777777" w:rsidR="000A3808" w:rsidRPr="009C5F60" w:rsidRDefault="000A3808" w:rsidP="00AC0BFB">
            <w:pPr>
              <w:pStyle w:val="texttabulka0"/>
              <w:jc w:val="center"/>
              <w:rPr>
                <w:rFonts w:ascii="Arial Narrow" w:hAnsi="Arial Narrow"/>
              </w:rPr>
            </w:pPr>
            <w:r w:rsidRPr="00376270">
              <w:rPr>
                <w:rFonts w:ascii="Arial Narrow" w:hAnsi="Arial Narrow"/>
                <w:i/>
              </w:rPr>
              <w:t>UPOV_ID</w:t>
            </w:r>
          </w:p>
        </w:tc>
        <w:tc>
          <w:tcPr>
            <w:tcW w:w="409" w:type="pct"/>
            <w:vAlign w:val="center"/>
          </w:tcPr>
          <w:p w14:paraId="0C4B4B12" w14:textId="77777777" w:rsidR="000A3808" w:rsidRPr="009C5F60" w:rsidRDefault="000A3808" w:rsidP="00AC0BFB">
            <w:pPr>
              <w:pStyle w:val="texttabulka0"/>
              <w:rPr>
                <w:rFonts w:ascii="Arial Narrow" w:hAnsi="Arial Narrow"/>
              </w:rPr>
            </w:pPr>
          </w:p>
        </w:tc>
        <w:tc>
          <w:tcPr>
            <w:tcW w:w="1524" w:type="pct"/>
            <w:noWrap/>
            <w:vAlign w:val="center"/>
          </w:tcPr>
          <w:p w14:paraId="3F8BB74C" w14:textId="77777777" w:rsidR="000A3808" w:rsidRPr="009C5F60" w:rsidRDefault="000A3808" w:rsidP="00AC0BFB">
            <w:pPr>
              <w:pStyle w:val="texttabulka0"/>
              <w:rPr>
                <w:rFonts w:ascii="Arial Narrow" w:hAnsi="Arial Narrow"/>
              </w:rPr>
            </w:pPr>
          </w:p>
        </w:tc>
        <w:tc>
          <w:tcPr>
            <w:tcW w:w="760" w:type="pct"/>
            <w:noWrap/>
            <w:vAlign w:val="center"/>
          </w:tcPr>
          <w:p w14:paraId="6E03BC91" w14:textId="77777777" w:rsidR="000A3808" w:rsidRPr="009C5F60" w:rsidRDefault="000A3808" w:rsidP="00AC0BFB">
            <w:pPr>
              <w:pStyle w:val="texttabulka0"/>
              <w:jc w:val="center"/>
              <w:rPr>
                <w:rFonts w:ascii="Arial Narrow" w:hAnsi="Arial Narrow"/>
              </w:rPr>
            </w:pPr>
            <w:r w:rsidRPr="00376270">
              <w:rPr>
                <w:rFonts w:ascii="Arial Narrow" w:hAnsi="Arial Narrow"/>
                <w:i/>
              </w:rPr>
              <w:t>NAZ_TOK</w:t>
            </w:r>
          </w:p>
        </w:tc>
        <w:tc>
          <w:tcPr>
            <w:tcW w:w="456" w:type="pct"/>
            <w:noWrap/>
            <w:vAlign w:val="center"/>
          </w:tcPr>
          <w:p w14:paraId="2065FE57" w14:textId="77777777" w:rsidR="000A3808" w:rsidRPr="009C5F60" w:rsidRDefault="000A3808" w:rsidP="00AC0BFB">
            <w:pPr>
              <w:pStyle w:val="texttabulka0"/>
              <w:rPr>
                <w:rFonts w:ascii="Arial Narrow" w:hAnsi="Arial Narrow"/>
              </w:rPr>
            </w:pPr>
          </w:p>
        </w:tc>
        <w:tc>
          <w:tcPr>
            <w:tcW w:w="913" w:type="pct"/>
            <w:noWrap/>
            <w:vAlign w:val="center"/>
          </w:tcPr>
          <w:p w14:paraId="03DB063B" w14:textId="77777777" w:rsidR="000A3808" w:rsidRPr="009C5F60" w:rsidRDefault="000A3808" w:rsidP="00AC0BFB">
            <w:pPr>
              <w:pStyle w:val="texttabulka0"/>
              <w:rPr>
                <w:rFonts w:ascii="Arial Narrow" w:hAnsi="Arial Narrow"/>
              </w:rPr>
            </w:pPr>
          </w:p>
        </w:tc>
        <w:tc>
          <w:tcPr>
            <w:tcW w:w="368" w:type="pct"/>
            <w:noWrap/>
            <w:vAlign w:val="center"/>
          </w:tcPr>
          <w:p w14:paraId="048AC8DF" w14:textId="77777777" w:rsidR="000A3808" w:rsidRPr="009C5F60" w:rsidRDefault="000A3808" w:rsidP="00AC0BFB">
            <w:pPr>
              <w:pStyle w:val="texttabulka0"/>
              <w:rPr>
                <w:rFonts w:ascii="Arial Narrow" w:hAnsi="Arial Narrow"/>
              </w:rPr>
            </w:pPr>
          </w:p>
        </w:tc>
      </w:tr>
    </w:tbl>
    <w:p w14:paraId="14B0DB88" w14:textId="3D442F32" w:rsidR="000A3808" w:rsidRPr="00F34DAE" w:rsidRDefault="6E14B616" w:rsidP="743E3560">
      <w:pPr>
        <w:rPr>
          <w:i/>
          <w:iCs/>
        </w:rPr>
      </w:pPr>
      <w:r w:rsidRPr="743E3560">
        <w:rPr>
          <w:i/>
          <w:iCs/>
        </w:rPr>
        <w:t>Poznámka: Tabulka obsahuje vypouštění odpadních vod, u kterých vypouštěné množství odpadních vod v </w:t>
      </w:r>
      <w:r w:rsidR="724BC349" w:rsidRPr="743E3560">
        <w:rPr>
          <w:i/>
          <w:iCs/>
        </w:rPr>
        <w:t xml:space="preserve">referenčním </w:t>
      </w:r>
      <w:r w:rsidRPr="743E3560">
        <w:rPr>
          <w:i/>
          <w:iCs/>
        </w:rPr>
        <w:t>roce</w:t>
      </w:r>
      <w:r w:rsidR="0AFC0E91" w:rsidRPr="743E3560">
        <w:rPr>
          <w:i/>
          <w:iCs/>
        </w:rPr>
        <w:t xml:space="preserve"> (2024)</w:t>
      </w:r>
      <w:r w:rsidRPr="743E3560">
        <w:rPr>
          <w:i/>
          <w:iCs/>
        </w:rPr>
        <w:t xml:space="preserve"> přesáhlo množství 500 tis m</w:t>
      </w:r>
      <w:r w:rsidRPr="743E3560">
        <w:rPr>
          <w:i/>
          <w:iCs/>
          <w:vertAlign w:val="superscript"/>
        </w:rPr>
        <w:t>3</w:t>
      </w:r>
      <w:r w:rsidRPr="743E3560">
        <w:rPr>
          <w:i/>
          <w:iCs/>
        </w:rPr>
        <w:t>.</w:t>
      </w:r>
    </w:p>
    <w:p w14:paraId="5FE29B57" w14:textId="77777777" w:rsidR="000A3808" w:rsidRPr="00BA7B24" w:rsidRDefault="000A3808" w:rsidP="000A3808">
      <w:pPr>
        <w:rPr>
          <w:sz w:val="2"/>
          <w:szCs w:val="2"/>
        </w:rPr>
      </w:pPr>
    </w:p>
    <w:p w14:paraId="136E3585"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0607EBCA" w14:textId="77777777" w:rsidR="000A3808" w:rsidRDefault="000A3808" w:rsidP="000A3808">
      <w:pPr>
        <w:pStyle w:val="Bezmezer1"/>
      </w:pPr>
      <w:r w:rsidRPr="007203E2">
        <w:t>Bodové zdroje znečištění ze zemědělství</w:t>
      </w:r>
    </w:p>
    <w:p w14:paraId="78ED47E5"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Text: ano</w:t>
      </w:r>
    </w:p>
    <w:p w14:paraId="41EC202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1A99D9F9" w14:textId="58024DCD" w:rsidR="000A3808" w:rsidRDefault="000A3808" w:rsidP="000A3808">
      <w:pPr>
        <w:pStyle w:val="TABULKA"/>
        <w:rPr>
          <w:i/>
          <w:color w:val="FF0000"/>
        </w:rPr>
      </w:pPr>
      <w:bookmarkStart w:id="190" w:name="_Toc164429070"/>
      <w:r w:rsidRPr="00B62BDB">
        <w:t>Tabulka II.1.</w:t>
      </w:r>
      <w:r w:rsidR="00033AB4">
        <w:t>1f</w:t>
      </w:r>
      <w:r w:rsidR="00033AB4" w:rsidRPr="00B62BDB">
        <w:t xml:space="preserve"> </w:t>
      </w:r>
      <w:r>
        <w:t>–</w:t>
      </w:r>
      <w:r w:rsidRPr="00B62BDB">
        <w:t xml:space="preserve"> </w:t>
      </w:r>
      <w:r>
        <w:t>Vybraná evidovaná</w:t>
      </w:r>
      <w:r w:rsidRPr="00B62BDB">
        <w:t xml:space="preserve"> vypouštění vod </w:t>
      </w:r>
      <w:r>
        <w:t>ze zemědělství</w:t>
      </w:r>
      <w:bookmarkEnd w:id="19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38"/>
        <w:gridCol w:w="739"/>
        <w:gridCol w:w="2762"/>
        <w:gridCol w:w="1377"/>
        <w:gridCol w:w="826"/>
        <w:gridCol w:w="1655"/>
        <w:gridCol w:w="665"/>
      </w:tblGrid>
      <w:tr w:rsidR="000A3808" w:rsidRPr="009C5F60" w14:paraId="6A5D4DB5" w14:textId="77777777" w:rsidTr="00AC0BFB">
        <w:trPr>
          <w:trHeight w:val="300"/>
          <w:tblHeader/>
          <w:jc w:val="center"/>
        </w:trPr>
        <w:tc>
          <w:tcPr>
            <w:tcW w:w="572" w:type="pct"/>
            <w:shd w:val="clear" w:color="auto" w:fill="FFFFFF"/>
            <w:vAlign w:val="center"/>
          </w:tcPr>
          <w:p w14:paraId="1B4BF795"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 xml:space="preserve">ID </w:t>
            </w:r>
            <w:r>
              <w:rPr>
                <w:rFonts w:ascii="Arial Narrow" w:hAnsi="Arial Narrow"/>
                <w:sz w:val="20"/>
              </w:rPr>
              <w:t>VÚ</w:t>
            </w:r>
          </w:p>
        </w:tc>
        <w:tc>
          <w:tcPr>
            <w:tcW w:w="408" w:type="pct"/>
            <w:shd w:val="clear" w:color="auto" w:fill="FFFFFF"/>
            <w:vAlign w:val="center"/>
          </w:tcPr>
          <w:p w14:paraId="4C65C59A" w14:textId="77777777" w:rsidR="000A3808" w:rsidRPr="009C5F60" w:rsidRDefault="000A3808" w:rsidP="00AC0BFB">
            <w:pPr>
              <w:pStyle w:val="hlavikatabulky0"/>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775A80CE"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Název místa</w:t>
            </w:r>
          </w:p>
        </w:tc>
        <w:tc>
          <w:tcPr>
            <w:tcW w:w="760" w:type="pct"/>
            <w:shd w:val="clear" w:color="auto" w:fill="FFFFFF"/>
            <w:vAlign w:val="center"/>
          </w:tcPr>
          <w:p w14:paraId="660C5333"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Vodní tok</w:t>
            </w:r>
          </w:p>
        </w:tc>
        <w:tc>
          <w:tcPr>
            <w:tcW w:w="456" w:type="pct"/>
            <w:shd w:val="clear" w:color="auto" w:fill="FFFFFF"/>
            <w:vAlign w:val="center"/>
          </w:tcPr>
          <w:p w14:paraId="01E0A8D1"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ř.km</w:t>
            </w:r>
          </w:p>
        </w:tc>
        <w:tc>
          <w:tcPr>
            <w:tcW w:w="913" w:type="pct"/>
            <w:shd w:val="clear" w:color="auto" w:fill="FFFFFF"/>
            <w:vAlign w:val="center"/>
          </w:tcPr>
          <w:p w14:paraId="22B912E0"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Objem vypouštění</w:t>
            </w:r>
          </w:p>
          <w:p w14:paraId="3115D0A7" w14:textId="77777777" w:rsidR="000A3808" w:rsidRPr="009C5F60" w:rsidRDefault="000A3808" w:rsidP="00AC0BFB">
            <w:pPr>
              <w:pStyle w:val="hlavikatabulky0"/>
              <w:spacing w:before="0" w:after="0"/>
              <w:rPr>
                <w:rFonts w:ascii="Arial Narrow" w:hAnsi="Arial Narrow"/>
                <w:sz w:val="20"/>
              </w:rPr>
            </w:pPr>
            <w:r>
              <w:rPr>
                <w:rFonts w:ascii="Arial Narrow" w:hAnsi="Arial Narrow"/>
                <w:sz w:val="20"/>
              </w:rPr>
              <w:t>[tis. m</w:t>
            </w:r>
            <w:r w:rsidRPr="000A429F">
              <w:rPr>
                <w:rFonts w:ascii="Arial Narrow" w:hAnsi="Arial Narrow"/>
                <w:sz w:val="20"/>
                <w:vertAlign w:val="superscript"/>
              </w:rPr>
              <w:t>3</w:t>
            </w:r>
            <w:r>
              <w:rPr>
                <w:rFonts w:ascii="Arial Narrow" w:hAnsi="Arial Narrow"/>
                <w:sz w:val="20"/>
              </w:rPr>
              <w:t>]</w:t>
            </w:r>
          </w:p>
        </w:tc>
        <w:tc>
          <w:tcPr>
            <w:tcW w:w="367" w:type="pct"/>
            <w:shd w:val="clear" w:color="auto" w:fill="FFFFFF"/>
            <w:vAlign w:val="center"/>
          </w:tcPr>
          <w:p w14:paraId="2CF266C5" w14:textId="77777777" w:rsidR="000A3808" w:rsidRPr="009C5F60" w:rsidRDefault="000A3808" w:rsidP="00AC0BFB">
            <w:pPr>
              <w:pStyle w:val="hlavikatabulky0"/>
              <w:spacing w:before="0" w:after="0"/>
              <w:rPr>
                <w:rFonts w:ascii="Arial Narrow" w:hAnsi="Arial Narrow"/>
                <w:sz w:val="20"/>
              </w:rPr>
            </w:pPr>
            <w:r w:rsidRPr="009C5F60">
              <w:rPr>
                <w:rFonts w:ascii="Arial Narrow" w:hAnsi="Arial Narrow"/>
                <w:sz w:val="20"/>
              </w:rPr>
              <w:t>Kraj</w:t>
            </w:r>
          </w:p>
        </w:tc>
      </w:tr>
      <w:tr w:rsidR="000A3808" w:rsidRPr="009C5F60" w14:paraId="6ED9E79E" w14:textId="77777777" w:rsidTr="00AC0BFB">
        <w:trPr>
          <w:trHeight w:val="255"/>
          <w:jc w:val="center"/>
        </w:trPr>
        <w:tc>
          <w:tcPr>
            <w:tcW w:w="572" w:type="pct"/>
            <w:vAlign w:val="center"/>
          </w:tcPr>
          <w:p w14:paraId="187B1729" w14:textId="77777777" w:rsidR="000A3808" w:rsidRPr="009C5F60" w:rsidRDefault="000A3808" w:rsidP="00AC0BFB">
            <w:pPr>
              <w:pStyle w:val="texttabulka0"/>
              <w:spacing w:before="0"/>
              <w:jc w:val="center"/>
              <w:rPr>
                <w:rFonts w:ascii="Arial Narrow" w:hAnsi="Arial Narrow"/>
              </w:rPr>
            </w:pPr>
            <w:r w:rsidRPr="00376270">
              <w:rPr>
                <w:rFonts w:ascii="Arial Narrow" w:hAnsi="Arial Narrow"/>
                <w:i/>
              </w:rPr>
              <w:t>UPOV_ID</w:t>
            </w:r>
          </w:p>
        </w:tc>
        <w:tc>
          <w:tcPr>
            <w:tcW w:w="408" w:type="pct"/>
            <w:vAlign w:val="center"/>
          </w:tcPr>
          <w:p w14:paraId="453443C8" w14:textId="77777777" w:rsidR="000A3808" w:rsidRPr="009C5F60" w:rsidRDefault="000A3808" w:rsidP="00AC0BFB">
            <w:pPr>
              <w:pStyle w:val="texttabulka0"/>
              <w:spacing w:before="0"/>
              <w:jc w:val="center"/>
              <w:rPr>
                <w:rFonts w:ascii="Arial Narrow" w:hAnsi="Arial Narrow"/>
              </w:rPr>
            </w:pPr>
          </w:p>
        </w:tc>
        <w:tc>
          <w:tcPr>
            <w:tcW w:w="1524" w:type="pct"/>
            <w:noWrap/>
            <w:vAlign w:val="center"/>
          </w:tcPr>
          <w:p w14:paraId="011918DE" w14:textId="77777777" w:rsidR="000A3808" w:rsidRPr="009C5F60" w:rsidRDefault="000A3808" w:rsidP="00AC0BFB">
            <w:pPr>
              <w:pStyle w:val="texttabulka0"/>
              <w:spacing w:before="0"/>
              <w:jc w:val="center"/>
              <w:rPr>
                <w:rFonts w:ascii="Arial Narrow" w:hAnsi="Arial Narrow"/>
              </w:rPr>
            </w:pPr>
          </w:p>
        </w:tc>
        <w:tc>
          <w:tcPr>
            <w:tcW w:w="760" w:type="pct"/>
            <w:noWrap/>
            <w:vAlign w:val="center"/>
          </w:tcPr>
          <w:p w14:paraId="3ADB9B85" w14:textId="77777777" w:rsidR="000A3808" w:rsidRPr="009C5F60" w:rsidRDefault="000A3808" w:rsidP="00AC0BFB">
            <w:pPr>
              <w:pStyle w:val="texttabulka0"/>
              <w:spacing w:before="0"/>
              <w:jc w:val="center"/>
              <w:rPr>
                <w:rFonts w:ascii="Arial Narrow" w:hAnsi="Arial Narrow"/>
              </w:rPr>
            </w:pPr>
            <w:r w:rsidRPr="00376270">
              <w:rPr>
                <w:rFonts w:ascii="Arial Narrow" w:hAnsi="Arial Narrow"/>
                <w:i/>
              </w:rPr>
              <w:t>NAZ_TOK</w:t>
            </w:r>
          </w:p>
        </w:tc>
        <w:tc>
          <w:tcPr>
            <w:tcW w:w="456" w:type="pct"/>
            <w:noWrap/>
            <w:vAlign w:val="center"/>
          </w:tcPr>
          <w:p w14:paraId="15EA10DE" w14:textId="77777777" w:rsidR="000A3808" w:rsidRPr="009C5F60" w:rsidRDefault="000A3808" w:rsidP="00AC0BFB">
            <w:pPr>
              <w:pStyle w:val="texttabulka0"/>
              <w:spacing w:before="0"/>
              <w:rPr>
                <w:rFonts w:ascii="Arial Narrow" w:hAnsi="Arial Narrow"/>
              </w:rPr>
            </w:pPr>
          </w:p>
        </w:tc>
        <w:tc>
          <w:tcPr>
            <w:tcW w:w="913" w:type="pct"/>
            <w:noWrap/>
            <w:vAlign w:val="center"/>
          </w:tcPr>
          <w:p w14:paraId="4F95C188" w14:textId="77777777" w:rsidR="000A3808" w:rsidRPr="009C5F60" w:rsidRDefault="000A3808" w:rsidP="00AC0BFB">
            <w:pPr>
              <w:pStyle w:val="texttabulka0"/>
              <w:spacing w:before="0"/>
              <w:rPr>
                <w:rFonts w:ascii="Arial Narrow" w:hAnsi="Arial Narrow"/>
              </w:rPr>
            </w:pPr>
          </w:p>
        </w:tc>
        <w:tc>
          <w:tcPr>
            <w:tcW w:w="367" w:type="pct"/>
            <w:noWrap/>
            <w:vAlign w:val="center"/>
          </w:tcPr>
          <w:p w14:paraId="3F2E50AE" w14:textId="77777777" w:rsidR="000A3808" w:rsidRPr="009C5F60" w:rsidRDefault="000A3808" w:rsidP="00AC0BFB">
            <w:pPr>
              <w:pStyle w:val="texttabulka0"/>
              <w:spacing w:before="0"/>
              <w:rPr>
                <w:rFonts w:ascii="Arial Narrow" w:hAnsi="Arial Narrow"/>
              </w:rPr>
            </w:pPr>
          </w:p>
        </w:tc>
      </w:tr>
    </w:tbl>
    <w:p w14:paraId="38979262" w14:textId="7BD36FCC" w:rsidR="000A3808" w:rsidRPr="00F34DAE" w:rsidRDefault="6E14B616" w:rsidP="743E3560">
      <w:pPr>
        <w:rPr>
          <w:i/>
          <w:iCs/>
        </w:rPr>
      </w:pPr>
      <w:r w:rsidRPr="743E3560">
        <w:rPr>
          <w:i/>
          <w:iCs/>
        </w:rPr>
        <w:t>Poznámka: Tabulka obsahuje vypouštění odpadních vod, u kterých vypouštěné množství odpadních vod v</w:t>
      </w:r>
      <w:r w:rsidR="6819E7FE" w:rsidRPr="743E3560">
        <w:rPr>
          <w:i/>
          <w:iCs/>
        </w:rPr>
        <w:t> </w:t>
      </w:r>
      <w:r w:rsidR="590E5FD0" w:rsidRPr="743E3560">
        <w:rPr>
          <w:i/>
          <w:iCs/>
        </w:rPr>
        <w:t xml:space="preserve">referenčním </w:t>
      </w:r>
      <w:r w:rsidRPr="743E3560">
        <w:rPr>
          <w:i/>
          <w:iCs/>
        </w:rPr>
        <w:t>roce</w:t>
      </w:r>
      <w:r w:rsidR="1EE35EC8" w:rsidRPr="743E3560">
        <w:rPr>
          <w:i/>
          <w:iCs/>
        </w:rPr>
        <w:t xml:space="preserve"> (2024)</w:t>
      </w:r>
      <w:r w:rsidRPr="743E3560">
        <w:rPr>
          <w:i/>
          <w:iCs/>
        </w:rPr>
        <w:t xml:space="preserve"> přesáhlo množství 500 tis m</w:t>
      </w:r>
      <w:r w:rsidRPr="743E3560">
        <w:rPr>
          <w:i/>
          <w:iCs/>
          <w:vertAlign w:val="superscript"/>
        </w:rPr>
        <w:t>3</w:t>
      </w:r>
      <w:r w:rsidRPr="743E3560">
        <w:rPr>
          <w:i/>
          <w:iCs/>
        </w:rPr>
        <w:t>.</w:t>
      </w:r>
    </w:p>
    <w:p w14:paraId="29D7885A" w14:textId="77777777" w:rsidR="000A3808" w:rsidRPr="00185EC9" w:rsidRDefault="000A3808" w:rsidP="000A3808">
      <w:pPr>
        <w:rPr>
          <w:sz w:val="2"/>
          <w:szCs w:val="2"/>
        </w:rPr>
      </w:pPr>
    </w:p>
    <w:p w14:paraId="4C96BADD"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Mapa: ne</w:t>
      </w:r>
    </w:p>
    <w:p w14:paraId="4D8B85C7" w14:textId="77777777" w:rsidR="000A3808" w:rsidRDefault="000A3808" w:rsidP="000A3808">
      <w:pPr>
        <w:pStyle w:val="Bezmezer1"/>
      </w:pPr>
      <w:r w:rsidRPr="007203E2">
        <w:t xml:space="preserve">Bodové zdroje znečištění z ostatních zdrojů (důlní, energetika, </w:t>
      </w:r>
      <w:r>
        <w:t xml:space="preserve">rybníkářství, </w:t>
      </w:r>
      <w:r w:rsidRPr="00345767">
        <w:t>jiné)</w:t>
      </w:r>
    </w:p>
    <w:p w14:paraId="7C9806CB"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Text: ano</w:t>
      </w:r>
    </w:p>
    <w:p w14:paraId="6F49A25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76E5C289" w14:textId="1CEFD416" w:rsidR="000A3808" w:rsidRDefault="000A3808" w:rsidP="000A3808">
      <w:pPr>
        <w:pStyle w:val="TABULKA"/>
        <w:rPr>
          <w:i/>
          <w:color w:val="FF0000"/>
        </w:rPr>
      </w:pPr>
      <w:bookmarkStart w:id="191" w:name="_Toc164429071"/>
      <w:r w:rsidRPr="00B62BDB">
        <w:t>Tabulka II.1.</w:t>
      </w:r>
      <w:r w:rsidR="00033AB4">
        <w:t>1g</w:t>
      </w:r>
      <w:r w:rsidR="00033AB4" w:rsidRPr="00B62BDB">
        <w:t xml:space="preserve"> </w:t>
      </w:r>
      <w:r>
        <w:t>–</w:t>
      </w:r>
      <w:r w:rsidRPr="00B62BDB">
        <w:t xml:space="preserve"> </w:t>
      </w:r>
      <w:r>
        <w:t>Vybraná evidovaná</w:t>
      </w:r>
      <w:r w:rsidRPr="00B62BDB">
        <w:t xml:space="preserve"> vypouštění vod </w:t>
      </w:r>
      <w:r>
        <w:t>z ostatních zdrojů</w:t>
      </w:r>
      <w:bookmarkEnd w:id="19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36"/>
        <w:gridCol w:w="741"/>
        <w:gridCol w:w="2762"/>
        <w:gridCol w:w="1377"/>
        <w:gridCol w:w="826"/>
        <w:gridCol w:w="1655"/>
        <w:gridCol w:w="665"/>
      </w:tblGrid>
      <w:tr w:rsidR="000A3808" w:rsidRPr="00B62BDB" w14:paraId="33E98FF6" w14:textId="77777777" w:rsidTr="00AC0BFB">
        <w:trPr>
          <w:trHeight w:val="300"/>
          <w:tblHeader/>
          <w:jc w:val="center"/>
        </w:trPr>
        <w:tc>
          <w:tcPr>
            <w:tcW w:w="571" w:type="pct"/>
            <w:shd w:val="clear" w:color="auto" w:fill="FFFFFF"/>
            <w:vAlign w:val="center"/>
          </w:tcPr>
          <w:p w14:paraId="6765075D"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 xml:space="preserve">ID </w:t>
            </w:r>
            <w:r>
              <w:rPr>
                <w:rFonts w:ascii="Arial Narrow" w:hAnsi="Arial Narrow"/>
                <w:sz w:val="20"/>
              </w:rPr>
              <w:t>VÚ</w:t>
            </w:r>
          </w:p>
        </w:tc>
        <w:tc>
          <w:tcPr>
            <w:tcW w:w="409" w:type="pct"/>
            <w:shd w:val="clear" w:color="auto" w:fill="FFFFFF"/>
            <w:vAlign w:val="center"/>
          </w:tcPr>
          <w:p w14:paraId="29D875E5" w14:textId="77777777" w:rsidR="000A3808" w:rsidRPr="00B62BDB" w:rsidRDefault="000A3808" w:rsidP="00AC0BFB">
            <w:pPr>
              <w:pStyle w:val="hlavikatabulky0"/>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702F9660"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Název místa</w:t>
            </w:r>
          </w:p>
        </w:tc>
        <w:tc>
          <w:tcPr>
            <w:tcW w:w="760" w:type="pct"/>
            <w:shd w:val="clear" w:color="auto" w:fill="FFFFFF"/>
            <w:vAlign w:val="center"/>
          </w:tcPr>
          <w:p w14:paraId="6CA8C5F3"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Vodní tok</w:t>
            </w:r>
          </w:p>
        </w:tc>
        <w:tc>
          <w:tcPr>
            <w:tcW w:w="456" w:type="pct"/>
            <w:shd w:val="clear" w:color="auto" w:fill="FFFFFF"/>
            <w:vAlign w:val="center"/>
          </w:tcPr>
          <w:p w14:paraId="21BEFCD5"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ř.km</w:t>
            </w:r>
          </w:p>
        </w:tc>
        <w:tc>
          <w:tcPr>
            <w:tcW w:w="913" w:type="pct"/>
            <w:shd w:val="clear" w:color="auto" w:fill="FFFFFF"/>
            <w:vAlign w:val="center"/>
          </w:tcPr>
          <w:p w14:paraId="36F62D1A"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Objem vypouštění</w:t>
            </w:r>
          </w:p>
          <w:p w14:paraId="1D2D215A" w14:textId="77777777" w:rsidR="000A3808" w:rsidRPr="00B62BDB" w:rsidRDefault="000A3808" w:rsidP="00AC0BFB">
            <w:pPr>
              <w:pStyle w:val="hlavikatabulky0"/>
              <w:spacing w:before="0" w:after="0"/>
              <w:rPr>
                <w:rFonts w:ascii="Arial Narrow" w:hAnsi="Arial Narrow"/>
                <w:sz w:val="20"/>
              </w:rPr>
            </w:pPr>
            <w:r>
              <w:rPr>
                <w:rFonts w:ascii="Arial Narrow" w:hAnsi="Arial Narrow"/>
                <w:sz w:val="20"/>
              </w:rPr>
              <w:t>[</w:t>
            </w:r>
            <w:r w:rsidRPr="00B62BDB">
              <w:rPr>
                <w:rFonts w:ascii="Arial Narrow" w:hAnsi="Arial Narrow"/>
                <w:sz w:val="20"/>
              </w:rPr>
              <w:t>tis. m</w:t>
            </w:r>
            <w:r w:rsidRPr="00BE5C06">
              <w:rPr>
                <w:rFonts w:ascii="Arial Narrow" w:hAnsi="Arial Narrow"/>
                <w:sz w:val="20"/>
                <w:vertAlign w:val="superscript"/>
              </w:rPr>
              <w:t>3</w:t>
            </w:r>
            <w:r>
              <w:rPr>
                <w:rFonts w:ascii="Arial Narrow" w:hAnsi="Arial Narrow"/>
                <w:sz w:val="20"/>
              </w:rPr>
              <w:t>]</w:t>
            </w:r>
          </w:p>
        </w:tc>
        <w:tc>
          <w:tcPr>
            <w:tcW w:w="368" w:type="pct"/>
            <w:shd w:val="clear" w:color="auto" w:fill="FFFFFF"/>
            <w:vAlign w:val="center"/>
          </w:tcPr>
          <w:p w14:paraId="67654A8A" w14:textId="77777777" w:rsidR="000A3808" w:rsidRPr="00B62BDB" w:rsidRDefault="000A3808" w:rsidP="00AC0BFB">
            <w:pPr>
              <w:pStyle w:val="hlavikatabulky0"/>
              <w:spacing w:before="0" w:after="0"/>
              <w:rPr>
                <w:rFonts w:ascii="Arial Narrow" w:hAnsi="Arial Narrow"/>
                <w:sz w:val="20"/>
              </w:rPr>
            </w:pPr>
            <w:r w:rsidRPr="00B62BDB">
              <w:rPr>
                <w:rFonts w:ascii="Arial Narrow" w:hAnsi="Arial Narrow"/>
                <w:sz w:val="20"/>
              </w:rPr>
              <w:t>Kraj</w:t>
            </w:r>
          </w:p>
        </w:tc>
      </w:tr>
      <w:tr w:rsidR="000A3808" w:rsidRPr="00B62BDB" w14:paraId="43CC9D85" w14:textId="77777777" w:rsidTr="00AC0BFB">
        <w:trPr>
          <w:trHeight w:val="255"/>
          <w:jc w:val="center"/>
        </w:trPr>
        <w:tc>
          <w:tcPr>
            <w:tcW w:w="571" w:type="pct"/>
            <w:vAlign w:val="center"/>
          </w:tcPr>
          <w:p w14:paraId="2244A590" w14:textId="77777777" w:rsidR="000A3808" w:rsidRPr="00B62BDB" w:rsidRDefault="000A3808" w:rsidP="00AC0BFB">
            <w:pPr>
              <w:pStyle w:val="texttabulka0"/>
              <w:jc w:val="center"/>
              <w:rPr>
                <w:rFonts w:ascii="Arial Narrow" w:hAnsi="Arial Narrow"/>
              </w:rPr>
            </w:pPr>
            <w:r w:rsidRPr="00376270">
              <w:rPr>
                <w:rFonts w:ascii="Arial Narrow" w:hAnsi="Arial Narrow"/>
                <w:i/>
              </w:rPr>
              <w:t>UPOV_ID</w:t>
            </w:r>
          </w:p>
        </w:tc>
        <w:tc>
          <w:tcPr>
            <w:tcW w:w="409" w:type="pct"/>
            <w:vAlign w:val="center"/>
          </w:tcPr>
          <w:p w14:paraId="3E904CF2" w14:textId="77777777" w:rsidR="000A3808" w:rsidRPr="00B62BDB" w:rsidRDefault="000A3808" w:rsidP="00AC0BFB">
            <w:pPr>
              <w:pStyle w:val="texttabulka0"/>
              <w:jc w:val="center"/>
              <w:rPr>
                <w:rFonts w:ascii="Arial Narrow" w:hAnsi="Arial Narrow"/>
              </w:rPr>
            </w:pPr>
          </w:p>
        </w:tc>
        <w:tc>
          <w:tcPr>
            <w:tcW w:w="1524" w:type="pct"/>
            <w:noWrap/>
            <w:vAlign w:val="center"/>
          </w:tcPr>
          <w:p w14:paraId="40E4AC44" w14:textId="77777777" w:rsidR="000A3808" w:rsidRPr="00B62BDB" w:rsidRDefault="000A3808" w:rsidP="00AC0BFB">
            <w:pPr>
              <w:pStyle w:val="texttabulka0"/>
              <w:jc w:val="center"/>
              <w:rPr>
                <w:rFonts w:ascii="Arial Narrow" w:hAnsi="Arial Narrow"/>
              </w:rPr>
            </w:pPr>
          </w:p>
        </w:tc>
        <w:tc>
          <w:tcPr>
            <w:tcW w:w="760" w:type="pct"/>
            <w:noWrap/>
            <w:vAlign w:val="center"/>
          </w:tcPr>
          <w:p w14:paraId="1FB18A11" w14:textId="77777777" w:rsidR="000A3808" w:rsidRPr="00B62BDB" w:rsidRDefault="000A3808" w:rsidP="00AC0BFB">
            <w:pPr>
              <w:pStyle w:val="texttabulka0"/>
              <w:jc w:val="center"/>
              <w:rPr>
                <w:rFonts w:ascii="Arial Narrow" w:hAnsi="Arial Narrow"/>
              </w:rPr>
            </w:pPr>
            <w:r w:rsidRPr="00376270">
              <w:rPr>
                <w:rFonts w:ascii="Arial Narrow" w:hAnsi="Arial Narrow"/>
                <w:i/>
              </w:rPr>
              <w:t>NAZ_TOK</w:t>
            </w:r>
          </w:p>
        </w:tc>
        <w:tc>
          <w:tcPr>
            <w:tcW w:w="456" w:type="pct"/>
            <w:noWrap/>
            <w:vAlign w:val="center"/>
          </w:tcPr>
          <w:p w14:paraId="790A6E16" w14:textId="77777777" w:rsidR="000A3808" w:rsidRPr="00B62BDB" w:rsidRDefault="000A3808" w:rsidP="00AC0BFB">
            <w:pPr>
              <w:pStyle w:val="texttabulka0"/>
              <w:jc w:val="center"/>
              <w:rPr>
                <w:rFonts w:ascii="Arial Narrow" w:hAnsi="Arial Narrow"/>
              </w:rPr>
            </w:pPr>
          </w:p>
        </w:tc>
        <w:tc>
          <w:tcPr>
            <w:tcW w:w="913" w:type="pct"/>
            <w:noWrap/>
            <w:vAlign w:val="center"/>
          </w:tcPr>
          <w:p w14:paraId="202E3FE0" w14:textId="77777777" w:rsidR="000A3808" w:rsidRPr="00B62BDB" w:rsidRDefault="000A3808" w:rsidP="00AC0BFB">
            <w:pPr>
              <w:pStyle w:val="texttabulka0"/>
              <w:rPr>
                <w:rFonts w:ascii="Arial Narrow" w:hAnsi="Arial Narrow"/>
              </w:rPr>
            </w:pPr>
          </w:p>
        </w:tc>
        <w:tc>
          <w:tcPr>
            <w:tcW w:w="368" w:type="pct"/>
            <w:noWrap/>
            <w:vAlign w:val="center"/>
          </w:tcPr>
          <w:p w14:paraId="29552DD9" w14:textId="77777777" w:rsidR="000A3808" w:rsidRPr="00B62BDB" w:rsidRDefault="000A3808" w:rsidP="00AC0BFB">
            <w:pPr>
              <w:pStyle w:val="texttabulka0"/>
              <w:rPr>
                <w:rFonts w:ascii="Arial Narrow" w:hAnsi="Arial Narrow"/>
              </w:rPr>
            </w:pPr>
          </w:p>
        </w:tc>
      </w:tr>
    </w:tbl>
    <w:p w14:paraId="1BC3E04B" w14:textId="7974CEC1" w:rsidR="000A3808" w:rsidRPr="00F34DAE" w:rsidRDefault="6E14B616" w:rsidP="743E3560">
      <w:pPr>
        <w:rPr>
          <w:i/>
          <w:iCs/>
        </w:rPr>
      </w:pPr>
      <w:r w:rsidRPr="743E3560">
        <w:rPr>
          <w:i/>
          <w:iCs/>
        </w:rPr>
        <w:t>Poznámka: Tabulka obsahuje vypouštění odpadních vod, u kterých vypouštěné množství odpadních vod v</w:t>
      </w:r>
      <w:r w:rsidR="6819E7FE" w:rsidRPr="743E3560">
        <w:rPr>
          <w:i/>
          <w:iCs/>
        </w:rPr>
        <w:t> </w:t>
      </w:r>
      <w:r w:rsidR="385CDFCA" w:rsidRPr="743E3560">
        <w:rPr>
          <w:i/>
          <w:iCs/>
        </w:rPr>
        <w:t xml:space="preserve">referenčním </w:t>
      </w:r>
      <w:r w:rsidRPr="743E3560">
        <w:rPr>
          <w:i/>
          <w:iCs/>
        </w:rPr>
        <w:t>roce</w:t>
      </w:r>
      <w:r w:rsidR="7B41FE4A" w:rsidRPr="743E3560">
        <w:rPr>
          <w:i/>
          <w:iCs/>
        </w:rPr>
        <w:t xml:space="preserve"> (2024)</w:t>
      </w:r>
      <w:r w:rsidRPr="743E3560">
        <w:rPr>
          <w:i/>
          <w:iCs/>
        </w:rPr>
        <w:t xml:space="preserve"> přesáhlo množství 500 tis m</w:t>
      </w:r>
      <w:r w:rsidRPr="743E3560">
        <w:rPr>
          <w:i/>
          <w:iCs/>
          <w:vertAlign w:val="superscript"/>
        </w:rPr>
        <w:t>3</w:t>
      </w:r>
      <w:r w:rsidRPr="743E3560">
        <w:rPr>
          <w:i/>
          <w:iCs/>
        </w:rPr>
        <w:t>.</w:t>
      </w:r>
    </w:p>
    <w:p w14:paraId="44806314" w14:textId="77777777" w:rsidR="000A3808" w:rsidRPr="001F2F2A" w:rsidRDefault="000A3808" w:rsidP="000A3808">
      <w:pPr>
        <w:rPr>
          <w:sz w:val="2"/>
          <w:szCs w:val="2"/>
        </w:rPr>
      </w:pPr>
    </w:p>
    <w:p w14:paraId="0C65DB33"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Mapa: ne</w:t>
      </w:r>
    </w:p>
    <w:p w14:paraId="3A96DA57" w14:textId="143B6B27" w:rsidR="000A3808" w:rsidRDefault="6E14B616" w:rsidP="000A3808">
      <w:pPr>
        <w:pStyle w:val="Bezmezer1"/>
      </w:pPr>
      <w:r>
        <w:t>Havarijní znečištění (v letech 20</w:t>
      </w:r>
      <w:r w:rsidR="6168A27D">
        <w:t>22</w:t>
      </w:r>
      <w:r w:rsidR="0053022E">
        <w:rPr>
          <w:rFonts w:ascii="Arial" w:hAnsi="Arial" w:cs="Arial"/>
        </w:rPr>
        <w:t>‒</w:t>
      </w:r>
      <w:r w:rsidR="6168A27D">
        <w:t>2024</w:t>
      </w:r>
      <w:r>
        <w:t>)</w:t>
      </w:r>
    </w:p>
    <w:p w14:paraId="484318E4" w14:textId="77777777" w:rsidR="000A3808" w:rsidRPr="00981D2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81D22">
        <w:rPr>
          <w:b/>
          <w:i/>
          <w:color w:val="808080" w:themeColor="background1" w:themeShade="80"/>
          <w:sz w:val="24"/>
          <w:szCs w:val="24"/>
        </w:rPr>
        <w:t>Text: ano</w:t>
      </w:r>
    </w:p>
    <w:p w14:paraId="511EC223"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240A945B" w14:textId="6C2E21CF" w:rsidR="000A3808" w:rsidRPr="00B62BDB" w:rsidRDefault="6E14B616" w:rsidP="000A3808">
      <w:pPr>
        <w:pStyle w:val="TABULKA"/>
      </w:pPr>
      <w:bookmarkStart w:id="192" w:name="_Toc164429072"/>
      <w:r>
        <w:t>Tabulka II.1.</w:t>
      </w:r>
      <w:r w:rsidR="00033AB4">
        <w:t xml:space="preserve">1h </w:t>
      </w:r>
      <w:r w:rsidR="008E263B">
        <w:rPr>
          <w:rFonts w:ascii="Arial" w:hAnsi="Arial" w:cs="Arial"/>
        </w:rPr>
        <w:t>‒</w:t>
      </w:r>
      <w:r>
        <w:t xml:space="preserve"> Přehled případů havarijního znečištění v letech</w:t>
      </w:r>
      <w:r w:rsidR="059B358A">
        <w:t xml:space="preserve"> – 2022</w:t>
      </w:r>
      <w:r w:rsidR="003B0EBF">
        <w:rPr>
          <w:rFonts w:ascii="Arial" w:hAnsi="Arial" w:cs="Arial"/>
        </w:rPr>
        <w:t>‒</w:t>
      </w:r>
      <w:r w:rsidR="059B358A">
        <w:t>2024</w:t>
      </w:r>
      <w:bookmarkEnd w:id="192"/>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156"/>
        <w:gridCol w:w="2140"/>
        <w:gridCol w:w="2019"/>
        <w:gridCol w:w="865"/>
        <w:gridCol w:w="1825"/>
        <w:gridCol w:w="1057"/>
      </w:tblGrid>
      <w:tr w:rsidR="000A3808" w:rsidRPr="00B62BDB" w14:paraId="20803B49" w14:textId="77777777" w:rsidTr="00AC0BFB">
        <w:trPr>
          <w:trHeight w:val="300"/>
          <w:tblHeader/>
          <w:jc w:val="center"/>
        </w:trPr>
        <w:tc>
          <w:tcPr>
            <w:tcW w:w="638" w:type="pct"/>
            <w:shd w:val="clear" w:color="auto" w:fill="FFFFFF"/>
            <w:vAlign w:val="center"/>
          </w:tcPr>
          <w:p w14:paraId="44EA2027" w14:textId="77777777" w:rsidR="000A3808" w:rsidRPr="00B62BDB" w:rsidRDefault="000A3808" w:rsidP="00AC0BFB">
            <w:pPr>
              <w:pStyle w:val="hlavikatabulky0"/>
              <w:keepNext/>
              <w:spacing w:before="0" w:after="0"/>
              <w:rPr>
                <w:rFonts w:ascii="Arial Narrow" w:hAnsi="Arial Narrow"/>
                <w:sz w:val="20"/>
              </w:rPr>
            </w:pPr>
            <w:r w:rsidRPr="00B62BDB">
              <w:rPr>
                <w:rFonts w:ascii="Arial Narrow" w:hAnsi="Arial Narrow"/>
                <w:sz w:val="20"/>
              </w:rPr>
              <w:t xml:space="preserve">ID </w:t>
            </w:r>
            <w:r>
              <w:rPr>
                <w:rFonts w:ascii="Arial Narrow" w:hAnsi="Arial Narrow"/>
                <w:sz w:val="20"/>
              </w:rPr>
              <w:t>VÚ</w:t>
            </w:r>
          </w:p>
        </w:tc>
        <w:tc>
          <w:tcPr>
            <w:tcW w:w="1181" w:type="pct"/>
            <w:shd w:val="clear" w:color="auto" w:fill="FFFFFF"/>
            <w:vAlign w:val="center"/>
          </w:tcPr>
          <w:p w14:paraId="64E061BD" w14:textId="77777777" w:rsidR="000A3808" w:rsidRPr="00B62BDB" w:rsidRDefault="000A3808" w:rsidP="00AC0BFB">
            <w:pPr>
              <w:pStyle w:val="hlavikatabulky0"/>
              <w:keepNext/>
              <w:spacing w:before="0" w:after="0"/>
              <w:rPr>
                <w:rFonts w:ascii="Arial Narrow" w:hAnsi="Arial Narrow"/>
                <w:sz w:val="20"/>
              </w:rPr>
            </w:pPr>
            <w:r w:rsidRPr="00B62BDB">
              <w:rPr>
                <w:rFonts w:ascii="Arial Narrow" w:hAnsi="Arial Narrow"/>
                <w:sz w:val="20"/>
              </w:rPr>
              <w:t>Název místa</w:t>
            </w:r>
          </w:p>
        </w:tc>
        <w:tc>
          <w:tcPr>
            <w:tcW w:w="1114" w:type="pct"/>
            <w:shd w:val="clear" w:color="auto" w:fill="FFFFFF"/>
            <w:vAlign w:val="center"/>
          </w:tcPr>
          <w:p w14:paraId="0F128D3E" w14:textId="77777777" w:rsidR="000A3808" w:rsidRPr="00B62BDB" w:rsidRDefault="000A3808" w:rsidP="00AC0BFB">
            <w:pPr>
              <w:pStyle w:val="hlavikatabulky0"/>
              <w:keepNext/>
              <w:spacing w:before="0" w:after="0"/>
              <w:rPr>
                <w:rFonts w:ascii="Arial Narrow" w:hAnsi="Arial Narrow"/>
                <w:sz w:val="20"/>
              </w:rPr>
            </w:pPr>
            <w:r w:rsidRPr="00B62BDB">
              <w:rPr>
                <w:rFonts w:ascii="Arial Narrow" w:hAnsi="Arial Narrow"/>
                <w:sz w:val="20"/>
              </w:rPr>
              <w:t>Vodní tok</w:t>
            </w:r>
          </w:p>
        </w:tc>
        <w:tc>
          <w:tcPr>
            <w:tcW w:w="477" w:type="pct"/>
            <w:shd w:val="clear" w:color="auto" w:fill="FFFFFF"/>
            <w:vAlign w:val="center"/>
          </w:tcPr>
          <w:p w14:paraId="55C1477B" w14:textId="77777777" w:rsidR="000A3808" w:rsidRPr="00B62BDB" w:rsidRDefault="000A3808" w:rsidP="00AC0BFB">
            <w:pPr>
              <w:pStyle w:val="hlavikatabulky0"/>
              <w:keepNext/>
              <w:spacing w:before="0" w:after="0"/>
              <w:rPr>
                <w:rFonts w:ascii="Arial Narrow" w:hAnsi="Arial Narrow"/>
                <w:sz w:val="20"/>
              </w:rPr>
            </w:pPr>
            <w:r w:rsidRPr="00B62BDB">
              <w:rPr>
                <w:rFonts w:ascii="Arial Narrow" w:hAnsi="Arial Narrow"/>
                <w:sz w:val="20"/>
              </w:rPr>
              <w:t>ř.km</w:t>
            </w:r>
          </w:p>
        </w:tc>
        <w:tc>
          <w:tcPr>
            <w:tcW w:w="1007" w:type="pct"/>
            <w:shd w:val="clear" w:color="auto" w:fill="FFFFFF"/>
            <w:vAlign w:val="center"/>
          </w:tcPr>
          <w:p w14:paraId="72E03038" w14:textId="77777777" w:rsidR="000A3808" w:rsidRPr="00B62BDB" w:rsidRDefault="000A3808" w:rsidP="00AC0BFB">
            <w:pPr>
              <w:pStyle w:val="hlavikatabulky0"/>
              <w:keepNext/>
              <w:spacing w:before="0" w:after="0"/>
              <w:rPr>
                <w:rFonts w:ascii="Arial Narrow" w:hAnsi="Arial Narrow"/>
                <w:sz w:val="20"/>
              </w:rPr>
            </w:pPr>
            <w:r>
              <w:rPr>
                <w:rFonts w:ascii="Arial Narrow" w:hAnsi="Arial Narrow"/>
                <w:sz w:val="20"/>
              </w:rPr>
              <w:t>Znečišťující látka</w:t>
            </w:r>
          </w:p>
        </w:tc>
        <w:tc>
          <w:tcPr>
            <w:tcW w:w="583" w:type="pct"/>
            <w:shd w:val="clear" w:color="auto" w:fill="FFFFFF"/>
            <w:vAlign w:val="center"/>
          </w:tcPr>
          <w:p w14:paraId="1DA6BBD2" w14:textId="77777777" w:rsidR="000A3808" w:rsidRPr="00B62BDB" w:rsidRDefault="000A3808" w:rsidP="00AC0BFB">
            <w:pPr>
              <w:pStyle w:val="hlavikatabulky0"/>
              <w:keepNext/>
              <w:spacing w:before="0" w:after="0"/>
              <w:rPr>
                <w:rFonts w:ascii="Arial Narrow" w:hAnsi="Arial Narrow"/>
                <w:sz w:val="20"/>
              </w:rPr>
            </w:pPr>
            <w:r w:rsidRPr="00B62BDB">
              <w:rPr>
                <w:rFonts w:ascii="Arial Narrow" w:hAnsi="Arial Narrow"/>
                <w:sz w:val="20"/>
              </w:rPr>
              <w:t>Kraj</w:t>
            </w:r>
          </w:p>
        </w:tc>
      </w:tr>
      <w:tr w:rsidR="000A3808" w:rsidRPr="00B62BDB" w14:paraId="19E8DB7C" w14:textId="77777777" w:rsidTr="00AC0BFB">
        <w:trPr>
          <w:trHeight w:val="255"/>
          <w:jc w:val="center"/>
        </w:trPr>
        <w:tc>
          <w:tcPr>
            <w:tcW w:w="638" w:type="pct"/>
            <w:vAlign w:val="center"/>
          </w:tcPr>
          <w:p w14:paraId="726F2ABF" w14:textId="77777777" w:rsidR="000A3808" w:rsidRPr="00B62BDB" w:rsidRDefault="000A3808" w:rsidP="00AC0BFB">
            <w:pPr>
              <w:pStyle w:val="texttabulka0"/>
              <w:keepNext/>
              <w:spacing w:before="0"/>
              <w:jc w:val="center"/>
              <w:rPr>
                <w:rFonts w:ascii="Arial Narrow" w:hAnsi="Arial Narrow"/>
              </w:rPr>
            </w:pPr>
            <w:r w:rsidRPr="00376270">
              <w:rPr>
                <w:rFonts w:ascii="Arial Narrow" w:hAnsi="Arial Narrow"/>
                <w:i/>
              </w:rPr>
              <w:t>UPOV_ID</w:t>
            </w:r>
          </w:p>
        </w:tc>
        <w:tc>
          <w:tcPr>
            <w:tcW w:w="1181" w:type="pct"/>
            <w:noWrap/>
            <w:vAlign w:val="center"/>
          </w:tcPr>
          <w:p w14:paraId="2DC7C950" w14:textId="77777777" w:rsidR="000A3808" w:rsidRPr="00B62BDB" w:rsidRDefault="000A3808" w:rsidP="00AC0BFB">
            <w:pPr>
              <w:pStyle w:val="texttabulka0"/>
              <w:keepNext/>
              <w:spacing w:before="0"/>
              <w:jc w:val="center"/>
              <w:rPr>
                <w:rFonts w:ascii="Arial Narrow" w:hAnsi="Arial Narrow"/>
              </w:rPr>
            </w:pPr>
          </w:p>
        </w:tc>
        <w:tc>
          <w:tcPr>
            <w:tcW w:w="1114" w:type="pct"/>
            <w:noWrap/>
            <w:vAlign w:val="center"/>
          </w:tcPr>
          <w:p w14:paraId="6482D980" w14:textId="77777777" w:rsidR="000A3808" w:rsidRPr="00B62BDB" w:rsidRDefault="000A3808" w:rsidP="00AC0BFB">
            <w:pPr>
              <w:pStyle w:val="texttabulka0"/>
              <w:keepNext/>
              <w:spacing w:before="0"/>
              <w:jc w:val="center"/>
              <w:rPr>
                <w:rFonts w:ascii="Arial Narrow" w:hAnsi="Arial Narrow"/>
              </w:rPr>
            </w:pPr>
            <w:r w:rsidRPr="00376270">
              <w:rPr>
                <w:rFonts w:ascii="Arial Narrow" w:hAnsi="Arial Narrow"/>
                <w:i/>
              </w:rPr>
              <w:t>NAZ_TOK</w:t>
            </w:r>
          </w:p>
        </w:tc>
        <w:tc>
          <w:tcPr>
            <w:tcW w:w="477" w:type="pct"/>
            <w:noWrap/>
            <w:vAlign w:val="center"/>
          </w:tcPr>
          <w:p w14:paraId="0ADF02BB" w14:textId="77777777" w:rsidR="000A3808" w:rsidRPr="00B62BDB" w:rsidRDefault="000A3808" w:rsidP="00AC0BFB">
            <w:pPr>
              <w:pStyle w:val="texttabulka0"/>
              <w:keepNext/>
              <w:spacing w:before="0"/>
              <w:rPr>
                <w:rFonts w:ascii="Arial Narrow" w:hAnsi="Arial Narrow"/>
              </w:rPr>
            </w:pPr>
          </w:p>
        </w:tc>
        <w:tc>
          <w:tcPr>
            <w:tcW w:w="1007" w:type="pct"/>
            <w:noWrap/>
            <w:vAlign w:val="center"/>
          </w:tcPr>
          <w:p w14:paraId="287883BF" w14:textId="77777777" w:rsidR="000A3808" w:rsidRPr="00B62BDB" w:rsidRDefault="000A3808" w:rsidP="00AC0BFB">
            <w:pPr>
              <w:pStyle w:val="texttabulka0"/>
              <w:keepNext/>
              <w:spacing w:before="0"/>
              <w:jc w:val="center"/>
              <w:rPr>
                <w:rFonts w:ascii="Arial Narrow" w:hAnsi="Arial Narrow"/>
              </w:rPr>
            </w:pPr>
            <w:r>
              <w:rPr>
                <w:rFonts w:ascii="Arial Narrow" w:hAnsi="Arial Narrow"/>
              </w:rPr>
              <w:t>UKAJK_S</w:t>
            </w:r>
          </w:p>
        </w:tc>
        <w:tc>
          <w:tcPr>
            <w:tcW w:w="583" w:type="pct"/>
            <w:noWrap/>
            <w:vAlign w:val="center"/>
          </w:tcPr>
          <w:p w14:paraId="3262F8A0" w14:textId="77777777" w:rsidR="000A3808" w:rsidRPr="00B62BDB" w:rsidRDefault="000A3808" w:rsidP="00AC0BFB">
            <w:pPr>
              <w:pStyle w:val="texttabulka0"/>
              <w:keepNext/>
              <w:spacing w:before="0"/>
              <w:rPr>
                <w:rFonts w:ascii="Arial Narrow" w:hAnsi="Arial Narrow"/>
              </w:rPr>
            </w:pPr>
          </w:p>
        </w:tc>
      </w:tr>
    </w:tbl>
    <w:p w14:paraId="1538D0DB" w14:textId="77777777" w:rsidR="000A3808" w:rsidRPr="00CC40FF" w:rsidRDefault="000A3808" w:rsidP="000A3808">
      <w:pPr>
        <w:rPr>
          <w:sz w:val="2"/>
          <w:szCs w:val="2"/>
        </w:rPr>
      </w:pPr>
    </w:p>
    <w:p w14:paraId="3FB12CD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B12E2D2" w14:textId="77777777" w:rsidR="000A3808" w:rsidRPr="006750E0" w:rsidRDefault="000A3808" w:rsidP="00C17F77">
      <w:pPr>
        <w:pStyle w:val="NADPIS5"/>
      </w:pPr>
      <w:bookmarkStart w:id="193" w:name="_Toc328059165"/>
      <w:r w:rsidRPr="006750E0">
        <w:lastRenderedPageBreak/>
        <w:t>Plošné a difuzní zdroje znečištění</w:t>
      </w:r>
      <w:bookmarkEnd w:id="193"/>
    </w:p>
    <w:p w14:paraId="45F3AA77" w14:textId="37322CEA" w:rsidR="00DA42B1" w:rsidRDefault="000A3808" w:rsidP="00C17F7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77F64A94">
        <w:rPr>
          <w:b/>
          <w:bCs/>
          <w:i/>
          <w:iCs/>
          <w:color w:val="E36C0A" w:themeColor="accent6" w:themeShade="BF"/>
        </w:rPr>
        <w:t xml:space="preserve">Legislativa: vyhláška č. </w:t>
      </w:r>
      <w:r w:rsidR="7FEF5D26" w:rsidRPr="77F64A94">
        <w:rPr>
          <w:b/>
          <w:bCs/>
          <w:i/>
          <w:iCs/>
          <w:color w:val="E36C0A" w:themeColor="accent6" w:themeShade="BF"/>
        </w:rPr>
        <w:t>50/2023</w:t>
      </w:r>
      <w:r w:rsidRPr="77F64A94">
        <w:rPr>
          <w:b/>
          <w:bCs/>
          <w:i/>
          <w:iCs/>
          <w:color w:val="E36C0A" w:themeColor="accent6" w:themeShade="BF"/>
        </w:rPr>
        <w:t xml:space="preserve">/Sb., § </w:t>
      </w:r>
      <w:r w:rsidR="5D590F1F" w:rsidRPr="77F64A94">
        <w:rPr>
          <w:b/>
          <w:bCs/>
          <w:i/>
          <w:iCs/>
          <w:color w:val="E36C0A" w:themeColor="accent6" w:themeShade="BF"/>
        </w:rPr>
        <w:t xml:space="preserve">6 odst. 3 písm. </w:t>
      </w:r>
      <w:r w:rsidR="363F901B" w:rsidRPr="77F64A94">
        <w:rPr>
          <w:b/>
          <w:bCs/>
          <w:i/>
          <w:iCs/>
          <w:color w:val="E36C0A" w:themeColor="accent6" w:themeShade="BF"/>
        </w:rPr>
        <w:t>b</w:t>
      </w:r>
      <w:r w:rsidR="5D590F1F" w:rsidRPr="77F64A94">
        <w:rPr>
          <w:b/>
          <w:bCs/>
          <w:i/>
          <w:iCs/>
          <w:color w:val="E36C0A" w:themeColor="accent6" w:themeShade="BF"/>
        </w:rPr>
        <w:t>) bod 1</w:t>
      </w:r>
      <w:r w:rsidRPr="77F64A94">
        <w:rPr>
          <w:b/>
          <w:bCs/>
          <w:i/>
          <w:iCs/>
          <w:color w:val="E36C0A" w:themeColor="accent6" w:themeShade="BF"/>
        </w:rPr>
        <w:t>, příloha č. 3</w:t>
      </w:r>
      <w:r w:rsidR="006A11CA">
        <w:rPr>
          <w:b/>
          <w:bCs/>
          <w:i/>
          <w:iCs/>
          <w:color w:val="E36C0A" w:themeColor="accent6" w:themeShade="BF"/>
        </w:rPr>
        <w:t>.</w:t>
      </w:r>
    </w:p>
    <w:p w14:paraId="79AC9008" w14:textId="77777777" w:rsidR="00DA42B1" w:rsidRDefault="000A3808" w:rsidP="00C17F7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B240AD">
        <w:rPr>
          <w:b/>
          <w:i/>
          <w:color w:val="00B050"/>
        </w:rPr>
        <w:t>P</w:t>
      </w:r>
      <w:r>
        <w:rPr>
          <w:b/>
          <w:i/>
          <w:color w:val="00B050"/>
        </w:rPr>
        <w:t>D</w:t>
      </w:r>
      <w:r w:rsidRPr="00B240AD">
        <w:rPr>
          <w:b/>
          <w:i/>
          <w:color w:val="00B050"/>
        </w:rPr>
        <w:t xml:space="preserve">P: kapitola </w:t>
      </w:r>
      <w:r>
        <w:rPr>
          <w:b/>
          <w:i/>
          <w:color w:val="00B050"/>
        </w:rPr>
        <w:t>II</w:t>
      </w:r>
      <w:r w:rsidRPr="00B240AD">
        <w:rPr>
          <w:b/>
          <w:i/>
          <w:color w:val="00B050"/>
        </w:rPr>
        <w:t>.1.1.</w:t>
      </w:r>
      <w:r>
        <w:rPr>
          <w:b/>
          <w:i/>
          <w:color w:val="00B050"/>
        </w:rPr>
        <w:t>1.2.</w:t>
      </w:r>
    </w:p>
    <w:p w14:paraId="54431D65" w14:textId="77777777"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B240AD">
        <w:rPr>
          <w:b/>
          <w:i/>
          <w:color w:val="0070C0"/>
        </w:rPr>
        <w:t xml:space="preserve">Obsah kapitoly: </w:t>
      </w:r>
      <w:r>
        <w:rPr>
          <w:b/>
          <w:i/>
          <w:color w:val="0070C0"/>
        </w:rPr>
        <w:t>T</w:t>
      </w:r>
      <w:r w:rsidRPr="00B240AD">
        <w:rPr>
          <w:b/>
          <w:i/>
          <w:color w:val="0070C0"/>
        </w:rPr>
        <w:t xml:space="preserve">ext zahrnující </w:t>
      </w:r>
      <w:r>
        <w:rPr>
          <w:b/>
          <w:i/>
          <w:color w:val="0070C0"/>
        </w:rPr>
        <w:t xml:space="preserve">přehled hlavních zdrojů plošného znečištění včetně </w:t>
      </w:r>
      <w:r w:rsidRPr="00A43BA3">
        <w:rPr>
          <w:b/>
          <w:i/>
          <w:color w:val="0070C0"/>
        </w:rPr>
        <w:t>komunální produkc</w:t>
      </w:r>
      <w:r>
        <w:rPr>
          <w:b/>
          <w:i/>
          <w:color w:val="0070C0"/>
        </w:rPr>
        <w:t>e</w:t>
      </w:r>
      <w:r w:rsidRPr="00A43BA3">
        <w:rPr>
          <w:b/>
          <w:i/>
          <w:color w:val="0070C0"/>
        </w:rPr>
        <w:t xml:space="preserve"> znečištění nezahrnut</w:t>
      </w:r>
      <w:r>
        <w:rPr>
          <w:b/>
          <w:i/>
          <w:color w:val="0070C0"/>
        </w:rPr>
        <w:t>é</w:t>
      </w:r>
      <w:r w:rsidRPr="00A43BA3">
        <w:rPr>
          <w:b/>
          <w:i/>
          <w:color w:val="0070C0"/>
        </w:rPr>
        <w:t xml:space="preserve"> v bodových zdrojích.</w:t>
      </w:r>
    </w:p>
    <w:p w14:paraId="63E9E653" w14:textId="650A393F" w:rsidR="000A3808" w:rsidRPr="00B240AD"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240AD">
        <w:rPr>
          <w:b/>
          <w:i/>
          <w:color w:val="FF0000"/>
        </w:rPr>
        <w:t>Vstupy:</w:t>
      </w:r>
    </w:p>
    <w:p w14:paraId="0AA3E10A" w14:textId="13E6E342" w:rsidR="00DA42B1" w:rsidRDefault="6E14B616"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52D41CF6">
        <w:rPr>
          <w:b/>
          <w:bCs/>
          <w:i/>
          <w:iCs/>
          <w:color w:val="FF0000"/>
        </w:rPr>
        <w:t>- text a informace z předchozího PDP + aktualizace na rok referenční roky (</w:t>
      </w:r>
      <w:r w:rsidR="0A5E7325" w:rsidRPr="52D41CF6">
        <w:rPr>
          <w:b/>
          <w:bCs/>
          <w:i/>
          <w:iCs/>
          <w:color w:val="FF0000"/>
        </w:rPr>
        <w:t>2022</w:t>
      </w:r>
      <w:r w:rsidR="006A11CA">
        <w:rPr>
          <w:rFonts w:ascii="Arial" w:hAnsi="Arial" w:cs="Arial"/>
          <w:b/>
          <w:bCs/>
          <w:i/>
          <w:iCs/>
          <w:color w:val="FF0000"/>
        </w:rPr>
        <w:t>‒</w:t>
      </w:r>
      <w:r w:rsidR="0A5E7325" w:rsidRPr="52D41CF6">
        <w:rPr>
          <w:b/>
          <w:bCs/>
          <w:i/>
          <w:iCs/>
          <w:color w:val="FF0000"/>
        </w:rPr>
        <w:t>2024</w:t>
      </w:r>
      <w:r w:rsidRPr="52D41CF6">
        <w:rPr>
          <w:b/>
          <w:bCs/>
          <w:i/>
          <w:iCs/>
          <w:color w:val="FF0000"/>
        </w:rPr>
        <w:t>)</w:t>
      </w:r>
    </w:p>
    <w:p w14:paraId="25ADE31A" w14:textId="1BA90863" w:rsidR="006A11CA"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28116A">
        <w:rPr>
          <w:b/>
          <w:i/>
          <w:color w:val="FF0000"/>
        </w:rPr>
        <w:t xml:space="preserve">- </w:t>
      </w:r>
      <w:r w:rsidR="00D55456">
        <w:rPr>
          <w:b/>
          <w:i/>
          <w:color w:val="FF0000"/>
        </w:rPr>
        <w:t>Z</w:t>
      </w:r>
      <w:r w:rsidRPr="0028116A">
        <w:rPr>
          <w:b/>
          <w:i/>
          <w:color w:val="FF0000"/>
        </w:rPr>
        <w:t xml:space="preserve">atížení půdy statkovými hnojivy; průměrný limit dodávaného dusíku podle jednotlivých plodin v KÚ </w:t>
      </w:r>
      <w:r w:rsidR="006A11CA">
        <w:rPr>
          <w:b/>
          <w:i/>
          <w:color w:val="FF0000"/>
        </w:rPr>
        <w:t xml:space="preserve"> </w:t>
      </w:r>
    </w:p>
    <w:p w14:paraId="623B5B54" w14:textId="0CB0F338" w:rsidR="00DA42B1" w:rsidRDefault="006A11CA"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  </w:t>
      </w:r>
      <w:r w:rsidR="000A3808" w:rsidRPr="0028116A">
        <w:rPr>
          <w:b/>
          <w:i/>
          <w:color w:val="FF0000"/>
        </w:rPr>
        <w:t>zranitelných oblastí (VÚRV)</w:t>
      </w:r>
    </w:p>
    <w:p w14:paraId="1B62BC7D" w14:textId="3EB3744A"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28116A">
        <w:rPr>
          <w:b/>
          <w:i/>
          <w:color w:val="FF0000"/>
        </w:rPr>
        <w:t xml:space="preserve">- </w:t>
      </w:r>
      <w:r w:rsidR="00DB7AD6">
        <w:rPr>
          <w:b/>
          <w:i/>
          <w:color w:val="FF0000"/>
        </w:rPr>
        <w:t>S</w:t>
      </w:r>
      <w:r w:rsidRPr="0028116A">
        <w:rPr>
          <w:b/>
          <w:i/>
          <w:color w:val="FF0000"/>
        </w:rPr>
        <w:t>tatistika pěstování plodin na povodí IV. řádu (MZe)</w:t>
      </w:r>
    </w:p>
    <w:p w14:paraId="6A4B0C6E" w14:textId="058108D0"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28116A">
        <w:rPr>
          <w:b/>
          <w:i/>
          <w:color w:val="FF0000"/>
        </w:rPr>
        <w:t xml:space="preserve">- </w:t>
      </w:r>
      <w:r w:rsidR="00DB7AD6">
        <w:rPr>
          <w:b/>
          <w:i/>
          <w:color w:val="FF0000"/>
        </w:rPr>
        <w:t>V</w:t>
      </w:r>
      <w:r w:rsidRPr="0028116A">
        <w:rPr>
          <w:b/>
          <w:i/>
          <w:color w:val="FF0000"/>
        </w:rPr>
        <w:t>stupy látek na ochranu rostlin pro povodí IV. řádu</w:t>
      </w:r>
      <w:r w:rsidR="00CE5D6F">
        <w:rPr>
          <w:b/>
          <w:i/>
          <w:color w:val="FF0000"/>
        </w:rPr>
        <w:t xml:space="preserve"> (MZe, MŽP</w:t>
      </w:r>
      <w:r w:rsidR="006D39BD">
        <w:rPr>
          <w:b/>
          <w:i/>
          <w:color w:val="FF0000"/>
        </w:rPr>
        <w:t xml:space="preserve"> – </w:t>
      </w:r>
      <w:r w:rsidR="00CE5D6F">
        <w:rPr>
          <w:b/>
          <w:i/>
          <w:color w:val="FF0000"/>
        </w:rPr>
        <w:t>ČHMÚ)</w:t>
      </w:r>
    </w:p>
    <w:p w14:paraId="416BCA85" w14:textId="77777777"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28116A">
        <w:rPr>
          <w:b/>
          <w:i/>
          <w:color w:val="FF0000"/>
        </w:rPr>
        <w:t>- LPIS (MZe)</w:t>
      </w:r>
    </w:p>
    <w:p w14:paraId="30DF31D6" w14:textId="77777777"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28116A">
        <w:rPr>
          <w:b/>
          <w:i/>
          <w:color w:val="FF0000"/>
        </w:rPr>
        <w:t xml:space="preserve">- zranitelné oblasti </w:t>
      </w:r>
    </w:p>
    <w:p w14:paraId="69ADCF22" w14:textId="423BC371"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28116A">
        <w:rPr>
          <w:b/>
          <w:i/>
          <w:color w:val="FF0000"/>
        </w:rPr>
        <w:t xml:space="preserve">- </w:t>
      </w:r>
      <w:r w:rsidR="00DB7AD6">
        <w:rPr>
          <w:b/>
          <w:i/>
          <w:color w:val="FF0000"/>
        </w:rPr>
        <w:t>O</w:t>
      </w:r>
      <w:r w:rsidRPr="0028116A">
        <w:rPr>
          <w:b/>
          <w:i/>
          <w:color w:val="FF0000"/>
        </w:rPr>
        <w:t>bsah fosforu v půdách KÚ (ÚKZÚZ)</w:t>
      </w:r>
    </w:p>
    <w:p w14:paraId="287A053D" w14:textId="77777777" w:rsidR="006A11CA"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28116A">
        <w:rPr>
          <w:b/>
          <w:i/>
          <w:color w:val="FF0000"/>
        </w:rPr>
        <w:t xml:space="preserve">- Strategie ochrany před negativními dopady povodní a erozními jevy přírodě blízkými opatřeními v ČR – </w:t>
      </w:r>
    </w:p>
    <w:p w14:paraId="2F04998D" w14:textId="6FF88F08" w:rsidR="00DA42B1" w:rsidRDefault="006A11CA"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  </w:t>
      </w:r>
      <w:r w:rsidR="000A3808" w:rsidRPr="0028116A">
        <w:rPr>
          <w:b/>
          <w:i/>
          <w:color w:val="FF0000"/>
        </w:rPr>
        <w:t>vodní eroze (MŽP)</w:t>
      </w:r>
    </w:p>
    <w:p w14:paraId="53A1051A" w14:textId="09C5A284"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28116A">
        <w:rPr>
          <w:b/>
          <w:i/>
          <w:color w:val="FF0000"/>
        </w:rPr>
        <w:t xml:space="preserve">- </w:t>
      </w:r>
      <w:r w:rsidR="00DB7AD6">
        <w:rPr>
          <w:b/>
          <w:i/>
          <w:color w:val="FF0000"/>
        </w:rPr>
        <w:t>e</w:t>
      </w:r>
      <w:r w:rsidRPr="0028116A">
        <w:rPr>
          <w:b/>
          <w:i/>
          <w:color w:val="FF0000"/>
        </w:rPr>
        <w:t>roze půdy a transport sedimentu na území ČR</w:t>
      </w:r>
    </w:p>
    <w:p w14:paraId="0F84A453" w14:textId="7DF85AF8" w:rsidR="00DA42B1"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 </w:t>
      </w:r>
      <w:r w:rsidR="006A11CA">
        <w:rPr>
          <w:b/>
          <w:i/>
          <w:color w:val="FF0000"/>
        </w:rPr>
        <w:t>ú</w:t>
      </w:r>
      <w:r w:rsidRPr="000E141F">
        <w:rPr>
          <w:b/>
          <w:i/>
          <w:color w:val="FF0000"/>
        </w:rPr>
        <w:t>daje z Agrocenzus (ČSÚ) pro celou</w:t>
      </w:r>
      <w:r>
        <w:rPr>
          <w:b/>
          <w:i/>
          <w:color w:val="FF0000"/>
        </w:rPr>
        <w:t xml:space="preserve"> ČR</w:t>
      </w:r>
    </w:p>
    <w:p w14:paraId="4690F880" w14:textId="3BC6E510" w:rsidR="000A3808" w:rsidRPr="0028116A" w:rsidRDefault="000A3808" w:rsidP="00DA42B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28116A">
        <w:rPr>
          <w:b/>
          <w:i/>
          <w:color w:val="FF0000"/>
        </w:rPr>
        <w:t xml:space="preserve">- </w:t>
      </w:r>
      <w:r w:rsidR="00DB7AD6">
        <w:rPr>
          <w:b/>
          <w:i/>
          <w:color w:val="FF0000"/>
        </w:rPr>
        <w:t>P</w:t>
      </w:r>
      <w:r w:rsidRPr="0028116A">
        <w:rPr>
          <w:b/>
          <w:i/>
          <w:color w:val="FF0000"/>
        </w:rPr>
        <w:t>lošná distribuce atmosférické depozice – suchá a mokrá (ČHMÚ)</w:t>
      </w:r>
    </w:p>
    <w:p w14:paraId="429A1972" w14:textId="5290DAF4" w:rsidR="000A3808" w:rsidRPr="0028116A" w:rsidRDefault="6E14B616" w:rsidP="004F6A95">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52D41CF6">
        <w:rPr>
          <w:b/>
          <w:bCs/>
          <w:i/>
          <w:iCs/>
          <w:color w:val="FF0000"/>
        </w:rPr>
        <w:t xml:space="preserve">- </w:t>
      </w:r>
      <w:r w:rsidR="00DB7AD6">
        <w:rPr>
          <w:b/>
          <w:bCs/>
          <w:i/>
          <w:iCs/>
          <w:color w:val="FF0000"/>
        </w:rPr>
        <w:t>I</w:t>
      </w:r>
      <w:r w:rsidRPr="52D41CF6">
        <w:rPr>
          <w:b/>
          <w:bCs/>
          <w:i/>
          <w:iCs/>
          <w:color w:val="FF0000"/>
        </w:rPr>
        <w:t>ntegrovaný registr znečišťování: úniky do ovzduší</w:t>
      </w:r>
      <w:r w:rsidR="5F5F08AA" w:rsidRPr="52D41CF6">
        <w:rPr>
          <w:b/>
          <w:bCs/>
          <w:i/>
          <w:iCs/>
          <w:color w:val="FF0000"/>
        </w:rPr>
        <w:t>,</w:t>
      </w:r>
      <w:r w:rsidRPr="52D41CF6">
        <w:rPr>
          <w:b/>
          <w:bCs/>
          <w:i/>
          <w:iCs/>
          <w:color w:val="FF0000"/>
        </w:rPr>
        <w:t xml:space="preserve"> </w:t>
      </w:r>
      <w:r w:rsidR="387A8206" w:rsidRPr="52D41CF6">
        <w:rPr>
          <w:b/>
          <w:bCs/>
          <w:i/>
          <w:iCs/>
          <w:color w:val="FF0000"/>
        </w:rPr>
        <w:t xml:space="preserve">do vody, </w:t>
      </w:r>
      <w:r w:rsidR="007B29FF">
        <w:rPr>
          <w:b/>
          <w:bCs/>
          <w:i/>
          <w:iCs/>
          <w:color w:val="FF0000"/>
        </w:rPr>
        <w:t xml:space="preserve">do půdy, </w:t>
      </w:r>
      <w:r w:rsidR="387A8206" w:rsidRPr="52D41CF6">
        <w:rPr>
          <w:b/>
          <w:bCs/>
          <w:i/>
          <w:iCs/>
          <w:color w:val="FF0000"/>
        </w:rPr>
        <w:t xml:space="preserve">přenosy v odpadních vodách </w:t>
      </w:r>
      <w:r w:rsidR="007B29FF">
        <w:rPr>
          <w:b/>
          <w:bCs/>
          <w:i/>
          <w:iCs/>
          <w:color w:val="FF0000"/>
        </w:rPr>
        <w:t>a</w:t>
      </w:r>
      <w:r w:rsidR="004F6A95">
        <w:rPr>
          <w:b/>
          <w:bCs/>
          <w:i/>
          <w:iCs/>
          <w:color w:val="FF0000"/>
        </w:rPr>
        <w:t> </w:t>
      </w:r>
      <w:r w:rsidR="007B29FF">
        <w:rPr>
          <w:b/>
          <w:bCs/>
          <w:i/>
          <w:iCs/>
          <w:color w:val="FF0000"/>
        </w:rPr>
        <w:t xml:space="preserve">odpadech </w:t>
      </w:r>
      <w:r w:rsidR="000A3808" w:rsidRPr="77F64A94">
        <w:rPr>
          <w:b/>
          <w:bCs/>
          <w:i/>
          <w:iCs/>
          <w:color w:val="FF0000"/>
        </w:rPr>
        <w:t>(popř. E-PRTR)</w:t>
      </w:r>
    </w:p>
    <w:p w14:paraId="2CCF072D" w14:textId="77777777" w:rsidR="000A3808" w:rsidRPr="00164D55" w:rsidRDefault="000A3808" w:rsidP="000A3808">
      <w:pPr>
        <w:rPr>
          <w:sz w:val="2"/>
          <w:szCs w:val="2"/>
        </w:rPr>
      </w:pPr>
    </w:p>
    <w:p w14:paraId="1D531E3E" w14:textId="77777777" w:rsidR="000A3808" w:rsidRPr="00B240A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40AD">
        <w:rPr>
          <w:b/>
          <w:i/>
          <w:color w:val="808080" w:themeColor="background1" w:themeShade="80"/>
          <w:sz w:val="24"/>
          <w:szCs w:val="24"/>
        </w:rPr>
        <w:t>Text: ano</w:t>
      </w:r>
    </w:p>
    <w:p w14:paraId="18BC02A6" w14:textId="77777777" w:rsidR="000A3808" w:rsidRDefault="000A3808" w:rsidP="000A3808">
      <w:pPr>
        <w:pStyle w:val="Odstavecseseznamem"/>
        <w:numPr>
          <w:ilvl w:val="0"/>
          <w:numId w:val="6"/>
        </w:numPr>
        <w:spacing w:after="120"/>
        <w:contextualSpacing w:val="0"/>
      </w:pPr>
      <w:r>
        <w:t>komunální zdroje nepřipojené na kanalizaci</w:t>
      </w:r>
    </w:p>
    <w:p w14:paraId="7FBE50C6" w14:textId="77777777" w:rsidR="000A3808" w:rsidRDefault="000A3808" w:rsidP="000A3808">
      <w:pPr>
        <w:pStyle w:val="Odstavecseseznamem"/>
        <w:numPr>
          <w:ilvl w:val="0"/>
          <w:numId w:val="6"/>
        </w:numPr>
        <w:spacing w:after="120"/>
        <w:contextualSpacing w:val="0"/>
      </w:pPr>
      <w:r>
        <w:t>zemědělství</w:t>
      </w:r>
    </w:p>
    <w:p w14:paraId="432DBE28" w14:textId="77777777" w:rsidR="000A3808" w:rsidRDefault="000A3808" w:rsidP="000A3808">
      <w:pPr>
        <w:pStyle w:val="Odstavecseseznamem"/>
        <w:numPr>
          <w:ilvl w:val="0"/>
          <w:numId w:val="6"/>
        </w:numPr>
        <w:spacing w:after="120"/>
        <w:contextualSpacing w:val="0"/>
      </w:pPr>
      <w:r>
        <w:t>lesnictví</w:t>
      </w:r>
    </w:p>
    <w:p w14:paraId="4CE4D2AE" w14:textId="77777777" w:rsidR="000A3808" w:rsidRDefault="000A3808" w:rsidP="000A3808">
      <w:pPr>
        <w:pStyle w:val="Odstavecseseznamem"/>
        <w:numPr>
          <w:ilvl w:val="0"/>
          <w:numId w:val="6"/>
        </w:numPr>
        <w:spacing w:after="120"/>
        <w:contextualSpacing w:val="0"/>
      </w:pPr>
      <w:r>
        <w:t>plošná eroze</w:t>
      </w:r>
    </w:p>
    <w:p w14:paraId="0173485D" w14:textId="77777777" w:rsidR="000A3808" w:rsidRDefault="000A3808" w:rsidP="000A3808">
      <w:pPr>
        <w:pStyle w:val="Odstavecseseznamem"/>
        <w:numPr>
          <w:ilvl w:val="0"/>
          <w:numId w:val="6"/>
        </w:numPr>
        <w:spacing w:after="120"/>
        <w:contextualSpacing w:val="0"/>
      </w:pPr>
      <w:r>
        <w:t>odvodnění pozemků</w:t>
      </w:r>
    </w:p>
    <w:p w14:paraId="3EABC185" w14:textId="77777777" w:rsidR="000A3808" w:rsidRDefault="000A3808" w:rsidP="000A3808">
      <w:pPr>
        <w:pStyle w:val="Odstavecseseznamem"/>
        <w:numPr>
          <w:ilvl w:val="0"/>
          <w:numId w:val="6"/>
        </w:numPr>
        <w:spacing w:after="120"/>
        <w:contextualSpacing w:val="0"/>
      </w:pPr>
      <w:r>
        <w:t>atmosférická depozice</w:t>
      </w:r>
    </w:p>
    <w:p w14:paraId="5E2BEBD3" w14:textId="77777777" w:rsidR="000A3808" w:rsidRPr="00DD5751" w:rsidRDefault="000A3808" w:rsidP="000A3808">
      <w:pPr>
        <w:pStyle w:val="Odstavecseseznamem"/>
        <w:numPr>
          <w:ilvl w:val="0"/>
          <w:numId w:val="6"/>
        </w:numPr>
        <w:spacing w:after="120"/>
        <w:contextualSpacing w:val="0"/>
      </w:pPr>
      <w:r>
        <w:t>plošné</w:t>
      </w:r>
      <w:r w:rsidRPr="007203E2">
        <w:t xml:space="preserve"> zdroje znečištění z ostatních zdrojů</w:t>
      </w:r>
    </w:p>
    <w:p w14:paraId="5602E128"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Tabulka: ano</w:t>
      </w:r>
    </w:p>
    <w:p w14:paraId="47849DC3" w14:textId="2FACB9BB" w:rsidR="000A3808" w:rsidRPr="00D139AD" w:rsidRDefault="000A3808" w:rsidP="000A3808">
      <w:pPr>
        <w:pStyle w:val="TABULKA"/>
        <w:rPr>
          <w:i/>
          <w:color w:val="FF0000"/>
        </w:rPr>
      </w:pPr>
      <w:bookmarkStart w:id="194" w:name="_Toc164429073"/>
      <w:r w:rsidRPr="003F69EB">
        <w:t xml:space="preserve">Tabulka </w:t>
      </w:r>
      <w:r>
        <w:t>II.1.</w:t>
      </w:r>
      <w:r w:rsidR="00033AB4">
        <w:t xml:space="preserve">1ch </w:t>
      </w:r>
      <w:r>
        <w:t xml:space="preserve">– Plošné zdroje znečištění v mezipovodí vodních útvarů </w:t>
      </w:r>
      <w:r w:rsidRPr="00E375D2">
        <w:rPr>
          <w:b w:val="0"/>
          <w:i/>
        </w:rPr>
        <w:t>(tabulka v příloze)</w:t>
      </w:r>
      <w:bookmarkEnd w:id="194"/>
    </w:p>
    <w:p w14:paraId="45A520B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6AE44B37" w14:textId="2F18976C" w:rsidR="000A3808" w:rsidRDefault="000A3808" w:rsidP="00C17F77">
      <w:pPr>
        <w:pStyle w:val="NADPIS4"/>
        <w:keepNext/>
        <w:keepLines/>
        <w:widowControl/>
      </w:pPr>
      <w:bookmarkStart w:id="195" w:name="_Toc328059166"/>
      <w:r w:rsidRPr="007203E2">
        <w:lastRenderedPageBreak/>
        <w:t>Odběry</w:t>
      </w:r>
      <w:bookmarkEnd w:id="195"/>
      <w:r w:rsidR="00F759C4">
        <w:t xml:space="preserve"> povrchové vody</w:t>
      </w:r>
    </w:p>
    <w:p w14:paraId="48D5FCA9" w14:textId="2C9857B4" w:rsidR="00732846" w:rsidRDefault="6E14B616" w:rsidP="00C17F7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52D41CF6">
        <w:rPr>
          <w:b/>
          <w:bCs/>
          <w:i/>
          <w:iCs/>
          <w:color w:val="E36C0A" w:themeColor="accent6" w:themeShade="BF"/>
        </w:rPr>
        <w:t xml:space="preserve">Legislativa: vyhláška č. </w:t>
      </w:r>
      <w:r w:rsidR="1264EEC4" w:rsidRPr="52D41CF6">
        <w:rPr>
          <w:b/>
          <w:bCs/>
          <w:i/>
          <w:iCs/>
          <w:color w:val="E36C0A" w:themeColor="accent6" w:themeShade="BF"/>
        </w:rPr>
        <w:t>50</w:t>
      </w:r>
      <w:r w:rsidRPr="52D41CF6">
        <w:rPr>
          <w:b/>
          <w:bCs/>
          <w:i/>
          <w:iCs/>
          <w:color w:val="E36C0A" w:themeColor="accent6" w:themeShade="BF"/>
        </w:rPr>
        <w:t>/20</w:t>
      </w:r>
      <w:r w:rsidR="42837016" w:rsidRPr="52D41CF6">
        <w:rPr>
          <w:b/>
          <w:bCs/>
          <w:i/>
          <w:iCs/>
          <w:color w:val="E36C0A" w:themeColor="accent6" w:themeShade="BF"/>
        </w:rPr>
        <w:t>23</w:t>
      </w:r>
      <w:r w:rsidRPr="52D41CF6">
        <w:rPr>
          <w:b/>
          <w:bCs/>
          <w:i/>
          <w:iCs/>
          <w:color w:val="E36C0A" w:themeColor="accent6" w:themeShade="BF"/>
        </w:rPr>
        <w:t xml:space="preserve"> Sb., § </w:t>
      </w:r>
      <w:r w:rsidR="07A1CB67" w:rsidRPr="52D41CF6">
        <w:rPr>
          <w:b/>
          <w:bCs/>
          <w:i/>
          <w:iCs/>
          <w:color w:val="E36C0A" w:themeColor="accent6" w:themeShade="BF"/>
        </w:rPr>
        <w:t>6</w:t>
      </w:r>
      <w:r w:rsidRPr="52D41CF6">
        <w:rPr>
          <w:b/>
          <w:bCs/>
          <w:i/>
          <w:iCs/>
          <w:color w:val="E36C0A" w:themeColor="accent6" w:themeShade="BF"/>
        </w:rPr>
        <w:t>, příloha č. 3</w:t>
      </w:r>
      <w:r w:rsidR="00732846">
        <w:rPr>
          <w:b/>
          <w:bCs/>
          <w:i/>
          <w:iCs/>
          <w:color w:val="E36C0A" w:themeColor="accent6" w:themeShade="BF"/>
        </w:rPr>
        <w:t>;</w:t>
      </w:r>
      <w:r w:rsidR="00732846" w:rsidRPr="52D41CF6">
        <w:rPr>
          <w:b/>
          <w:bCs/>
          <w:i/>
          <w:iCs/>
          <w:color w:val="E36C0A" w:themeColor="accent6" w:themeShade="BF"/>
        </w:rPr>
        <w:t xml:space="preserve"> </w:t>
      </w:r>
      <w:r w:rsidR="4951CF42" w:rsidRPr="52D41CF6">
        <w:rPr>
          <w:rFonts w:eastAsia="Arial Narrow" w:cs="Arial Narrow"/>
          <w:b/>
          <w:bCs/>
          <w:i/>
          <w:iCs/>
          <w:color w:val="E36C0A" w:themeColor="accent6" w:themeShade="BF"/>
        </w:rPr>
        <w:t xml:space="preserve">směrnice </w:t>
      </w:r>
      <w:r w:rsidR="4951CF42" w:rsidRPr="00EC1D2F">
        <w:rPr>
          <w:rFonts w:eastAsia="Arial Narrow" w:cs="Arial Narrow"/>
          <w:b/>
          <w:bCs/>
          <w:i/>
          <w:iCs/>
          <w:color w:val="E36C0A" w:themeColor="accent6" w:themeShade="BF"/>
        </w:rPr>
        <w:t>Evropského parlamentu a Rady (EU) 2020/2184 ze dne 16. prosince 2020 o jakosti vody určené k lidské spotřebě</w:t>
      </w:r>
      <w:r w:rsidR="00004470">
        <w:rPr>
          <w:rFonts w:eastAsia="Arial Narrow" w:cs="Arial Narrow"/>
          <w:b/>
          <w:bCs/>
          <w:i/>
          <w:iCs/>
          <w:color w:val="E36C0A" w:themeColor="accent6" w:themeShade="BF"/>
        </w:rPr>
        <w:t>.</w:t>
      </w:r>
    </w:p>
    <w:p w14:paraId="75C15CAC" w14:textId="77777777" w:rsidR="00732846" w:rsidRDefault="000A3808" w:rsidP="00C17F7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II</w:t>
      </w:r>
      <w:r w:rsidRPr="006227BA">
        <w:rPr>
          <w:b/>
          <w:i/>
          <w:color w:val="00B050"/>
        </w:rPr>
        <w:t>.1</w:t>
      </w:r>
      <w:r>
        <w:rPr>
          <w:b/>
          <w:i/>
          <w:color w:val="00B050"/>
        </w:rPr>
        <w:t>.1.2.</w:t>
      </w:r>
    </w:p>
    <w:p w14:paraId="7D8750D9" w14:textId="77777777" w:rsidR="00732846" w:rsidRDefault="000A3808" w:rsidP="00C17F77">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6227BA">
        <w:rPr>
          <w:b/>
          <w:i/>
          <w:color w:val="0070C0"/>
        </w:rPr>
        <w:t xml:space="preserve">Obsah kapitoly: </w:t>
      </w:r>
      <w:r>
        <w:rPr>
          <w:b/>
          <w:i/>
          <w:color w:val="0070C0"/>
        </w:rPr>
        <w:t>K</w:t>
      </w:r>
      <w:r w:rsidRPr="00FE0DA6">
        <w:rPr>
          <w:b/>
          <w:i/>
          <w:color w:val="0070C0"/>
        </w:rPr>
        <w:t xml:space="preserve">rátký text </w:t>
      </w:r>
      <w:r>
        <w:rPr>
          <w:b/>
          <w:i/>
          <w:color w:val="0070C0"/>
        </w:rPr>
        <w:t xml:space="preserve">zahrnující legislativní rámec povolování odběrů z povrchových vod, hodnocení </w:t>
      </w:r>
      <w:r w:rsidRPr="007834F0">
        <w:rPr>
          <w:b/>
          <w:i/>
          <w:color w:val="0070C0"/>
        </w:rPr>
        <w:t>ovlivnění hydrologického režimu</w:t>
      </w:r>
      <w:r>
        <w:rPr>
          <w:b/>
          <w:i/>
          <w:color w:val="0070C0"/>
        </w:rPr>
        <w:t xml:space="preserve"> vlivem odběrů, převodů vody a vodních nádrží, rozdělení odběrů podle odvětví (</w:t>
      </w:r>
      <w:r w:rsidRPr="007834F0">
        <w:rPr>
          <w:b/>
          <w:i/>
          <w:color w:val="0070C0"/>
        </w:rPr>
        <w:t>vodárenské, průmysl</w:t>
      </w:r>
      <w:r>
        <w:rPr>
          <w:b/>
          <w:i/>
          <w:color w:val="0070C0"/>
        </w:rPr>
        <w:t>ové</w:t>
      </w:r>
      <w:r w:rsidRPr="007834F0">
        <w:rPr>
          <w:b/>
          <w:i/>
          <w:color w:val="0070C0"/>
        </w:rPr>
        <w:t>,</w:t>
      </w:r>
      <w:r>
        <w:rPr>
          <w:b/>
          <w:i/>
          <w:color w:val="0070C0"/>
        </w:rPr>
        <w:t xml:space="preserve"> důlní, energetické, zemědělské a</w:t>
      </w:r>
      <w:r w:rsidRPr="007834F0">
        <w:rPr>
          <w:b/>
          <w:i/>
          <w:color w:val="0070C0"/>
        </w:rPr>
        <w:t xml:space="preserve"> jiné</w:t>
      </w:r>
      <w:r>
        <w:rPr>
          <w:b/>
          <w:i/>
          <w:color w:val="0070C0"/>
        </w:rPr>
        <w:t>).</w:t>
      </w:r>
      <w:r w:rsidRPr="007834F0">
        <w:rPr>
          <w:b/>
          <w:i/>
          <w:color w:val="0070C0"/>
        </w:rPr>
        <w:t xml:space="preserve"> </w:t>
      </w:r>
    </w:p>
    <w:p w14:paraId="0891DFD3" w14:textId="037012A1" w:rsidR="000A3808" w:rsidRPr="006227BA"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227BA">
        <w:rPr>
          <w:b/>
          <w:i/>
          <w:color w:val="FF0000"/>
        </w:rPr>
        <w:t>Vstupy:</w:t>
      </w:r>
    </w:p>
    <w:p w14:paraId="4F88B3F6" w14:textId="74C3F1D8" w:rsidR="00732846" w:rsidRDefault="6E14B616"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52D41CF6">
        <w:rPr>
          <w:b/>
          <w:bCs/>
          <w:i/>
          <w:iCs/>
          <w:color w:val="FF0000"/>
        </w:rPr>
        <w:t xml:space="preserve">- text a informace z předchozího PDP + aktualizace na referenční </w:t>
      </w:r>
      <w:r w:rsidRPr="00700412">
        <w:rPr>
          <w:b/>
          <w:bCs/>
          <w:i/>
          <w:iCs/>
          <w:color w:val="FF0000"/>
        </w:rPr>
        <w:t>roky (</w:t>
      </w:r>
      <w:r w:rsidR="1B1CB7DE" w:rsidRPr="00700412">
        <w:rPr>
          <w:b/>
          <w:bCs/>
          <w:i/>
          <w:iCs/>
          <w:color w:val="FF0000"/>
        </w:rPr>
        <w:t>2022</w:t>
      </w:r>
      <w:r w:rsidR="00FE341B" w:rsidRPr="00671837">
        <w:rPr>
          <w:rFonts w:ascii="Arial" w:hAnsi="Arial" w:cs="Arial"/>
          <w:b/>
          <w:bCs/>
          <w:color w:val="FF0000"/>
        </w:rPr>
        <w:t>‒</w:t>
      </w:r>
      <w:r w:rsidR="1B1CB7DE" w:rsidRPr="00700412">
        <w:rPr>
          <w:b/>
          <w:bCs/>
          <w:i/>
          <w:iCs/>
          <w:color w:val="FF0000"/>
        </w:rPr>
        <w:t>2024</w:t>
      </w:r>
      <w:r w:rsidRPr="00700412">
        <w:rPr>
          <w:b/>
          <w:bCs/>
          <w:i/>
          <w:iCs/>
          <w:color w:val="FF0000"/>
        </w:rPr>
        <w:t>)</w:t>
      </w:r>
    </w:p>
    <w:p w14:paraId="365A3BF6" w14:textId="77777777" w:rsidR="00011BA8"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28116A">
        <w:rPr>
          <w:b/>
          <w:i/>
          <w:color w:val="FF0000"/>
        </w:rPr>
        <w:t xml:space="preserve">- Evidence odběrů, vypouštění a akumulací vod pro potřeby vodní bilance podle vyhlášky </w:t>
      </w:r>
      <w:r>
        <w:rPr>
          <w:b/>
          <w:i/>
          <w:color w:val="FF0000"/>
        </w:rPr>
        <w:t xml:space="preserve">č. </w:t>
      </w:r>
      <w:r w:rsidRPr="0028116A">
        <w:rPr>
          <w:b/>
          <w:i/>
          <w:color w:val="FF0000"/>
        </w:rPr>
        <w:t xml:space="preserve">431/2001 Sb. </w:t>
      </w:r>
    </w:p>
    <w:p w14:paraId="5E206687" w14:textId="63865EA4" w:rsidR="000A3808" w:rsidRPr="0028116A" w:rsidRDefault="00011BA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 </w:t>
      </w:r>
      <w:r w:rsidR="000A3808" w:rsidRPr="0028116A">
        <w:rPr>
          <w:b/>
          <w:i/>
          <w:color w:val="FF0000"/>
        </w:rPr>
        <w:t>(SPP)</w:t>
      </w:r>
    </w:p>
    <w:p w14:paraId="1C0A2150" w14:textId="77777777" w:rsidR="000A3808" w:rsidRPr="0057112F" w:rsidRDefault="000A3808" w:rsidP="000A3808">
      <w:pPr>
        <w:rPr>
          <w:sz w:val="2"/>
          <w:szCs w:val="2"/>
        </w:rPr>
      </w:pPr>
    </w:p>
    <w:p w14:paraId="4BACAC7D" w14:textId="77777777" w:rsidR="000A3808" w:rsidRPr="00B240A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40AD">
        <w:rPr>
          <w:b/>
          <w:i/>
          <w:color w:val="808080" w:themeColor="background1" w:themeShade="80"/>
          <w:sz w:val="24"/>
          <w:szCs w:val="24"/>
        </w:rPr>
        <w:t>Text: ano</w:t>
      </w:r>
    </w:p>
    <w:p w14:paraId="3A621A9E" w14:textId="77777777" w:rsidR="000A3808" w:rsidRDefault="000A3808" w:rsidP="000A3808">
      <w:r>
        <w:t xml:space="preserve">Odběry: </w:t>
      </w:r>
    </w:p>
    <w:p w14:paraId="60A3E5C1" w14:textId="31CE3E31" w:rsidR="000A3808" w:rsidRDefault="000A3808" w:rsidP="5AE713B7">
      <w:pPr>
        <w:pStyle w:val="Odstavecseseznamem"/>
        <w:numPr>
          <w:ilvl w:val="0"/>
          <w:numId w:val="7"/>
        </w:numPr>
      </w:pPr>
      <w:r>
        <w:t>zemědělství</w:t>
      </w:r>
      <w:r w:rsidR="5EBCD70F">
        <w:t xml:space="preserve"> –</w:t>
      </w:r>
      <w:r>
        <w:t xml:space="preserve"> závlahy</w:t>
      </w:r>
    </w:p>
    <w:p w14:paraId="0AB20C76" w14:textId="77777777" w:rsidR="000A3808" w:rsidRDefault="000A3808" w:rsidP="000A3808">
      <w:pPr>
        <w:pStyle w:val="Odstavecseseznamem"/>
        <w:numPr>
          <w:ilvl w:val="0"/>
          <w:numId w:val="7"/>
        </w:numPr>
      </w:pPr>
      <w:r>
        <w:t>veřejné vodovody,</w:t>
      </w:r>
    </w:p>
    <w:p w14:paraId="6B94BB32" w14:textId="77777777" w:rsidR="000A3808" w:rsidRDefault="000A3808" w:rsidP="000A3808">
      <w:pPr>
        <w:pStyle w:val="Odstavecseseznamem"/>
        <w:numPr>
          <w:ilvl w:val="0"/>
          <w:numId w:val="7"/>
        </w:numPr>
      </w:pPr>
      <w:r>
        <w:t>průmysl (bez chlazení)</w:t>
      </w:r>
    </w:p>
    <w:p w14:paraId="43DE4D13" w14:textId="5034B23F" w:rsidR="000A3808" w:rsidRDefault="000A3808" w:rsidP="000A3808">
      <w:pPr>
        <w:pStyle w:val="Odstavecseseznamem"/>
        <w:numPr>
          <w:ilvl w:val="0"/>
          <w:numId w:val="7"/>
        </w:numPr>
      </w:pPr>
      <w:r>
        <w:t>průmysl – odběry nebo převody vody</w:t>
      </w:r>
      <w:r w:rsidR="00F759C4">
        <w:t xml:space="preserve"> pro chlazení</w:t>
      </w:r>
      <w:r>
        <w:t>,</w:t>
      </w:r>
    </w:p>
    <w:p w14:paraId="423F988F" w14:textId="20189CBC" w:rsidR="000A3808" w:rsidRDefault="000A3808" w:rsidP="000A3808">
      <w:pPr>
        <w:pStyle w:val="Odstavecseseznamem"/>
        <w:numPr>
          <w:ilvl w:val="0"/>
          <w:numId w:val="7"/>
        </w:numPr>
      </w:pPr>
      <w:r>
        <w:t>výroba elektrické energie</w:t>
      </w:r>
      <w:r w:rsidR="00F759C4">
        <w:t xml:space="preserve"> (vodní elektrárny)</w:t>
      </w:r>
      <w:r>
        <w:t>,</w:t>
      </w:r>
    </w:p>
    <w:p w14:paraId="1CCC8ACE" w14:textId="77777777" w:rsidR="000A3808" w:rsidRDefault="000A3808" w:rsidP="000A3808">
      <w:pPr>
        <w:pStyle w:val="Odstavecseseznamem"/>
        <w:numPr>
          <w:ilvl w:val="0"/>
          <w:numId w:val="7"/>
        </w:numPr>
      </w:pPr>
      <w:r>
        <w:t>chov ryb,</w:t>
      </w:r>
    </w:p>
    <w:p w14:paraId="6DF5C70B" w14:textId="77777777" w:rsidR="000A3808" w:rsidRPr="00C644A3" w:rsidRDefault="000A3808" w:rsidP="000A3808">
      <w:pPr>
        <w:pStyle w:val="Odstavecseseznamem"/>
        <w:numPr>
          <w:ilvl w:val="0"/>
          <w:numId w:val="7"/>
        </w:numPr>
      </w:pPr>
      <w:r>
        <w:t>jiné účely.</w:t>
      </w:r>
    </w:p>
    <w:p w14:paraId="08E1D268" w14:textId="77777777" w:rsidR="000A3808" w:rsidRPr="00B62BD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Tabulka: ano</w:t>
      </w:r>
    </w:p>
    <w:p w14:paraId="5A51985A" w14:textId="1C21DAD1" w:rsidR="000A3808" w:rsidRPr="00EA2D51" w:rsidRDefault="000A3808" w:rsidP="000A3808">
      <w:pPr>
        <w:pStyle w:val="TABULKA"/>
        <w:rPr>
          <w:i/>
        </w:rPr>
      </w:pPr>
      <w:bookmarkStart w:id="196" w:name="_Toc164429074"/>
      <w:r w:rsidRPr="003F69EB">
        <w:t xml:space="preserve">Tabulka </w:t>
      </w:r>
      <w:r>
        <w:t>II.1.</w:t>
      </w:r>
      <w:r w:rsidR="007E7D78">
        <w:t xml:space="preserve">1i </w:t>
      </w:r>
      <w:r w:rsidR="00F003F7">
        <w:rPr>
          <w:rFonts w:ascii="Arial" w:hAnsi="Arial" w:cs="Arial"/>
        </w:rPr>
        <w:t>‒</w:t>
      </w:r>
      <w:r>
        <w:t xml:space="preserve"> </w:t>
      </w:r>
      <w:r w:rsidRPr="00EA2D51">
        <w:rPr>
          <w:noProof/>
        </w:rPr>
        <w:t>Přehled odběrů povrchových vod</w:t>
      </w:r>
      <w:r>
        <w:rPr>
          <w:noProof/>
        </w:rPr>
        <w:t xml:space="preserve"> </w:t>
      </w:r>
      <w:r w:rsidRPr="00E375D2">
        <w:rPr>
          <w:b w:val="0"/>
          <w:i/>
          <w:noProof/>
        </w:rPr>
        <w:t>(tabulka v příloze)</w:t>
      </w:r>
      <w:bookmarkEnd w:id="196"/>
    </w:p>
    <w:p w14:paraId="074E93DC" w14:textId="181E5408" w:rsidR="000A3808" w:rsidRDefault="000A3808" w:rsidP="000A3808">
      <w:pPr>
        <w:pStyle w:val="TABULKA"/>
        <w:rPr>
          <w:i/>
        </w:rPr>
      </w:pPr>
      <w:bookmarkStart w:id="197" w:name="_Toc164429075"/>
      <w:r w:rsidRPr="003F69EB">
        <w:t xml:space="preserve">Tabulka </w:t>
      </w:r>
      <w:r>
        <w:t>II.1.</w:t>
      </w:r>
      <w:r w:rsidR="007E7D78">
        <w:t xml:space="preserve">1j </w:t>
      </w:r>
      <w:r w:rsidR="00F003F7">
        <w:rPr>
          <w:rFonts w:ascii="Arial" w:hAnsi="Arial" w:cs="Arial"/>
        </w:rPr>
        <w:t>‒</w:t>
      </w:r>
      <w:r>
        <w:t xml:space="preserve"> </w:t>
      </w:r>
      <w:r w:rsidRPr="007834F0">
        <w:rPr>
          <w:noProof/>
        </w:rPr>
        <w:t>Souhrnné údaje o evidovaných odběrech</w:t>
      </w:r>
      <w:bookmarkEnd w:id="197"/>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882"/>
        <w:gridCol w:w="2673"/>
        <w:gridCol w:w="1533"/>
        <w:gridCol w:w="1974"/>
      </w:tblGrid>
      <w:tr w:rsidR="000A3808" w:rsidRPr="00F969CF" w14:paraId="123C8EAB" w14:textId="77777777" w:rsidTr="00AC0BFB">
        <w:trPr>
          <w:trHeight w:val="517"/>
          <w:jc w:val="center"/>
        </w:trPr>
        <w:tc>
          <w:tcPr>
            <w:tcW w:w="1590" w:type="pct"/>
            <w:shd w:val="clear" w:color="auto" w:fill="FFFFFF"/>
            <w:vAlign w:val="center"/>
          </w:tcPr>
          <w:p w14:paraId="6C8B0642" w14:textId="77777777" w:rsidR="000A3808" w:rsidRPr="00F969CF" w:rsidRDefault="000A3808" w:rsidP="00AC0BFB">
            <w:pPr>
              <w:pStyle w:val="hlavikatabulky0"/>
              <w:spacing w:before="0" w:after="0"/>
              <w:rPr>
                <w:rFonts w:ascii="Arial Narrow" w:hAnsi="Arial Narrow"/>
                <w:sz w:val="20"/>
              </w:rPr>
            </w:pPr>
            <w:r>
              <w:rPr>
                <w:rFonts w:ascii="Arial Narrow" w:hAnsi="Arial Narrow"/>
                <w:sz w:val="20"/>
              </w:rPr>
              <w:t>Odběry povrchové vody</w:t>
            </w:r>
          </w:p>
        </w:tc>
        <w:tc>
          <w:tcPr>
            <w:tcW w:w="1475" w:type="pct"/>
            <w:shd w:val="clear" w:color="auto" w:fill="FFFFFF"/>
            <w:vAlign w:val="center"/>
          </w:tcPr>
          <w:p w14:paraId="2C7BF9AE"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Od</w:t>
            </w:r>
            <w:r>
              <w:rPr>
                <w:rFonts w:ascii="Arial Narrow" w:hAnsi="Arial Narrow"/>
                <w:sz w:val="20"/>
              </w:rPr>
              <w:t>e</w:t>
            </w:r>
            <w:r w:rsidRPr="00F969CF">
              <w:rPr>
                <w:rFonts w:ascii="Arial Narrow" w:hAnsi="Arial Narrow"/>
                <w:sz w:val="20"/>
              </w:rPr>
              <w:t xml:space="preserve">bírané množství </w:t>
            </w:r>
          </w:p>
          <w:p w14:paraId="2B264AAD" w14:textId="77777777" w:rsidR="000A3808" w:rsidRPr="00F969CF" w:rsidRDefault="000A3808" w:rsidP="00AC0BFB">
            <w:pPr>
              <w:pStyle w:val="hlavikatabulky0"/>
              <w:spacing w:before="0" w:after="0"/>
              <w:rPr>
                <w:rFonts w:ascii="Arial Narrow" w:hAnsi="Arial Narrow"/>
                <w:sz w:val="20"/>
              </w:rPr>
            </w:pPr>
            <w:r>
              <w:rPr>
                <w:rFonts w:ascii="Arial Narrow" w:hAnsi="Arial Narrow"/>
                <w:sz w:val="20"/>
              </w:rPr>
              <w:t>[</w:t>
            </w:r>
            <w:r w:rsidRPr="00F969CF">
              <w:rPr>
                <w:rFonts w:ascii="Arial Narrow" w:hAnsi="Arial Narrow"/>
                <w:sz w:val="20"/>
              </w:rPr>
              <w:t>tis. m</w:t>
            </w:r>
            <w:r w:rsidRPr="00D653FD">
              <w:rPr>
                <w:rFonts w:ascii="Arial Narrow" w:hAnsi="Arial Narrow"/>
                <w:sz w:val="20"/>
                <w:vertAlign w:val="superscript"/>
              </w:rPr>
              <w:t>3</w:t>
            </w:r>
            <w:r w:rsidRPr="00F969CF">
              <w:rPr>
                <w:rFonts w:ascii="Arial Narrow" w:hAnsi="Arial Narrow"/>
                <w:sz w:val="20"/>
              </w:rPr>
              <w:t>/rok</w:t>
            </w:r>
            <w:r>
              <w:rPr>
                <w:rFonts w:ascii="Arial Narrow" w:hAnsi="Arial Narrow"/>
                <w:sz w:val="20"/>
              </w:rPr>
              <w:t>]</w:t>
            </w:r>
          </w:p>
        </w:tc>
        <w:tc>
          <w:tcPr>
            <w:tcW w:w="846" w:type="pct"/>
            <w:shd w:val="clear" w:color="auto" w:fill="FFFFFF"/>
            <w:vAlign w:val="center"/>
          </w:tcPr>
          <w:p w14:paraId="770B86BE"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w:t>
            </w:r>
          </w:p>
        </w:tc>
        <w:tc>
          <w:tcPr>
            <w:tcW w:w="1089" w:type="pct"/>
            <w:shd w:val="clear" w:color="auto" w:fill="FFFFFF"/>
            <w:vAlign w:val="center"/>
          </w:tcPr>
          <w:p w14:paraId="103D1432"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Počet odběratelů</w:t>
            </w:r>
          </w:p>
        </w:tc>
      </w:tr>
      <w:tr w:rsidR="000A3808" w:rsidRPr="00F969CF" w14:paraId="349C9896" w14:textId="77777777" w:rsidTr="00AC0BFB">
        <w:trPr>
          <w:trHeight w:val="316"/>
          <w:jc w:val="center"/>
        </w:trPr>
        <w:tc>
          <w:tcPr>
            <w:tcW w:w="1590" w:type="pct"/>
            <w:shd w:val="clear" w:color="auto" w:fill="FFFFFF"/>
            <w:vAlign w:val="center"/>
          </w:tcPr>
          <w:p w14:paraId="3839FB0E" w14:textId="77777777" w:rsidR="000A3808" w:rsidRPr="00F969CF" w:rsidRDefault="000A3808" w:rsidP="00AC0BFB">
            <w:pPr>
              <w:pStyle w:val="texttabulka0"/>
              <w:spacing w:before="0"/>
              <w:rPr>
                <w:rFonts w:ascii="Arial Narrow" w:hAnsi="Arial Narrow"/>
              </w:rPr>
            </w:pPr>
          </w:p>
        </w:tc>
        <w:tc>
          <w:tcPr>
            <w:tcW w:w="1475" w:type="pct"/>
            <w:shd w:val="clear" w:color="auto" w:fill="FFFFFF"/>
            <w:vAlign w:val="center"/>
          </w:tcPr>
          <w:p w14:paraId="2361261F" w14:textId="77777777" w:rsidR="000A3808" w:rsidRPr="00F969CF" w:rsidRDefault="000A3808" w:rsidP="00AC0BFB">
            <w:pPr>
              <w:pStyle w:val="texttabulka0"/>
              <w:spacing w:before="0"/>
              <w:rPr>
                <w:rFonts w:ascii="Arial Narrow" w:hAnsi="Arial Narrow"/>
              </w:rPr>
            </w:pPr>
          </w:p>
        </w:tc>
        <w:tc>
          <w:tcPr>
            <w:tcW w:w="846" w:type="pct"/>
            <w:shd w:val="clear" w:color="auto" w:fill="FFFFFF"/>
            <w:vAlign w:val="center"/>
          </w:tcPr>
          <w:p w14:paraId="61004B87" w14:textId="77777777" w:rsidR="000A3808" w:rsidRPr="00F969CF" w:rsidRDefault="000A3808" w:rsidP="00AC0BFB">
            <w:pPr>
              <w:pStyle w:val="texttabulka0"/>
              <w:spacing w:before="0"/>
              <w:rPr>
                <w:rFonts w:ascii="Arial Narrow" w:hAnsi="Arial Narrow"/>
              </w:rPr>
            </w:pPr>
          </w:p>
        </w:tc>
        <w:tc>
          <w:tcPr>
            <w:tcW w:w="1089" w:type="pct"/>
            <w:shd w:val="clear" w:color="auto" w:fill="FFFFFF"/>
            <w:vAlign w:val="center"/>
          </w:tcPr>
          <w:p w14:paraId="635E52D5" w14:textId="77777777" w:rsidR="000A3808" w:rsidRPr="00F969CF" w:rsidRDefault="000A3808" w:rsidP="00AC0BFB">
            <w:pPr>
              <w:pStyle w:val="texttabulka0"/>
              <w:spacing w:before="0"/>
              <w:rPr>
                <w:rFonts w:ascii="Arial Narrow" w:hAnsi="Arial Narrow"/>
              </w:rPr>
            </w:pPr>
          </w:p>
        </w:tc>
      </w:tr>
    </w:tbl>
    <w:p w14:paraId="769678D9" w14:textId="77777777" w:rsidR="000A3808" w:rsidRPr="00D653FD" w:rsidRDefault="000A3808" w:rsidP="000A3808">
      <w:pPr>
        <w:rPr>
          <w:i/>
          <w:sz w:val="2"/>
          <w:szCs w:val="2"/>
        </w:rPr>
      </w:pPr>
    </w:p>
    <w:p w14:paraId="05A70C2E" w14:textId="75D50767" w:rsidR="000A3808" w:rsidRPr="003F69EB" w:rsidRDefault="000A3808" w:rsidP="000A3808">
      <w:pPr>
        <w:pStyle w:val="TABULKA"/>
        <w:rPr>
          <w:i/>
        </w:rPr>
      </w:pPr>
      <w:bookmarkStart w:id="198" w:name="_Toc164429076"/>
      <w:r w:rsidRPr="003F69EB">
        <w:t xml:space="preserve">Tabulka </w:t>
      </w:r>
      <w:r>
        <w:t>II.1.</w:t>
      </w:r>
      <w:r w:rsidR="007E7D78">
        <w:t xml:space="preserve">1k </w:t>
      </w:r>
      <w:r>
        <w:t>– Vybrané evidované</w:t>
      </w:r>
      <w:r w:rsidRPr="007834F0">
        <w:t xml:space="preserve"> odběry </w:t>
      </w:r>
      <w:r>
        <w:t xml:space="preserve">s vodárenským </w:t>
      </w:r>
      <w:r w:rsidRPr="007834F0">
        <w:t>využitím</w:t>
      </w:r>
      <w:bookmarkEnd w:id="198"/>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170" w:type="dxa"/>
        </w:tblCellMar>
        <w:tblLook w:val="0000" w:firstRow="0" w:lastRow="0" w:firstColumn="0" w:lastColumn="0" w:noHBand="0" w:noVBand="0"/>
      </w:tblPr>
      <w:tblGrid>
        <w:gridCol w:w="1085"/>
        <w:gridCol w:w="965"/>
        <w:gridCol w:w="1933"/>
        <w:gridCol w:w="1241"/>
        <w:gridCol w:w="1241"/>
        <w:gridCol w:w="689"/>
        <w:gridCol w:w="1341"/>
        <w:gridCol w:w="567"/>
      </w:tblGrid>
      <w:tr w:rsidR="000A3808" w:rsidRPr="00F969CF" w14:paraId="64CB76F1" w14:textId="77777777" w:rsidTr="00AC0BFB">
        <w:trPr>
          <w:trHeight w:val="525"/>
          <w:tblHeader/>
          <w:jc w:val="center"/>
        </w:trPr>
        <w:tc>
          <w:tcPr>
            <w:tcW w:w="598" w:type="pct"/>
            <w:shd w:val="clear" w:color="auto" w:fill="FFFFFF"/>
            <w:vAlign w:val="center"/>
          </w:tcPr>
          <w:p w14:paraId="748AF130"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 xml:space="preserve">ID </w:t>
            </w:r>
            <w:r>
              <w:rPr>
                <w:rFonts w:ascii="Arial Narrow" w:hAnsi="Arial Narrow"/>
                <w:sz w:val="20"/>
              </w:rPr>
              <w:t>VÚ</w:t>
            </w:r>
          </w:p>
        </w:tc>
        <w:tc>
          <w:tcPr>
            <w:tcW w:w="532" w:type="pct"/>
            <w:shd w:val="clear" w:color="auto" w:fill="FFFFFF"/>
            <w:vAlign w:val="center"/>
          </w:tcPr>
          <w:p w14:paraId="1153AC49" w14:textId="77777777" w:rsidR="000A3808" w:rsidRPr="00F969CF" w:rsidRDefault="000A3808" w:rsidP="00AC0BFB">
            <w:pPr>
              <w:pStyle w:val="hlavikatabulky0"/>
              <w:spacing w:before="0" w:after="0"/>
              <w:rPr>
                <w:rFonts w:ascii="Arial Narrow" w:hAnsi="Arial Narrow"/>
                <w:sz w:val="20"/>
              </w:rPr>
            </w:pPr>
            <w:r>
              <w:rPr>
                <w:rFonts w:ascii="Arial Narrow" w:hAnsi="Arial Narrow"/>
                <w:sz w:val="20"/>
              </w:rPr>
              <w:t>Číslo VHB</w:t>
            </w:r>
          </w:p>
        </w:tc>
        <w:tc>
          <w:tcPr>
            <w:tcW w:w="1066" w:type="pct"/>
            <w:shd w:val="clear" w:color="auto" w:fill="FFFFFF"/>
            <w:vAlign w:val="center"/>
          </w:tcPr>
          <w:p w14:paraId="52052B15"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Název místa</w:t>
            </w:r>
          </w:p>
        </w:tc>
        <w:tc>
          <w:tcPr>
            <w:tcW w:w="685" w:type="pct"/>
            <w:shd w:val="clear" w:color="auto" w:fill="FFFFFF"/>
            <w:vAlign w:val="center"/>
          </w:tcPr>
          <w:p w14:paraId="2B52B82B"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Název úpravny</w:t>
            </w:r>
            <w:r>
              <w:rPr>
                <w:rFonts w:ascii="Arial Narrow" w:hAnsi="Arial Narrow"/>
                <w:sz w:val="20"/>
              </w:rPr>
              <w:t xml:space="preserve"> vody</w:t>
            </w:r>
          </w:p>
        </w:tc>
        <w:tc>
          <w:tcPr>
            <w:tcW w:w="685" w:type="pct"/>
            <w:shd w:val="clear" w:color="auto" w:fill="FFFFFF"/>
            <w:vAlign w:val="center"/>
          </w:tcPr>
          <w:p w14:paraId="1F7026E9"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Vodní tok</w:t>
            </w:r>
          </w:p>
        </w:tc>
        <w:tc>
          <w:tcPr>
            <w:tcW w:w="380" w:type="pct"/>
            <w:shd w:val="clear" w:color="auto" w:fill="FFFFFF"/>
            <w:vAlign w:val="center"/>
          </w:tcPr>
          <w:p w14:paraId="2C917197"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ř.km</w:t>
            </w:r>
          </w:p>
        </w:tc>
        <w:tc>
          <w:tcPr>
            <w:tcW w:w="740" w:type="pct"/>
            <w:shd w:val="clear" w:color="auto" w:fill="FFFFFF"/>
            <w:vAlign w:val="center"/>
          </w:tcPr>
          <w:p w14:paraId="62BF897E"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Objem odběru</w:t>
            </w:r>
          </w:p>
          <w:p w14:paraId="690A863B" w14:textId="77777777" w:rsidR="000A3808" w:rsidRPr="00F969CF" w:rsidRDefault="000A3808" w:rsidP="00AC0BFB">
            <w:pPr>
              <w:pStyle w:val="hlavikatabulky0"/>
              <w:spacing w:before="0" w:after="0"/>
              <w:rPr>
                <w:rFonts w:ascii="Arial Narrow" w:hAnsi="Arial Narrow"/>
                <w:sz w:val="20"/>
              </w:rPr>
            </w:pPr>
            <w:r>
              <w:rPr>
                <w:rFonts w:ascii="Arial Narrow" w:hAnsi="Arial Narrow"/>
                <w:sz w:val="20"/>
              </w:rPr>
              <w:t>[</w:t>
            </w:r>
            <w:r w:rsidRPr="00F969CF">
              <w:rPr>
                <w:rFonts w:ascii="Arial Narrow" w:hAnsi="Arial Narrow"/>
                <w:sz w:val="20"/>
              </w:rPr>
              <w:t>tis. m</w:t>
            </w:r>
            <w:r w:rsidRPr="006110A6">
              <w:rPr>
                <w:rFonts w:ascii="Arial Narrow" w:hAnsi="Arial Narrow"/>
                <w:sz w:val="20"/>
                <w:vertAlign w:val="superscript"/>
              </w:rPr>
              <w:t>3</w:t>
            </w:r>
            <w:r>
              <w:rPr>
                <w:rFonts w:ascii="Arial Narrow" w:hAnsi="Arial Narrow"/>
                <w:sz w:val="20"/>
              </w:rPr>
              <w:t>]</w:t>
            </w:r>
          </w:p>
        </w:tc>
        <w:tc>
          <w:tcPr>
            <w:tcW w:w="313" w:type="pct"/>
            <w:shd w:val="clear" w:color="auto" w:fill="FFFFFF"/>
            <w:vAlign w:val="center"/>
          </w:tcPr>
          <w:p w14:paraId="53CC6F02" w14:textId="77777777" w:rsidR="000A3808" w:rsidRPr="00F969CF" w:rsidRDefault="000A3808" w:rsidP="00AC0BFB">
            <w:pPr>
              <w:pStyle w:val="hlavikatabulky0"/>
              <w:spacing w:before="0" w:after="0"/>
              <w:rPr>
                <w:rFonts w:ascii="Arial Narrow" w:hAnsi="Arial Narrow"/>
                <w:sz w:val="20"/>
              </w:rPr>
            </w:pPr>
            <w:r w:rsidRPr="00F969CF">
              <w:rPr>
                <w:rFonts w:ascii="Arial Narrow" w:hAnsi="Arial Narrow"/>
                <w:sz w:val="20"/>
              </w:rPr>
              <w:t>Kraj</w:t>
            </w:r>
          </w:p>
        </w:tc>
      </w:tr>
      <w:tr w:rsidR="000A3808" w:rsidRPr="00F969CF" w14:paraId="7A7D1CA5" w14:textId="77777777" w:rsidTr="00AC0BFB">
        <w:trPr>
          <w:trHeight w:val="255"/>
          <w:jc w:val="center"/>
        </w:trPr>
        <w:tc>
          <w:tcPr>
            <w:tcW w:w="598" w:type="pct"/>
            <w:shd w:val="clear" w:color="auto" w:fill="FFFFFF"/>
            <w:vAlign w:val="center"/>
          </w:tcPr>
          <w:p w14:paraId="6C9EE5DF" w14:textId="77777777" w:rsidR="000A3808" w:rsidRPr="00376270" w:rsidRDefault="000A3808" w:rsidP="00AC0BFB">
            <w:pPr>
              <w:pStyle w:val="texttabulka0"/>
              <w:jc w:val="center"/>
              <w:rPr>
                <w:rFonts w:ascii="Arial Narrow" w:hAnsi="Arial Narrow"/>
                <w:i/>
              </w:rPr>
            </w:pPr>
            <w:r w:rsidRPr="00376270">
              <w:rPr>
                <w:rFonts w:ascii="Arial Narrow" w:hAnsi="Arial Narrow"/>
                <w:i/>
              </w:rPr>
              <w:t>UPOV_ID</w:t>
            </w:r>
          </w:p>
        </w:tc>
        <w:tc>
          <w:tcPr>
            <w:tcW w:w="532" w:type="pct"/>
            <w:shd w:val="clear" w:color="auto" w:fill="FFFFFF"/>
            <w:vAlign w:val="center"/>
          </w:tcPr>
          <w:p w14:paraId="26E5928D" w14:textId="77777777" w:rsidR="000A3808" w:rsidRPr="00376270" w:rsidRDefault="000A3808" w:rsidP="00AC0BFB">
            <w:pPr>
              <w:pStyle w:val="texttabulka0"/>
              <w:jc w:val="center"/>
              <w:rPr>
                <w:rFonts w:ascii="Arial Narrow" w:hAnsi="Arial Narrow"/>
                <w:i/>
              </w:rPr>
            </w:pPr>
          </w:p>
        </w:tc>
        <w:tc>
          <w:tcPr>
            <w:tcW w:w="1066" w:type="pct"/>
            <w:shd w:val="clear" w:color="auto" w:fill="FFFFFF"/>
            <w:noWrap/>
            <w:vAlign w:val="center"/>
          </w:tcPr>
          <w:p w14:paraId="5033EC7C" w14:textId="77777777" w:rsidR="000A3808" w:rsidRPr="00376270" w:rsidRDefault="000A3808" w:rsidP="00AC0BFB">
            <w:pPr>
              <w:pStyle w:val="texttabulka0"/>
              <w:jc w:val="center"/>
              <w:rPr>
                <w:rFonts w:ascii="Arial Narrow" w:hAnsi="Arial Narrow"/>
                <w:i/>
              </w:rPr>
            </w:pPr>
          </w:p>
        </w:tc>
        <w:tc>
          <w:tcPr>
            <w:tcW w:w="685" w:type="pct"/>
            <w:shd w:val="clear" w:color="auto" w:fill="FFFFFF"/>
            <w:noWrap/>
            <w:vAlign w:val="center"/>
          </w:tcPr>
          <w:p w14:paraId="730432E7" w14:textId="77777777" w:rsidR="000A3808" w:rsidRPr="00376270" w:rsidRDefault="000A3808" w:rsidP="00AC0BFB">
            <w:pPr>
              <w:pStyle w:val="texttabulka0"/>
              <w:jc w:val="center"/>
              <w:rPr>
                <w:rFonts w:ascii="Arial Narrow" w:hAnsi="Arial Narrow"/>
                <w:i/>
              </w:rPr>
            </w:pPr>
          </w:p>
        </w:tc>
        <w:tc>
          <w:tcPr>
            <w:tcW w:w="685" w:type="pct"/>
            <w:shd w:val="clear" w:color="auto" w:fill="FFFFFF"/>
            <w:noWrap/>
            <w:vAlign w:val="center"/>
          </w:tcPr>
          <w:p w14:paraId="0321AA4E" w14:textId="77777777" w:rsidR="000A3808" w:rsidRPr="00376270" w:rsidRDefault="000A3808" w:rsidP="00AC0BFB">
            <w:pPr>
              <w:pStyle w:val="texttabulka0"/>
              <w:jc w:val="center"/>
              <w:rPr>
                <w:rFonts w:ascii="Arial Narrow" w:hAnsi="Arial Narrow"/>
                <w:i/>
              </w:rPr>
            </w:pPr>
            <w:r w:rsidRPr="00376270">
              <w:rPr>
                <w:rFonts w:ascii="Arial Narrow" w:hAnsi="Arial Narrow"/>
                <w:i/>
              </w:rPr>
              <w:t>NAZ_TOK</w:t>
            </w:r>
          </w:p>
        </w:tc>
        <w:tc>
          <w:tcPr>
            <w:tcW w:w="380" w:type="pct"/>
            <w:shd w:val="clear" w:color="auto" w:fill="FFFFFF"/>
            <w:noWrap/>
            <w:vAlign w:val="center"/>
          </w:tcPr>
          <w:p w14:paraId="3D8F127B" w14:textId="77777777" w:rsidR="000A3808" w:rsidRPr="00376270" w:rsidRDefault="000A3808" w:rsidP="00AC0BFB">
            <w:pPr>
              <w:pStyle w:val="texttabulka0"/>
              <w:jc w:val="center"/>
              <w:rPr>
                <w:rFonts w:ascii="Arial Narrow" w:hAnsi="Arial Narrow"/>
                <w:i/>
              </w:rPr>
            </w:pPr>
          </w:p>
        </w:tc>
        <w:tc>
          <w:tcPr>
            <w:tcW w:w="740" w:type="pct"/>
            <w:shd w:val="clear" w:color="auto" w:fill="FFFFFF"/>
            <w:noWrap/>
            <w:vAlign w:val="center"/>
          </w:tcPr>
          <w:p w14:paraId="34C4CF9B" w14:textId="77777777" w:rsidR="000A3808" w:rsidRPr="00376270" w:rsidRDefault="000A3808" w:rsidP="00AC0BFB">
            <w:pPr>
              <w:pStyle w:val="texttabulka0"/>
              <w:jc w:val="center"/>
              <w:rPr>
                <w:rFonts w:ascii="Arial Narrow" w:hAnsi="Arial Narrow"/>
                <w:i/>
              </w:rPr>
            </w:pPr>
          </w:p>
        </w:tc>
        <w:tc>
          <w:tcPr>
            <w:tcW w:w="313" w:type="pct"/>
            <w:shd w:val="clear" w:color="auto" w:fill="FFFFFF"/>
            <w:noWrap/>
            <w:vAlign w:val="center"/>
          </w:tcPr>
          <w:p w14:paraId="7D5D2C65" w14:textId="77777777" w:rsidR="000A3808" w:rsidRPr="00F969CF" w:rsidRDefault="000A3808" w:rsidP="00AC0BFB">
            <w:pPr>
              <w:pStyle w:val="texttabulka0"/>
              <w:jc w:val="center"/>
              <w:rPr>
                <w:rFonts w:ascii="Arial Narrow" w:hAnsi="Arial Narrow"/>
              </w:rPr>
            </w:pPr>
          </w:p>
        </w:tc>
      </w:tr>
    </w:tbl>
    <w:p w14:paraId="2CC0CCD2" w14:textId="77777777" w:rsidR="000A3808" w:rsidRPr="00D653FD" w:rsidRDefault="000A3808" w:rsidP="000A3808">
      <w:pPr>
        <w:rPr>
          <w:sz w:val="2"/>
          <w:szCs w:val="2"/>
        </w:rPr>
      </w:pPr>
    </w:p>
    <w:p w14:paraId="7B7E56E6" w14:textId="10A6E991" w:rsidR="000A3808" w:rsidRPr="00F34DAE" w:rsidRDefault="6E14B616" w:rsidP="743E3560">
      <w:pPr>
        <w:rPr>
          <w:i/>
          <w:iCs/>
        </w:rPr>
      </w:pPr>
      <w:r w:rsidRPr="743E3560">
        <w:rPr>
          <w:i/>
          <w:iCs/>
        </w:rPr>
        <w:t xml:space="preserve">Poznámka: Tabulka obsahuje odběry povrchových vod s ohlášeným množstvím v </w:t>
      </w:r>
      <w:r w:rsidR="29DEA3EA" w:rsidRPr="743E3560">
        <w:rPr>
          <w:i/>
          <w:iCs/>
        </w:rPr>
        <w:t xml:space="preserve">referenčním </w:t>
      </w:r>
      <w:r w:rsidRPr="743E3560">
        <w:rPr>
          <w:i/>
          <w:iCs/>
        </w:rPr>
        <w:t>roce</w:t>
      </w:r>
      <w:r w:rsidR="2418732E" w:rsidRPr="743E3560">
        <w:rPr>
          <w:i/>
          <w:iCs/>
        </w:rPr>
        <w:t xml:space="preserve"> (2024)</w:t>
      </w:r>
      <w:r w:rsidRPr="743E3560">
        <w:rPr>
          <w:i/>
          <w:iCs/>
        </w:rPr>
        <w:t xml:space="preserve"> větším než 500 tis m</w:t>
      </w:r>
      <w:r w:rsidRPr="743E3560">
        <w:rPr>
          <w:i/>
          <w:iCs/>
          <w:vertAlign w:val="superscript"/>
        </w:rPr>
        <w:t>3</w:t>
      </w:r>
      <w:r w:rsidRPr="743E3560">
        <w:rPr>
          <w:i/>
          <w:iCs/>
        </w:rPr>
        <w:t>.</w:t>
      </w:r>
    </w:p>
    <w:p w14:paraId="38D8A1C0" w14:textId="2F2B7049" w:rsidR="000A3808" w:rsidRDefault="000A3808" w:rsidP="000A3808">
      <w:pPr>
        <w:pStyle w:val="TABULKA"/>
        <w:rPr>
          <w:i/>
          <w:color w:val="FF0000"/>
        </w:rPr>
      </w:pPr>
      <w:bookmarkStart w:id="199" w:name="_Toc164429077"/>
      <w:r w:rsidRPr="003F69EB">
        <w:t xml:space="preserve">Tabulka </w:t>
      </w:r>
      <w:r>
        <w:t>II.1.</w:t>
      </w:r>
      <w:r w:rsidR="007E7D78">
        <w:t xml:space="preserve">1l </w:t>
      </w:r>
      <w:r>
        <w:t>– Vybrané evidované</w:t>
      </w:r>
      <w:r w:rsidRPr="007834F0">
        <w:t xml:space="preserve"> odběry </w:t>
      </w:r>
      <w:r>
        <w:t>pro jiné než vodárenské účely</w:t>
      </w:r>
      <w:bookmarkEnd w:id="19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170" w:type="dxa"/>
        </w:tblCellMar>
        <w:tblLook w:val="0000" w:firstRow="0" w:lastRow="0" w:firstColumn="0" w:lastColumn="0" w:noHBand="0" w:noVBand="0"/>
      </w:tblPr>
      <w:tblGrid>
        <w:gridCol w:w="1101"/>
        <w:gridCol w:w="884"/>
        <w:gridCol w:w="2684"/>
        <w:gridCol w:w="1379"/>
        <w:gridCol w:w="828"/>
        <w:gridCol w:w="1481"/>
        <w:gridCol w:w="705"/>
      </w:tblGrid>
      <w:tr w:rsidR="000A3808" w:rsidRPr="000A5CC1" w14:paraId="4D44D73A" w14:textId="77777777" w:rsidTr="00AC0BFB">
        <w:trPr>
          <w:trHeight w:val="525"/>
          <w:tblHeader/>
          <w:jc w:val="center"/>
        </w:trPr>
        <w:tc>
          <w:tcPr>
            <w:tcW w:w="607" w:type="pct"/>
            <w:shd w:val="clear" w:color="auto" w:fill="FFFFFF"/>
            <w:vAlign w:val="center"/>
          </w:tcPr>
          <w:p w14:paraId="69C227AD"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 xml:space="preserve">ID </w:t>
            </w:r>
            <w:r>
              <w:rPr>
                <w:rFonts w:ascii="Arial Narrow" w:hAnsi="Arial Narrow"/>
                <w:sz w:val="20"/>
              </w:rPr>
              <w:t>VÚ</w:t>
            </w:r>
          </w:p>
        </w:tc>
        <w:tc>
          <w:tcPr>
            <w:tcW w:w="488" w:type="pct"/>
            <w:shd w:val="clear" w:color="auto" w:fill="FFFFFF"/>
            <w:vAlign w:val="center"/>
          </w:tcPr>
          <w:p w14:paraId="58790B63" w14:textId="77777777" w:rsidR="000A3808" w:rsidRPr="000A5CC1" w:rsidRDefault="000A3808" w:rsidP="00AC0BFB">
            <w:pPr>
              <w:pStyle w:val="hlavikatabulky0"/>
              <w:spacing w:before="0" w:after="0"/>
              <w:rPr>
                <w:rFonts w:ascii="Arial Narrow" w:hAnsi="Arial Narrow"/>
                <w:sz w:val="20"/>
              </w:rPr>
            </w:pPr>
            <w:r>
              <w:rPr>
                <w:rFonts w:ascii="Arial Narrow" w:hAnsi="Arial Narrow"/>
                <w:sz w:val="20"/>
              </w:rPr>
              <w:t>Číslo VHB</w:t>
            </w:r>
          </w:p>
        </w:tc>
        <w:tc>
          <w:tcPr>
            <w:tcW w:w="1481" w:type="pct"/>
            <w:shd w:val="clear" w:color="auto" w:fill="FFFFFF"/>
            <w:vAlign w:val="center"/>
          </w:tcPr>
          <w:p w14:paraId="36B6B240"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Název místa</w:t>
            </w:r>
          </w:p>
        </w:tc>
        <w:tc>
          <w:tcPr>
            <w:tcW w:w="761" w:type="pct"/>
            <w:shd w:val="clear" w:color="auto" w:fill="FFFFFF"/>
            <w:vAlign w:val="center"/>
          </w:tcPr>
          <w:p w14:paraId="19E12090"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Vodní tok</w:t>
            </w:r>
          </w:p>
        </w:tc>
        <w:tc>
          <w:tcPr>
            <w:tcW w:w="457" w:type="pct"/>
            <w:shd w:val="clear" w:color="auto" w:fill="FFFFFF"/>
            <w:vAlign w:val="center"/>
          </w:tcPr>
          <w:p w14:paraId="6CAAE996"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ř.km</w:t>
            </w:r>
          </w:p>
        </w:tc>
        <w:tc>
          <w:tcPr>
            <w:tcW w:w="817" w:type="pct"/>
            <w:shd w:val="clear" w:color="auto" w:fill="FFFFFF"/>
            <w:vAlign w:val="center"/>
          </w:tcPr>
          <w:p w14:paraId="73CFFEF3"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 xml:space="preserve">Objem odběru </w:t>
            </w:r>
            <w:r>
              <w:rPr>
                <w:rFonts w:ascii="Arial Narrow" w:hAnsi="Arial Narrow"/>
                <w:sz w:val="20"/>
              </w:rPr>
              <w:br/>
              <w:t>[</w:t>
            </w:r>
            <w:r w:rsidRPr="000A5CC1">
              <w:rPr>
                <w:rFonts w:ascii="Arial Narrow" w:hAnsi="Arial Narrow"/>
                <w:sz w:val="20"/>
              </w:rPr>
              <w:t>tis. m</w:t>
            </w:r>
            <w:r w:rsidRPr="00E92B0A">
              <w:rPr>
                <w:rFonts w:ascii="Arial Narrow" w:hAnsi="Arial Narrow"/>
                <w:sz w:val="20"/>
                <w:vertAlign w:val="superscript"/>
              </w:rPr>
              <w:t>3</w:t>
            </w:r>
            <w:r>
              <w:rPr>
                <w:rFonts w:ascii="Arial Narrow" w:hAnsi="Arial Narrow"/>
                <w:sz w:val="20"/>
              </w:rPr>
              <w:t>]</w:t>
            </w:r>
          </w:p>
        </w:tc>
        <w:tc>
          <w:tcPr>
            <w:tcW w:w="389" w:type="pct"/>
            <w:shd w:val="clear" w:color="auto" w:fill="FFFFFF"/>
            <w:vAlign w:val="center"/>
          </w:tcPr>
          <w:p w14:paraId="0D749A01" w14:textId="77777777" w:rsidR="000A3808" w:rsidRPr="000A5CC1" w:rsidRDefault="000A3808" w:rsidP="00AC0BFB">
            <w:pPr>
              <w:pStyle w:val="hlavikatabulky0"/>
              <w:spacing w:before="0" w:after="0"/>
              <w:rPr>
                <w:rFonts w:ascii="Arial Narrow" w:hAnsi="Arial Narrow"/>
                <w:sz w:val="20"/>
              </w:rPr>
            </w:pPr>
            <w:r w:rsidRPr="000A5CC1">
              <w:rPr>
                <w:rFonts w:ascii="Arial Narrow" w:hAnsi="Arial Narrow"/>
                <w:sz w:val="20"/>
              </w:rPr>
              <w:t>Kraj</w:t>
            </w:r>
          </w:p>
        </w:tc>
      </w:tr>
      <w:tr w:rsidR="000A3808" w:rsidRPr="000A5CC1" w14:paraId="7033CFE8" w14:textId="77777777" w:rsidTr="00AC0BFB">
        <w:trPr>
          <w:trHeight w:val="255"/>
          <w:jc w:val="center"/>
        </w:trPr>
        <w:tc>
          <w:tcPr>
            <w:tcW w:w="607" w:type="pct"/>
            <w:shd w:val="clear" w:color="auto" w:fill="FFFFFF"/>
            <w:vAlign w:val="center"/>
          </w:tcPr>
          <w:p w14:paraId="6501B51E" w14:textId="77777777" w:rsidR="000A3808" w:rsidRPr="000A5CC1" w:rsidRDefault="000A3808" w:rsidP="00AC0BFB">
            <w:pPr>
              <w:pStyle w:val="texttabulka0"/>
              <w:jc w:val="center"/>
              <w:rPr>
                <w:rFonts w:ascii="Arial Narrow" w:hAnsi="Arial Narrow"/>
              </w:rPr>
            </w:pPr>
            <w:r w:rsidRPr="00376270">
              <w:rPr>
                <w:rFonts w:ascii="Arial Narrow" w:hAnsi="Arial Narrow"/>
                <w:i/>
              </w:rPr>
              <w:t>UPOV_ID</w:t>
            </w:r>
          </w:p>
        </w:tc>
        <w:tc>
          <w:tcPr>
            <w:tcW w:w="488" w:type="pct"/>
            <w:shd w:val="clear" w:color="auto" w:fill="FFFFFF"/>
            <w:vAlign w:val="center"/>
          </w:tcPr>
          <w:p w14:paraId="0D8E3311" w14:textId="77777777" w:rsidR="000A3808" w:rsidRPr="000A5CC1" w:rsidRDefault="000A3808" w:rsidP="00AC0BFB">
            <w:pPr>
              <w:pStyle w:val="texttabulka0"/>
              <w:jc w:val="center"/>
              <w:rPr>
                <w:rFonts w:ascii="Arial Narrow" w:hAnsi="Arial Narrow"/>
              </w:rPr>
            </w:pPr>
          </w:p>
        </w:tc>
        <w:tc>
          <w:tcPr>
            <w:tcW w:w="1481" w:type="pct"/>
            <w:shd w:val="clear" w:color="auto" w:fill="FFFFFF"/>
            <w:noWrap/>
            <w:vAlign w:val="center"/>
          </w:tcPr>
          <w:p w14:paraId="2349CD9F" w14:textId="77777777" w:rsidR="000A3808" w:rsidRPr="000A5CC1" w:rsidRDefault="000A3808" w:rsidP="00AC0BFB">
            <w:pPr>
              <w:pStyle w:val="texttabulka0"/>
              <w:jc w:val="center"/>
              <w:rPr>
                <w:rFonts w:ascii="Arial Narrow" w:hAnsi="Arial Narrow"/>
              </w:rPr>
            </w:pPr>
          </w:p>
        </w:tc>
        <w:tc>
          <w:tcPr>
            <w:tcW w:w="761" w:type="pct"/>
            <w:shd w:val="clear" w:color="auto" w:fill="FFFFFF"/>
            <w:noWrap/>
            <w:vAlign w:val="center"/>
          </w:tcPr>
          <w:p w14:paraId="61621A50" w14:textId="77777777" w:rsidR="000A3808" w:rsidRPr="000A5CC1" w:rsidRDefault="000A3808" w:rsidP="00AC0BFB">
            <w:pPr>
              <w:pStyle w:val="texttabulka0"/>
              <w:jc w:val="center"/>
              <w:rPr>
                <w:rFonts w:ascii="Arial Narrow" w:hAnsi="Arial Narrow"/>
              </w:rPr>
            </w:pPr>
            <w:r w:rsidRPr="00376270">
              <w:rPr>
                <w:rFonts w:ascii="Arial Narrow" w:hAnsi="Arial Narrow"/>
                <w:i/>
              </w:rPr>
              <w:t>NAZ_TOK</w:t>
            </w:r>
          </w:p>
        </w:tc>
        <w:tc>
          <w:tcPr>
            <w:tcW w:w="457" w:type="pct"/>
            <w:shd w:val="clear" w:color="auto" w:fill="FFFFFF"/>
            <w:noWrap/>
            <w:vAlign w:val="center"/>
          </w:tcPr>
          <w:p w14:paraId="0B9848D5" w14:textId="77777777" w:rsidR="000A3808" w:rsidRPr="000A5CC1" w:rsidRDefault="000A3808" w:rsidP="00AC0BFB">
            <w:pPr>
              <w:pStyle w:val="texttabulka0"/>
              <w:jc w:val="center"/>
              <w:rPr>
                <w:rFonts w:ascii="Arial Narrow" w:hAnsi="Arial Narrow"/>
              </w:rPr>
            </w:pPr>
          </w:p>
        </w:tc>
        <w:tc>
          <w:tcPr>
            <w:tcW w:w="817" w:type="pct"/>
            <w:shd w:val="clear" w:color="auto" w:fill="FFFFFF"/>
            <w:noWrap/>
            <w:vAlign w:val="center"/>
          </w:tcPr>
          <w:p w14:paraId="6C2EB7B7" w14:textId="77777777" w:rsidR="000A3808" w:rsidRPr="000A5CC1" w:rsidRDefault="000A3808" w:rsidP="00AC0BFB">
            <w:pPr>
              <w:pStyle w:val="texttabulka0"/>
              <w:jc w:val="center"/>
              <w:rPr>
                <w:rFonts w:ascii="Arial Narrow" w:hAnsi="Arial Narrow"/>
              </w:rPr>
            </w:pPr>
          </w:p>
        </w:tc>
        <w:tc>
          <w:tcPr>
            <w:tcW w:w="389" w:type="pct"/>
            <w:shd w:val="clear" w:color="auto" w:fill="FFFFFF"/>
            <w:noWrap/>
            <w:vAlign w:val="center"/>
          </w:tcPr>
          <w:p w14:paraId="574AEB5A" w14:textId="77777777" w:rsidR="000A3808" w:rsidRPr="000A5CC1" w:rsidRDefault="000A3808" w:rsidP="00AC0BFB">
            <w:pPr>
              <w:pStyle w:val="texttabulka0"/>
              <w:jc w:val="center"/>
              <w:rPr>
                <w:rFonts w:ascii="Arial Narrow" w:hAnsi="Arial Narrow"/>
              </w:rPr>
            </w:pPr>
          </w:p>
        </w:tc>
      </w:tr>
    </w:tbl>
    <w:p w14:paraId="0EBBECEC" w14:textId="6E5B0882" w:rsidR="000A3808" w:rsidRPr="00F34DAE" w:rsidRDefault="6E14B616" w:rsidP="743E3560">
      <w:pPr>
        <w:rPr>
          <w:i/>
          <w:iCs/>
        </w:rPr>
      </w:pPr>
      <w:r w:rsidRPr="743E3560">
        <w:rPr>
          <w:i/>
          <w:iCs/>
        </w:rPr>
        <w:t xml:space="preserve">Poznámka: Tabulka obsahuje odběry povrchových vod s ohlášeným množstvím v </w:t>
      </w:r>
      <w:r w:rsidR="4B106373" w:rsidRPr="743E3560">
        <w:rPr>
          <w:i/>
          <w:iCs/>
        </w:rPr>
        <w:t xml:space="preserve">referenčním </w:t>
      </w:r>
      <w:r w:rsidRPr="743E3560">
        <w:rPr>
          <w:i/>
          <w:iCs/>
        </w:rPr>
        <w:t>roce</w:t>
      </w:r>
      <w:r w:rsidR="61F7B472" w:rsidRPr="743E3560">
        <w:rPr>
          <w:i/>
          <w:iCs/>
        </w:rPr>
        <w:t xml:space="preserve"> (2024)</w:t>
      </w:r>
      <w:r w:rsidRPr="743E3560">
        <w:rPr>
          <w:i/>
          <w:iCs/>
        </w:rPr>
        <w:t xml:space="preserve"> větším než 500 tis m</w:t>
      </w:r>
      <w:r w:rsidRPr="743E3560">
        <w:rPr>
          <w:i/>
          <w:iCs/>
          <w:vertAlign w:val="superscript"/>
        </w:rPr>
        <w:t>3</w:t>
      </w:r>
      <w:r w:rsidRPr="743E3560">
        <w:rPr>
          <w:i/>
          <w:iCs/>
        </w:rPr>
        <w:t>.</w:t>
      </w:r>
    </w:p>
    <w:p w14:paraId="5A7CD41A"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01E1D665" w14:textId="688B9C49" w:rsidR="000A3808" w:rsidRDefault="000A3808" w:rsidP="00363B29">
      <w:pPr>
        <w:pStyle w:val="MAPA"/>
      </w:pPr>
      <w:bookmarkStart w:id="200" w:name="_Toc164430866"/>
      <w:r w:rsidRPr="00602906">
        <w:lastRenderedPageBreak/>
        <w:t>Mapa II.1.1</w:t>
      </w:r>
      <w:r>
        <w:t>b</w:t>
      </w:r>
      <w:r w:rsidRPr="00602906">
        <w:t xml:space="preserve"> </w:t>
      </w:r>
      <w:r w:rsidR="00280A42">
        <w:rPr>
          <w:rFonts w:ascii="Arial" w:hAnsi="Arial" w:cs="Arial"/>
        </w:rPr>
        <w:t>‒</w:t>
      </w:r>
      <w:r>
        <w:t xml:space="preserve"> O</w:t>
      </w:r>
      <w:r w:rsidRPr="00CF5779">
        <w:t>dběry povrchových vod</w:t>
      </w:r>
      <w:bookmarkEnd w:id="200"/>
    </w:p>
    <w:p w14:paraId="4FEA9836" w14:textId="069E0F93" w:rsidR="000A3808" w:rsidRDefault="009A7152" w:rsidP="00C17F77">
      <w:pPr>
        <w:pStyle w:val="NADPIS4"/>
        <w:keepNext/>
        <w:keepLines/>
      </w:pPr>
      <w:r>
        <w:t>Hydrologické ovli</w:t>
      </w:r>
      <w:r w:rsidR="236E1EC7">
        <w:t>v</w:t>
      </w:r>
      <w:r>
        <w:t>nění povrchových vod</w:t>
      </w:r>
    </w:p>
    <w:p w14:paraId="75DE404F" w14:textId="327B3CA1" w:rsidR="000A3808" w:rsidRPr="001327EE"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2B8170BA" w:rsidRPr="7D3F3059">
        <w:rPr>
          <w:b/>
          <w:bCs/>
          <w:i/>
          <w:iCs/>
          <w:color w:val="E36C0A" w:themeColor="accent6" w:themeShade="BF"/>
        </w:rPr>
        <w:t>50</w:t>
      </w:r>
      <w:r w:rsidRPr="7D3F3059">
        <w:rPr>
          <w:b/>
          <w:bCs/>
          <w:i/>
          <w:iCs/>
          <w:color w:val="E36C0A" w:themeColor="accent6" w:themeShade="BF"/>
        </w:rPr>
        <w:t>/20</w:t>
      </w:r>
      <w:r w:rsidR="0E50D8A2" w:rsidRPr="7D3F3059">
        <w:rPr>
          <w:b/>
          <w:bCs/>
          <w:i/>
          <w:iCs/>
          <w:color w:val="E36C0A" w:themeColor="accent6" w:themeShade="BF"/>
        </w:rPr>
        <w:t>23</w:t>
      </w:r>
      <w:r w:rsidRPr="7D3F3059">
        <w:rPr>
          <w:b/>
          <w:bCs/>
          <w:i/>
          <w:iCs/>
          <w:color w:val="E36C0A" w:themeColor="accent6" w:themeShade="BF"/>
        </w:rPr>
        <w:t xml:space="preserve"> Sb., § </w:t>
      </w:r>
      <w:r w:rsidR="31776F8A" w:rsidRPr="7D3F3059">
        <w:rPr>
          <w:b/>
          <w:bCs/>
          <w:i/>
          <w:iCs/>
          <w:color w:val="E36C0A" w:themeColor="accent6" w:themeShade="BF"/>
        </w:rPr>
        <w:t>6</w:t>
      </w:r>
      <w:r w:rsidRPr="7D3F3059">
        <w:rPr>
          <w:b/>
          <w:bCs/>
          <w:i/>
          <w:iCs/>
          <w:color w:val="E36C0A" w:themeColor="accent6" w:themeShade="BF"/>
        </w:rPr>
        <w:t>, příloha č. 3</w:t>
      </w:r>
      <w:r w:rsidR="002E1F68">
        <w:rPr>
          <w:b/>
          <w:bCs/>
          <w:i/>
          <w:iCs/>
          <w:color w:val="E36C0A" w:themeColor="accent6" w:themeShade="BF"/>
        </w:rPr>
        <w:t>.</w:t>
      </w:r>
    </w:p>
    <w:p w14:paraId="6A560EBB" w14:textId="77777777" w:rsidR="000A3808" w:rsidRPr="001327EE"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1327EE">
        <w:rPr>
          <w:b/>
          <w:i/>
          <w:color w:val="00B050"/>
        </w:rPr>
        <w:t>P</w:t>
      </w:r>
      <w:r>
        <w:rPr>
          <w:b/>
          <w:i/>
          <w:color w:val="00B050"/>
        </w:rPr>
        <w:t>D</w:t>
      </w:r>
      <w:r w:rsidRPr="001327EE">
        <w:rPr>
          <w:b/>
          <w:i/>
          <w:color w:val="00B050"/>
        </w:rPr>
        <w:t xml:space="preserve">P: kapitola </w:t>
      </w:r>
      <w:r>
        <w:rPr>
          <w:b/>
          <w:i/>
          <w:color w:val="00B050"/>
        </w:rPr>
        <w:t>II</w:t>
      </w:r>
      <w:r w:rsidRPr="001327EE">
        <w:rPr>
          <w:b/>
          <w:i/>
          <w:color w:val="00B050"/>
        </w:rPr>
        <w:t>.1.1.</w:t>
      </w:r>
      <w:r>
        <w:rPr>
          <w:b/>
          <w:i/>
          <w:color w:val="00B050"/>
        </w:rPr>
        <w:t>3.</w:t>
      </w:r>
    </w:p>
    <w:p w14:paraId="02801BD7" w14:textId="05C8E953" w:rsidR="000A3808" w:rsidRPr="00B52580"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52580">
        <w:rPr>
          <w:b/>
          <w:i/>
          <w:color w:val="0070C0"/>
        </w:rPr>
        <w:t xml:space="preserve">Obsah kapitoly: </w:t>
      </w:r>
      <w:r>
        <w:rPr>
          <w:b/>
          <w:i/>
          <w:color w:val="0070C0"/>
        </w:rPr>
        <w:t>Z</w:t>
      </w:r>
      <w:r w:rsidRPr="00B52580">
        <w:rPr>
          <w:b/>
          <w:i/>
          <w:color w:val="0070C0"/>
        </w:rPr>
        <w:t xml:space="preserve">ahrnující popis </w:t>
      </w:r>
      <w:r w:rsidRPr="002127CC">
        <w:rPr>
          <w:b/>
          <w:i/>
          <w:color w:val="0070C0"/>
        </w:rPr>
        <w:t>trval</w:t>
      </w:r>
      <w:r>
        <w:rPr>
          <w:b/>
          <w:i/>
          <w:color w:val="0070C0"/>
        </w:rPr>
        <w:t>ých</w:t>
      </w:r>
      <w:r w:rsidRPr="002127CC">
        <w:rPr>
          <w:b/>
          <w:i/>
          <w:color w:val="0070C0"/>
        </w:rPr>
        <w:t xml:space="preserve"> změn hydrologického režimu způsoben</w:t>
      </w:r>
      <w:r>
        <w:rPr>
          <w:b/>
          <w:i/>
          <w:color w:val="0070C0"/>
        </w:rPr>
        <w:t>ých</w:t>
      </w:r>
      <w:r w:rsidRPr="002127CC">
        <w:rPr>
          <w:b/>
          <w:i/>
          <w:color w:val="0070C0"/>
        </w:rPr>
        <w:t xml:space="preserve"> fyzickými zásahy v</w:t>
      </w:r>
      <w:r>
        <w:rPr>
          <w:b/>
          <w:i/>
          <w:color w:val="0070C0"/>
        </w:rPr>
        <w:t> </w:t>
      </w:r>
      <w:r w:rsidRPr="002127CC">
        <w:rPr>
          <w:b/>
          <w:i/>
          <w:color w:val="0070C0"/>
        </w:rPr>
        <w:t>povodí</w:t>
      </w:r>
      <w:r>
        <w:rPr>
          <w:b/>
          <w:i/>
          <w:color w:val="0070C0"/>
        </w:rPr>
        <w:t xml:space="preserve">. </w:t>
      </w:r>
      <w:r w:rsidR="000038BC">
        <w:rPr>
          <w:b/>
          <w:i/>
          <w:color w:val="0070C0"/>
        </w:rPr>
        <w:t xml:space="preserve">Regulace průtoků a odběry vody v povodí. Ovlivnění odběry (a vypouštěním) vody v povodí. </w:t>
      </w:r>
      <w:r>
        <w:rPr>
          <w:b/>
          <w:i/>
          <w:color w:val="0070C0"/>
        </w:rPr>
        <w:t>P</w:t>
      </w:r>
      <w:r w:rsidRPr="00B52580">
        <w:rPr>
          <w:b/>
          <w:i/>
          <w:color w:val="0070C0"/>
        </w:rPr>
        <w:t>řevody vody – mezi jednotlivými vodními útvary</w:t>
      </w:r>
      <w:r>
        <w:rPr>
          <w:b/>
          <w:i/>
          <w:color w:val="0070C0"/>
        </w:rPr>
        <w:t xml:space="preserve"> a </w:t>
      </w:r>
      <w:r w:rsidR="000038BC">
        <w:rPr>
          <w:b/>
          <w:i/>
          <w:color w:val="0070C0"/>
        </w:rPr>
        <w:t>odvádění vody z toku derivačními kanály (např</w:t>
      </w:r>
      <w:r w:rsidR="00691465">
        <w:rPr>
          <w:b/>
          <w:i/>
          <w:color w:val="0070C0"/>
        </w:rPr>
        <w:t>. pro </w:t>
      </w:r>
      <w:r w:rsidR="000038BC">
        <w:rPr>
          <w:b/>
          <w:i/>
          <w:color w:val="0070C0"/>
        </w:rPr>
        <w:t>MVE). Denní změny průtoků (špičkování).</w:t>
      </w:r>
    </w:p>
    <w:p w14:paraId="07B8BCE8"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52580">
        <w:rPr>
          <w:b/>
          <w:i/>
          <w:color w:val="FF0000"/>
        </w:rPr>
        <w:t>Vstupy:</w:t>
      </w:r>
    </w:p>
    <w:p w14:paraId="5533D3CB"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CA42D2A" w14:textId="77777777" w:rsidR="003B2298" w:rsidRPr="003B2298" w:rsidRDefault="003B2298" w:rsidP="000A3808">
      <w:pPr>
        <w:pStyle w:val="TABULKA"/>
        <w:rPr>
          <w:sz w:val="2"/>
          <w:szCs w:val="2"/>
        </w:rPr>
      </w:pPr>
    </w:p>
    <w:p w14:paraId="790654EA" w14:textId="77777777" w:rsidR="003B2298" w:rsidRPr="00844EA3" w:rsidRDefault="003B2298" w:rsidP="003B22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844EA3">
        <w:rPr>
          <w:b/>
          <w:i/>
          <w:color w:val="808080" w:themeColor="background1" w:themeShade="80"/>
          <w:sz w:val="24"/>
          <w:szCs w:val="24"/>
        </w:rPr>
        <w:t>Text: ano</w:t>
      </w:r>
    </w:p>
    <w:p w14:paraId="02F47C90" w14:textId="2EB4A2F4" w:rsidR="003B2298" w:rsidRDefault="003B2298" w:rsidP="003B229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 xml:space="preserve">Tabulka: </w:t>
      </w:r>
      <w:r w:rsidR="00F141F8">
        <w:rPr>
          <w:b/>
          <w:i/>
          <w:color w:val="808080"/>
          <w:sz w:val="24"/>
          <w:szCs w:val="24"/>
        </w:rPr>
        <w:t>ano</w:t>
      </w:r>
    </w:p>
    <w:p w14:paraId="383702BE" w14:textId="4A06C3E1" w:rsidR="000A3808" w:rsidRPr="00B3472E" w:rsidRDefault="000A3808" w:rsidP="000A3808">
      <w:pPr>
        <w:pStyle w:val="TABULKA"/>
        <w:rPr>
          <w:b w:val="0"/>
        </w:rPr>
      </w:pPr>
      <w:bookmarkStart w:id="201" w:name="_Toc164429078"/>
      <w:r w:rsidRPr="00B3472E">
        <w:t>Tabulka II.1.</w:t>
      </w:r>
      <w:r w:rsidR="007E7D78" w:rsidRPr="00B3472E">
        <w:t>1</w:t>
      </w:r>
      <w:r w:rsidR="007E7D78">
        <w:t>m</w:t>
      </w:r>
      <w:r w:rsidR="007E7D78" w:rsidRPr="00B3472E">
        <w:t xml:space="preserve"> </w:t>
      </w:r>
      <w:r>
        <w:t>–</w:t>
      </w:r>
      <w:r w:rsidRPr="00B3472E">
        <w:t xml:space="preserve"> </w:t>
      </w:r>
      <w:r>
        <w:t>Vodní n</w:t>
      </w:r>
      <w:r w:rsidRPr="00B3472E">
        <w:t xml:space="preserve">ádrže s celkovým objemem ovladatelného prostoru větším než </w:t>
      </w:r>
      <w:smartTag w:uri="urn:schemas-microsoft-com:office:smarttags" w:element="metricconverter">
        <w:smartTagPr>
          <w:attr w:name="ProductID" w:val="1 mil"/>
        </w:smartTagPr>
        <w:r w:rsidRPr="00B3472E">
          <w:t>1 mil</w:t>
        </w:r>
      </w:smartTag>
      <w:r w:rsidRPr="00B3472E">
        <w:t>. m</w:t>
      </w:r>
      <w:r w:rsidRPr="00562255">
        <w:rPr>
          <w:vertAlign w:val="superscript"/>
        </w:rPr>
        <w:t>3</w:t>
      </w:r>
      <w:r w:rsidRPr="00B3472E">
        <w:t xml:space="preserve"> ve správě </w:t>
      </w:r>
      <w:r>
        <w:t xml:space="preserve">státního podniku </w:t>
      </w:r>
      <w:r w:rsidRPr="00B3472E">
        <w:t>Povodí</w:t>
      </w:r>
      <w:r w:rsidRPr="00CC16F7">
        <w:t xml:space="preserve"> </w:t>
      </w:r>
      <w:r w:rsidRPr="00B3472E">
        <w:rPr>
          <w:b w:val="0"/>
          <w:i/>
        </w:rPr>
        <w:t>(tabulka v příloze)</w:t>
      </w:r>
      <w:bookmarkEnd w:id="201"/>
    </w:p>
    <w:p w14:paraId="3170F44A" w14:textId="51BF8A6F" w:rsidR="000A3808" w:rsidRPr="00CC16F7" w:rsidRDefault="000A3808" w:rsidP="000A3808">
      <w:pPr>
        <w:pStyle w:val="TABULKA"/>
      </w:pPr>
      <w:bookmarkStart w:id="202" w:name="_Toc164429079"/>
      <w:r w:rsidRPr="00B3472E">
        <w:t>Tabulka II.1.</w:t>
      </w:r>
      <w:r w:rsidR="007E7D78" w:rsidRPr="00B3472E">
        <w:t>1</w:t>
      </w:r>
      <w:r w:rsidR="007E7D78">
        <w:t>n</w:t>
      </w:r>
      <w:r w:rsidR="007E7D78" w:rsidRPr="00B3472E">
        <w:t xml:space="preserve"> </w:t>
      </w:r>
      <w:r>
        <w:t>–</w:t>
      </w:r>
      <w:r w:rsidRPr="00B3472E">
        <w:t xml:space="preserve"> </w:t>
      </w:r>
      <w:r>
        <w:t>Vodní n</w:t>
      </w:r>
      <w:r w:rsidRPr="00B3472E">
        <w:t xml:space="preserve">ádrže s celkovým objemem ovladatelného prostoru větším než </w:t>
      </w:r>
      <w:smartTag w:uri="urn:schemas-microsoft-com:office:smarttags" w:element="metricconverter">
        <w:smartTagPr>
          <w:attr w:name="ProductID" w:val="1 mil"/>
        </w:smartTagPr>
        <w:r w:rsidRPr="00B3472E">
          <w:t>1 mil</w:t>
        </w:r>
      </w:smartTag>
      <w:r w:rsidRPr="00B3472E">
        <w:t>. m</w:t>
      </w:r>
      <w:r w:rsidRPr="00562255">
        <w:rPr>
          <w:vertAlign w:val="superscript"/>
        </w:rPr>
        <w:t>3</w:t>
      </w:r>
      <w:r w:rsidRPr="00B3472E">
        <w:t xml:space="preserve"> ve správě jiných subjektů</w:t>
      </w:r>
      <w:r w:rsidRPr="00CC16F7">
        <w:t xml:space="preserve"> </w:t>
      </w:r>
      <w:r w:rsidRPr="00B3472E">
        <w:rPr>
          <w:b w:val="0"/>
          <w:i/>
        </w:rPr>
        <w:t>(tabulka v příloze)</w:t>
      </w:r>
      <w:bookmarkEnd w:id="202"/>
    </w:p>
    <w:p w14:paraId="55587660" w14:textId="07ABC87B" w:rsidR="000A3808" w:rsidRPr="000A5CC1" w:rsidRDefault="000A3808" w:rsidP="000A3808">
      <w:pPr>
        <w:pStyle w:val="TABULKA"/>
      </w:pPr>
      <w:bookmarkStart w:id="203" w:name="_Toc164429080"/>
      <w:r w:rsidRPr="00B3472E">
        <w:t>Tabulka II.1.</w:t>
      </w:r>
      <w:r w:rsidR="007E7D78" w:rsidRPr="00B3472E">
        <w:t>1</w:t>
      </w:r>
      <w:r w:rsidR="007E7D78">
        <w:t>o</w:t>
      </w:r>
      <w:r w:rsidR="007E7D78" w:rsidRPr="00B3472E">
        <w:t xml:space="preserve"> </w:t>
      </w:r>
      <w:r w:rsidR="00915CDA">
        <w:rPr>
          <w:rFonts w:ascii="Arial" w:hAnsi="Arial" w:cs="Arial"/>
        </w:rPr>
        <w:t>‒</w:t>
      </w:r>
      <w:r w:rsidRPr="00B3472E">
        <w:t xml:space="preserve"> Převody vody</w:t>
      </w:r>
      <w:r w:rsidRPr="00CC16F7">
        <w:t xml:space="preserve"> </w:t>
      </w:r>
      <w:r w:rsidRPr="00B3472E">
        <w:rPr>
          <w:b w:val="0"/>
          <w:i/>
        </w:rPr>
        <w:t>(tabulka v příloze)</w:t>
      </w:r>
      <w:bookmarkEnd w:id="203"/>
    </w:p>
    <w:p w14:paraId="3DC22342"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5BCF6168" w14:textId="70AA3266" w:rsidR="000A3808" w:rsidRDefault="000A3808" w:rsidP="00363B29">
      <w:pPr>
        <w:pStyle w:val="MAPA"/>
      </w:pPr>
      <w:bookmarkStart w:id="204" w:name="_Toc164430867"/>
      <w:r w:rsidRPr="00602906">
        <w:t>Mapa II.1.1</w:t>
      </w:r>
      <w:r>
        <w:t>c</w:t>
      </w:r>
      <w:r w:rsidRPr="00602906">
        <w:t xml:space="preserve"> </w:t>
      </w:r>
      <w:r w:rsidR="0099045F">
        <w:rPr>
          <w:rFonts w:ascii="Arial" w:hAnsi="Arial" w:cs="Arial"/>
        </w:rPr>
        <w:t>‒</w:t>
      </w:r>
      <w:r>
        <w:t xml:space="preserve"> Řízení odtoku</w:t>
      </w:r>
      <w:r w:rsidRPr="00CF5779">
        <w:t xml:space="preserve"> povrchových vod</w:t>
      </w:r>
      <w:bookmarkEnd w:id="204"/>
    </w:p>
    <w:p w14:paraId="3DD8C918" w14:textId="1D2946B3" w:rsidR="000A3808" w:rsidRDefault="009A7152" w:rsidP="000A3808">
      <w:pPr>
        <w:pStyle w:val="NADPIS4"/>
      </w:pPr>
      <w:r>
        <w:t>M</w:t>
      </w:r>
      <w:r w:rsidR="000038BC">
        <w:t>orfologické ovlivnění útvarů po</w:t>
      </w:r>
      <w:r>
        <w:t>vrchových vod</w:t>
      </w:r>
    </w:p>
    <w:p w14:paraId="40A7704A" w14:textId="2BFDC20A" w:rsidR="000A3808" w:rsidRPr="0066049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6CF7CE83" w:rsidRPr="7D3F3059">
        <w:rPr>
          <w:b/>
          <w:bCs/>
          <w:i/>
          <w:iCs/>
          <w:color w:val="E36C0A" w:themeColor="accent6" w:themeShade="BF"/>
        </w:rPr>
        <w:t>50</w:t>
      </w:r>
      <w:r w:rsidRPr="7D3F3059">
        <w:rPr>
          <w:b/>
          <w:bCs/>
          <w:i/>
          <w:iCs/>
          <w:color w:val="E36C0A" w:themeColor="accent6" w:themeShade="BF"/>
        </w:rPr>
        <w:t>/20</w:t>
      </w:r>
      <w:r w:rsidR="4FA410BE" w:rsidRPr="7D3F3059">
        <w:rPr>
          <w:b/>
          <w:bCs/>
          <w:i/>
          <w:iCs/>
          <w:color w:val="E36C0A" w:themeColor="accent6" w:themeShade="BF"/>
        </w:rPr>
        <w:t>23</w:t>
      </w:r>
      <w:r w:rsidRPr="7D3F3059">
        <w:rPr>
          <w:b/>
          <w:bCs/>
          <w:i/>
          <w:iCs/>
          <w:color w:val="E36C0A" w:themeColor="accent6" w:themeShade="BF"/>
        </w:rPr>
        <w:t xml:space="preserve"> Sb., § </w:t>
      </w:r>
      <w:r w:rsidR="521698C4" w:rsidRPr="7D3F3059">
        <w:rPr>
          <w:b/>
          <w:bCs/>
          <w:i/>
          <w:iCs/>
          <w:color w:val="E36C0A" w:themeColor="accent6" w:themeShade="BF"/>
        </w:rPr>
        <w:t>6</w:t>
      </w:r>
      <w:r w:rsidRPr="7D3F3059">
        <w:rPr>
          <w:b/>
          <w:bCs/>
          <w:i/>
          <w:iCs/>
          <w:color w:val="E36C0A" w:themeColor="accent6" w:themeShade="BF"/>
        </w:rPr>
        <w:t>, příloha č. 3</w:t>
      </w:r>
      <w:r w:rsidR="009404B3">
        <w:rPr>
          <w:b/>
          <w:bCs/>
          <w:i/>
          <w:iCs/>
          <w:color w:val="E36C0A" w:themeColor="accent6" w:themeShade="BF"/>
        </w:rPr>
        <w:t>.</w:t>
      </w:r>
    </w:p>
    <w:p w14:paraId="728BA72A" w14:textId="77777777" w:rsidR="000A3808" w:rsidRPr="001327EE"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1327EE">
        <w:rPr>
          <w:b/>
          <w:i/>
          <w:color w:val="00B050"/>
        </w:rPr>
        <w:t>P</w:t>
      </w:r>
      <w:r>
        <w:rPr>
          <w:b/>
          <w:i/>
          <w:color w:val="00B050"/>
        </w:rPr>
        <w:t>D</w:t>
      </w:r>
      <w:r w:rsidRPr="001327EE">
        <w:rPr>
          <w:b/>
          <w:i/>
          <w:color w:val="00B050"/>
        </w:rPr>
        <w:t xml:space="preserve">P: kapitola </w:t>
      </w:r>
      <w:r>
        <w:rPr>
          <w:b/>
          <w:i/>
          <w:color w:val="00B050"/>
        </w:rPr>
        <w:t>II</w:t>
      </w:r>
      <w:r w:rsidRPr="001327EE">
        <w:rPr>
          <w:b/>
          <w:i/>
          <w:color w:val="00B050"/>
        </w:rPr>
        <w:t>.1.1.</w:t>
      </w:r>
      <w:r>
        <w:rPr>
          <w:b/>
          <w:i/>
          <w:color w:val="00B050"/>
        </w:rPr>
        <w:t>4.</w:t>
      </w:r>
    </w:p>
    <w:p w14:paraId="7298DFC1" w14:textId="63C8FAB6"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52580">
        <w:rPr>
          <w:b/>
          <w:i/>
          <w:color w:val="0070C0"/>
        </w:rPr>
        <w:t xml:space="preserve">Obsah kapitoly: </w:t>
      </w:r>
      <w:r>
        <w:rPr>
          <w:b/>
          <w:i/>
          <w:color w:val="0070C0"/>
        </w:rPr>
        <w:t>Z</w:t>
      </w:r>
      <w:r w:rsidRPr="00B52580">
        <w:rPr>
          <w:b/>
          <w:i/>
          <w:color w:val="0070C0"/>
        </w:rPr>
        <w:t xml:space="preserve">ahrnující popis </w:t>
      </w:r>
      <w:r w:rsidRPr="002127CC">
        <w:rPr>
          <w:b/>
          <w:i/>
          <w:color w:val="0070C0"/>
        </w:rPr>
        <w:t>trval</w:t>
      </w:r>
      <w:r>
        <w:rPr>
          <w:b/>
          <w:i/>
          <w:color w:val="0070C0"/>
        </w:rPr>
        <w:t>ých</w:t>
      </w:r>
      <w:r w:rsidRPr="002127CC">
        <w:rPr>
          <w:b/>
          <w:i/>
          <w:color w:val="0070C0"/>
        </w:rPr>
        <w:t xml:space="preserve"> změn </w:t>
      </w:r>
      <w:r w:rsidR="000038BC">
        <w:rPr>
          <w:b/>
          <w:i/>
          <w:color w:val="0070C0"/>
        </w:rPr>
        <w:t>morfologie</w:t>
      </w:r>
      <w:r w:rsidRPr="002127CC">
        <w:rPr>
          <w:b/>
          <w:i/>
          <w:color w:val="0070C0"/>
        </w:rPr>
        <w:t xml:space="preserve"> způsoben</w:t>
      </w:r>
      <w:r>
        <w:rPr>
          <w:b/>
          <w:i/>
          <w:color w:val="0070C0"/>
        </w:rPr>
        <w:t>ých</w:t>
      </w:r>
      <w:r w:rsidRPr="002127CC">
        <w:rPr>
          <w:b/>
          <w:i/>
          <w:color w:val="0070C0"/>
        </w:rPr>
        <w:t xml:space="preserve"> fyzickými zásahy v</w:t>
      </w:r>
      <w:r>
        <w:rPr>
          <w:b/>
          <w:i/>
          <w:color w:val="0070C0"/>
        </w:rPr>
        <w:t> </w:t>
      </w:r>
      <w:r w:rsidRPr="002127CC">
        <w:rPr>
          <w:b/>
          <w:i/>
          <w:color w:val="0070C0"/>
        </w:rPr>
        <w:t>povodí</w:t>
      </w:r>
      <w:r>
        <w:rPr>
          <w:b/>
          <w:i/>
          <w:color w:val="0070C0"/>
        </w:rPr>
        <w:t>. Z</w:t>
      </w:r>
      <w:r w:rsidRPr="00660498">
        <w:rPr>
          <w:b/>
          <w:i/>
          <w:color w:val="0070C0"/>
        </w:rPr>
        <w:t>měn</w:t>
      </w:r>
      <w:r>
        <w:rPr>
          <w:b/>
          <w:i/>
          <w:color w:val="0070C0"/>
        </w:rPr>
        <w:t>y</w:t>
      </w:r>
      <w:r w:rsidRPr="00660498">
        <w:rPr>
          <w:b/>
          <w:i/>
          <w:color w:val="0070C0"/>
        </w:rPr>
        <w:t xml:space="preserve"> trasy koryta, modifikaci příčného profilu, úpravy </w:t>
      </w:r>
      <w:r w:rsidR="000038BC">
        <w:rPr>
          <w:b/>
          <w:i/>
          <w:color w:val="0070C0"/>
        </w:rPr>
        <w:t>trasy toku</w:t>
      </w:r>
      <w:r w:rsidRPr="00660498">
        <w:rPr>
          <w:b/>
          <w:i/>
          <w:color w:val="0070C0"/>
        </w:rPr>
        <w:t xml:space="preserve"> nebo přítomnost </w:t>
      </w:r>
      <w:r w:rsidR="000038BC">
        <w:rPr>
          <w:b/>
          <w:i/>
          <w:color w:val="0070C0"/>
        </w:rPr>
        <w:t>migračních překážek, vzdutí, zemědělské odvodnění.</w:t>
      </w:r>
    </w:p>
    <w:p w14:paraId="6DCCE5B9"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52580">
        <w:rPr>
          <w:b/>
          <w:i/>
          <w:color w:val="FF0000"/>
        </w:rPr>
        <w:t>Vstupy:</w:t>
      </w:r>
    </w:p>
    <w:p w14:paraId="6895D8B9"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7A82E69" w14:textId="77777777" w:rsidR="000A3808" w:rsidRPr="00660498" w:rsidRDefault="000A3808" w:rsidP="000A3808">
      <w:pPr>
        <w:pStyle w:val="Texttabulka"/>
      </w:pPr>
    </w:p>
    <w:p w14:paraId="6A095FFD" w14:textId="77777777" w:rsidR="000A3808" w:rsidRPr="00844EA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844EA3">
        <w:rPr>
          <w:b/>
          <w:i/>
          <w:color w:val="808080" w:themeColor="background1" w:themeShade="80"/>
          <w:sz w:val="24"/>
          <w:szCs w:val="24"/>
        </w:rPr>
        <w:t>Text: ano</w:t>
      </w:r>
    </w:p>
    <w:p w14:paraId="04B451B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14AEB28B"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0D043DAA" w14:textId="409AFE15" w:rsidR="000A3808" w:rsidRDefault="000A3808" w:rsidP="00363B29">
      <w:pPr>
        <w:pStyle w:val="MAPA"/>
      </w:pPr>
      <w:bookmarkStart w:id="205" w:name="_Toc164430868"/>
      <w:r w:rsidRPr="00602906">
        <w:t>Mapa II.1.1</w:t>
      </w:r>
      <w:r>
        <w:t>d</w:t>
      </w:r>
      <w:r w:rsidRPr="00602906">
        <w:t xml:space="preserve"> </w:t>
      </w:r>
      <w:r w:rsidR="009404B3">
        <w:rPr>
          <w:rFonts w:ascii="Arial" w:hAnsi="Arial" w:cs="Arial"/>
        </w:rPr>
        <w:t>‒</w:t>
      </w:r>
      <w:r>
        <w:t xml:space="preserve"> Příčné překážky</w:t>
      </w:r>
      <w:bookmarkEnd w:id="205"/>
    </w:p>
    <w:p w14:paraId="76BE5AF3" w14:textId="77777777" w:rsidR="000A3808" w:rsidRDefault="000A3808" w:rsidP="000A3808">
      <w:pPr>
        <w:pStyle w:val="NADPIS4"/>
      </w:pPr>
      <w:bookmarkStart w:id="206" w:name="_Toc328059171"/>
      <w:r w:rsidRPr="007203E2">
        <w:t xml:space="preserve">Další </w:t>
      </w:r>
      <w:r>
        <w:t>užívání vod</w:t>
      </w:r>
      <w:bookmarkEnd w:id="206"/>
      <w:r w:rsidRPr="007203E2">
        <w:t xml:space="preserve"> </w:t>
      </w:r>
    </w:p>
    <w:p w14:paraId="7FB42551" w14:textId="25984295" w:rsidR="000A3808" w:rsidRPr="0066049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3C5CAECF" w:rsidRPr="7D3F3059">
        <w:rPr>
          <w:b/>
          <w:bCs/>
          <w:i/>
          <w:iCs/>
          <w:color w:val="E36C0A" w:themeColor="accent6" w:themeShade="BF"/>
        </w:rPr>
        <w:t>50</w:t>
      </w:r>
      <w:r w:rsidRPr="7D3F3059">
        <w:rPr>
          <w:b/>
          <w:bCs/>
          <w:i/>
          <w:iCs/>
          <w:color w:val="E36C0A" w:themeColor="accent6" w:themeShade="BF"/>
        </w:rPr>
        <w:t>/20</w:t>
      </w:r>
      <w:r w:rsidR="4DA1EFE0" w:rsidRPr="7D3F3059">
        <w:rPr>
          <w:b/>
          <w:bCs/>
          <w:i/>
          <w:iCs/>
          <w:color w:val="E36C0A" w:themeColor="accent6" w:themeShade="BF"/>
        </w:rPr>
        <w:t>23</w:t>
      </w:r>
      <w:r w:rsidRPr="7D3F3059">
        <w:rPr>
          <w:b/>
          <w:bCs/>
          <w:i/>
          <w:iCs/>
          <w:color w:val="E36C0A" w:themeColor="accent6" w:themeShade="BF"/>
        </w:rPr>
        <w:t xml:space="preserve"> Sb., § </w:t>
      </w:r>
      <w:r w:rsidR="184B4F7F" w:rsidRPr="7D3F3059">
        <w:rPr>
          <w:b/>
          <w:bCs/>
          <w:i/>
          <w:iCs/>
          <w:color w:val="E36C0A" w:themeColor="accent6" w:themeShade="BF"/>
        </w:rPr>
        <w:t>6</w:t>
      </w:r>
      <w:r w:rsidRPr="7D3F3059">
        <w:rPr>
          <w:b/>
          <w:bCs/>
          <w:i/>
          <w:iCs/>
          <w:color w:val="E36C0A" w:themeColor="accent6" w:themeShade="BF"/>
        </w:rPr>
        <w:t>, příloha č. 3</w:t>
      </w:r>
    </w:p>
    <w:p w14:paraId="195C525E" w14:textId="77777777" w:rsidR="00732846" w:rsidRDefault="000A3808" w:rsidP="0073284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1327EE">
        <w:rPr>
          <w:b/>
          <w:i/>
          <w:color w:val="00B050"/>
        </w:rPr>
        <w:t>P</w:t>
      </w:r>
      <w:r>
        <w:rPr>
          <w:b/>
          <w:i/>
          <w:color w:val="00B050"/>
        </w:rPr>
        <w:t>D</w:t>
      </w:r>
      <w:r w:rsidRPr="001327EE">
        <w:rPr>
          <w:b/>
          <w:i/>
          <w:color w:val="00B050"/>
        </w:rPr>
        <w:t xml:space="preserve">P: kapitola </w:t>
      </w:r>
      <w:r>
        <w:rPr>
          <w:b/>
          <w:i/>
          <w:color w:val="00B050"/>
        </w:rPr>
        <w:t>II</w:t>
      </w:r>
      <w:r w:rsidRPr="001327EE">
        <w:rPr>
          <w:b/>
          <w:i/>
          <w:color w:val="00B050"/>
        </w:rPr>
        <w:t>.1.1.</w:t>
      </w:r>
      <w:r>
        <w:rPr>
          <w:b/>
          <w:i/>
          <w:color w:val="00B050"/>
        </w:rPr>
        <w:t>4.</w:t>
      </w:r>
    </w:p>
    <w:p w14:paraId="0E82677F" w14:textId="262BFD79" w:rsidR="000A3808" w:rsidRPr="00B52580" w:rsidRDefault="000A3808" w:rsidP="00732846">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2071FA7F">
        <w:rPr>
          <w:b/>
          <w:bCs/>
          <w:i/>
          <w:iCs/>
          <w:color w:val="0070C0"/>
        </w:rPr>
        <w:t xml:space="preserve">Obsah kapitoly: Zahrnující popis trvalých změn hydrologického režimu </w:t>
      </w:r>
      <w:r w:rsidR="00247128" w:rsidRPr="2071FA7F">
        <w:rPr>
          <w:b/>
          <w:bCs/>
          <w:i/>
          <w:iCs/>
          <w:color w:val="0070C0"/>
        </w:rPr>
        <w:t xml:space="preserve">a morfologie </w:t>
      </w:r>
      <w:r w:rsidRPr="2071FA7F">
        <w:rPr>
          <w:b/>
          <w:bCs/>
          <w:i/>
          <w:iCs/>
          <w:color w:val="0070C0"/>
        </w:rPr>
        <w:t>způsobených fyzickými zásahy v povodí.</w:t>
      </w:r>
      <w:r w:rsidR="00247128" w:rsidRPr="2071FA7F">
        <w:rPr>
          <w:b/>
          <w:bCs/>
          <w:i/>
          <w:iCs/>
          <w:color w:val="0070C0"/>
        </w:rPr>
        <w:t xml:space="preserve"> Jiný účel užívání</w:t>
      </w:r>
      <w:r w:rsidR="20DFD743" w:rsidRPr="2071FA7F">
        <w:rPr>
          <w:b/>
          <w:bCs/>
          <w:i/>
          <w:iCs/>
          <w:color w:val="0070C0"/>
        </w:rPr>
        <w:t xml:space="preserve"> </w:t>
      </w:r>
      <w:r w:rsidR="006C265F">
        <w:rPr>
          <w:rFonts w:ascii="Arial" w:hAnsi="Arial" w:cs="Arial"/>
          <w:b/>
          <w:bCs/>
          <w:i/>
          <w:iCs/>
          <w:color w:val="0070C0"/>
        </w:rPr>
        <w:t>‒</w:t>
      </w:r>
      <w:r w:rsidR="20DFD743" w:rsidRPr="2071FA7F">
        <w:rPr>
          <w:b/>
          <w:bCs/>
          <w:i/>
          <w:iCs/>
          <w:color w:val="0070C0"/>
        </w:rPr>
        <w:t xml:space="preserve"> např. plavba, rekreace, rybníkářství, těžba nerostných </w:t>
      </w:r>
      <w:r w:rsidR="20DFD743" w:rsidRPr="2071FA7F">
        <w:rPr>
          <w:b/>
          <w:bCs/>
          <w:i/>
          <w:iCs/>
          <w:color w:val="0070C0"/>
        </w:rPr>
        <w:lastRenderedPageBreak/>
        <w:t>surovin</w:t>
      </w:r>
      <w:r w:rsidR="00247128" w:rsidRPr="2071FA7F">
        <w:rPr>
          <w:b/>
          <w:bCs/>
          <w:i/>
          <w:iCs/>
          <w:color w:val="0070C0"/>
        </w:rPr>
        <w:t>.</w:t>
      </w:r>
      <w:r w:rsidR="54ABBE5E" w:rsidRPr="2071FA7F">
        <w:rPr>
          <w:b/>
          <w:bCs/>
          <w:i/>
          <w:iCs/>
          <w:color w:val="0070C0"/>
        </w:rPr>
        <w:t xml:space="preserve"> V případě plavby uvést dopravně významné vodní cesty, v případě rekreace koupací vody v daném dílčím povodí</w:t>
      </w:r>
      <w:r w:rsidR="5606ED15" w:rsidRPr="2071FA7F">
        <w:rPr>
          <w:b/>
          <w:bCs/>
          <w:i/>
          <w:iCs/>
          <w:color w:val="0070C0"/>
        </w:rPr>
        <w:t xml:space="preserve">, v případě těžby nerostných surovin procento </w:t>
      </w:r>
      <w:r w:rsidR="0095754C">
        <w:rPr>
          <w:b/>
          <w:bCs/>
          <w:i/>
          <w:iCs/>
          <w:color w:val="0070C0"/>
        </w:rPr>
        <w:t>plochy vodního útvaru zasaženého těžbou</w:t>
      </w:r>
      <w:r w:rsidR="5606ED15" w:rsidRPr="2071FA7F">
        <w:rPr>
          <w:b/>
          <w:bCs/>
          <w:i/>
          <w:iCs/>
          <w:color w:val="0070C0"/>
        </w:rPr>
        <w:t>.</w:t>
      </w:r>
    </w:p>
    <w:p w14:paraId="3BC923B1"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52580">
        <w:rPr>
          <w:b/>
          <w:i/>
          <w:color w:val="FF0000"/>
        </w:rPr>
        <w:t>Vstupy:</w:t>
      </w:r>
    </w:p>
    <w:p w14:paraId="2E6B0BC1"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BAEA568" w14:textId="337E86BB" w:rsidR="000A3808" w:rsidRPr="003B2298" w:rsidRDefault="000A3808" w:rsidP="000A3808">
      <w:pPr>
        <w:pStyle w:val="Texttabulka"/>
        <w:rPr>
          <w:sz w:val="2"/>
          <w:szCs w:val="2"/>
        </w:rPr>
      </w:pPr>
    </w:p>
    <w:p w14:paraId="4DD4E2A4" w14:textId="77777777" w:rsidR="003B2298" w:rsidRPr="00844EA3" w:rsidRDefault="003B2298" w:rsidP="003B22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844EA3">
        <w:rPr>
          <w:b/>
          <w:i/>
          <w:color w:val="808080" w:themeColor="background1" w:themeShade="80"/>
          <w:sz w:val="24"/>
          <w:szCs w:val="24"/>
        </w:rPr>
        <w:t>Text: ano</w:t>
      </w:r>
    </w:p>
    <w:p w14:paraId="7B0795F3" w14:textId="5D3F0EDE" w:rsidR="003B2298" w:rsidRDefault="003B2298" w:rsidP="2071FA7F">
      <w:pPr>
        <w:pBdr>
          <w:top w:val="single" w:sz="4" w:space="1" w:color="000000"/>
          <w:left w:val="single" w:sz="4" w:space="4" w:color="000000"/>
          <w:bottom w:val="single" w:sz="4" w:space="0" w:color="000000"/>
          <w:right w:val="single" w:sz="4" w:space="4" w:color="000000"/>
        </w:pBdr>
        <w:shd w:val="clear" w:color="auto" w:fill="F2F2F2" w:themeFill="background1" w:themeFillShade="F2"/>
        <w:rPr>
          <w:b/>
          <w:bCs/>
          <w:i/>
          <w:iCs/>
          <w:color w:val="808080"/>
          <w:sz w:val="24"/>
          <w:szCs w:val="24"/>
        </w:rPr>
      </w:pPr>
      <w:r w:rsidRPr="2071FA7F">
        <w:rPr>
          <w:b/>
          <w:bCs/>
          <w:i/>
          <w:iCs/>
          <w:color w:val="808080" w:themeColor="background1" w:themeShade="80"/>
          <w:sz w:val="24"/>
          <w:szCs w:val="24"/>
        </w:rPr>
        <w:t xml:space="preserve">Tabulka: </w:t>
      </w:r>
      <w:r w:rsidR="55E38620" w:rsidRPr="2071FA7F">
        <w:rPr>
          <w:b/>
          <w:bCs/>
          <w:i/>
          <w:iCs/>
          <w:color w:val="808080" w:themeColor="background1" w:themeShade="80"/>
          <w:sz w:val="24"/>
          <w:szCs w:val="24"/>
        </w:rPr>
        <w:t>ano</w:t>
      </w:r>
    </w:p>
    <w:p w14:paraId="6D28F3A0" w14:textId="00A7CB8D" w:rsidR="55E38620" w:rsidRDefault="55E38620" w:rsidP="2071FA7F">
      <w:pPr>
        <w:pStyle w:val="TABULKA"/>
      </w:pPr>
      <w:bookmarkStart w:id="207" w:name="_Toc164429081"/>
      <w:r>
        <w:t>Tabulka II.1.</w:t>
      </w:r>
      <w:r w:rsidR="007E7D78">
        <w:t xml:space="preserve">1p </w:t>
      </w:r>
      <w:r w:rsidR="00E03BC8">
        <w:rPr>
          <w:rFonts w:ascii="Arial" w:hAnsi="Arial" w:cs="Arial"/>
        </w:rPr>
        <w:t>‒</w:t>
      </w:r>
      <w:r>
        <w:t xml:space="preserve"> </w:t>
      </w:r>
      <w:r w:rsidR="36D219C2">
        <w:t xml:space="preserve">Procento </w:t>
      </w:r>
      <w:r w:rsidR="0095754C">
        <w:t xml:space="preserve">plochy </w:t>
      </w:r>
      <w:r w:rsidR="36D219C2">
        <w:t>VÚ</w:t>
      </w:r>
      <w:r w:rsidR="0095754C">
        <w:t xml:space="preserve"> zasažených těžbou</w:t>
      </w:r>
      <w:bookmarkEnd w:id="20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3560"/>
        <w:gridCol w:w="3507"/>
      </w:tblGrid>
      <w:tr w:rsidR="2071FA7F" w14:paraId="105CD917" w14:textId="77777777" w:rsidTr="00625485">
        <w:trPr>
          <w:trHeight w:val="517"/>
          <w:jc w:val="center"/>
        </w:trPr>
        <w:tc>
          <w:tcPr>
            <w:tcW w:w="1995" w:type="dxa"/>
            <w:shd w:val="clear" w:color="auto" w:fill="FFFFFF" w:themeFill="background1"/>
            <w:vAlign w:val="center"/>
          </w:tcPr>
          <w:p w14:paraId="5D9E1C58" w14:textId="67BA2B78" w:rsidR="4BB4BDB4" w:rsidRPr="00CA25A2" w:rsidRDefault="4BB4BDB4" w:rsidP="00625485">
            <w:pPr>
              <w:pStyle w:val="hlavikatabulky0"/>
              <w:spacing w:before="0" w:after="0" w:line="259" w:lineRule="auto"/>
              <w:rPr>
                <w:sz w:val="20"/>
              </w:rPr>
            </w:pPr>
            <w:r w:rsidRPr="2071FA7F">
              <w:rPr>
                <w:rFonts w:ascii="Arial Narrow" w:hAnsi="Arial Narrow"/>
                <w:sz w:val="20"/>
              </w:rPr>
              <w:t>ID VÚ</w:t>
            </w:r>
          </w:p>
        </w:tc>
        <w:tc>
          <w:tcPr>
            <w:tcW w:w="3560" w:type="dxa"/>
            <w:shd w:val="clear" w:color="auto" w:fill="FFFFFF" w:themeFill="background1"/>
            <w:vAlign w:val="center"/>
          </w:tcPr>
          <w:p w14:paraId="659D1521" w14:textId="5621AE82" w:rsidR="4BB4BDB4" w:rsidRPr="00CA25A2" w:rsidRDefault="4BB4BDB4" w:rsidP="00625485">
            <w:pPr>
              <w:pStyle w:val="hlavikatabulky0"/>
              <w:spacing w:before="0" w:after="0" w:line="259" w:lineRule="auto"/>
              <w:rPr>
                <w:sz w:val="20"/>
              </w:rPr>
            </w:pPr>
            <w:r w:rsidRPr="2071FA7F">
              <w:rPr>
                <w:rFonts w:ascii="Arial Narrow" w:hAnsi="Arial Narrow"/>
                <w:sz w:val="20"/>
              </w:rPr>
              <w:t>Název VÚ</w:t>
            </w:r>
          </w:p>
        </w:tc>
        <w:tc>
          <w:tcPr>
            <w:tcW w:w="3507" w:type="dxa"/>
            <w:shd w:val="clear" w:color="auto" w:fill="FFFFFF" w:themeFill="background1"/>
            <w:vAlign w:val="center"/>
          </w:tcPr>
          <w:p w14:paraId="219A55D8" w14:textId="4C0527A7" w:rsidR="4BB4BDB4" w:rsidRPr="00CA25A2" w:rsidRDefault="4BB4BDB4" w:rsidP="00625485">
            <w:pPr>
              <w:pStyle w:val="hlavikatabulky0"/>
              <w:spacing w:before="0" w:after="0" w:line="259" w:lineRule="auto"/>
              <w:rPr>
                <w:sz w:val="20"/>
              </w:rPr>
            </w:pPr>
            <w:r w:rsidRPr="2071FA7F">
              <w:rPr>
                <w:rFonts w:ascii="Arial Narrow" w:hAnsi="Arial Narrow"/>
                <w:sz w:val="20"/>
              </w:rPr>
              <w:t xml:space="preserve">% </w:t>
            </w:r>
            <w:r w:rsidR="0095754C">
              <w:rPr>
                <w:rFonts w:ascii="Arial Narrow" w:hAnsi="Arial Narrow"/>
                <w:sz w:val="20"/>
              </w:rPr>
              <w:t>plochy</w:t>
            </w:r>
            <w:r w:rsidR="0095754C" w:rsidRPr="2071FA7F">
              <w:rPr>
                <w:rFonts w:ascii="Arial Narrow" w:hAnsi="Arial Narrow"/>
                <w:sz w:val="20"/>
              </w:rPr>
              <w:t xml:space="preserve"> </w:t>
            </w:r>
            <w:r w:rsidRPr="2071FA7F">
              <w:rPr>
                <w:rFonts w:ascii="Arial Narrow" w:hAnsi="Arial Narrow"/>
                <w:sz w:val="20"/>
              </w:rPr>
              <w:t>VÚ</w:t>
            </w:r>
            <w:r w:rsidR="0095754C">
              <w:rPr>
                <w:rFonts w:ascii="Arial Narrow" w:hAnsi="Arial Narrow"/>
                <w:sz w:val="20"/>
              </w:rPr>
              <w:t xml:space="preserve"> zasažených těžbou</w:t>
            </w:r>
          </w:p>
        </w:tc>
      </w:tr>
    </w:tbl>
    <w:p w14:paraId="6FCFC3D0" w14:textId="53D18AB9" w:rsidR="2071FA7F" w:rsidRDefault="2071FA7F" w:rsidP="2071FA7F">
      <w:pPr>
        <w:spacing w:line="259" w:lineRule="auto"/>
      </w:pPr>
    </w:p>
    <w:p w14:paraId="6D108C74" w14:textId="70089E66" w:rsidR="003B2298" w:rsidRPr="003F69EB" w:rsidRDefault="003B2298" w:rsidP="003B22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3F34331F" w14:textId="77777777" w:rsidR="000A3808" w:rsidRPr="000B52EA" w:rsidRDefault="000A3808" w:rsidP="000A3808">
      <w:pPr>
        <w:pStyle w:val="NADPIS4"/>
      </w:pPr>
      <w:bookmarkStart w:id="208" w:name="_Toc517183192"/>
      <w:bookmarkStart w:id="209" w:name="_Toc517183130"/>
      <w:r w:rsidRPr="000B52EA">
        <w:t>Území s napjatou vodohospodářskou bilancí</w:t>
      </w:r>
      <w:bookmarkEnd w:id="208"/>
    </w:p>
    <w:p w14:paraId="509A038D" w14:textId="4D3FC6C9"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w:t>
      </w:r>
      <w:r w:rsidR="002002AA">
        <w:rPr>
          <w:b/>
          <w:i/>
          <w:color w:val="E36C0A"/>
        </w:rPr>
        <w:t>--</w:t>
      </w:r>
    </w:p>
    <w:p w14:paraId="3F87298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V.4.4.</w:t>
      </w:r>
    </w:p>
    <w:p w14:paraId="3F507901" w14:textId="146EC24D" w:rsidR="000A3808" w:rsidRPr="00B50840"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 xml:space="preserve">Souhrn výsledků VH bilance </w:t>
      </w:r>
      <w:r>
        <w:rPr>
          <w:b/>
          <w:i/>
          <w:color w:val="0070C0"/>
        </w:rPr>
        <w:t>dle referenčního</w:t>
      </w:r>
      <w:r w:rsidRPr="0050201D">
        <w:rPr>
          <w:b/>
          <w:i/>
          <w:color w:val="0070C0"/>
        </w:rPr>
        <w:t xml:space="preserve"> roku, současného a výhledového stavu</w:t>
      </w:r>
      <w:r>
        <w:rPr>
          <w:b/>
          <w:i/>
          <w:color w:val="0070C0"/>
        </w:rPr>
        <w:t>.</w:t>
      </w:r>
      <w:r w:rsidRPr="00B50840">
        <w:rPr>
          <w:b/>
          <w:i/>
          <w:color w:val="0070C0"/>
        </w:rPr>
        <w:t xml:space="preserve"> </w:t>
      </w:r>
      <w:r>
        <w:rPr>
          <w:b/>
          <w:i/>
          <w:color w:val="0070C0"/>
        </w:rPr>
        <w:t>P</w:t>
      </w:r>
      <w:r w:rsidR="00A4406A">
        <w:rPr>
          <w:b/>
          <w:i/>
          <w:color w:val="0070C0"/>
        </w:rPr>
        <w:t>roblematické úseky vodních toků a hodnotící bilanční profily.</w:t>
      </w:r>
    </w:p>
    <w:p w14:paraId="0D3F033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56B2561" w14:textId="1DF0761C" w:rsidR="000A3808" w:rsidRPr="0052506D"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7D3F3059">
        <w:rPr>
          <w:b/>
          <w:bCs/>
          <w:i/>
          <w:iCs/>
          <w:color w:val="FF0000"/>
        </w:rPr>
        <w:t xml:space="preserve">- výsledky VH bilance </w:t>
      </w:r>
      <w:r w:rsidR="005134DB">
        <w:rPr>
          <w:rFonts w:ascii="Arial" w:hAnsi="Arial" w:cs="Arial"/>
          <w:b/>
          <w:bCs/>
          <w:i/>
          <w:iCs/>
          <w:color w:val="FF0000"/>
        </w:rPr>
        <w:t>‒</w:t>
      </w:r>
      <w:r w:rsidRPr="7D3F3059">
        <w:rPr>
          <w:b/>
          <w:bCs/>
          <w:i/>
          <w:iCs/>
          <w:color w:val="FF0000"/>
        </w:rPr>
        <w:t xml:space="preserve"> minulého roku, současného a výhledového stavu</w:t>
      </w:r>
    </w:p>
    <w:p w14:paraId="3A85D042" w14:textId="77777777" w:rsidR="000A3808" w:rsidRPr="00796A48" w:rsidRDefault="000A3808" w:rsidP="000A3808">
      <w:pPr>
        <w:rPr>
          <w:sz w:val="2"/>
          <w:szCs w:val="2"/>
        </w:rPr>
      </w:pPr>
    </w:p>
    <w:p w14:paraId="3A933B8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D5FBC27" w14:textId="7CCF0AFB" w:rsidR="000A3808" w:rsidRPr="007E344C" w:rsidRDefault="000A3808" w:rsidP="000A3808">
      <w:r w:rsidRPr="007E344C">
        <w:t xml:space="preserve">Souhrn výsledků VH bilance minulého roku, současného a výhledového stavu. Možnosti zabezpečení užívání vod, předcházení </w:t>
      </w:r>
      <w:r w:rsidR="00D710D2" w:rsidRPr="007E344C">
        <w:t>negativní</w:t>
      </w:r>
      <w:r w:rsidR="00D710D2">
        <w:t>m</w:t>
      </w:r>
      <w:r w:rsidR="00D710D2" w:rsidRPr="007E344C">
        <w:t xml:space="preserve"> </w:t>
      </w:r>
      <w:r w:rsidRPr="007E344C">
        <w:t>důsledků</w:t>
      </w:r>
      <w:r w:rsidR="00D710D2">
        <w:t>m</w:t>
      </w:r>
      <w:r w:rsidRPr="007E344C">
        <w:t xml:space="preserve"> sucha, využití manipulace na vodních dílech.</w:t>
      </w:r>
    </w:p>
    <w:p w14:paraId="1CC205A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5A5F973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038A74B" w14:textId="77777777" w:rsidR="000A3808" w:rsidRPr="0078224E" w:rsidRDefault="000A3808" w:rsidP="000A3808">
      <w:pPr>
        <w:pStyle w:val="NADPIS3"/>
      </w:pPr>
      <w:bookmarkStart w:id="210" w:name="_Toc164430328"/>
      <w:r w:rsidRPr="0078224E">
        <w:t>Identifikace významných vlivů</w:t>
      </w:r>
      <w:bookmarkEnd w:id="209"/>
      <w:bookmarkEnd w:id="210"/>
    </w:p>
    <w:p w14:paraId="3876B652" w14:textId="679CC337" w:rsidR="000A3808" w:rsidRPr="00DA55E0"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57FF70F4" w:rsidRPr="7D3F3059">
        <w:rPr>
          <w:b/>
          <w:bCs/>
          <w:i/>
          <w:iCs/>
          <w:color w:val="E36C0A" w:themeColor="accent6" w:themeShade="BF"/>
        </w:rPr>
        <w:t>50</w:t>
      </w:r>
      <w:r w:rsidRPr="7D3F3059">
        <w:rPr>
          <w:b/>
          <w:bCs/>
          <w:i/>
          <w:iCs/>
          <w:color w:val="E36C0A" w:themeColor="accent6" w:themeShade="BF"/>
        </w:rPr>
        <w:t>/20</w:t>
      </w:r>
      <w:r w:rsidR="1E77D064" w:rsidRPr="7D3F3059">
        <w:rPr>
          <w:b/>
          <w:bCs/>
          <w:i/>
          <w:iCs/>
          <w:color w:val="E36C0A" w:themeColor="accent6" w:themeShade="BF"/>
        </w:rPr>
        <w:t>23</w:t>
      </w:r>
      <w:r w:rsidRPr="7D3F3059">
        <w:rPr>
          <w:b/>
          <w:bCs/>
          <w:i/>
          <w:iCs/>
          <w:color w:val="E36C0A" w:themeColor="accent6" w:themeShade="BF"/>
        </w:rPr>
        <w:t xml:space="preserve"> Sb., § </w:t>
      </w:r>
      <w:r w:rsidR="73BF31F6" w:rsidRPr="7D3F3059">
        <w:rPr>
          <w:b/>
          <w:bCs/>
          <w:i/>
          <w:iCs/>
          <w:color w:val="E36C0A" w:themeColor="accent6" w:themeShade="BF"/>
        </w:rPr>
        <w:t>7</w:t>
      </w:r>
      <w:r w:rsidRPr="7D3F3059">
        <w:rPr>
          <w:b/>
          <w:bCs/>
          <w:i/>
          <w:iCs/>
          <w:color w:val="E36C0A" w:themeColor="accent6" w:themeShade="BF"/>
        </w:rPr>
        <w:t>, příloha č. 3</w:t>
      </w:r>
      <w:r w:rsidR="001C5F90">
        <w:rPr>
          <w:b/>
          <w:bCs/>
          <w:i/>
          <w:iCs/>
          <w:color w:val="E36C0A" w:themeColor="accent6" w:themeShade="BF"/>
        </w:rPr>
        <w:t>.</w:t>
      </w:r>
    </w:p>
    <w:p w14:paraId="3D3D4BF8" w14:textId="77777777" w:rsidR="000A3808" w:rsidRPr="00DA55E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DA55E0">
        <w:rPr>
          <w:b/>
          <w:i/>
          <w:color w:val="00B050"/>
        </w:rPr>
        <w:t>P</w:t>
      </w:r>
      <w:r>
        <w:rPr>
          <w:b/>
          <w:i/>
          <w:color w:val="00B050"/>
        </w:rPr>
        <w:t>D</w:t>
      </w:r>
      <w:r w:rsidRPr="00DA55E0">
        <w:rPr>
          <w:b/>
          <w:i/>
          <w:color w:val="00B050"/>
        </w:rPr>
        <w:t xml:space="preserve">P: kapitola </w:t>
      </w:r>
      <w:r>
        <w:rPr>
          <w:b/>
          <w:i/>
          <w:color w:val="00B050"/>
        </w:rPr>
        <w:t>II.1.2.</w:t>
      </w:r>
    </w:p>
    <w:p w14:paraId="73983D4F" w14:textId="726D4389" w:rsidR="000A3808" w:rsidRPr="00DA55E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DA55E0">
        <w:rPr>
          <w:b/>
          <w:i/>
          <w:color w:val="0070C0"/>
        </w:rPr>
        <w:t xml:space="preserve">Obsah kapitoly: </w:t>
      </w:r>
      <w:r>
        <w:rPr>
          <w:b/>
          <w:i/>
          <w:color w:val="0070C0"/>
        </w:rPr>
        <w:t>T</w:t>
      </w:r>
      <w:r w:rsidRPr="00DA55E0">
        <w:rPr>
          <w:b/>
          <w:i/>
          <w:color w:val="0070C0"/>
        </w:rPr>
        <w:t xml:space="preserve">ext </w:t>
      </w:r>
      <w:r>
        <w:rPr>
          <w:b/>
          <w:i/>
          <w:color w:val="0070C0"/>
        </w:rPr>
        <w:t>s</w:t>
      </w:r>
      <w:r w:rsidRPr="00DA55E0">
        <w:rPr>
          <w:b/>
          <w:i/>
          <w:color w:val="0070C0"/>
        </w:rPr>
        <w:t xml:space="preserve">hrnující </w:t>
      </w:r>
      <w:r>
        <w:rPr>
          <w:b/>
          <w:i/>
          <w:color w:val="0070C0"/>
        </w:rPr>
        <w:t xml:space="preserve">výsledky přípravných prací na identifikaci významných vlivů z hlediska rizikovosti, které jsou zásadní pro ČR. </w:t>
      </w:r>
      <w:bookmarkStart w:id="211" w:name="_Hlk527549673"/>
      <w:r>
        <w:rPr>
          <w:b/>
          <w:i/>
          <w:color w:val="0070C0"/>
        </w:rPr>
        <w:t xml:space="preserve">Součástí je popis stanovení míry významnosti jednotlivých vlivů </w:t>
      </w:r>
      <w:r w:rsidR="001F4CA2">
        <w:rPr>
          <w:b/>
          <w:i/>
          <w:color w:val="0070C0"/>
        </w:rPr>
        <w:t>ve </w:t>
      </w:r>
      <w:r>
        <w:rPr>
          <w:b/>
          <w:i/>
          <w:color w:val="0070C0"/>
        </w:rPr>
        <w:t xml:space="preserve">vodním útvaru. </w:t>
      </w:r>
      <w:r w:rsidRPr="00D82AFD">
        <w:rPr>
          <w:b/>
          <w:i/>
          <w:color w:val="0070C0"/>
        </w:rPr>
        <w:t>Tato kapitola neobsahuje ověření vlivů, které skutečně způsobují nedosažení dobrého stavu.</w:t>
      </w:r>
      <w:bookmarkEnd w:id="211"/>
      <w:r>
        <w:rPr>
          <w:b/>
          <w:i/>
          <w:color w:val="0070C0"/>
        </w:rPr>
        <w:t xml:space="preserve"> </w:t>
      </w:r>
      <w:r w:rsidR="000F1450">
        <w:rPr>
          <w:b/>
          <w:bCs/>
          <w:i/>
          <w:iCs/>
          <w:color w:val="0070C0"/>
        </w:rPr>
        <w:t>Zohlednit rovněž vliv klimatické změny.</w:t>
      </w:r>
    </w:p>
    <w:p w14:paraId="3275063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DA55E0">
        <w:rPr>
          <w:b/>
          <w:i/>
          <w:color w:val="FF0000"/>
        </w:rPr>
        <w:t>Vstupy:</w:t>
      </w:r>
    </w:p>
    <w:p w14:paraId="084E8846" w14:textId="77777777" w:rsidR="00CA54A8" w:rsidRDefault="000A3808"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77F64A94">
        <w:rPr>
          <w:b/>
          <w:bCs/>
          <w:i/>
          <w:iCs/>
          <w:color w:val="FF0000"/>
        </w:rPr>
        <w:t>- přípravné práce</w:t>
      </w:r>
    </w:p>
    <w:p w14:paraId="0CDCEBCE" w14:textId="77777777" w:rsidR="00CA54A8" w:rsidRDefault="42376607"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52D41CF6">
        <w:rPr>
          <w:b/>
          <w:bCs/>
          <w:i/>
          <w:iCs/>
          <w:color w:val="FF0000"/>
        </w:rPr>
        <w:t>- Metodika určení významnosti vlivů (VRV, 201</w:t>
      </w:r>
      <w:r w:rsidR="591AA217" w:rsidRPr="52D41CF6">
        <w:rPr>
          <w:b/>
          <w:bCs/>
          <w:i/>
          <w:iCs/>
          <w:color w:val="FF0000"/>
        </w:rPr>
        <w:t>8</w:t>
      </w:r>
      <w:r w:rsidRPr="52D41CF6">
        <w:rPr>
          <w:b/>
          <w:bCs/>
          <w:i/>
          <w:iCs/>
          <w:color w:val="FF0000"/>
        </w:rPr>
        <w:t>)</w:t>
      </w:r>
    </w:p>
    <w:p w14:paraId="7415A2EE" w14:textId="63DC134A" w:rsidR="000A3808" w:rsidRDefault="6E14B616"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52D41CF6">
        <w:rPr>
          <w:b/>
          <w:bCs/>
          <w:i/>
          <w:iCs/>
          <w:color w:val="FF0000"/>
        </w:rPr>
        <w:t>- Metodika a hodnocení dopadů emisí na vodní prostředí (VÚV T.G.M. v.v.i., 2014)</w:t>
      </w:r>
    </w:p>
    <w:p w14:paraId="7D186E0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Identifikace a analýza významných vlivů dle Metodiky určení významnosti vlivů (VRV, 2018)</w:t>
      </w:r>
    </w:p>
    <w:p w14:paraId="2D422690" w14:textId="77777777" w:rsidR="000A3808" w:rsidRPr="00DA55E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C610B4">
        <w:rPr>
          <w:b/>
          <w:i/>
          <w:color w:val="FF0000"/>
        </w:rPr>
        <w:t>Metodika hodnocení morfologických</w:t>
      </w:r>
      <w:r>
        <w:rPr>
          <w:b/>
          <w:i/>
          <w:color w:val="FF0000"/>
        </w:rPr>
        <w:t xml:space="preserve"> a hydrologických vlivů (</w:t>
      </w:r>
      <w:r w:rsidRPr="00C610B4">
        <w:rPr>
          <w:b/>
          <w:i/>
          <w:color w:val="FF0000"/>
        </w:rPr>
        <w:t>VÚV T.G.M. v.v.i., 201</w:t>
      </w:r>
      <w:r>
        <w:rPr>
          <w:b/>
          <w:i/>
          <w:color w:val="FF0000"/>
        </w:rPr>
        <w:t>8)</w:t>
      </w:r>
    </w:p>
    <w:p w14:paraId="5DCE2D50" w14:textId="77777777" w:rsidR="000A3808" w:rsidRPr="00CF6050" w:rsidRDefault="000A3808" w:rsidP="000A3808">
      <w:pPr>
        <w:pStyle w:val="TABULKA"/>
        <w:rPr>
          <w:sz w:val="2"/>
          <w:szCs w:val="2"/>
        </w:rPr>
      </w:pPr>
    </w:p>
    <w:p w14:paraId="49AD4F7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Text: ano</w:t>
      </w:r>
    </w:p>
    <w:p w14:paraId="18CDAC2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551D837" w14:textId="77777777" w:rsidR="000A3808" w:rsidRDefault="000A3808" w:rsidP="000A3808">
      <w:pPr>
        <w:pStyle w:val="TABULKA"/>
        <w:rPr>
          <w:b w:val="0"/>
          <w:i/>
        </w:rPr>
      </w:pPr>
      <w:bookmarkStart w:id="212" w:name="_Toc164429082"/>
      <w:r w:rsidRPr="00CC16F7">
        <w:t>Tab</w:t>
      </w:r>
      <w:r>
        <w:t xml:space="preserve">ulka </w:t>
      </w:r>
      <w:r w:rsidRPr="00CC16F7">
        <w:t>II.1.</w:t>
      </w:r>
      <w:r>
        <w:t>2a</w:t>
      </w:r>
      <w:r w:rsidRPr="00CC16F7">
        <w:t xml:space="preserve"> </w:t>
      </w:r>
      <w:r>
        <w:t>–</w:t>
      </w:r>
      <w:r w:rsidRPr="00CC16F7">
        <w:t xml:space="preserve"> </w:t>
      </w:r>
      <w:r w:rsidRPr="00E30AF2">
        <w:t>Identifikace významných vlivů na útvary povrchových vod</w:t>
      </w:r>
      <w:r w:rsidRPr="00DB618D">
        <w:t xml:space="preserve"> </w:t>
      </w:r>
      <w:r w:rsidRPr="00376270">
        <w:rPr>
          <w:i/>
          <w:color w:val="FF0000"/>
        </w:rPr>
        <w:t>RE</w:t>
      </w:r>
      <w:r>
        <w:t xml:space="preserve"> </w:t>
      </w:r>
      <w:r w:rsidRPr="00E375D2">
        <w:rPr>
          <w:b w:val="0"/>
          <w:i/>
        </w:rPr>
        <w:t>(tabulka v příloze)</w:t>
      </w:r>
      <w:bookmarkEnd w:id="212"/>
    </w:p>
    <w:p w14:paraId="4FE0887A" w14:textId="77777777" w:rsidR="000A3808" w:rsidRPr="00F34DAE" w:rsidRDefault="000A3808" w:rsidP="000A3808">
      <w:pPr>
        <w:rPr>
          <w:i/>
        </w:rPr>
      </w:pPr>
      <w:r w:rsidRPr="00F34DAE">
        <w:rPr>
          <w:i/>
        </w:rPr>
        <w:t>Poznámka: Jedná se o seznam identifikovaných významných vlivů z hlediska rizikovosti – identifikace dle výše uvedených metodik.</w:t>
      </w:r>
    </w:p>
    <w:p w14:paraId="73E089A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80CF97A" w14:textId="77777777" w:rsidR="000A3808" w:rsidRDefault="000A3808" w:rsidP="000A3808">
      <w:pPr>
        <w:pStyle w:val="NADPIS4"/>
      </w:pPr>
      <w:r>
        <w:t>Bodové zdroje znečištění</w:t>
      </w:r>
    </w:p>
    <w:p w14:paraId="74CB66E7" w14:textId="4BAE1E05"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33E379CE" w:rsidRPr="7D3F3059">
        <w:rPr>
          <w:b/>
          <w:bCs/>
          <w:i/>
          <w:iCs/>
          <w:color w:val="E36C0A" w:themeColor="accent6" w:themeShade="BF"/>
        </w:rPr>
        <w:t>50</w:t>
      </w:r>
      <w:r w:rsidRPr="7D3F3059">
        <w:rPr>
          <w:b/>
          <w:bCs/>
          <w:i/>
          <w:iCs/>
          <w:color w:val="E36C0A" w:themeColor="accent6" w:themeShade="BF"/>
        </w:rPr>
        <w:t>/20</w:t>
      </w:r>
      <w:r w:rsidR="055B1477" w:rsidRPr="7D3F3059">
        <w:rPr>
          <w:b/>
          <w:bCs/>
          <w:i/>
          <w:iCs/>
          <w:color w:val="E36C0A" w:themeColor="accent6" w:themeShade="BF"/>
        </w:rPr>
        <w:t>23</w:t>
      </w:r>
      <w:r w:rsidRPr="7D3F3059">
        <w:rPr>
          <w:b/>
          <w:bCs/>
          <w:i/>
          <w:iCs/>
          <w:color w:val="E36C0A" w:themeColor="accent6" w:themeShade="BF"/>
        </w:rPr>
        <w:t xml:space="preserve"> Sb., § </w:t>
      </w:r>
      <w:r w:rsidR="1DACEA14" w:rsidRPr="7D3F3059">
        <w:rPr>
          <w:b/>
          <w:bCs/>
          <w:i/>
          <w:iCs/>
          <w:color w:val="E36C0A" w:themeColor="accent6" w:themeShade="BF"/>
        </w:rPr>
        <w:t>7</w:t>
      </w:r>
      <w:r w:rsidRPr="7D3F3059">
        <w:rPr>
          <w:b/>
          <w:bCs/>
          <w:i/>
          <w:iCs/>
          <w:color w:val="E36C0A" w:themeColor="accent6" w:themeShade="BF"/>
        </w:rPr>
        <w:t>, příloha č. 3</w:t>
      </w:r>
      <w:r w:rsidR="001C5F90">
        <w:rPr>
          <w:b/>
          <w:bCs/>
          <w:i/>
          <w:iCs/>
          <w:color w:val="E36C0A" w:themeColor="accent6" w:themeShade="BF"/>
        </w:rPr>
        <w:t>.</w:t>
      </w:r>
    </w:p>
    <w:p w14:paraId="3A37A4DA"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PDP: kapitola II.1.2.</w:t>
      </w:r>
    </w:p>
    <w:p w14:paraId="03BC1FA2"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Pr="00726544">
        <w:rPr>
          <w:b/>
          <w:i/>
          <w:color w:val="0070C0"/>
        </w:rPr>
        <w:t xml:space="preserve">Podle původu znečištění jsou vlivy rozděleny na komunální, průmyslové, kontaminovaná místa a skládky, vypouštění důlních vod a chov ryb v rybnících. Tyto vlivy </w:t>
      </w:r>
      <w:r>
        <w:rPr>
          <w:b/>
          <w:i/>
          <w:color w:val="0070C0"/>
        </w:rPr>
        <w:t>a vyhodnocení jejich významnosti v rámci vodního útvaru budou</w:t>
      </w:r>
      <w:r w:rsidRPr="00726544">
        <w:rPr>
          <w:b/>
          <w:i/>
          <w:color w:val="0070C0"/>
        </w:rPr>
        <w:t xml:space="preserve"> popsány jednotlivě v </w:t>
      </w:r>
      <w:r>
        <w:rPr>
          <w:b/>
          <w:i/>
          <w:color w:val="0070C0"/>
        </w:rPr>
        <w:t>pod</w:t>
      </w:r>
      <w:r w:rsidRPr="00726544">
        <w:rPr>
          <w:b/>
          <w:i/>
          <w:color w:val="0070C0"/>
        </w:rPr>
        <w:t>kapitolách.</w:t>
      </w:r>
      <w:r>
        <w:rPr>
          <w:b/>
          <w:i/>
          <w:color w:val="0070C0"/>
        </w:rPr>
        <w:t xml:space="preserve"> </w:t>
      </w:r>
    </w:p>
    <w:p w14:paraId="6316348F"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F6050">
        <w:rPr>
          <w:b/>
          <w:i/>
          <w:color w:val="FF0000"/>
        </w:rPr>
        <w:t>Vstupy:</w:t>
      </w:r>
    </w:p>
    <w:p w14:paraId="65EB4051" w14:textId="2DC3A85E"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Integrovaný registr znečišťování</w:t>
      </w:r>
    </w:p>
    <w:p w14:paraId="0D0F529F" w14:textId="0FBDC131"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Evidence vypouštění vod pro potřeby sestavení vodní bilance</w:t>
      </w:r>
    </w:p>
    <w:p w14:paraId="1FE16685" w14:textId="7FA929D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Majetková a provozní evidence kanalizací a čistíren odpadních vod</w:t>
      </w:r>
    </w:p>
    <w:p w14:paraId="2526BE1B" w14:textId="717C5091"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Plán rozvoje vodovodů a kanalizací území kraje</w:t>
      </w:r>
    </w:p>
    <w:p w14:paraId="65DA5FB5" w14:textId="77777777" w:rsidR="001C5F90" w:rsidRDefault="000A3808"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w:t>
      </w:r>
      <w:r w:rsidR="001C55BD" w:rsidRPr="001C55BD">
        <w:rPr>
          <w:b/>
          <w:i/>
          <w:color w:val="FF0000"/>
        </w:rPr>
        <w:t xml:space="preserve">Integrovaný systém plnění ohlašovacích povinností (ISPOP); F_VOD_VYPOUSTENI (§ 22 vodního zákona, </w:t>
      </w:r>
    </w:p>
    <w:p w14:paraId="72194C23" w14:textId="77777777" w:rsidR="001C5F90" w:rsidRDefault="001C5F90"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1C55BD" w:rsidRPr="001C55BD">
        <w:rPr>
          <w:b/>
          <w:i/>
          <w:color w:val="FF0000"/>
        </w:rPr>
        <w:t xml:space="preserve">a § 10 a příloha č. 3 vyhlášky č. 431/2001 Sb.), F_VOD_38 (základní údaje předávané znečišťovatelem </w:t>
      </w:r>
    </w:p>
    <w:p w14:paraId="33CDFD02" w14:textId="77777777" w:rsidR="001C5F90" w:rsidRDefault="001C5F90"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1C55BD" w:rsidRPr="001C55BD">
        <w:rPr>
          <w:b/>
          <w:i/>
          <w:color w:val="FF0000"/>
        </w:rPr>
        <w:t xml:space="preserve">vodoprávnímu úřadu, správci povodí a pověřenému odbornému subjektu podle § 38 odst. 6 vodního </w:t>
      </w:r>
    </w:p>
    <w:p w14:paraId="00D034F0" w14:textId="0F4DE359" w:rsidR="00CA54A8" w:rsidRDefault="001C5F90"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1C55BD" w:rsidRPr="001C55BD">
        <w:rPr>
          <w:b/>
          <w:i/>
          <w:color w:val="FF0000"/>
        </w:rPr>
        <w:t>zákona)</w:t>
      </w:r>
    </w:p>
    <w:p w14:paraId="76FB7360" w14:textId="7BCE8EB0" w:rsidR="000A3808" w:rsidRDefault="6E14B616"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52D41CF6">
        <w:rPr>
          <w:b/>
          <w:bCs/>
          <w:i/>
          <w:iCs/>
          <w:color w:val="FF0000"/>
        </w:rPr>
        <w:t>- Údaje předávané Evropské komisi podle směrnice 91/271/EHS</w:t>
      </w:r>
      <w:r w:rsidR="6F592125" w:rsidRPr="52D41CF6">
        <w:rPr>
          <w:b/>
          <w:bCs/>
          <w:i/>
          <w:iCs/>
          <w:color w:val="FF0000"/>
        </w:rPr>
        <w:t xml:space="preserve"> (</w:t>
      </w:r>
      <w:r w:rsidR="1D044D50" w:rsidRPr="52D41CF6">
        <w:rPr>
          <w:b/>
          <w:bCs/>
          <w:i/>
          <w:iCs/>
          <w:color w:val="FF0000"/>
        </w:rPr>
        <w:t>novelizované</w:t>
      </w:r>
      <w:r w:rsidR="6F592125" w:rsidRPr="52D41CF6">
        <w:rPr>
          <w:b/>
          <w:bCs/>
          <w:i/>
          <w:iCs/>
          <w:color w:val="FF0000"/>
        </w:rPr>
        <w:t xml:space="preserve"> znění)</w:t>
      </w:r>
      <w:r w:rsidRPr="52D41CF6">
        <w:rPr>
          <w:b/>
          <w:bCs/>
          <w:i/>
          <w:iCs/>
          <w:color w:val="FF0000"/>
        </w:rPr>
        <w:t>, o čištění městských odpadních vod</w:t>
      </w:r>
    </w:p>
    <w:p w14:paraId="2F342585" w14:textId="38AFEC8E" w:rsidR="00A5141B" w:rsidRPr="00C06BCD" w:rsidRDefault="00A5141B"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Pr>
          <w:b/>
          <w:bCs/>
          <w:i/>
          <w:iCs/>
          <w:color w:val="FF0000"/>
        </w:rPr>
        <w:t>- Evidence podle zákona o rybářství a plemenářského zákona (MZe, Státní veterinární správa)</w:t>
      </w:r>
    </w:p>
    <w:p w14:paraId="2786194C" w14:textId="77777777" w:rsidR="000A3808" w:rsidRDefault="000A3808" w:rsidP="000A3808">
      <w:pPr>
        <w:pStyle w:val="TABULKA"/>
        <w:rPr>
          <w:sz w:val="2"/>
          <w:szCs w:val="2"/>
        </w:rPr>
      </w:pPr>
    </w:p>
    <w:p w14:paraId="5E852FF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68E92F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6A7EA7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42DA9293" w14:textId="6570B53A" w:rsidR="000A3808" w:rsidRDefault="000A3808" w:rsidP="00363B29">
      <w:pPr>
        <w:pStyle w:val="MAPA"/>
      </w:pPr>
      <w:bookmarkStart w:id="213" w:name="_Toc164430869"/>
      <w:r>
        <w:t>Mapa II.1.2a</w:t>
      </w:r>
      <w:r w:rsidRPr="00602906">
        <w:t xml:space="preserve"> </w:t>
      </w:r>
      <w:r w:rsidR="002C4C38">
        <w:rPr>
          <w:rFonts w:ascii="Arial" w:hAnsi="Arial" w:cs="Arial"/>
        </w:rPr>
        <w:t>‒</w:t>
      </w:r>
      <w:r>
        <w:t xml:space="preserve"> Významné bodové zdroje znečištění povrchových vod</w:t>
      </w:r>
      <w:bookmarkEnd w:id="213"/>
    </w:p>
    <w:p w14:paraId="5635E5D8" w14:textId="77777777" w:rsidR="000A3808" w:rsidRPr="00726544" w:rsidRDefault="000A3808" w:rsidP="000A3808">
      <w:pPr>
        <w:pStyle w:val="TABULKA"/>
        <w:rPr>
          <w:sz w:val="2"/>
          <w:szCs w:val="2"/>
        </w:rPr>
      </w:pPr>
    </w:p>
    <w:p w14:paraId="6CBF8481" w14:textId="77777777" w:rsidR="000A3808" w:rsidRPr="00B60C02" w:rsidRDefault="000A3808" w:rsidP="000A3808">
      <w:pPr>
        <w:pStyle w:val="Bezmezer1"/>
        <w:ind w:left="680" w:firstLine="567"/>
      </w:pPr>
      <w:r w:rsidRPr="00B60C02">
        <w:t>Vypouštění komunálních odpadních vod</w:t>
      </w:r>
    </w:p>
    <w:p w14:paraId="0A4B3E6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03A6B54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2D859B9F" w14:textId="52599037" w:rsidR="000A3808" w:rsidRDefault="000A3808" w:rsidP="000A3808">
      <w:pPr>
        <w:pStyle w:val="TABULKA"/>
        <w:rPr>
          <w:b w:val="0"/>
          <w:i/>
        </w:rPr>
      </w:pPr>
      <w:bookmarkStart w:id="214" w:name="_Toc164429083"/>
      <w:r w:rsidRPr="003A448F">
        <w:t>Tabulka II.1.</w:t>
      </w:r>
      <w:r w:rsidR="007E7D78" w:rsidRPr="003A448F">
        <w:t>2</w:t>
      </w:r>
      <w:r w:rsidR="007E7D78">
        <w:t>b</w:t>
      </w:r>
      <w:r w:rsidR="007E7D78" w:rsidRPr="003A448F">
        <w:t xml:space="preserve"> </w:t>
      </w:r>
      <w:r w:rsidRPr="003A448F">
        <w:t xml:space="preserve">– </w:t>
      </w:r>
      <w:bookmarkStart w:id="215" w:name="_Hlk527550266"/>
      <w:r w:rsidRPr="003A448F">
        <w:t>Významné</w:t>
      </w:r>
      <w:r w:rsidRPr="000C5E56">
        <w:t xml:space="preserve"> vypouštění komunálních </w:t>
      </w:r>
      <w:r>
        <w:t>odpadních vod</w:t>
      </w:r>
      <w:bookmarkEnd w:id="214"/>
      <w:bookmarkEnd w:id="2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1980"/>
        <w:gridCol w:w="1134"/>
        <w:gridCol w:w="992"/>
        <w:gridCol w:w="992"/>
        <w:gridCol w:w="1134"/>
        <w:gridCol w:w="993"/>
        <w:gridCol w:w="992"/>
        <w:gridCol w:w="845"/>
      </w:tblGrid>
      <w:tr w:rsidR="000A3808" w:rsidRPr="00602906" w14:paraId="072CD08D" w14:textId="77777777" w:rsidTr="00AC0BFB">
        <w:trPr>
          <w:trHeight w:val="406"/>
          <w:jc w:val="center"/>
        </w:trPr>
        <w:tc>
          <w:tcPr>
            <w:tcW w:w="1980" w:type="dxa"/>
            <w:vMerge w:val="restart"/>
            <w:shd w:val="clear" w:color="auto" w:fill="FFFFFF"/>
            <w:vAlign w:val="center"/>
          </w:tcPr>
          <w:p w14:paraId="79AFDE07" w14:textId="05FED051" w:rsidR="000A3808" w:rsidRDefault="000A3808" w:rsidP="00AC0BFB">
            <w:pPr>
              <w:pStyle w:val="hlavikatabulky0"/>
              <w:spacing w:before="0" w:after="0"/>
              <w:rPr>
                <w:rFonts w:ascii="Arial Narrow" w:hAnsi="Arial Narrow"/>
                <w:sz w:val="20"/>
              </w:rPr>
            </w:pPr>
            <w:bookmarkStart w:id="216" w:name="_Hlk527550255"/>
            <w:r>
              <w:rPr>
                <w:rFonts w:ascii="Arial Narrow" w:hAnsi="Arial Narrow"/>
                <w:sz w:val="20"/>
              </w:rPr>
              <w:t>Velikostní kategorie podle počtu EO</w:t>
            </w:r>
            <w:r w:rsidR="004D131C">
              <w:rPr>
                <w:rFonts w:ascii="Arial Narrow" w:hAnsi="Arial Narrow"/>
                <w:sz w:val="20"/>
              </w:rPr>
              <w:t xml:space="preserve"> </w:t>
            </w:r>
            <w:r>
              <w:rPr>
                <w:rFonts w:ascii="Arial Narrow" w:hAnsi="Arial Narrow"/>
                <w:sz w:val="20"/>
              </w:rPr>
              <w:t>(kód</w:t>
            </w:r>
            <w:r w:rsidR="004D131C">
              <w:rPr>
                <w:rFonts w:ascii="Arial Narrow" w:hAnsi="Arial Narrow"/>
                <w:sz w:val="20"/>
              </w:rPr>
              <w:t> </w:t>
            </w:r>
            <w:r>
              <w:rPr>
                <w:rFonts w:ascii="Arial Narrow" w:hAnsi="Arial Narrow"/>
                <w:sz w:val="20"/>
              </w:rPr>
              <w:t>vlivu)</w:t>
            </w:r>
          </w:p>
        </w:tc>
        <w:tc>
          <w:tcPr>
            <w:tcW w:w="7082" w:type="dxa"/>
            <w:gridSpan w:val="7"/>
            <w:shd w:val="clear" w:color="auto" w:fill="FFFFFF"/>
            <w:vAlign w:val="center"/>
          </w:tcPr>
          <w:p w14:paraId="6AE5A661" w14:textId="77777777" w:rsidR="000A3808" w:rsidRDefault="000A3808" w:rsidP="00AC0BFB">
            <w:pPr>
              <w:pStyle w:val="hlavikatabulky0"/>
              <w:spacing w:before="0" w:after="0"/>
              <w:rPr>
                <w:rFonts w:ascii="Arial Narrow" w:hAnsi="Arial Narrow"/>
                <w:sz w:val="20"/>
              </w:rPr>
            </w:pPr>
            <w:r>
              <w:rPr>
                <w:rFonts w:ascii="Arial Narrow" w:hAnsi="Arial Narrow"/>
                <w:sz w:val="20"/>
              </w:rPr>
              <w:t>Látkové množství [t/rok]</w:t>
            </w:r>
          </w:p>
        </w:tc>
      </w:tr>
      <w:tr w:rsidR="000A3808" w:rsidRPr="00602906" w14:paraId="03E908EA" w14:textId="77777777" w:rsidTr="00AC0BFB">
        <w:trPr>
          <w:jc w:val="center"/>
        </w:trPr>
        <w:tc>
          <w:tcPr>
            <w:tcW w:w="1980" w:type="dxa"/>
            <w:vMerge/>
            <w:shd w:val="clear" w:color="auto" w:fill="FFFFFF"/>
            <w:vAlign w:val="center"/>
          </w:tcPr>
          <w:p w14:paraId="5D4967B2" w14:textId="77777777" w:rsidR="000A3808" w:rsidRPr="00602906" w:rsidRDefault="000A3808" w:rsidP="00AC0BFB">
            <w:pPr>
              <w:pStyle w:val="hlavikatabulky0"/>
              <w:spacing w:before="0" w:after="0"/>
              <w:rPr>
                <w:rFonts w:ascii="Arial Narrow" w:hAnsi="Arial Narrow"/>
                <w:sz w:val="20"/>
              </w:rPr>
            </w:pPr>
          </w:p>
        </w:tc>
        <w:tc>
          <w:tcPr>
            <w:tcW w:w="1134" w:type="dxa"/>
            <w:shd w:val="clear" w:color="auto" w:fill="FFFFFF"/>
            <w:vAlign w:val="center"/>
          </w:tcPr>
          <w:p w14:paraId="641BF386"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BSK</w:t>
            </w:r>
            <w:r w:rsidRPr="00126884">
              <w:rPr>
                <w:rFonts w:ascii="Arial Narrow" w:hAnsi="Arial Narrow"/>
                <w:sz w:val="20"/>
                <w:vertAlign w:val="subscript"/>
              </w:rPr>
              <w:t>5</w:t>
            </w:r>
          </w:p>
        </w:tc>
        <w:tc>
          <w:tcPr>
            <w:tcW w:w="992" w:type="dxa"/>
            <w:shd w:val="clear" w:color="auto" w:fill="FFFFFF"/>
            <w:vAlign w:val="center"/>
          </w:tcPr>
          <w:p w14:paraId="1F5A500C"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CHSK</w:t>
            </w:r>
            <w:r w:rsidRPr="00126884">
              <w:rPr>
                <w:rFonts w:ascii="Arial Narrow" w:hAnsi="Arial Narrow"/>
                <w:sz w:val="20"/>
                <w:vertAlign w:val="subscript"/>
              </w:rPr>
              <w:t>Cr</w:t>
            </w:r>
          </w:p>
        </w:tc>
        <w:tc>
          <w:tcPr>
            <w:tcW w:w="992" w:type="dxa"/>
            <w:shd w:val="clear" w:color="auto" w:fill="FFFFFF"/>
            <w:vAlign w:val="center"/>
          </w:tcPr>
          <w:p w14:paraId="66BD9334" w14:textId="77777777" w:rsidR="000A3808" w:rsidRPr="00602906" w:rsidRDefault="000A3808" w:rsidP="00AC0BFB">
            <w:pPr>
              <w:pStyle w:val="hlavikatabulky0"/>
              <w:spacing w:before="0" w:after="0"/>
              <w:rPr>
                <w:rFonts w:ascii="Arial Narrow" w:hAnsi="Arial Narrow"/>
                <w:sz w:val="20"/>
              </w:rPr>
            </w:pPr>
            <w:r>
              <w:rPr>
                <w:rFonts w:ascii="Arial Narrow" w:hAnsi="Arial Narrow"/>
                <w:sz w:val="20"/>
              </w:rPr>
              <w:t>NL</w:t>
            </w:r>
          </w:p>
        </w:tc>
        <w:tc>
          <w:tcPr>
            <w:tcW w:w="1134" w:type="dxa"/>
            <w:shd w:val="clear" w:color="auto" w:fill="FFFFFF"/>
            <w:vAlign w:val="center"/>
          </w:tcPr>
          <w:p w14:paraId="11C53099" w14:textId="77777777" w:rsidR="000A3808" w:rsidRDefault="000A3808" w:rsidP="00AC0BFB">
            <w:pPr>
              <w:pStyle w:val="hlavikatabulky0"/>
              <w:spacing w:before="0" w:after="0"/>
              <w:rPr>
                <w:rFonts w:ascii="Arial Narrow" w:hAnsi="Arial Narrow"/>
                <w:sz w:val="20"/>
              </w:rPr>
            </w:pPr>
            <w:r>
              <w:rPr>
                <w:rFonts w:ascii="Arial Narrow" w:hAnsi="Arial Narrow"/>
                <w:sz w:val="20"/>
              </w:rPr>
              <w:t>N-NH</w:t>
            </w:r>
            <w:r w:rsidRPr="00126884">
              <w:rPr>
                <w:rFonts w:ascii="Arial Narrow" w:hAnsi="Arial Narrow"/>
                <w:sz w:val="20"/>
                <w:vertAlign w:val="subscript"/>
              </w:rPr>
              <w:t>4</w:t>
            </w:r>
          </w:p>
        </w:tc>
        <w:tc>
          <w:tcPr>
            <w:tcW w:w="993" w:type="dxa"/>
            <w:shd w:val="clear" w:color="auto" w:fill="FFFFFF"/>
            <w:vAlign w:val="center"/>
          </w:tcPr>
          <w:p w14:paraId="54E616FA" w14:textId="77777777" w:rsidR="000A3808" w:rsidRDefault="000A3808" w:rsidP="00AC0BFB">
            <w:pPr>
              <w:pStyle w:val="hlavikatabulky0"/>
              <w:spacing w:before="0" w:after="0"/>
              <w:rPr>
                <w:rFonts w:ascii="Arial Narrow" w:hAnsi="Arial Narrow"/>
                <w:sz w:val="20"/>
              </w:rPr>
            </w:pPr>
            <w:r>
              <w:rPr>
                <w:rFonts w:ascii="Arial Narrow" w:hAnsi="Arial Narrow"/>
                <w:sz w:val="20"/>
              </w:rPr>
              <w:t>N</w:t>
            </w:r>
            <w:r w:rsidRPr="00126884">
              <w:rPr>
                <w:rFonts w:ascii="Arial Narrow" w:hAnsi="Arial Narrow"/>
                <w:sz w:val="20"/>
                <w:vertAlign w:val="subscript"/>
              </w:rPr>
              <w:t>anorg</w:t>
            </w:r>
          </w:p>
        </w:tc>
        <w:tc>
          <w:tcPr>
            <w:tcW w:w="992" w:type="dxa"/>
            <w:shd w:val="clear" w:color="auto" w:fill="FFFFFF"/>
            <w:vAlign w:val="center"/>
          </w:tcPr>
          <w:p w14:paraId="1A0C53E8" w14:textId="77777777" w:rsidR="000A3808" w:rsidRDefault="000A3808" w:rsidP="00AC0BFB">
            <w:pPr>
              <w:pStyle w:val="hlavikatabulky0"/>
              <w:spacing w:before="0" w:after="0"/>
              <w:rPr>
                <w:rFonts w:ascii="Arial Narrow" w:hAnsi="Arial Narrow"/>
                <w:sz w:val="20"/>
              </w:rPr>
            </w:pPr>
            <w:r>
              <w:rPr>
                <w:rFonts w:ascii="Arial Narrow" w:hAnsi="Arial Narrow"/>
                <w:sz w:val="20"/>
              </w:rPr>
              <w:t>P</w:t>
            </w:r>
            <w:r w:rsidRPr="00126884">
              <w:rPr>
                <w:rFonts w:ascii="Arial Narrow" w:hAnsi="Arial Narrow"/>
                <w:sz w:val="20"/>
                <w:vertAlign w:val="subscript"/>
              </w:rPr>
              <w:t>celk</w:t>
            </w:r>
          </w:p>
        </w:tc>
        <w:tc>
          <w:tcPr>
            <w:tcW w:w="845" w:type="dxa"/>
            <w:shd w:val="clear" w:color="auto" w:fill="FFFFFF"/>
            <w:vAlign w:val="center"/>
          </w:tcPr>
          <w:p w14:paraId="65FBB203" w14:textId="77777777" w:rsidR="000A3808" w:rsidRDefault="000A3808" w:rsidP="00AC0BFB">
            <w:pPr>
              <w:pStyle w:val="hlavikatabulky0"/>
              <w:spacing w:before="0" w:after="0"/>
              <w:rPr>
                <w:rFonts w:ascii="Arial Narrow" w:hAnsi="Arial Narrow"/>
                <w:sz w:val="20"/>
              </w:rPr>
            </w:pPr>
            <w:r>
              <w:rPr>
                <w:rFonts w:ascii="Arial Narrow" w:hAnsi="Arial Narrow"/>
                <w:sz w:val="20"/>
              </w:rPr>
              <w:t>RAS</w:t>
            </w:r>
          </w:p>
        </w:tc>
      </w:tr>
      <w:tr w:rsidR="000A3808" w14:paraId="5445E8FC" w14:textId="77777777" w:rsidTr="00AC0BFB">
        <w:trPr>
          <w:jc w:val="center"/>
        </w:trPr>
        <w:tc>
          <w:tcPr>
            <w:tcW w:w="1980" w:type="dxa"/>
            <w:shd w:val="clear" w:color="auto" w:fill="FFFFFF"/>
            <w:vAlign w:val="center"/>
          </w:tcPr>
          <w:p w14:paraId="1E07BB19" w14:textId="77777777" w:rsidR="000A3808" w:rsidRPr="00602906" w:rsidRDefault="000A3808" w:rsidP="00AC0BFB">
            <w:pPr>
              <w:pStyle w:val="texttabulka0"/>
              <w:spacing w:before="0"/>
              <w:jc w:val="center"/>
              <w:rPr>
                <w:rFonts w:ascii="Arial Narrow" w:hAnsi="Arial Narrow"/>
              </w:rPr>
            </w:pPr>
            <w:r w:rsidRPr="00343294">
              <w:rPr>
                <w:rFonts w:ascii="Arial Narrow" w:hAnsi="Arial Narrow"/>
              </w:rPr>
              <w:t>&gt; 10 tis. EO (1.1.1)</w:t>
            </w:r>
          </w:p>
        </w:tc>
        <w:tc>
          <w:tcPr>
            <w:tcW w:w="1134" w:type="dxa"/>
            <w:shd w:val="clear" w:color="auto" w:fill="FFFFFF"/>
            <w:tcMar>
              <w:right w:w="284" w:type="dxa"/>
            </w:tcMar>
            <w:vAlign w:val="center"/>
          </w:tcPr>
          <w:p w14:paraId="29A16980"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340" w:type="dxa"/>
            </w:tcMar>
            <w:vAlign w:val="center"/>
          </w:tcPr>
          <w:p w14:paraId="30592EEA"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284" w:type="dxa"/>
            </w:tcMar>
            <w:vAlign w:val="center"/>
          </w:tcPr>
          <w:p w14:paraId="6869918F" w14:textId="77777777" w:rsidR="000A3808" w:rsidRPr="00602906" w:rsidRDefault="000A3808" w:rsidP="00AC0BFB">
            <w:pPr>
              <w:pStyle w:val="texttabulka0"/>
              <w:spacing w:before="0"/>
              <w:rPr>
                <w:rFonts w:ascii="Arial Narrow" w:hAnsi="Arial Narrow"/>
              </w:rPr>
            </w:pPr>
          </w:p>
        </w:tc>
        <w:tc>
          <w:tcPr>
            <w:tcW w:w="1134" w:type="dxa"/>
            <w:shd w:val="clear" w:color="auto" w:fill="FFFFFF"/>
          </w:tcPr>
          <w:p w14:paraId="350210E3" w14:textId="77777777" w:rsidR="000A3808" w:rsidRDefault="000A3808" w:rsidP="00AC0BFB">
            <w:pPr>
              <w:pStyle w:val="texttabulka0"/>
              <w:spacing w:before="0"/>
              <w:rPr>
                <w:rFonts w:ascii="Arial Narrow" w:hAnsi="Arial Narrow"/>
              </w:rPr>
            </w:pPr>
          </w:p>
        </w:tc>
        <w:tc>
          <w:tcPr>
            <w:tcW w:w="993" w:type="dxa"/>
            <w:shd w:val="clear" w:color="auto" w:fill="FFFFFF"/>
          </w:tcPr>
          <w:p w14:paraId="2B4EAA8F" w14:textId="77777777" w:rsidR="000A3808" w:rsidRDefault="000A3808" w:rsidP="00AC0BFB">
            <w:pPr>
              <w:pStyle w:val="texttabulka0"/>
              <w:spacing w:before="0"/>
              <w:rPr>
                <w:rFonts w:ascii="Arial Narrow" w:hAnsi="Arial Narrow"/>
              </w:rPr>
            </w:pPr>
          </w:p>
        </w:tc>
        <w:tc>
          <w:tcPr>
            <w:tcW w:w="992" w:type="dxa"/>
            <w:shd w:val="clear" w:color="auto" w:fill="FFFFFF"/>
          </w:tcPr>
          <w:p w14:paraId="03F1FE7A" w14:textId="77777777" w:rsidR="000A3808" w:rsidRDefault="000A3808" w:rsidP="00AC0BFB">
            <w:pPr>
              <w:pStyle w:val="texttabulka0"/>
              <w:spacing w:before="0"/>
              <w:rPr>
                <w:rFonts w:ascii="Arial Narrow" w:hAnsi="Arial Narrow"/>
              </w:rPr>
            </w:pPr>
          </w:p>
        </w:tc>
        <w:tc>
          <w:tcPr>
            <w:tcW w:w="845" w:type="dxa"/>
            <w:shd w:val="clear" w:color="auto" w:fill="FFFFFF"/>
          </w:tcPr>
          <w:p w14:paraId="75BC4F94" w14:textId="77777777" w:rsidR="000A3808" w:rsidRPr="00602906" w:rsidRDefault="000A3808" w:rsidP="00AC0BFB">
            <w:pPr>
              <w:pStyle w:val="texttabulka0"/>
              <w:spacing w:before="0"/>
              <w:rPr>
                <w:rFonts w:ascii="Arial Narrow" w:hAnsi="Arial Narrow"/>
              </w:rPr>
            </w:pPr>
          </w:p>
        </w:tc>
      </w:tr>
      <w:tr w:rsidR="000A3808" w14:paraId="1C10B03D" w14:textId="77777777" w:rsidTr="00AC0BFB">
        <w:trPr>
          <w:jc w:val="center"/>
        </w:trPr>
        <w:tc>
          <w:tcPr>
            <w:tcW w:w="1980" w:type="dxa"/>
            <w:shd w:val="clear" w:color="auto" w:fill="FFFFFF"/>
            <w:vAlign w:val="center"/>
          </w:tcPr>
          <w:p w14:paraId="1907EE15" w14:textId="77777777" w:rsidR="000A3808" w:rsidRPr="00602906" w:rsidRDefault="000A3808" w:rsidP="00AC0BFB">
            <w:pPr>
              <w:pStyle w:val="texttabulka0"/>
              <w:spacing w:before="0"/>
              <w:jc w:val="center"/>
              <w:rPr>
                <w:rFonts w:ascii="Arial Narrow" w:hAnsi="Arial Narrow"/>
              </w:rPr>
            </w:pPr>
            <w:r w:rsidRPr="00343294">
              <w:rPr>
                <w:rFonts w:ascii="Arial Narrow" w:hAnsi="Arial Narrow"/>
              </w:rPr>
              <w:t>2 – 10 tis. EO (1.1.2)</w:t>
            </w:r>
          </w:p>
        </w:tc>
        <w:tc>
          <w:tcPr>
            <w:tcW w:w="1134" w:type="dxa"/>
            <w:shd w:val="clear" w:color="auto" w:fill="FFFFFF"/>
            <w:tcMar>
              <w:right w:w="284" w:type="dxa"/>
            </w:tcMar>
            <w:vAlign w:val="center"/>
          </w:tcPr>
          <w:p w14:paraId="604549A2"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340" w:type="dxa"/>
            </w:tcMar>
            <w:vAlign w:val="center"/>
          </w:tcPr>
          <w:p w14:paraId="5D26B9EB"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284" w:type="dxa"/>
            </w:tcMar>
            <w:vAlign w:val="center"/>
          </w:tcPr>
          <w:p w14:paraId="31B7660E" w14:textId="77777777" w:rsidR="000A3808" w:rsidRPr="00602906" w:rsidRDefault="000A3808" w:rsidP="00AC0BFB">
            <w:pPr>
              <w:pStyle w:val="texttabulka0"/>
              <w:spacing w:before="0"/>
              <w:rPr>
                <w:rFonts w:ascii="Arial Narrow" w:hAnsi="Arial Narrow"/>
              </w:rPr>
            </w:pPr>
          </w:p>
        </w:tc>
        <w:tc>
          <w:tcPr>
            <w:tcW w:w="1134" w:type="dxa"/>
            <w:shd w:val="clear" w:color="auto" w:fill="FFFFFF"/>
          </w:tcPr>
          <w:p w14:paraId="63D30053" w14:textId="77777777" w:rsidR="000A3808" w:rsidRDefault="000A3808" w:rsidP="00AC0BFB">
            <w:pPr>
              <w:pStyle w:val="texttabulka0"/>
              <w:spacing w:before="0"/>
              <w:rPr>
                <w:rFonts w:ascii="Arial Narrow" w:hAnsi="Arial Narrow"/>
              </w:rPr>
            </w:pPr>
          </w:p>
        </w:tc>
        <w:tc>
          <w:tcPr>
            <w:tcW w:w="993" w:type="dxa"/>
            <w:shd w:val="clear" w:color="auto" w:fill="FFFFFF"/>
          </w:tcPr>
          <w:p w14:paraId="30C056CE" w14:textId="77777777" w:rsidR="000A3808" w:rsidRDefault="000A3808" w:rsidP="00AC0BFB">
            <w:pPr>
              <w:pStyle w:val="texttabulka0"/>
              <w:spacing w:before="0"/>
              <w:rPr>
                <w:rFonts w:ascii="Arial Narrow" w:hAnsi="Arial Narrow"/>
              </w:rPr>
            </w:pPr>
          </w:p>
        </w:tc>
        <w:tc>
          <w:tcPr>
            <w:tcW w:w="992" w:type="dxa"/>
            <w:shd w:val="clear" w:color="auto" w:fill="FFFFFF"/>
          </w:tcPr>
          <w:p w14:paraId="5DCEF0D4" w14:textId="77777777" w:rsidR="000A3808" w:rsidRDefault="000A3808" w:rsidP="00AC0BFB">
            <w:pPr>
              <w:pStyle w:val="texttabulka0"/>
              <w:spacing w:before="0"/>
              <w:rPr>
                <w:rFonts w:ascii="Arial Narrow" w:hAnsi="Arial Narrow"/>
              </w:rPr>
            </w:pPr>
          </w:p>
        </w:tc>
        <w:tc>
          <w:tcPr>
            <w:tcW w:w="845" w:type="dxa"/>
            <w:shd w:val="clear" w:color="auto" w:fill="FFFFFF"/>
          </w:tcPr>
          <w:p w14:paraId="66F9E69B" w14:textId="77777777" w:rsidR="000A3808" w:rsidRPr="00602906" w:rsidRDefault="000A3808" w:rsidP="00AC0BFB">
            <w:pPr>
              <w:pStyle w:val="texttabulka0"/>
              <w:spacing w:before="0"/>
              <w:rPr>
                <w:rFonts w:ascii="Arial Narrow" w:hAnsi="Arial Narrow"/>
              </w:rPr>
            </w:pPr>
          </w:p>
        </w:tc>
      </w:tr>
      <w:tr w:rsidR="000A3808" w14:paraId="414748E4" w14:textId="77777777" w:rsidTr="00AC0BFB">
        <w:trPr>
          <w:jc w:val="center"/>
        </w:trPr>
        <w:tc>
          <w:tcPr>
            <w:tcW w:w="1980" w:type="dxa"/>
            <w:shd w:val="clear" w:color="auto" w:fill="FFFFFF"/>
            <w:vAlign w:val="center"/>
          </w:tcPr>
          <w:p w14:paraId="4745C52A" w14:textId="77777777" w:rsidR="000A3808" w:rsidRPr="00602906" w:rsidRDefault="000A3808" w:rsidP="00AC0BFB">
            <w:pPr>
              <w:pStyle w:val="texttabulka0"/>
              <w:spacing w:before="0"/>
              <w:jc w:val="center"/>
              <w:rPr>
                <w:rFonts w:ascii="Arial Narrow" w:hAnsi="Arial Narrow"/>
              </w:rPr>
            </w:pPr>
            <w:r w:rsidRPr="00343294">
              <w:rPr>
                <w:rFonts w:ascii="Arial Narrow" w:hAnsi="Arial Narrow"/>
              </w:rPr>
              <w:lastRenderedPageBreak/>
              <w:t>500 – 2 tis. EO (1.1.3)</w:t>
            </w:r>
          </w:p>
        </w:tc>
        <w:tc>
          <w:tcPr>
            <w:tcW w:w="1134" w:type="dxa"/>
            <w:shd w:val="clear" w:color="auto" w:fill="FFFFFF"/>
            <w:tcMar>
              <w:right w:w="284" w:type="dxa"/>
            </w:tcMar>
            <w:vAlign w:val="center"/>
          </w:tcPr>
          <w:p w14:paraId="5AA9AE27"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340" w:type="dxa"/>
            </w:tcMar>
            <w:vAlign w:val="center"/>
          </w:tcPr>
          <w:p w14:paraId="3A8AFC77"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284" w:type="dxa"/>
            </w:tcMar>
            <w:vAlign w:val="center"/>
          </w:tcPr>
          <w:p w14:paraId="01042319" w14:textId="77777777" w:rsidR="000A3808" w:rsidRPr="00602906" w:rsidRDefault="000A3808" w:rsidP="00AC0BFB">
            <w:pPr>
              <w:pStyle w:val="texttabulka0"/>
              <w:spacing w:before="0"/>
              <w:rPr>
                <w:rFonts w:ascii="Arial Narrow" w:hAnsi="Arial Narrow"/>
              </w:rPr>
            </w:pPr>
          </w:p>
        </w:tc>
        <w:tc>
          <w:tcPr>
            <w:tcW w:w="1134" w:type="dxa"/>
            <w:shd w:val="clear" w:color="auto" w:fill="FFFFFF"/>
          </w:tcPr>
          <w:p w14:paraId="16C31C99" w14:textId="77777777" w:rsidR="000A3808" w:rsidRDefault="000A3808" w:rsidP="00AC0BFB">
            <w:pPr>
              <w:pStyle w:val="texttabulka0"/>
              <w:spacing w:before="0"/>
              <w:rPr>
                <w:rFonts w:ascii="Arial Narrow" w:hAnsi="Arial Narrow"/>
              </w:rPr>
            </w:pPr>
          </w:p>
        </w:tc>
        <w:tc>
          <w:tcPr>
            <w:tcW w:w="993" w:type="dxa"/>
            <w:shd w:val="clear" w:color="auto" w:fill="FFFFFF"/>
          </w:tcPr>
          <w:p w14:paraId="562CDAFF" w14:textId="77777777" w:rsidR="000A3808" w:rsidRDefault="000A3808" w:rsidP="00AC0BFB">
            <w:pPr>
              <w:pStyle w:val="texttabulka0"/>
              <w:spacing w:before="0"/>
              <w:rPr>
                <w:rFonts w:ascii="Arial Narrow" w:hAnsi="Arial Narrow"/>
              </w:rPr>
            </w:pPr>
          </w:p>
        </w:tc>
        <w:tc>
          <w:tcPr>
            <w:tcW w:w="992" w:type="dxa"/>
            <w:shd w:val="clear" w:color="auto" w:fill="FFFFFF"/>
          </w:tcPr>
          <w:p w14:paraId="11DA3D92" w14:textId="77777777" w:rsidR="000A3808" w:rsidRDefault="000A3808" w:rsidP="00AC0BFB">
            <w:pPr>
              <w:pStyle w:val="texttabulka0"/>
              <w:spacing w:before="0"/>
              <w:rPr>
                <w:rFonts w:ascii="Arial Narrow" w:hAnsi="Arial Narrow"/>
              </w:rPr>
            </w:pPr>
          </w:p>
        </w:tc>
        <w:tc>
          <w:tcPr>
            <w:tcW w:w="845" w:type="dxa"/>
            <w:shd w:val="clear" w:color="auto" w:fill="FFFFFF"/>
          </w:tcPr>
          <w:p w14:paraId="7C78CC6C" w14:textId="77777777" w:rsidR="000A3808" w:rsidRPr="00602906" w:rsidRDefault="000A3808" w:rsidP="00AC0BFB">
            <w:pPr>
              <w:pStyle w:val="texttabulka0"/>
              <w:spacing w:before="0"/>
              <w:rPr>
                <w:rFonts w:ascii="Arial Narrow" w:hAnsi="Arial Narrow"/>
              </w:rPr>
            </w:pPr>
          </w:p>
        </w:tc>
      </w:tr>
      <w:tr w:rsidR="000A3808" w14:paraId="79B467FE" w14:textId="77777777" w:rsidTr="00AC0BFB">
        <w:trPr>
          <w:jc w:val="center"/>
        </w:trPr>
        <w:tc>
          <w:tcPr>
            <w:tcW w:w="1980" w:type="dxa"/>
            <w:shd w:val="clear" w:color="auto" w:fill="FFFFFF"/>
            <w:vAlign w:val="center"/>
          </w:tcPr>
          <w:p w14:paraId="66C41DD4" w14:textId="77777777" w:rsidR="000A3808" w:rsidRPr="00602906" w:rsidRDefault="000A3808" w:rsidP="00AC0BFB">
            <w:pPr>
              <w:pStyle w:val="texttabulka0"/>
              <w:spacing w:before="0"/>
              <w:jc w:val="center"/>
              <w:rPr>
                <w:rFonts w:ascii="Arial Narrow" w:hAnsi="Arial Narrow"/>
              </w:rPr>
            </w:pPr>
            <w:r w:rsidRPr="00343294">
              <w:rPr>
                <w:rFonts w:ascii="Arial Narrow" w:hAnsi="Arial Narrow"/>
              </w:rPr>
              <w:t>&lt; 500 EO (1.1.4)</w:t>
            </w:r>
          </w:p>
        </w:tc>
        <w:tc>
          <w:tcPr>
            <w:tcW w:w="1134" w:type="dxa"/>
            <w:shd w:val="clear" w:color="auto" w:fill="FFFFFF"/>
            <w:tcMar>
              <w:right w:w="284" w:type="dxa"/>
            </w:tcMar>
            <w:vAlign w:val="center"/>
          </w:tcPr>
          <w:p w14:paraId="0CB94767"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340" w:type="dxa"/>
            </w:tcMar>
            <w:vAlign w:val="center"/>
          </w:tcPr>
          <w:p w14:paraId="3AF4F7C9" w14:textId="77777777" w:rsidR="000A3808" w:rsidRPr="00602906" w:rsidRDefault="000A3808" w:rsidP="00AC0BFB">
            <w:pPr>
              <w:pStyle w:val="texttabulka0"/>
              <w:spacing w:before="0"/>
              <w:rPr>
                <w:rFonts w:ascii="Arial Narrow" w:hAnsi="Arial Narrow"/>
              </w:rPr>
            </w:pPr>
          </w:p>
        </w:tc>
        <w:tc>
          <w:tcPr>
            <w:tcW w:w="992" w:type="dxa"/>
            <w:shd w:val="clear" w:color="auto" w:fill="FFFFFF"/>
            <w:tcMar>
              <w:right w:w="284" w:type="dxa"/>
            </w:tcMar>
            <w:vAlign w:val="center"/>
          </w:tcPr>
          <w:p w14:paraId="62D2AACA" w14:textId="77777777" w:rsidR="000A3808" w:rsidRPr="00602906" w:rsidRDefault="000A3808" w:rsidP="00AC0BFB">
            <w:pPr>
              <w:pStyle w:val="texttabulka0"/>
              <w:spacing w:before="0"/>
              <w:rPr>
                <w:rFonts w:ascii="Arial Narrow" w:hAnsi="Arial Narrow"/>
              </w:rPr>
            </w:pPr>
          </w:p>
        </w:tc>
        <w:tc>
          <w:tcPr>
            <w:tcW w:w="1134" w:type="dxa"/>
            <w:shd w:val="clear" w:color="auto" w:fill="FFFFFF"/>
          </w:tcPr>
          <w:p w14:paraId="46EF003E" w14:textId="77777777" w:rsidR="000A3808" w:rsidRDefault="000A3808" w:rsidP="00AC0BFB">
            <w:pPr>
              <w:pStyle w:val="texttabulka0"/>
              <w:spacing w:before="0"/>
              <w:rPr>
                <w:rFonts w:ascii="Arial Narrow" w:hAnsi="Arial Narrow"/>
              </w:rPr>
            </w:pPr>
          </w:p>
        </w:tc>
        <w:tc>
          <w:tcPr>
            <w:tcW w:w="993" w:type="dxa"/>
            <w:shd w:val="clear" w:color="auto" w:fill="FFFFFF"/>
          </w:tcPr>
          <w:p w14:paraId="59E923D6" w14:textId="77777777" w:rsidR="000A3808" w:rsidRDefault="000A3808" w:rsidP="00AC0BFB">
            <w:pPr>
              <w:pStyle w:val="texttabulka0"/>
              <w:spacing w:before="0"/>
              <w:rPr>
                <w:rFonts w:ascii="Arial Narrow" w:hAnsi="Arial Narrow"/>
              </w:rPr>
            </w:pPr>
          </w:p>
        </w:tc>
        <w:tc>
          <w:tcPr>
            <w:tcW w:w="992" w:type="dxa"/>
            <w:shd w:val="clear" w:color="auto" w:fill="FFFFFF"/>
          </w:tcPr>
          <w:p w14:paraId="6010B65C" w14:textId="77777777" w:rsidR="000A3808" w:rsidRDefault="000A3808" w:rsidP="00AC0BFB">
            <w:pPr>
              <w:pStyle w:val="texttabulka0"/>
              <w:spacing w:before="0"/>
              <w:rPr>
                <w:rFonts w:ascii="Arial Narrow" w:hAnsi="Arial Narrow"/>
              </w:rPr>
            </w:pPr>
          </w:p>
        </w:tc>
        <w:tc>
          <w:tcPr>
            <w:tcW w:w="845" w:type="dxa"/>
            <w:shd w:val="clear" w:color="auto" w:fill="FFFFFF"/>
          </w:tcPr>
          <w:p w14:paraId="7C30DDA8" w14:textId="77777777" w:rsidR="000A3808" w:rsidRPr="00602906" w:rsidRDefault="000A3808" w:rsidP="00AC0BFB">
            <w:pPr>
              <w:pStyle w:val="texttabulka0"/>
              <w:spacing w:before="0"/>
              <w:rPr>
                <w:rFonts w:ascii="Arial Narrow" w:hAnsi="Arial Narrow"/>
              </w:rPr>
            </w:pPr>
          </w:p>
        </w:tc>
      </w:tr>
    </w:tbl>
    <w:p w14:paraId="1906861E" w14:textId="5EA0DFE9" w:rsidR="000A3808" w:rsidRPr="00D139AD" w:rsidRDefault="000A3808" w:rsidP="000A3808">
      <w:pPr>
        <w:pStyle w:val="TABULKA"/>
        <w:rPr>
          <w:i/>
          <w:color w:val="FF0000"/>
        </w:rPr>
      </w:pPr>
      <w:bookmarkStart w:id="217" w:name="_Toc164429084"/>
      <w:bookmarkEnd w:id="216"/>
      <w:r w:rsidRPr="003A448F">
        <w:t>Tabulka II.1.</w:t>
      </w:r>
      <w:r w:rsidR="007E7D78" w:rsidRPr="003A448F">
        <w:t>2</w:t>
      </w:r>
      <w:r w:rsidR="007E7D78">
        <w:t>c</w:t>
      </w:r>
      <w:r w:rsidR="007E7D78" w:rsidRPr="003A448F">
        <w:t xml:space="preserve"> </w:t>
      </w:r>
      <w:r w:rsidRPr="003A448F">
        <w:t>– Významné vypouštění</w:t>
      </w:r>
      <w:r w:rsidRPr="000C5E56">
        <w:t xml:space="preserve"> komunálních </w:t>
      </w:r>
      <w:r>
        <w:t xml:space="preserve">odpadních </w:t>
      </w:r>
      <w:r w:rsidRPr="000C5E56">
        <w:t xml:space="preserve">vod </w:t>
      </w:r>
      <w:r w:rsidRPr="000C5E56">
        <w:rPr>
          <w:b w:val="0"/>
          <w:i/>
        </w:rPr>
        <w:t>(tabulka v příloze)</w:t>
      </w:r>
      <w:bookmarkEnd w:id="217"/>
    </w:p>
    <w:p w14:paraId="2A53F6B4" w14:textId="77777777" w:rsidR="000A3808" w:rsidRPr="004150ED" w:rsidRDefault="000A3808" w:rsidP="000A3808">
      <w:pPr>
        <w:pStyle w:val="TABULKA"/>
        <w:rPr>
          <w:i/>
          <w:sz w:val="2"/>
          <w:szCs w:val="2"/>
        </w:rPr>
      </w:pPr>
    </w:p>
    <w:p w14:paraId="722C2E01"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23EDDBAB" w14:textId="77777777" w:rsidR="000A3808" w:rsidRPr="001D510B" w:rsidRDefault="000A3808" w:rsidP="000A3808">
      <w:pPr>
        <w:pStyle w:val="Bezmezer1"/>
        <w:ind w:left="680" w:firstLine="567"/>
      </w:pPr>
      <w:r w:rsidRPr="001D510B">
        <w:t>Znečištění z odlehčovacích komor</w:t>
      </w:r>
    </w:p>
    <w:p w14:paraId="7710F9F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6152B0E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3C597A0A" w14:textId="17C76266" w:rsidR="000A3808" w:rsidRPr="00D139AD" w:rsidRDefault="000A3808" w:rsidP="000A3808">
      <w:pPr>
        <w:pStyle w:val="TABULKA"/>
        <w:rPr>
          <w:i/>
          <w:color w:val="FF0000"/>
        </w:rPr>
      </w:pPr>
      <w:bookmarkStart w:id="218" w:name="_Toc164429085"/>
      <w:r w:rsidRPr="000C5E56">
        <w:t>Tabulka II.1.</w:t>
      </w:r>
      <w:r w:rsidR="007E7D78" w:rsidRPr="000C5E56">
        <w:t>2</w:t>
      </w:r>
      <w:r w:rsidR="007E7D78">
        <w:t>d</w:t>
      </w:r>
      <w:r w:rsidR="007E7D78" w:rsidRPr="000C5E56">
        <w:t xml:space="preserve"> </w:t>
      </w:r>
      <w:r w:rsidRPr="000C5E56">
        <w:t xml:space="preserve">– Významné vypouštění </w:t>
      </w:r>
      <w:r>
        <w:t>z odlehčovacích komor</w:t>
      </w:r>
      <w:r w:rsidRPr="000C5E56">
        <w:t xml:space="preserve"> </w:t>
      </w:r>
      <w:r w:rsidRPr="000C5E56">
        <w:rPr>
          <w:b w:val="0"/>
          <w:i/>
        </w:rPr>
        <w:t>(tabulka v příloze)</w:t>
      </w:r>
      <w:bookmarkEnd w:id="218"/>
    </w:p>
    <w:p w14:paraId="4FABAF98" w14:textId="77777777" w:rsidR="000A3808" w:rsidRPr="004150ED" w:rsidRDefault="000A3808" w:rsidP="000A3808">
      <w:pPr>
        <w:pStyle w:val="TABULKA"/>
        <w:rPr>
          <w:i/>
          <w:sz w:val="2"/>
          <w:szCs w:val="2"/>
        </w:rPr>
      </w:pPr>
    </w:p>
    <w:p w14:paraId="087C2B85"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1E9E43DE" w14:textId="77777777" w:rsidR="000A3808" w:rsidRDefault="000A3808" w:rsidP="000A3808">
      <w:pPr>
        <w:pStyle w:val="Bezmezer1"/>
        <w:ind w:left="680" w:firstLine="567"/>
      </w:pPr>
      <w:r w:rsidRPr="001D510B">
        <w:t>Vypouštění průmyslových odpadních vod</w:t>
      </w:r>
    </w:p>
    <w:p w14:paraId="389E581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2DA740C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046CEFE2" w14:textId="3960D9A2" w:rsidR="000A3808" w:rsidRPr="00D139AD" w:rsidRDefault="000A3808" w:rsidP="000A3808">
      <w:pPr>
        <w:pStyle w:val="TABULKA"/>
        <w:rPr>
          <w:i/>
          <w:color w:val="FF0000"/>
        </w:rPr>
      </w:pPr>
      <w:bookmarkStart w:id="219" w:name="_Toc164429086"/>
      <w:r w:rsidRPr="000C5E56">
        <w:t>Tabulka II.1.</w:t>
      </w:r>
      <w:r w:rsidR="007E7D78" w:rsidRPr="000C5E56">
        <w:t>2</w:t>
      </w:r>
      <w:r w:rsidR="007E7D78">
        <w:t>e</w:t>
      </w:r>
      <w:r w:rsidR="007E7D78" w:rsidRPr="000C5E56">
        <w:t xml:space="preserve"> </w:t>
      </w:r>
      <w:r w:rsidRPr="000C5E56">
        <w:t xml:space="preserve">– Významné vypouštění </w:t>
      </w:r>
      <w:r>
        <w:t>průmyslových</w:t>
      </w:r>
      <w:r w:rsidRPr="000C5E56">
        <w:t xml:space="preserve"> </w:t>
      </w:r>
      <w:r>
        <w:t xml:space="preserve">odpadních </w:t>
      </w:r>
      <w:r w:rsidRPr="000C5E56">
        <w:t xml:space="preserve">vod </w:t>
      </w:r>
      <w:r w:rsidRPr="000C5E56">
        <w:rPr>
          <w:b w:val="0"/>
          <w:i/>
        </w:rPr>
        <w:t>(tabulka v příloze)</w:t>
      </w:r>
      <w:bookmarkEnd w:id="219"/>
    </w:p>
    <w:p w14:paraId="623B5F8E" w14:textId="77777777" w:rsidR="000A3808" w:rsidRPr="004150ED" w:rsidRDefault="000A3808" w:rsidP="000A3808">
      <w:pPr>
        <w:pStyle w:val="TABULKA"/>
        <w:rPr>
          <w:i/>
          <w:sz w:val="2"/>
          <w:szCs w:val="2"/>
        </w:rPr>
      </w:pPr>
    </w:p>
    <w:p w14:paraId="1ACDBC1B"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61B61267" w14:textId="77777777" w:rsidR="000A3808" w:rsidRPr="00B62FAE" w:rsidRDefault="000A3808" w:rsidP="000A3808">
      <w:pPr>
        <w:pStyle w:val="Bezmezer1"/>
        <w:ind w:left="680" w:firstLine="567"/>
      </w:pPr>
      <w:r w:rsidRPr="00B62FAE">
        <w:t>Stará kontaminovaná místa a skládky</w:t>
      </w:r>
    </w:p>
    <w:p w14:paraId="20ECD4E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38B099C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6A093F49" w14:textId="039946C7" w:rsidR="000A3808" w:rsidRPr="00D139AD" w:rsidRDefault="000A3808" w:rsidP="000A3808">
      <w:pPr>
        <w:pStyle w:val="TABULKA"/>
        <w:rPr>
          <w:i/>
          <w:color w:val="FF0000"/>
        </w:rPr>
      </w:pPr>
      <w:bookmarkStart w:id="220" w:name="_Toc164429087"/>
      <w:r>
        <w:t>Tabulka II.1.</w:t>
      </w:r>
      <w:r w:rsidR="007E7D78">
        <w:t>2f</w:t>
      </w:r>
      <w:r w:rsidR="007E7D78" w:rsidRPr="000C5E56">
        <w:t xml:space="preserve"> </w:t>
      </w:r>
      <w:r w:rsidRPr="000C5E56">
        <w:t xml:space="preserve">– </w:t>
      </w:r>
      <w:r w:rsidRPr="00151C14">
        <w:t xml:space="preserve">Seznam významných zátěží </w:t>
      </w:r>
      <w:r w:rsidR="00A4406A">
        <w:t>podle</w:t>
      </w:r>
      <w:r w:rsidRPr="00151C14">
        <w:t xml:space="preserve"> databáze SEKM s uvedením problematických látek</w:t>
      </w:r>
      <w:r w:rsidRPr="000C5E56">
        <w:t xml:space="preserve"> </w:t>
      </w:r>
      <w:r w:rsidRPr="000C5E56">
        <w:rPr>
          <w:b w:val="0"/>
          <w:i/>
        </w:rPr>
        <w:t>(tabulka v příloze)</w:t>
      </w:r>
      <w:bookmarkEnd w:id="220"/>
    </w:p>
    <w:p w14:paraId="7FCDD059" w14:textId="77777777" w:rsidR="000A3808" w:rsidRPr="004150ED" w:rsidRDefault="000A3808" w:rsidP="000A3808">
      <w:pPr>
        <w:pStyle w:val="TABULKA"/>
        <w:rPr>
          <w:i/>
          <w:sz w:val="2"/>
          <w:szCs w:val="2"/>
        </w:rPr>
      </w:pPr>
    </w:p>
    <w:p w14:paraId="15BED7B4"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5565C11F" w14:textId="77777777" w:rsidR="000A3808" w:rsidRPr="00B62FAE" w:rsidRDefault="000A3808" w:rsidP="000A3808">
      <w:pPr>
        <w:pStyle w:val="Bezmezer1"/>
        <w:ind w:left="680" w:firstLine="567"/>
      </w:pPr>
      <w:r w:rsidRPr="00B62FAE">
        <w:t>Vypouštění důlních vod</w:t>
      </w:r>
    </w:p>
    <w:p w14:paraId="3BAEACF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372E260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007560B1" w14:textId="116921FA" w:rsidR="000A3808" w:rsidRDefault="000A3808" w:rsidP="000A3808">
      <w:pPr>
        <w:pStyle w:val="TABULKA"/>
        <w:rPr>
          <w:b w:val="0"/>
          <w:i/>
        </w:rPr>
      </w:pPr>
      <w:bookmarkStart w:id="221" w:name="_Toc164429088"/>
      <w:r w:rsidRPr="000C5E56">
        <w:t>Tabulka II.1.</w:t>
      </w:r>
      <w:r w:rsidR="007E7D78" w:rsidRPr="000C5E56">
        <w:t>2</w:t>
      </w:r>
      <w:r w:rsidR="007E7D78">
        <w:t>g</w:t>
      </w:r>
      <w:r w:rsidR="007E7D78" w:rsidRPr="000C5E56">
        <w:t xml:space="preserve"> </w:t>
      </w:r>
      <w:r w:rsidRPr="000C5E56">
        <w:t xml:space="preserve">– Významné vypouštění </w:t>
      </w:r>
      <w:r>
        <w:t xml:space="preserve">důlních vod </w:t>
      </w:r>
      <w:r w:rsidRPr="000C5E56">
        <w:rPr>
          <w:b w:val="0"/>
          <w:i/>
        </w:rPr>
        <w:t>(tabulka v příloze)</w:t>
      </w:r>
      <w:bookmarkEnd w:id="221"/>
    </w:p>
    <w:p w14:paraId="320B15BB" w14:textId="77777777" w:rsidR="000A3808" w:rsidRPr="004150ED" w:rsidRDefault="000A3808" w:rsidP="000A3808">
      <w:pPr>
        <w:pStyle w:val="TABULKA"/>
        <w:rPr>
          <w:i/>
          <w:sz w:val="2"/>
          <w:szCs w:val="2"/>
        </w:rPr>
      </w:pPr>
    </w:p>
    <w:p w14:paraId="6E4D7FF2"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2E326A87" w14:textId="77777777" w:rsidR="000A3808" w:rsidRPr="00B62FAE" w:rsidRDefault="000A3808" w:rsidP="000A3808">
      <w:pPr>
        <w:pStyle w:val="Bezmezer1"/>
        <w:ind w:left="680" w:firstLine="567"/>
      </w:pPr>
      <w:r w:rsidRPr="00B62FAE">
        <w:t>Chov ryb</w:t>
      </w:r>
    </w:p>
    <w:p w14:paraId="5F2D85C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7072CB4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7EEC8F3F" w14:textId="4DF1BC53" w:rsidR="000A3808" w:rsidRPr="00D139AD" w:rsidRDefault="000A3808" w:rsidP="000A3808">
      <w:pPr>
        <w:pStyle w:val="TABULKA"/>
        <w:rPr>
          <w:i/>
          <w:color w:val="FF0000"/>
        </w:rPr>
      </w:pPr>
      <w:bookmarkStart w:id="222" w:name="_Toc164429089"/>
      <w:r w:rsidRPr="000C5E56">
        <w:t>Tabulka II.1.</w:t>
      </w:r>
      <w:r w:rsidR="007E7D78" w:rsidRPr="000C5E56">
        <w:t>2</w:t>
      </w:r>
      <w:r w:rsidR="007E7D78">
        <w:t>h</w:t>
      </w:r>
      <w:r w:rsidR="007E7D78" w:rsidRPr="000C5E56">
        <w:t xml:space="preserve"> </w:t>
      </w:r>
      <w:r w:rsidRPr="000C5E56">
        <w:t xml:space="preserve">– </w:t>
      </w:r>
      <w:r w:rsidRPr="00B826DF">
        <w:t xml:space="preserve">Významný vliv hospodaření na rybnících </w:t>
      </w:r>
      <w:r w:rsidRPr="000C5E56">
        <w:rPr>
          <w:b w:val="0"/>
          <w:i/>
        </w:rPr>
        <w:t>(tabulka v příloze)</w:t>
      </w:r>
      <w:bookmarkEnd w:id="222"/>
    </w:p>
    <w:p w14:paraId="54404FDC" w14:textId="77777777" w:rsidR="000A3808" w:rsidRPr="004150ED" w:rsidRDefault="000A3808" w:rsidP="000A3808">
      <w:pPr>
        <w:pStyle w:val="TABULKA"/>
        <w:rPr>
          <w:i/>
          <w:sz w:val="2"/>
          <w:szCs w:val="2"/>
        </w:rPr>
      </w:pPr>
    </w:p>
    <w:p w14:paraId="42447B05"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58304F53" w14:textId="77777777" w:rsidR="000A3808" w:rsidRDefault="000A3808" w:rsidP="00C17F77">
      <w:pPr>
        <w:pStyle w:val="NADPIS4"/>
        <w:keepNext/>
        <w:keepLines/>
        <w:widowControl/>
      </w:pPr>
      <w:r>
        <w:lastRenderedPageBreak/>
        <w:t>Plošné zdroje znečištění</w:t>
      </w:r>
    </w:p>
    <w:p w14:paraId="505FFB31" w14:textId="23233339" w:rsidR="000A3808"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78C86027" w:rsidRPr="7D3F3059">
        <w:rPr>
          <w:b/>
          <w:bCs/>
          <w:i/>
          <w:iCs/>
          <w:color w:val="E36C0A" w:themeColor="accent6" w:themeShade="BF"/>
        </w:rPr>
        <w:t>50</w:t>
      </w:r>
      <w:r w:rsidRPr="7D3F3059">
        <w:rPr>
          <w:b/>
          <w:bCs/>
          <w:i/>
          <w:iCs/>
          <w:color w:val="E36C0A" w:themeColor="accent6" w:themeShade="BF"/>
        </w:rPr>
        <w:t>/20</w:t>
      </w:r>
      <w:r w:rsidR="6AEF7CEE" w:rsidRPr="7D3F3059">
        <w:rPr>
          <w:b/>
          <w:bCs/>
          <w:i/>
          <w:iCs/>
          <w:color w:val="E36C0A" w:themeColor="accent6" w:themeShade="BF"/>
        </w:rPr>
        <w:t>23</w:t>
      </w:r>
      <w:r w:rsidRPr="7D3F3059">
        <w:rPr>
          <w:b/>
          <w:bCs/>
          <w:i/>
          <w:iCs/>
          <w:color w:val="E36C0A" w:themeColor="accent6" w:themeShade="BF"/>
        </w:rPr>
        <w:t xml:space="preserve"> Sb., § </w:t>
      </w:r>
      <w:r w:rsidR="71DBF0E0" w:rsidRPr="7D3F3059">
        <w:rPr>
          <w:b/>
          <w:bCs/>
          <w:i/>
          <w:iCs/>
          <w:color w:val="E36C0A" w:themeColor="accent6" w:themeShade="BF"/>
        </w:rPr>
        <w:t>7</w:t>
      </w:r>
      <w:r w:rsidRPr="7D3F3059">
        <w:rPr>
          <w:b/>
          <w:bCs/>
          <w:i/>
          <w:iCs/>
          <w:color w:val="E36C0A" w:themeColor="accent6" w:themeShade="BF"/>
        </w:rPr>
        <w:t>, příloha č. 3</w:t>
      </w:r>
      <w:r w:rsidR="00AD5DDD">
        <w:rPr>
          <w:b/>
          <w:bCs/>
          <w:i/>
          <w:iCs/>
          <w:color w:val="E36C0A" w:themeColor="accent6" w:themeShade="BF"/>
        </w:rPr>
        <w:t>.</w:t>
      </w:r>
    </w:p>
    <w:p w14:paraId="0D34710D" w14:textId="77777777" w:rsidR="000A3808" w:rsidRPr="00CF6050"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PDP: kapitola II.1.2.</w:t>
      </w:r>
    </w:p>
    <w:p w14:paraId="2FE1C8EE" w14:textId="40671F39" w:rsidR="000A3808" w:rsidRPr="00CF6050"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7F64A94">
        <w:rPr>
          <w:b/>
          <w:bCs/>
          <w:i/>
          <w:iCs/>
          <w:color w:val="0070C0"/>
        </w:rPr>
        <w:t>Obsah kapitoly: Podle původu znečištění je plošné znečištění rozděleno na komunální zdroje nepřipojené na kanalizaci, odtok z urbanizovaných území, zemědělství, lesnictví, atmosférickou depozici, dopravu. Tyto</w:t>
      </w:r>
      <w:r w:rsidR="004F6A95">
        <w:rPr>
          <w:b/>
          <w:bCs/>
          <w:i/>
          <w:iCs/>
          <w:color w:val="0070C0"/>
        </w:rPr>
        <w:t> </w:t>
      </w:r>
      <w:r w:rsidRPr="77F64A94">
        <w:rPr>
          <w:b/>
          <w:bCs/>
          <w:i/>
          <w:iCs/>
          <w:color w:val="0070C0"/>
        </w:rPr>
        <w:t>vlivy a vyhodnocení jejich významnosti v rámci vodního útvaru budou popsány jednotlivě</w:t>
      </w:r>
      <w:r w:rsidR="004D131C">
        <w:rPr>
          <w:b/>
          <w:bCs/>
          <w:i/>
          <w:iCs/>
          <w:color w:val="0070C0"/>
        </w:rPr>
        <w:t xml:space="preserve"> </w:t>
      </w:r>
      <w:r w:rsidRPr="77F64A94">
        <w:rPr>
          <w:b/>
          <w:bCs/>
          <w:i/>
          <w:iCs/>
          <w:color w:val="0070C0"/>
        </w:rPr>
        <w:t xml:space="preserve">v podkapitolách. </w:t>
      </w:r>
    </w:p>
    <w:p w14:paraId="03E617B3" w14:textId="77777777" w:rsidR="000A3808" w:rsidRPr="00B240A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240AD">
        <w:rPr>
          <w:b/>
          <w:i/>
          <w:color w:val="FF0000"/>
        </w:rPr>
        <w:t>Vstupy:</w:t>
      </w:r>
    </w:p>
    <w:p w14:paraId="0FA18CAB" w14:textId="118CE2C6" w:rsidR="00AD5DD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w:t>
      </w:r>
      <w:r w:rsidR="002E0765">
        <w:rPr>
          <w:b/>
          <w:i/>
          <w:color w:val="FF0000"/>
        </w:rPr>
        <w:t>Z</w:t>
      </w:r>
      <w:r w:rsidRPr="00C06BCD">
        <w:rPr>
          <w:b/>
          <w:i/>
          <w:color w:val="FF0000"/>
        </w:rPr>
        <w:t xml:space="preserve">atížení půdy statkovými hnojivy; průměrný limit dodávaného dusíku podle jednotlivých plodin v KÚ </w:t>
      </w:r>
    </w:p>
    <w:p w14:paraId="2D27DB36" w14:textId="6714490D" w:rsidR="000A3808" w:rsidRPr="00C06BCD" w:rsidRDefault="00AD5DDD"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0A3808" w:rsidRPr="00C06BCD">
        <w:rPr>
          <w:b/>
          <w:i/>
          <w:color w:val="FF0000"/>
        </w:rPr>
        <w:t>zranitelných oblastí (VÚRV)</w:t>
      </w:r>
    </w:p>
    <w:p w14:paraId="6D116E65" w14:textId="64E4919B"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w:t>
      </w:r>
      <w:r w:rsidR="002E0765">
        <w:rPr>
          <w:b/>
          <w:i/>
          <w:color w:val="FF0000"/>
        </w:rPr>
        <w:t>S</w:t>
      </w:r>
      <w:r w:rsidRPr="00C06BCD">
        <w:rPr>
          <w:b/>
          <w:i/>
          <w:color w:val="FF0000"/>
        </w:rPr>
        <w:t>tatistika pěstování plodin na povodí IV. řádu (MZe)</w:t>
      </w:r>
    </w:p>
    <w:p w14:paraId="50C5195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vstupy látek na ochranu rostlin pro povodí IV. řádu</w:t>
      </w:r>
    </w:p>
    <w:p w14:paraId="3BC6A60B" w14:textId="2FB2D2AF" w:rsidR="00AD5DDD" w:rsidRDefault="00777A56"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2E0765">
        <w:rPr>
          <w:b/>
          <w:i/>
          <w:color w:val="FF0000"/>
        </w:rPr>
        <w:t>E</w:t>
      </w:r>
      <w:r>
        <w:rPr>
          <w:b/>
          <w:i/>
          <w:color w:val="FF0000"/>
        </w:rPr>
        <w:t xml:space="preserve">vidence o používání přípravků na ochranu rostlin, na základě </w:t>
      </w:r>
      <w:r w:rsidR="001E0896">
        <w:rPr>
          <w:b/>
          <w:i/>
          <w:color w:val="FF0000"/>
        </w:rPr>
        <w:t xml:space="preserve">hlášení zemědělských podnikatelů </w:t>
      </w:r>
    </w:p>
    <w:p w14:paraId="17ABD387" w14:textId="47FE8941" w:rsidR="00777A56" w:rsidRPr="00C06BCD" w:rsidRDefault="00AD5DDD"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1E0896">
        <w:rPr>
          <w:b/>
          <w:i/>
          <w:color w:val="FF0000"/>
        </w:rPr>
        <w:t>hospodařících na výměře větší, než 200 ha</w:t>
      </w:r>
      <w:r w:rsidR="00777A56">
        <w:rPr>
          <w:b/>
          <w:i/>
          <w:color w:val="FF0000"/>
        </w:rPr>
        <w:t xml:space="preserve"> (ÚKZÚZ)</w:t>
      </w:r>
    </w:p>
    <w:p w14:paraId="346A1A2A"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LPIS (MZe)</w:t>
      </w:r>
    </w:p>
    <w:p w14:paraId="657A84E3"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zranitelné oblasti </w:t>
      </w:r>
    </w:p>
    <w:p w14:paraId="2848EB2F" w14:textId="7A494236"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w:t>
      </w:r>
      <w:r w:rsidR="00B30A00">
        <w:rPr>
          <w:b/>
          <w:i/>
          <w:color w:val="FF0000"/>
        </w:rPr>
        <w:t>O</w:t>
      </w:r>
      <w:r w:rsidRPr="00C06BCD">
        <w:rPr>
          <w:b/>
          <w:i/>
          <w:color w:val="FF0000"/>
        </w:rPr>
        <w:t>bsah fosforu v půdách KÚ (ÚKZÚZ)</w:t>
      </w:r>
    </w:p>
    <w:p w14:paraId="1F08B90F" w14:textId="77777777" w:rsidR="00AD5DD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Strategie ochrany před negativními dopady povodní a erozními jevy přírodě blízkými opatřeními v ČR – </w:t>
      </w:r>
    </w:p>
    <w:p w14:paraId="10732113" w14:textId="2428DCCF" w:rsidR="000A3808" w:rsidRPr="00C06BCD" w:rsidRDefault="00AD5DDD"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0A3808" w:rsidRPr="00C06BCD">
        <w:rPr>
          <w:b/>
          <w:i/>
          <w:color w:val="FF0000"/>
        </w:rPr>
        <w:t>vodní eroze (MŽP)</w:t>
      </w:r>
    </w:p>
    <w:p w14:paraId="2BC895D1" w14:textId="677E0C1F"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w:t>
      </w:r>
      <w:r w:rsidR="00B30A00">
        <w:rPr>
          <w:b/>
          <w:i/>
          <w:color w:val="FF0000"/>
        </w:rPr>
        <w:t>e</w:t>
      </w:r>
      <w:r w:rsidRPr="00C06BCD">
        <w:rPr>
          <w:b/>
          <w:i/>
          <w:color w:val="FF0000"/>
        </w:rPr>
        <w:t>roze půdy a transport sedimentu na území ČR</w:t>
      </w:r>
    </w:p>
    <w:p w14:paraId="7FCFBBBA" w14:textId="69A400DD" w:rsidR="00CA54A8" w:rsidRDefault="000A3808"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w:t>
      </w:r>
      <w:r w:rsidR="00B30A00">
        <w:rPr>
          <w:b/>
          <w:i/>
          <w:color w:val="FF0000"/>
        </w:rPr>
        <w:t>P</w:t>
      </w:r>
      <w:r w:rsidRPr="00C06BCD">
        <w:rPr>
          <w:b/>
          <w:i/>
          <w:color w:val="FF0000"/>
        </w:rPr>
        <w:t>lošná distribuce atmosférické depozice – suchá a mokrá (ČHMÚ)</w:t>
      </w:r>
    </w:p>
    <w:p w14:paraId="29BCB0E3" w14:textId="34B72042" w:rsidR="000A3808" w:rsidRDefault="000A3808" w:rsidP="77F64A9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1726CE1">
        <w:rPr>
          <w:b/>
          <w:bCs/>
          <w:i/>
          <w:iCs/>
          <w:color w:val="FF0000"/>
        </w:rPr>
        <w:t>- Integrovaný registr znečišťování: úniky do ovzduší</w:t>
      </w:r>
      <w:r w:rsidR="00CA54A8">
        <w:rPr>
          <w:b/>
          <w:bCs/>
          <w:i/>
          <w:iCs/>
          <w:color w:val="FF0000"/>
        </w:rPr>
        <w:t xml:space="preserve"> </w:t>
      </w:r>
      <w:r w:rsidRPr="77F64A94">
        <w:rPr>
          <w:b/>
          <w:bCs/>
          <w:i/>
          <w:iCs/>
          <w:color w:val="FF0000"/>
        </w:rPr>
        <w:t>(popř. E-PRTR)</w:t>
      </w:r>
    </w:p>
    <w:p w14:paraId="36DCC59D" w14:textId="77777777" w:rsidR="00AD5DDD" w:rsidRDefault="00BF3A65" w:rsidP="77F64A9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Pr>
          <w:b/>
          <w:bCs/>
          <w:i/>
          <w:iCs/>
          <w:color w:val="FF0000"/>
        </w:rPr>
        <w:t>- projekt „</w:t>
      </w:r>
      <w:r w:rsidRPr="00BF3A65">
        <w:rPr>
          <w:b/>
          <w:bCs/>
          <w:i/>
          <w:iCs/>
          <w:color w:val="FF0000"/>
        </w:rPr>
        <w:t>Dopady atmosférické depozice na vodní prostředí se zohledněním klimatických podmínek</w:t>
      </w:r>
      <w:r>
        <w:rPr>
          <w:b/>
          <w:bCs/>
          <w:i/>
          <w:iCs/>
          <w:color w:val="FF0000"/>
        </w:rPr>
        <w:t xml:space="preserve">“, </w:t>
      </w:r>
    </w:p>
    <w:p w14:paraId="323C0F0A" w14:textId="1A80DBFD" w:rsidR="00BF3A65" w:rsidRDefault="00AD5DDD" w:rsidP="77F64A9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Pr>
          <w:b/>
          <w:bCs/>
          <w:i/>
          <w:iCs/>
          <w:color w:val="FF0000"/>
        </w:rPr>
        <w:t xml:space="preserve">  </w:t>
      </w:r>
      <w:r w:rsidR="00BF3A65">
        <w:rPr>
          <w:b/>
          <w:bCs/>
          <w:i/>
          <w:iCs/>
          <w:color w:val="FF0000"/>
        </w:rPr>
        <w:t>termín dokončení 12/2022</w:t>
      </w:r>
    </w:p>
    <w:p w14:paraId="46DAB427" w14:textId="77777777" w:rsidR="000A3808" w:rsidRPr="00C06BC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a další relevantní zdroje</w:t>
      </w:r>
    </w:p>
    <w:p w14:paraId="4F3E2524" w14:textId="77777777" w:rsidR="000A3808" w:rsidRDefault="000A3808" w:rsidP="000A3808">
      <w:pPr>
        <w:pStyle w:val="TABULKA"/>
        <w:rPr>
          <w:sz w:val="2"/>
          <w:szCs w:val="2"/>
        </w:rPr>
      </w:pPr>
    </w:p>
    <w:p w14:paraId="1E23C24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CE0DC5B"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972829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90904DD" w14:textId="77777777" w:rsidR="000A3808" w:rsidRPr="00726544" w:rsidRDefault="000A3808" w:rsidP="000A3808">
      <w:pPr>
        <w:pStyle w:val="TABULKA"/>
        <w:rPr>
          <w:sz w:val="2"/>
          <w:szCs w:val="2"/>
        </w:rPr>
      </w:pPr>
    </w:p>
    <w:p w14:paraId="6A0C97F4" w14:textId="77777777" w:rsidR="000A3808" w:rsidRDefault="000A3808" w:rsidP="000A3808">
      <w:pPr>
        <w:pStyle w:val="Bezmezer1"/>
        <w:ind w:left="680" w:firstLine="567"/>
      </w:pPr>
      <w:r w:rsidRPr="001D510B">
        <w:t>Komunální zdroje nepřipojené na kanalizaci</w:t>
      </w:r>
      <w:r>
        <w:t xml:space="preserve"> a odtok z urbanizovaných území</w:t>
      </w:r>
    </w:p>
    <w:p w14:paraId="002E6DA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10310C0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44A79ED8" w14:textId="5B112D49" w:rsidR="000A3808" w:rsidRDefault="000A3808" w:rsidP="000A3808">
      <w:pPr>
        <w:pStyle w:val="TABULKA"/>
        <w:rPr>
          <w:b w:val="0"/>
          <w:i/>
        </w:rPr>
      </w:pPr>
      <w:bookmarkStart w:id="223" w:name="_Toc164429090"/>
      <w:r w:rsidRPr="000C5E56">
        <w:t>Tabulka II.1.2</w:t>
      </w:r>
      <w:r w:rsidR="007E7D78">
        <w:t>c</w:t>
      </w:r>
      <w:r>
        <w:t>h</w:t>
      </w:r>
      <w:r w:rsidRPr="000C5E56">
        <w:t xml:space="preserve"> – </w:t>
      </w:r>
      <w:r w:rsidRPr="003F17CD">
        <w:t xml:space="preserve">Vstup nutrientů z difuzních zdrojů do povodí vodního útvaru </w:t>
      </w:r>
      <w:r w:rsidRPr="000C5E56">
        <w:rPr>
          <w:b w:val="0"/>
          <w:i/>
        </w:rPr>
        <w:t>(tabulka v příloze)</w:t>
      </w:r>
      <w:bookmarkEnd w:id="223"/>
    </w:p>
    <w:p w14:paraId="6D85AA0D"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3BD9A21E" w14:textId="15D2908D" w:rsidR="000A3808" w:rsidRPr="00195977" w:rsidRDefault="000A3808" w:rsidP="00363B29">
      <w:pPr>
        <w:pStyle w:val="MAPA"/>
      </w:pPr>
      <w:bookmarkStart w:id="224" w:name="_Toc164430870"/>
      <w:r w:rsidRPr="003F17CD">
        <w:t xml:space="preserve">Mapa II.1.2b </w:t>
      </w:r>
      <w:r w:rsidR="00E95B70">
        <w:rPr>
          <w:rFonts w:ascii="Arial" w:hAnsi="Arial" w:cs="Arial"/>
        </w:rPr>
        <w:t>‒</w:t>
      </w:r>
      <w:r w:rsidRPr="003F17CD">
        <w:t xml:space="preserve"> </w:t>
      </w:r>
      <w:r>
        <w:t>Významné plošné zdroje znečištění povrchových vod</w:t>
      </w:r>
      <w:bookmarkEnd w:id="224"/>
    </w:p>
    <w:p w14:paraId="272D3A3B" w14:textId="77777777" w:rsidR="000A3808" w:rsidRPr="001D510B" w:rsidRDefault="000A3808" w:rsidP="000A3808">
      <w:pPr>
        <w:pStyle w:val="Bezmezer1"/>
        <w:ind w:left="680" w:firstLine="567"/>
      </w:pPr>
      <w:r w:rsidRPr="001D510B">
        <w:t>Zemědělství</w:t>
      </w:r>
      <w:r>
        <w:t xml:space="preserve"> a lesnictví</w:t>
      </w:r>
    </w:p>
    <w:p w14:paraId="0D1FC16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lastRenderedPageBreak/>
        <w:t>Text: ano</w:t>
      </w:r>
    </w:p>
    <w:p w14:paraId="164B495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61493591" w14:textId="77777777" w:rsidR="000A3808" w:rsidRPr="003F17CD" w:rsidRDefault="000A3808" w:rsidP="000A3808">
      <w:pPr>
        <w:pStyle w:val="TABULKA"/>
        <w:rPr>
          <w:i/>
        </w:rPr>
      </w:pPr>
      <w:bookmarkStart w:id="225" w:name="_Toc164429091"/>
      <w:r w:rsidRPr="003F17CD">
        <w:t xml:space="preserve">Tabulka II.1.2i – </w:t>
      </w:r>
      <w:r w:rsidRPr="003F17CD">
        <w:rPr>
          <w:noProof/>
        </w:rPr>
        <w:t xml:space="preserve">Vstupy dusíku do vod v povodí/mezipovodí vodního útvaru; podíl plochy zranitelných oblastí na ploše vodního útvaru; podíl odvodněných zemědělských ploch v povodí/mezipovodí vodního útvaru </w:t>
      </w:r>
      <w:r w:rsidRPr="003F17CD">
        <w:rPr>
          <w:b w:val="0"/>
          <w:i/>
        </w:rPr>
        <w:t>(tabulka v příloze)</w:t>
      </w:r>
      <w:bookmarkEnd w:id="225"/>
    </w:p>
    <w:p w14:paraId="5098E6E6" w14:textId="77777777" w:rsidR="000A3808" w:rsidRPr="003F17CD" w:rsidRDefault="000A3808" w:rsidP="000A3808">
      <w:pPr>
        <w:pStyle w:val="TABULKA"/>
        <w:rPr>
          <w:i/>
        </w:rPr>
      </w:pPr>
      <w:bookmarkStart w:id="226" w:name="_Toc164429092"/>
      <w:r w:rsidRPr="003F17CD">
        <w:t xml:space="preserve">Tabulka II.1.2j – </w:t>
      </w:r>
      <w:r w:rsidRPr="003F17CD">
        <w:rPr>
          <w:noProof/>
        </w:rPr>
        <w:t xml:space="preserve">Vstup fosforu do vod v povodí/mezipovodí vodního útvaru ze zemědělství (mimoerozní) </w:t>
      </w:r>
      <w:r w:rsidRPr="003F17CD">
        <w:rPr>
          <w:b w:val="0"/>
          <w:i/>
        </w:rPr>
        <w:t>(tabulka v příloze)</w:t>
      </w:r>
      <w:bookmarkEnd w:id="226"/>
    </w:p>
    <w:p w14:paraId="14DEDCA0" w14:textId="77777777" w:rsidR="000A3808" w:rsidRPr="003F17CD" w:rsidRDefault="000A3808" w:rsidP="000A3808">
      <w:pPr>
        <w:pStyle w:val="TABULKA"/>
        <w:rPr>
          <w:i/>
          <w:color w:val="FF0000"/>
        </w:rPr>
      </w:pPr>
      <w:bookmarkStart w:id="227" w:name="_Toc164429093"/>
      <w:r w:rsidRPr="003F17CD">
        <w:t xml:space="preserve">Tabulka II.1.2k – </w:t>
      </w:r>
      <w:r w:rsidRPr="003F17CD">
        <w:rPr>
          <w:noProof/>
        </w:rPr>
        <w:t xml:space="preserve">Vstup erozního sedimentu do vod v povodí/mezipovodí vodního útvaru ze zemědělských ploch </w:t>
      </w:r>
      <w:r w:rsidRPr="003F17CD">
        <w:rPr>
          <w:b w:val="0"/>
          <w:i/>
        </w:rPr>
        <w:t>(tabulka v příloze)</w:t>
      </w:r>
      <w:bookmarkEnd w:id="227"/>
    </w:p>
    <w:p w14:paraId="44C29C26" w14:textId="77777777" w:rsidR="000A3808" w:rsidRPr="003F17CD" w:rsidRDefault="000A3808" w:rsidP="000A3808">
      <w:pPr>
        <w:pStyle w:val="TABULKA"/>
        <w:rPr>
          <w:i/>
        </w:rPr>
      </w:pPr>
      <w:bookmarkStart w:id="228" w:name="_Toc164429094"/>
      <w:r w:rsidRPr="003F17CD">
        <w:t xml:space="preserve">Tabulka II.1.2l – </w:t>
      </w:r>
      <w:r w:rsidRPr="003F17CD">
        <w:rPr>
          <w:noProof/>
        </w:rPr>
        <w:t>Riziko vstupu vybraných pesticidů do vod v povodí/mezipovodí</w:t>
      </w:r>
      <w:r>
        <w:rPr>
          <w:noProof/>
        </w:rPr>
        <w:t xml:space="preserve"> vodního útvaru</w:t>
      </w:r>
      <w:r w:rsidRPr="003F17CD">
        <w:rPr>
          <w:noProof/>
        </w:rPr>
        <w:t xml:space="preserve"> ze zemědělství </w:t>
      </w:r>
      <w:r w:rsidRPr="003F17CD">
        <w:rPr>
          <w:b w:val="0"/>
          <w:i/>
        </w:rPr>
        <w:t>(tabulka v příloze)</w:t>
      </w:r>
      <w:bookmarkEnd w:id="228"/>
    </w:p>
    <w:p w14:paraId="78ED363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ano</w:t>
      </w:r>
    </w:p>
    <w:p w14:paraId="3F45E912" w14:textId="09CC4CDD" w:rsidR="000A3808" w:rsidRPr="003F17CD" w:rsidRDefault="000A3808" w:rsidP="00363B29">
      <w:pPr>
        <w:pStyle w:val="MAPA"/>
      </w:pPr>
      <w:bookmarkStart w:id="229" w:name="_Toc164430871"/>
      <w:r w:rsidRPr="003F17CD">
        <w:t xml:space="preserve">Mapa II.1.2c </w:t>
      </w:r>
      <w:r w:rsidR="006D7A8D">
        <w:rPr>
          <w:rFonts w:ascii="Arial" w:hAnsi="Arial" w:cs="Arial"/>
        </w:rPr>
        <w:t>‒</w:t>
      </w:r>
      <w:r>
        <w:t xml:space="preserve"> </w:t>
      </w:r>
      <w:r w:rsidRPr="003F17CD">
        <w:t>Vstup dusíku ze zemědělství do vod v povodí/mezipovodí vodního útvaru</w:t>
      </w:r>
      <w:bookmarkEnd w:id="229"/>
    </w:p>
    <w:p w14:paraId="780B3293" w14:textId="7876B167" w:rsidR="000A3808" w:rsidRPr="003F17CD" w:rsidRDefault="000A3808" w:rsidP="00363B29">
      <w:pPr>
        <w:pStyle w:val="MAPA"/>
      </w:pPr>
      <w:bookmarkStart w:id="230" w:name="_Toc164430872"/>
      <w:r w:rsidRPr="003F17CD">
        <w:t xml:space="preserve">Mapa II.1.2d </w:t>
      </w:r>
      <w:r w:rsidR="006D7A8D">
        <w:rPr>
          <w:rFonts w:ascii="Arial" w:hAnsi="Arial" w:cs="Arial"/>
        </w:rPr>
        <w:t>‒</w:t>
      </w:r>
      <w:r>
        <w:t xml:space="preserve"> </w:t>
      </w:r>
      <w:r w:rsidRPr="003F17CD">
        <w:t>Podíl zranitelných oblastí v ploše vodního útvaru</w:t>
      </w:r>
      <w:bookmarkEnd w:id="230"/>
    </w:p>
    <w:p w14:paraId="60A025D7" w14:textId="3938120B" w:rsidR="000A3808" w:rsidRPr="003F17CD" w:rsidRDefault="000A3808" w:rsidP="00363B29">
      <w:pPr>
        <w:pStyle w:val="MAPA"/>
      </w:pPr>
      <w:bookmarkStart w:id="231" w:name="_Toc164430873"/>
      <w:r w:rsidRPr="003F17CD">
        <w:t xml:space="preserve">Mapa II.1.2e </w:t>
      </w:r>
      <w:r w:rsidR="006D7A8D">
        <w:rPr>
          <w:rFonts w:ascii="Arial" w:hAnsi="Arial" w:cs="Arial"/>
        </w:rPr>
        <w:t>‒</w:t>
      </w:r>
      <w:r>
        <w:t xml:space="preserve"> </w:t>
      </w:r>
      <w:r w:rsidRPr="003F17CD">
        <w:t>Vstupu mimoerozního fosforu ze zemědělství do vod v povodí/mezipovodí vodního útvaru</w:t>
      </w:r>
      <w:bookmarkEnd w:id="231"/>
    </w:p>
    <w:p w14:paraId="7AD88D6E" w14:textId="7F0CCAF4" w:rsidR="000A3808" w:rsidRPr="00FF79EC" w:rsidRDefault="000A3808" w:rsidP="00363B29">
      <w:pPr>
        <w:pStyle w:val="MAPA"/>
      </w:pPr>
      <w:bookmarkStart w:id="232" w:name="_Toc164430874"/>
      <w:r w:rsidRPr="003F17CD">
        <w:t xml:space="preserve">Mapa II.1.2f </w:t>
      </w:r>
      <w:r w:rsidR="006D7A8D">
        <w:rPr>
          <w:rFonts w:ascii="Arial" w:hAnsi="Arial" w:cs="Arial"/>
        </w:rPr>
        <w:t>‒</w:t>
      </w:r>
      <w:r>
        <w:t xml:space="preserve"> </w:t>
      </w:r>
      <w:r w:rsidRPr="003F17CD">
        <w:t>Vstup erozního</w:t>
      </w:r>
      <w:r w:rsidRPr="00B24390">
        <w:t xml:space="preserve"> sedimentu v povodí/mezipovodí vodního útvaru</w:t>
      </w:r>
      <w:bookmarkEnd w:id="232"/>
    </w:p>
    <w:p w14:paraId="60B6BD7B" w14:textId="77777777" w:rsidR="000A3808" w:rsidRPr="001D510B" w:rsidRDefault="000A3808" w:rsidP="000A3808">
      <w:pPr>
        <w:pStyle w:val="Bezmezer1"/>
        <w:ind w:left="680" w:firstLine="567"/>
      </w:pPr>
      <w:r w:rsidRPr="001D510B">
        <w:t>Atmosférická depozice</w:t>
      </w:r>
    </w:p>
    <w:p w14:paraId="5D8FEFB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75EC767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0B892FB6" w14:textId="77777777" w:rsidR="000A3808" w:rsidRDefault="000A3808" w:rsidP="000A3808">
      <w:pPr>
        <w:pStyle w:val="TABULKA"/>
        <w:rPr>
          <w:i/>
          <w:color w:val="FF0000"/>
        </w:rPr>
      </w:pPr>
      <w:bookmarkStart w:id="233" w:name="_Toc164429095"/>
      <w:r w:rsidRPr="003F17CD">
        <w:t>Tabulka II.1.2m –</w:t>
      </w:r>
      <w:r>
        <w:t xml:space="preserve"> </w:t>
      </w:r>
      <w:r w:rsidRPr="00EB043B">
        <w:rPr>
          <w:noProof/>
        </w:rPr>
        <w:t xml:space="preserve">Riziko vstupu vybraných látek atmosférickou depozicí do vod v povodí/mezipovodí vodního útvaru </w:t>
      </w:r>
      <w:r w:rsidRPr="00B3472E">
        <w:rPr>
          <w:b w:val="0"/>
          <w:i/>
        </w:rPr>
        <w:t>(tabulka v příloze)</w:t>
      </w:r>
      <w:bookmarkEnd w:id="233"/>
    </w:p>
    <w:p w14:paraId="28F81E6D" w14:textId="77777777" w:rsidR="000A3808" w:rsidRPr="004150ED" w:rsidRDefault="000A3808" w:rsidP="000A3808">
      <w:pPr>
        <w:pStyle w:val="TABULKA"/>
        <w:rPr>
          <w:i/>
          <w:sz w:val="2"/>
          <w:szCs w:val="2"/>
        </w:rPr>
      </w:pPr>
    </w:p>
    <w:p w14:paraId="51B4161C"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04C11A33" w14:textId="0306C570" w:rsidR="000A3808" w:rsidRDefault="000A3808" w:rsidP="00363B29">
      <w:pPr>
        <w:pStyle w:val="MAPA"/>
      </w:pPr>
      <w:bookmarkStart w:id="234" w:name="_Toc164430875"/>
      <w:r>
        <w:t xml:space="preserve">Mapa II.1.2g </w:t>
      </w:r>
      <w:r w:rsidR="00216ACB">
        <w:rPr>
          <w:rFonts w:ascii="Arial" w:hAnsi="Arial" w:cs="Arial"/>
        </w:rPr>
        <w:t>‒</w:t>
      </w:r>
      <w:r>
        <w:t xml:space="preserve"> Významná atmosférická depozice v povodí/mezipovodí vodního útvaru</w:t>
      </w:r>
      <w:bookmarkEnd w:id="234"/>
    </w:p>
    <w:p w14:paraId="6F2CE41A" w14:textId="04035A34" w:rsidR="000A3808" w:rsidRDefault="0030279D" w:rsidP="0030279D">
      <w:pPr>
        <w:pStyle w:val="NADPIS4"/>
      </w:pPr>
      <w:r w:rsidRPr="0030279D">
        <w:t>Vlivy na hydrologický režim</w:t>
      </w:r>
    </w:p>
    <w:p w14:paraId="2837AB6A" w14:textId="2FFEC2D5"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611A2063" w:rsidRPr="7D3F3059">
        <w:rPr>
          <w:b/>
          <w:bCs/>
          <w:i/>
          <w:iCs/>
          <w:color w:val="E36C0A" w:themeColor="accent6" w:themeShade="BF"/>
        </w:rPr>
        <w:t>50</w:t>
      </w:r>
      <w:r w:rsidRPr="7D3F3059">
        <w:rPr>
          <w:b/>
          <w:bCs/>
          <w:i/>
          <w:iCs/>
          <w:color w:val="E36C0A" w:themeColor="accent6" w:themeShade="BF"/>
        </w:rPr>
        <w:t>/20</w:t>
      </w:r>
      <w:r w:rsidR="28A17268" w:rsidRPr="7D3F3059">
        <w:rPr>
          <w:b/>
          <w:bCs/>
          <w:i/>
          <w:iCs/>
          <w:color w:val="E36C0A" w:themeColor="accent6" w:themeShade="BF"/>
        </w:rPr>
        <w:t>23</w:t>
      </w:r>
      <w:r w:rsidRPr="7D3F3059">
        <w:rPr>
          <w:b/>
          <w:bCs/>
          <w:i/>
          <w:iCs/>
          <w:color w:val="E36C0A" w:themeColor="accent6" w:themeShade="BF"/>
        </w:rPr>
        <w:t xml:space="preserve"> Sb., § </w:t>
      </w:r>
      <w:r w:rsidR="239E013F" w:rsidRPr="7D3F3059">
        <w:rPr>
          <w:b/>
          <w:bCs/>
          <w:i/>
          <w:iCs/>
          <w:color w:val="E36C0A" w:themeColor="accent6" w:themeShade="BF"/>
        </w:rPr>
        <w:t>7</w:t>
      </w:r>
      <w:r w:rsidRPr="7D3F3059">
        <w:rPr>
          <w:b/>
          <w:bCs/>
          <w:i/>
          <w:iCs/>
          <w:color w:val="E36C0A" w:themeColor="accent6" w:themeShade="BF"/>
        </w:rPr>
        <w:t>, příloha č. 3</w:t>
      </w:r>
      <w:r w:rsidR="004C7510">
        <w:rPr>
          <w:b/>
          <w:bCs/>
          <w:i/>
          <w:iCs/>
          <w:color w:val="E36C0A" w:themeColor="accent6" w:themeShade="BF"/>
        </w:rPr>
        <w:t>.</w:t>
      </w:r>
    </w:p>
    <w:p w14:paraId="7AB7BF9F"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PDP: kapitola II.1.2.</w:t>
      </w:r>
    </w:p>
    <w:p w14:paraId="7AC8EBCE" w14:textId="70F2069F" w:rsidR="0030279D" w:rsidRPr="00CF6050" w:rsidRDefault="0FD45E91" w:rsidP="52D41CF6">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52D41CF6">
        <w:rPr>
          <w:b/>
          <w:bCs/>
          <w:i/>
          <w:iCs/>
          <w:color w:val="0070C0"/>
        </w:rPr>
        <w:t xml:space="preserve">Obsah kapitoly: </w:t>
      </w:r>
      <w:bookmarkStart w:id="235" w:name="_Hlk527550866"/>
      <w:r w:rsidRPr="52D41CF6">
        <w:rPr>
          <w:b/>
          <w:bCs/>
          <w:i/>
          <w:iCs/>
          <w:color w:val="0070C0"/>
        </w:rPr>
        <w:t>Za potenciálně významné vlivy zabraňující dosažení dobrého stavu hydrologické složky ekologického stavu lze v České republice považovat odběry, vypouštění, regulace průtoků (akumulace/nadlepšování) vodními díly včetně denních změn, převody vody a derivační MVE. Tyto vlivy a</w:t>
      </w:r>
      <w:r w:rsidR="6819E7FE" w:rsidRPr="52D41CF6">
        <w:rPr>
          <w:b/>
          <w:bCs/>
          <w:i/>
          <w:iCs/>
          <w:color w:val="0070C0"/>
        </w:rPr>
        <w:t> </w:t>
      </w:r>
      <w:r w:rsidRPr="52D41CF6">
        <w:rPr>
          <w:b/>
          <w:bCs/>
          <w:i/>
          <w:iCs/>
          <w:color w:val="0070C0"/>
        </w:rPr>
        <w:t xml:space="preserve">vyhodnocení jejich významnosti v rámci vodního útvaru jsou popsány jednotlivě v podkapitolách. </w:t>
      </w:r>
      <w:r w:rsidR="53EFBC96" w:rsidRPr="52D41CF6">
        <w:rPr>
          <w:b/>
          <w:bCs/>
          <w:i/>
          <w:iCs/>
          <w:color w:val="0070C0"/>
        </w:rPr>
        <w:t>Uvést, zda odběry představují v rámci dílčího povodí významný vliv.</w:t>
      </w:r>
      <w:bookmarkEnd w:id="235"/>
    </w:p>
    <w:p w14:paraId="090B3414" w14:textId="77777777" w:rsidR="0030279D" w:rsidRPr="006227BA"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1C476237" w14:textId="77777777" w:rsidR="004C7510"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t xml:space="preserve">- Evidence odběrů, vypouštění a akumulací vod pro potřeby vodní bilance podle vyhlášky č. 431/2001 Sb. </w:t>
      </w:r>
    </w:p>
    <w:p w14:paraId="0DD988A9" w14:textId="1AC20A72" w:rsidR="0030279D" w:rsidRPr="006B2106" w:rsidRDefault="004C7510"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30279D" w:rsidRPr="006B2106">
        <w:rPr>
          <w:b/>
          <w:i/>
          <w:color w:val="FF0000"/>
        </w:rPr>
        <w:t>(SPP)</w:t>
      </w:r>
    </w:p>
    <w:p w14:paraId="6D5C6102" w14:textId="77777777" w:rsidR="0030279D" w:rsidRPr="006B2106"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t>- Vodohospodářská bilance množství povrchových vod. Ovlivnění průtoků odběry a vypouštěními. (SPP)</w:t>
      </w:r>
    </w:p>
    <w:p w14:paraId="47BCA613" w14:textId="11D49E09" w:rsidR="004C7510"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t xml:space="preserve">- </w:t>
      </w:r>
      <w:r w:rsidR="004C7510">
        <w:rPr>
          <w:b/>
          <w:i/>
          <w:color w:val="FF0000"/>
        </w:rPr>
        <w:t>h</w:t>
      </w:r>
      <w:r w:rsidRPr="006B2106">
        <w:rPr>
          <w:b/>
          <w:i/>
          <w:color w:val="FF0000"/>
        </w:rPr>
        <w:t xml:space="preserve">odnoty průměrného dlouhodobého průtoku Qa v profilech vodoměrných stanic a závěrných profilech </w:t>
      </w:r>
    </w:p>
    <w:p w14:paraId="2F820479" w14:textId="77777777" w:rsidR="004C7510" w:rsidRDefault="004C7510"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30279D" w:rsidRPr="006B2106">
        <w:rPr>
          <w:b/>
          <w:i/>
          <w:color w:val="FF0000"/>
        </w:rPr>
        <w:t xml:space="preserve">vodních útvarů (a dále podle potřeby v profilech hrází vodních nádrží a odběrů do převodů vody plnících </w:t>
      </w:r>
    </w:p>
    <w:p w14:paraId="0C026A9D" w14:textId="22A99D7C" w:rsidR="0030279D" w:rsidRPr="006B2106" w:rsidRDefault="004C7510"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30279D" w:rsidRPr="006B2106">
        <w:rPr>
          <w:b/>
          <w:i/>
          <w:color w:val="FF0000"/>
        </w:rPr>
        <w:t>zásobní funkci).</w:t>
      </w:r>
    </w:p>
    <w:p w14:paraId="285FAEFC" w14:textId="24BF6E8D" w:rsidR="004C7510"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t xml:space="preserve">- </w:t>
      </w:r>
      <w:r w:rsidR="004C7510">
        <w:rPr>
          <w:b/>
          <w:i/>
          <w:color w:val="FF0000"/>
        </w:rPr>
        <w:t>č</w:t>
      </w:r>
      <w:r w:rsidRPr="006B2106">
        <w:rPr>
          <w:b/>
          <w:i/>
          <w:color w:val="FF0000"/>
        </w:rPr>
        <w:t xml:space="preserve">asové řady sledovaných a rekonstruovaných průměrných měsíčních průtoků v profilech vodoměrných </w:t>
      </w:r>
    </w:p>
    <w:p w14:paraId="53C0B744" w14:textId="29CB51AB" w:rsidR="0030279D" w:rsidRPr="006B2106" w:rsidRDefault="004C7510"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lastRenderedPageBreak/>
        <w:t xml:space="preserve">  </w:t>
      </w:r>
      <w:r w:rsidR="0030279D" w:rsidRPr="006B2106">
        <w:rPr>
          <w:b/>
          <w:i/>
          <w:color w:val="FF0000"/>
        </w:rPr>
        <w:t>stanic</w:t>
      </w:r>
    </w:p>
    <w:p w14:paraId="23438851" w14:textId="28BE16D6" w:rsidR="0030279D" w:rsidRPr="006B2106"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t xml:space="preserve">- </w:t>
      </w:r>
      <w:r w:rsidR="003A5181">
        <w:rPr>
          <w:b/>
          <w:i/>
          <w:color w:val="FF0000"/>
        </w:rPr>
        <w:t>v</w:t>
      </w:r>
      <w:r w:rsidRPr="006B2106">
        <w:rPr>
          <w:b/>
          <w:i/>
          <w:color w:val="FF0000"/>
        </w:rPr>
        <w:t>odoprávní rozhodnutí týkající se odběrů vody pro MVE</w:t>
      </w:r>
    </w:p>
    <w:p w14:paraId="70D15261" w14:textId="1F7ED834" w:rsidR="0030279D" w:rsidRPr="00597CCF"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B2106">
        <w:rPr>
          <w:b/>
          <w:i/>
          <w:color w:val="FF0000"/>
        </w:rPr>
        <w:t xml:space="preserve">- </w:t>
      </w:r>
      <w:r w:rsidR="003A5181">
        <w:rPr>
          <w:b/>
          <w:i/>
          <w:color w:val="FF0000"/>
        </w:rPr>
        <w:t>p</w:t>
      </w:r>
      <w:r w:rsidRPr="006B2106">
        <w:rPr>
          <w:b/>
          <w:i/>
          <w:color w:val="FF0000"/>
        </w:rPr>
        <w:t>řehled údajů o licencích udělených ERÚ</w:t>
      </w:r>
    </w:p>
    <w:p w14:paraId="229A403E" w14:textId="58BE3A65" w:rsidR="000A3808" w:rsidRDefault="000A3808" w:rsidP="000A3808">
      <w:pPr>
        <w:pStyle w:val="TABULKA"/>
        <w:rPr>
          <w:sz w:val="2"/>
          <w:szCs w:val="2"/>
        </w:rPr>
      </w:pPr>
    </w:p>
    <w:p w14:paraId="2B2C221B" w14:textId="384058F0" w:rsidR="00060C20" w:rsidRDefault="00060C20" w:rsidP="00060C20">
      <w:pPr>
        <w:pStyle w:val="NADPIS5"/>
      </w:pPr>
      <w:r>
        <w:t>Regulace průtoků</w:t>
      </w:r>
      <w:r w:rsidR="00FB7D00">
        <w:t xml:space="preserve"> (akum</w:t>
      </w:r>
      <w:r w:rsidR="0039574D">
        <w:t>u</w:t>
      </w:r>
      <w:r w:rsidR="00FB7D00">
        <w:t>lace, nadlepšování)</w:t>
      </w:r>
      <w:r w:rsidR="00602B03">
        <w:t xml:space="preserve"> a odběry vody</w:t>
      </w:r>
    </w:p>
    <w:p w14:paraId="6373A185" w14:textId="7DFB89DB" w:rsidR="00060C20" w:rsidRDefault="00602B03" w:rsidP="00060C20">
      <w:pPr>
        <w:pStyle w:val="NADPIS5"/>
      </w:pPr>
      <w:r>
        <w:t>Odběry (</w:t>
      </w:r>
      <w:r w:rsidR="009015DA">
        <w:t xml:space="preserve">a </w:t>
      </w:r>
      <w:r>
        <w:t>vypouštění)</w:t>
      </w:r>
    </w:p>
    <w:p w14:paraId="2AC97E71" w14:textId="220C4930" w:rsidR="00060C20" w:rsidRDefault="00602B03" w:rsidP="00060C20">
      <w:pPr>
        <w:pStyle w:val="NADPIS5"/>
      </w:pPr>
      <w:r>
        <w:t>Převody vody</w:t>
      </w:r>
    </w:p>
    <w:p w14:paraId="4C606844" w14:textId="67568A3B" w:rsidR="00602B03" w:rsidRDefault="00602B03" w:rsidP="00060C20">
      <w:pPr>
        <w:pStyle w:val="NADPIS5"/>
      </w:pPr>
      <w:r>
        <w:t>Derivační kanály (MVE)</w:t>
      </w:r>
    </w:p>
    <w:p w14:paraId="7E01E03B" w14:textId="09871CF5" w:rsidR="00602B03" w:rsidRPr="00060C20" w:rsidRDefault="00602B03" w:rsidP="00060C20">
      <w:pPr>
        <w:pStyle w:val="NADPIS5"/>
      </w:pPr>
      <w:r>
        <w:t>Denní změny průtoků (špičkování)</w:t>
      </w:r>
    </w:p>
    <w:p w14:paraId="78C47613" w14:textId="77777777" w:rsidR="00060C20" w:rsidRPr="007C4065" w:rsidRDefault="00060C20" w:rsidP="000A3808">
      <w:pPr>
        <w:pStyle w:val="TABULKA"/>
        <w:rPr>
          <w:sz w:val="2"/>
          <w:szCs w:val="2"/>
        </w:rPr>
      </w:pPr>
    </w:p>
    <w:p w14:paraId="129F451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32B6B64" w14:textId="714A98D8" w:rsidR="000A3808" w:rsidRDefault="0030279D"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0E7413A" w14:textId="6FCC1816" w:rsidR="000A3808" w:rsidRDefault="000A3808" w:rsidP="000A3808">
      <w:pPr>
        <w:pStyle w:val="TABULKA"/>
        <w:rPr>
          <w:b w:val="0"/>
          <w:i/>
        </w:rPr>
      </w:pPr>
      <w:bookmarkStart w:id="236" w:name="_Toc164429096"/>
      <w:r w:rsidRPr="000C5E56">
        <w:t>Tabulka II.1.2</w:t>
      </w:r>
      <w:r>
        <w:t>n</w:t>
      </w:r>
      <w:r w:rsidRPr="000C5E56">
        <w:t xml:space="preserve"> – </w:t>
      </w:r>
      <w:r>
        <w:t>Charakteristiky a stupeň hydromorfologického</w:t>
      </w:r>
      <w:r w:rsidRPr="00275E41">
        <w:t xml:space="preserve"> ovlivnění povrchových vod</w:t>
      </w:r>
      <w:r w:rsidR="00602B03">
        <w:t xml:space="preserve"> </w:t>
      </w:r>
      <w:r w:rsidR="00602B03" w:rsidRPr="002A5850">
        <w:rPr>
          <w:color w:val="FF0000"/>
        </w:rPr>
        <w:t>RE</w:t>
      </w:r>
      <w:r w:rsidRPr="000C5E56">
        <w:t xml:space="preserve"> </w:t>
      </w:r>
      <w:r w:rsidRPr="000C5E56">
        <w:rPr>
          <w:b w:val="0"/>
          <w:i/>
        </w:rPr>
        <w:t>(tabulka v příloze)</w:t>
      </w:r>
      <w:bookmarkEnd w:id="236"/>
    </w:p>
    <w:p w14:paraId="7E822A50" w14:textId="5AAAE9C0" w:rsidR="00060C20" w:rsidRDefault="00060C20" w:rsidP="000A3808">
      <w:pPr>
        <w:pStyle w:val="TABULKA"/>
        <w:rPr>
          <w:b w:val="0"/>
          <w:i/>
        </w:rPr>
      </w:pPr>
      <w:bookmarkStart w:id="237" w:name="_Toc164429097"/>
      <w:r w:rsidRPr="000C5E56">
        <w:t>Tabul</w:t>
      </w:r>
      <w:r>
        <w:t>ka II.1.2</w:t>
      </w:r>
      <w:r w:rsidR="00602B03">
        <w:t>o</w:t>
      </w:r>
      <w:r w:rsidRPr="000C5E56">
        <w:t xml:space="preserve"> – </w:t>
      </w:r>
      <w:r w:rsidRPr="00060C20">
        <w:t>Identifikace významných vlivů na útvary povrchových vod: hydrologické ovlivnění</w:t>
      </w:r>
      <w:r>
        <w:t xml:space="preserve"> </w:t>
      </w:r>
      <w:r w:rsidRPr="002A5850">
        <w:rPr>
          <w:color w:val="FF0000"/>
        </w:rPr>
        <w:t>RE</w:t>
      </w:r>
      <w:r w:rsidRPr="00581BCE">
        <w:t xml:space="preserve"> </w:t>
      </w:r>
      <w:r w:rsidRPr="000C5E56">
        <w:rPr>
          <w:b w:val="0"/>
          <w:i/>
        </w:rPr>
        <w:t>(tabulka v příloze)</w:t>
      </w:r>
      <w:bookmarkEnd w:id="237"/>
    </w:p>
    <w:p w14:paraId="24839AF4"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017EEDD1" w14:textId="7520224E" w:rsidR="000A3808" w:rsidRDefault="0030279D" w:rsidP="0030279D">
      <w:pPr>
        <w:pStyle w:val="NADPIS4"/>
      </w:pPr>
      <w:r w:rsidRPr="0030279D">
        <w:t>Morfologické změny</w:t>
      </w:r>
    </w:p>
    <w:p w14:paraId="7D762345" w14:textId="15E184BB"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2D725DEC" w:rsidRPr="7D3F3059">
        <w:rPr>
          <w:b/>
          <w:bCs/>
          <w:i/>
          <w:iCs/>
          <w:color w:val="E36C0A" w:themeColor="accent6" w:themeShade="BF"/>
        </w:rPr>
        <w:t>50</w:t>
      </w:r>
      <w:r w:rsidRPr="7D3F3059">
        <w:rPr>
          <w:b/>
          <w:bCs/>
          <w:i/>
          <w:iCs/>
          <w:color w:val="E36C0A" w:themeColor="accent6" w:themeShade="BF"/>
        </w:rPr>
        <w:t>/20</w:t>
      </w:r>
      <w:r w:rsidR="4DA9EAFA" w:rsidRPr="7D3F3059">
        <w:rPr>
          <w:b/>
          <w:bCs/>
          <w:i/>
          <w:iCs/>
          <w:color w:val="E36C0A" w:themeColor="accent6" w:themeShade="BF"/>
        </w:rPr>
        <w:t>23</w:t>
      </w:r>
      <w:r w:rsidRPr="7D3F3059">
        <w:rPr>
          <w:b/>
          <w:bCs/>
          <w:i/>
          <w:iCs/>
          <w:color w:val="E36C0A" w:themeColor="accent6" w:themeShade="BF"/>
        </w:rPr>
        <w:t xml:space="preserve"> Sb., § </w:t>
      </w:r>
      <w:r w:rsidR="1816F3AF" w:rsidRPr="7D3F3059">
        <w:rPr>
          <w:b/>
          <w:bCs/>
          <w:i/>
          <w:iCs/>
          <w:color w:val="E36C0A" w:themeColor="accent6" w:themeShade="BF"/>
        </w:rPr>
        <w:t>7</w:t>
      </w:r>
      <w:r w:rsidRPr="7D3F3059">
        <w:rPr>
          <w:b/>
          <w:bCs/>
          <w:i/>
          <w:iCs/>
          <w:color w:val="E36C0A" w:themeColor="accent6" w:themeShade="BF"/>
        </w:rPr>
        <w:t>, příloha č. 3</w:t>
      </w:r>
      <w:r w:rsidR="004F0E7A">
        <w:rPr>
          <w:b/>
          <w:bCs/>
          <w:i/>
          <w:iCs/>
          <w:color w:val="E36C0A" w:themeColor="accent6" w:themeShade="BF"/>
        </w:rPr>
        <w:t>.</w:t>
      </w:r>
    </w:p>
    <w:p w14:paraId="3833FEB0"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PDP: kapitola II.1.2.</w:t>
      </w:r>
    </w:p>
    <w:p w14:paraId="1A0C7128" w14:textId="77777777" w:rsidR="0030279D" w:rsidRPr="00CF6050"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bookmarkStart w:id="238" w:name="_Hlk527552039"/>
      <w:r w:rsidRPr="00163E8C">
        <w:rPr>
          <w:b/>
          <w:i/>
          <w:color w:val="0070C0"/>
        </w:rPr>
        <w:t>Morfologické změny vodních toků mohou mít více podob. Převážně jde o změnu trasy koryta, modifikaci příčného profilu</w:t>
      </w:r>
      <w:r>
        <w:rPr>
          <w:b/>
          <w:i/>
          <w:color w:val="0070C0"/>
        </w:rPr>
        <w:t xml:space="preserve"> (zkapacitnění)</w:t>
      </w:r>
      <w:r w:rsidRPr="00163E8C">
        <w:rPr>
          <w:b/>
          <w:i/>
          <w:color w:val="0070C0"/>
        </w:rPr>
        <w:t xml:space="preserve">, úpravy </w:t>
      </w:r>
      <w:r>
        <w:rPr>
          <w:b/>
          <w:i/>
          <w:color w:val="0070C0"/>
        </w:rPr>
        <w:t>břehů a koryta,</w:t>
      </w:r>
      <w:r w:rsidRPr="00163E8C">
        <w:rPr>
          <w:b/>
          <w:i/>
          <w:color w:val="0070C0"/>
        </w:rPr>
        <w:t xml:space="preserve"> přítomnost </w:t>
      </w:r>
      <w:r>
        <w:rPr>
          <w:b/>
          <w:i/>
          <w:color w:val="0070C0"/>
        </w:rPr>
        <w:t xml:space="preserve">neprůchodných </w:t>
      </w:r>
      <w:r w:rsidRPr="00163E8C">
        <w:rPr>
          <w:b/>
          <w:i/>
          <w:color w:val="0070C0"/>
        </w:rPr>
        <w:t>příčných překážek</w:t>
      </w:r>
      <w:r>
        <w:rPr>
          <w:b/>
          <w:i/>
          <w:color w:val="0070C0"/>
        </w:rPr>
        <w:t xml:space="preserve"> nebo vzdutí</w:t>
      </w:r>
      <w:r w:rsidRPr="00163E8C">
        <w:rPr>
          <w:b/>
          <w:i/>
          <w:color w:val="0070C0"/>
        </w:rPr>
        <w:t>.</w:t>
      </w:r>
      <w:r>
        <w:rPr>
          <w:b/>
          <w:i/>
          <w:color w:val="0070C0"/>
        </w:rPr>
        <w:t xml:space="preserve"> </w:t>
      </w:r>
      <w:r w:rsidRPr="00726544">
        <w:rPr>
          <w:b/>
          <w:i/>
          <w:color w:val="0070C0"/>
        </w:rPr>
        <w:t xml:space="preserve">Tyto vlivy </w:t>
      </w:r>
      <w:r>
        <w:rPr>
          <w:b/>
          <w:i/>
          <w:color w:val="0070C0"/>
        </w:rPr>
        <w:t xml:space="preserve">a vyhodnocení jejich významnosti v rámci vodního útvaru </w:t>
      </w:r>
      <w:r w:rsidRPr="00726544">
        <w:rPr>
          <w:b/>
          <w:i/>
          <w:color w:val="0070C0"/>
        </w:rPr>
        <w:t xml:space="preserve">jsou popsány jednotlivě v </w:t>
      </w:r>
      <w:r>
        <w:rPr>
          <w:b/>
          <w:i/>
          <w:color w:val="0070C0"/>
        </w:rPr>
        <w:t>pod</w:t>
      </w:r>
      <w:r w:rsidRPr="00726544">
        <w:rPr>
          <w:b/>
          <w:i/>
          <w:color w:val="0070C0"/>
        </w:rPr>
        <w:t>kapitolách.</w:t>
      </w:r>
      <w:r>
        <w:rPr>
          <w:b/>
          <w:i/>
          <w:color w:val="0070C0"/>
        </w:rPr>
        <w:t xml:space="preserve"> </w:t>
      </w:r>
      <w:bookmarkEnd w:id="238"/>
    </w:p>
    <w:p w14:paraId="6A5DDE1A" w14:textId="77777777" w:rsidR="0030279D" w:rsidRPr="006227BA"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2E1E6BBB" w14:textId="77777777" w:rsidR="0030279D" w:rsidRPr="00597CCF"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WMS služby národního geoportálu INSPIRE, vrstva 2. vojenského mapování</w:t>
      </w:r>
    </w:p>
    <w:p w14:paraId="6017A811" w14:textId="77777777" w:rsidR="0030279D" w:rsidRPr="00597CCF"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DIBAVOD (BrehoveLinie, ZaplUzemi5Vody)</w:t>
      </w:r>
    </w:p>
    <w:p w14:paraId="06978ACB" w14:textId="77777777" w:rsidR="0030279D" w:rsidRPr="00597CCF" w:rsidRDefault="0030279D" w:rsidP="0030279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ZABAGED (BudovaBlokBudov)</w:t>
      </w:r>
    </w:p>
    <w:p w14:paraId="2F67DF6E" w14:textId="02FEA988" w:rsidR="000A3808" w:rsidRPr="00597CCF" w:rsidRDefault="0030279D"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xml:space="preserve">- Ortofotomapa ČUZK, </w:t>
      </w:r>
      <w:r>
        <w:rPr>
          <w:b/>
          <w:i/>
          <w:color w:val="FF0000"/>
        </w:rPr>
        <w:t xml:space="preserve">mapové portály (např. </w:t>
      </w:r>
      <w:r w:rsidRPr="00597CCF">
        <w:rPr>
          <w:b/>
          <w:i/>
          <w:color w:val="FF0000"/>
        </w:rPr>
        <w:t>Google Maps, Mapy.cz</w:t>
      </w:r>
      <w:r>
        <w:rPr>
          <w:b/>
          <w:i/>
          <w:color w:val="FF0000"/>
        </w:rPr>
        <w:t>)</w:t>
      </w:r>
      <w:r w:rsidRPr="00597CCF">
        <w:rPr>
          <w:b/>
          <w:i/>
          <w:color w:val="FF0000"/>
        </w:rPr>
        <w:t xml:space="preserve"> </w:t>
      </w:r>
    </w:p>
    <w:p w14:paraId="50BBFD41" w14:textId="50DA60AF" w:rsidR="00060C20" w:rsidRDefault="001A7962" w:rsidP="00060C20">
      <w:pPr>
        <w:pStyle w:val="NADPIS5"/>
      </w:pPr>
      <w:r>
        <w:t>Úprava</w:t>
      </w:r>
      <w:r w:rsidR="00060C20">
        <w:t xml:space="preserve"> trasy koryta</w:t>
      </w:r>
    </w:p>
    <w:p w14:paraId="5156206E" w14:textId="75FB2460" w:rsidR="00060C20" w:rsidRDefault="47BDD143" w:rsidP="00060C20">
      <w:pPr>
        <w:pStyle w:val="NADPIS5"/>
      </w:pPr>
      <w:r>
        <w:t>Změna</w:t>
      </w:r>
      <w:r w:rsidR="001C55BD">
        <w:t xml:space="preserve"> příčného profilu</w:t>
      </w:r>
      <w:r>
        <w:t xml:space="preserve"> kory</w:t>
      </w:r>
      <w:r w:rsidR="1569087D">
        <w:t>t</w:t>
      </w:r>
      <w:r w:rsidR="42A91512">
        <w:t>a</w:t>
      </w:r>
    </w:p>
    <w:p w14:paraId="6FD95026" w14:textId="003F7FA3" w:rsidR="00060C20" w:rsidRDefault="00060C20" w:rsidP="00060C20">
      <w:pPr>
        <w:pStyle w:val="NADPIS5"/>
      </w:pPr>
      <w:r>
        <w:t>Úpravy břehů a</w:t>
      </w:r>
      <w:r w:rsidR="001C55BD">
        <w:t xml:space="preserve"> dna</w:t>
      </w:r>
      <w:r>
        <w:t xml:space="preserve"> koryta</w:t>
      </w:r>
    </w:p>
    <w:p w14:paraId="61FEFF5E" w14:textId="4E4ED1F3" w:rsidR="00060C20" w:rsidRDefault="001A7962" w:rsidP="00060C20">
      <w:pPr>
        <w:pStyle w:val="NADPIS5"/>
      </w:pPr>
      <w:r>
        <w:t xml:space="preserve">Migrační </w:t>
      </w:r>
      <w:r w:rsidR="00060C20">
        <w:t>překážky</w:t>
      </w:r>
    </w:p>
    <w:p w14:paraId="40D92787" w14:textId="071300B7" w:rsidR="00602B03" w:rsidRDefault="00602B03" w:rsidP="00060C20">
      <w:pPr>
        <w:pStyle w:val="NADPIS5"/>
      </w:pPr>
      <w:r>
        <w:t>Vzdutí</w:t>
      </w:r>
    </w:p>
    <w:p w14:paraId="7F0F122A" w14:textId="2FAD6D4C" w:rsidR="00602B03" w:rsidRDefault="00602B03" w:rsidP="00060C20">
      <w:pPr>
        <w:pStyle w:val="NADPIS5"/>
      </w:pPr>
      <w:r>
        <w:t>Zemědělské odvodnění</w:t>
      </w:r>
    </w:p>
    <w:p w14:paraId="3EF35BDF" w14:textId="77777777" w:rsidR="000A3808" w:rsidRPr="007C4065" w:rsidRDefault="000A3808" w:rsidP="000A3808">
      <w:pPr>
        <w:pStyle w:val="TABULKA"/>
        <w:rPr>
          <w:sz w:val="2"/>
          <w:szCs w:val="2"/>
        </w:rPr>
      </w:pPr>
    </w:p>
    <w:p w14:paraId="5A926DF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3E91219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lastRenderedPageBreak/>
        <w:t>Tabulka: ano</w:t>
      </w:r>
    </w:p>
    <w:p w14:paraId="49E3C5E4" w14:textId="07DAA835" w:rsidR="00060C20" w:rsidRDefault="00060C20" w:rsidP="000A3808">
      <w:pPr>
        <w:pStyle w:val="TABULKA"/>
      </w:pPr>
      <w:bookmarkStart w:id="239" w:name="_Toc164429098"/>
      <w:r>
        <w:t>Tabulka II.1.2</w:t>
      </w:r>
      <w:r w:rsidR="00602B03">
        <w:t>p</w:t>
      </w:r>
      <w:r w:rsidRPr="000C5E56">
        <w:t xml:space="preserve"> – </w:t>
      </w:r>
      <w:r w:rsidRPr="00060C20">
        <w:t>Charakteristiky a stupeň morfologického ovlivnění útvarů povrchových vod</w:t>
      </w:r>
      <w:r w:rsidR="00B950CC">
        <w:t xml:space="preserve"> </w:t>
      </w:r>
      <w:r w:rsidR="00B950CC" w:rsidRPr="002A5850">
        <w:rPr>
          <w:color w:val="FF0000"/>
        </w:rPr>
        <w:t>RE</w:t>
      </w:r>
      <w:r w:rsidR="00B950CC" w:rsidRPr="00275E41">
        <w:t xml:space="preserve"> </w:t>
      </w:r>
      <w:r w:rsidR="00B950CC" w:rsidRPr="000C5E56">
        <w:rPr>
          <w:b w:val="0"/>
          <w:i/>
        </w:rPr>
        <w:t>(tabulka v příloze)</w:t>
      </w:r>
      <w:bookmarkEnd w:id="239"/>
    </w:p>
    <w:p w14:paraId="60C2E35D" w14:textId="73404D65" w:rsidR="000A3808" w:rsidRPr="00D139AD" w:rsidRDefault="000A3808" w:rsidP="000A3808">
      <w:pPr>
        <w:pStyle w:val="TABULKA"/>
        <w:rPr>
          <w:i/>
          <w:color w:val="FF0000"/>
        </w:rPr>
      </w:pPr>
      <w:bookmarkStart w:id="240" w:name="_Toc164429099"/>
      <w:r>
        <w:t>Tabulka II.1.2</w:t>
      </w:r>
      <w:r w:rsidR="00602B03">
        <w:t>q</w:t>
      </w:r>
      <w:r w:rsidRPr="000C5E56">
        <w:t xml:space="preserve"> – </w:t>
      </w:r>
      <w:r w:rsidR="0030279D" w:rsidRPr="0030279D">
        <w:t>Identifikace sektorů významných vlivů na útvary povrchových vod: podélné úpravy vodních toků</w:t>
      </w:r>
      <w:r>
        <w:t xml:space="preserve"> </w:t>
      </w:r>
      <w:r w:rsidRPr="002A5850">
        <w:rPr>
          <w:color w:val="FF0000"/>
        </w:rPr>
        <w:t>RE</w:t>
      </w:r>
      <w:r w:rsidRPr="00275E41">
        <w:t xml:space="preserve"> </w:t>
      </w:r>
      <w:r w:rsidRPr="000C5E56">
        <w:rPr>
          <w:b w:val="0"/>
          <w:i/>
        </w:rPr>
        <w:t>(tabulka v příloze)</w:t>
      </w:r>
      <w:bookmarkEnd w:id="240"/>
    </w:p>
    <w:p w14:paraId="0B05F696" w14:textId="09D1BD10" w:rsidR="000A3808" w:rsidRDefault="000A3808" w:rsidP="000A3808">
      <w:pPr>
        <w:pStyle w:val="TABULKA"/>
        <w:rPr>
          <w:b w:val="0"/>
          <w:i/>
        </w:rPr>
      </w:pPr>
      <w:bookmarkStart w:id="241" w:name="_Toc164429100"/>
      <w:r w:rsidRPr="000C5E56">
        <w:t>Tabulka II.1.2</w:t>
      </w:r>
      <w:r w:rsidR="00602B03">
        <w:t>r</w:t>
      </w:r>
      <w:r w:rsidRPr="000C5E56">
        <w:t xml:space="preserve"> – </w:t>
      </w:r>
      <w:r w:rsidR="0030279D" w:rsidRPr="0030279D">
        <w:t>Identifikace sektorů významných vlivů na útvary povrchových vod: překážky</w:t>
      </w:r>
      <w:r>
        <w:t xml:space="preserve"> </w:t>
      </w:r>
      <w:r w:rsidRPr="002A5850">
        <w:rPr>
          <w:color w:val="FF0000"/>
        </w:rPr>
        <w:t>RE</w:t>
      </w:r>
      <w:r w:rsidRPr="00581BCE">
        <w:t xml:space="preserve"> </w:t>
      </w:r>
      <w:r w:rsidRPr="000C5E56">
        <w:rPr>
          <w:b w:val="0"/>
          <w:i/>
        </w:rPr>
        <w:t>(tabulka v příloze)</w:t>
      </w:r>
      <w:bookmarkEnd w:id="241"/>
    </w:p>
    <w:p w14:paraId="43362135" w14:textId="519667FC" w:rsidR="000A3808" w:rsidRDefault="05FBF8BC" w:rsidP="000A3808">
      <w:pPr>
        <w:pStyle w:val="NADPIS4"/>
      </w:pPr>
      <w:bookmarkStart w:id="242" w:name="_Hlk527553654"/>
      <w:r>
        <w:t>Invazní n</w:t>
      </w:r>
      <w:r w:rsidR="24B598B6">
        <w:t>epůvodní druhy organis</w:t>
      </w:r>
      <w:r w:rsidR="6E14B616">
        <w:t>mů a zavlečená onemocnění</w:t>
      </w:r>
    </w:p>
    <w:bookmarkEnd w:id="242"/>
    <w:p w14:paraId="6F88FA1C" w14:textId="6038F730" w:rsidR="006C2990" w:rsidRDefault="6E14B616" w:rsidP="52D41CF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52D41CF6">
        <w:rPr>
          <w:b/>
          <w:bCs/>
          <w:i/>
          <w:iCs/>
          <w:color w:val="E36C0A" w:themeColor="accent6" w:themeShade="BF"/>
        </w:rPr>
        <w:t xml:space="preserve">Legislativa: vyhláška č. </w:t>
      </w:r>
      <w:r w:rsidR="1F9782FB" w:rsidRPr="52D41CF6">
        <w:rPr>
          <w:b/>
          <w:bCs/>
          <w:i/>
          <w:iCs/>
          <w:color w:val="E36C0A" w:themeColor="accent6" w:themeShade="BF"/>
        </w:rPr>
        <w:t>50</w:t>
      </w:r>
      <w:r w:rsidRPr="52D41CF6">
        <w:rPr>
          <w:b/>
          <w:bCs/>
          <w:i/>
          <w:iCs/>
          <w:color w:val="E36C0A" w:themeColor="accent6" w:themeShade="BF"/>
        </w:rPr>
        <w:t>/20</w:t>
      </w:r>
      <w:r w:rsidR="7FBAEF83" w:rsidRPr="52D41CF6">
        <w:rPr>
          <w:b/>
          <w:bCs/>
          <w:i/>
          <w:iCs/>
          <w:color w:val="E36C0A" w:themeColor="accent6" w:themeShade="BF"/>
        </w:rPr>
        <w:t>23</w:t>
      </w:r>
      <w:r w:rsidRPr="52D41CF6">
        <w:rPr>
          <w:b/>
          <w:bCs/>
          <w:i/>
          <w:iCs/>
          <w:color w:val="E36C0A" w:themeColor="accent6" w:themeShade="BF"/>
        </w:rPr>
        <w:t xml:space="preserve"> Sb., § </w:t>
      </w:r>
      <w:r w:rsidR="5DEE2E45" w:rsidRPr="52D41CF6">
        <w:rPr>
          <w:b/>
          <w:bCs/>
          <w:i/>
          <w:iCs/>
          <w:color w:val="E36C0A" w:themeColor="accent6" w:themeShade="BF"/>
        </w:rPr>
        <w:t>7</w:t>
      </w:r>
      <w:r w:rsidRPr="52D41CF6">
        <w:rPr>
          <w:b/>
          <w:bCs/>
          <w:i/>
          <w:iCs/>
          <w:color w:val="E36C0A" w:themeColor="accent6" w:themeShade="BF"/>
        </w:rPr>
        <w:t>, příloha č. 3</w:t>
      </w:r>
      <w:r w:rsidR="288DCE7D" w:rsidRPr="52D41CF6">
        <w:rPr>
          <w:b/>
          <w:bCs/>
          <w:i/>
          <w:iCs/>
          <w:color w:val="E36C0A" w:themeColor="accent6" w:themeShade="BF"/>
        </w:rPr>
        <w:t>; zákon č. 114/1992 Sb.</w:t>
      </w:r>
    </w:p>
    <w:p w14:paraId="645A9E58" w14:textId="77777777" w:rsidR="000A3808" w:rsidRPr="00CF6050"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CF6050">
        <w:rPr>
          <w:b/>
          <w:i/>
          <w:color w:val="00B050"/>
        </w:rPr>
        <w:t>PDP: kapitola II.1.2.</w:t>
      </w:r>
    </w:p>
    <w:p w14:paraId="445A6E02" w14:textId="67CF6427" w:rsidR="00CA54A8" w:rsidRDefault="6E14B616" w:rsidP="00CA54A8">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52D41CF6">
        <w:rPr>
          <w:b/>
          <w:bCs/>
          <w:i/>
          <w:iCs/>
          <w:color w:val="0070C0"/>
        </w:rPr>
        <w:t xml:space="preserve">Obsah kapitoly: Za </w:t>
      </w:r>
      <w:r w:rsidR="68E7D6BA" w:rsidRPr="52D41CF6">
        <w:rPr>
          <w:b/>
          <w:bCs/>
          <w:i/>
          <w:iCs/>
          <w:color w:val="0070C0"/>
        </w:rPr>
        <w:t xml:space="preserve">invazní </w:t>
      </w:r>
      <w:r w:rsidRPr="52D41CF6">
        <w:rPr>
          <w:b/>
          <w:bCs/>
          <w:i/>
          <w:iCs/>
          <w:color w:val="0070C0"/>
        </w:rPr>
        <w:t xml:space="preserve">nepůvodní druhy </w:t>
      </w:r>
      <w:r w:rsidR="51159548" w:rsidRPr="52D41CF6">
        <w:rPr>
          <w:b/>
          <w:bCs/>
          <w:i/>
          <w:iCs/>
          <w:color w:val="0070C0"/>
        </w:rPr>
        <w:t>se podle nařízení Evropského parlamentu a Rady (EU) č.</w:t>
      </w:r>
      <w:r w:rsidR="005F0317">
        <w:rPr>
          <w:b/>
          <w:bCs/>
          <w:i/>
          <w:iCs/>
          <w:color w:val="0070C0"/>
        </w:rPr>
        <w:t> </w:t>
      </w:r>
      <w:r w:rsidR="51159548" w:rsidRPr="52D41CF6">
        <w:rPr>
          <w:b/>
          <w:bCs/>
          <w:i/>
          <w:iCs/>
          <w:color w:val="0070C0"/>
        </w:rPr>
        <w:t xml:space="preserve">1143/2014 o prevenci a regulaci zavlékání či vysazování a šíření invazních nepůvodních druhů považují </w:t>
      </w:r>
      <w:r w:rsidR="4A5581AC" w:rsidRPr="52D41CF6">
        <w:rPr>
          <w:b/>
          <w:bCs/>
          <w:i/>
          <w:iCs/>
          <w:color w:val="0070C0"/>
        </w:rPr>
        <w:t>nepůvodní druhy, u nichž bylo zjištěno, že jejich zavlečení či vysazení nebo šíření ohrožuje biologickou rozmanitost a související ekosystémové služby nebo na ně má nepříznivý dopad</w:t>
      </w:r>
      <w:r w:rsidRPr="52D41CF6">
        <w:rPr>
          <w:b/>
          <w:bCs/>
          <w:i/>
          <w:iCs/>
          <w:color w:val="0070C0"/>
        </w:rPr>
        <w:t xml:space="preserve">. Tyto vlivy a vyhodnocení jejich významnosti v rámci vodního útvaru jsou popsány jednotlivě. </w:t>
      </w:r>
    </w:p>
    <w:p w14:paraId="66B4737F" w14:textId="2AC4360E" w:rsidR="000A3808" w:rsidRPr="006227BA" w:rsidRDefault="000A3808" w:rsidP="00CA54A8">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227BA">
        <w:rPr>
          <w:b/>
          <w:i/>
          <w:color w:val="FF0000"/>
        </w:rPr>
        <w:t>Vstupy:</w:t>
      </w:r>
    </w:p>
    <w:p w14:paraId="4AB101FB" w14:textId="77777777" w:rsidR="006C2990" w:rsidRDefault="611A9D56" w:rsidP="00CA54A8">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52D41CF6">
        <w:rPr>
          <w:b/>
          <w:bCs/>
          <w:i/>
          <w:iCs/>
          <w:color w:val="FF0000"/>
        </w:rPr>
        <w:t>- identifikace invaz</w:t>
      </w:r>
      <w:r w:rsidR="6E14B616" w:rsidRPr="52D41CF6">
        <w:rPr>
          <w:b/>
          <w:bCs/>
          <w:i/>
          <w:iCs/>
          <w:color w:val="FF0000"/>
        </w:rPr>
        <w:t xml:space="preserve">ních </w:t>
      </w:r>
      <w:r w:rsidR="7F264983" w:rsidRPr="52D41CF6">
        <w:rPr>
          <w:b/>
          <w:bCs/>
          <w:i/>
          <w:iCs/>
          <w:color w:val="FF0000"/>
        </w:rPr>
        <w:t xml:space="preserve">nepůvodních </w:t>
      </w:r>
      <w:r w:rsidR="6E14B616" w:rsidRPr="52D41CF6">
        <w:rPr>
          <w:b/>
          <w:bCs/>
          <w:i/>
          <w:iCs/>
          <w:color w:val="FF0000"/>
        </w:rPr>
        <w:t>vodních či terestrických organismů a rostlin</w:t>
      </w:r>
      <w:r w:rsidR="00A5141B">
        <w:rPr>
          <w:b/>
          <w:bCs/>
          <w:i/>
          <w:iCs/>
          <w:color w:val="FF0000"/>
        </w:rPr>
        <w:t xml:space="preserve"> (</w:t>
      </w:r>
      <w:r w:rsidR="008D65D3">
        <w:rPr>
          <w:b/>
          <w:bCs/>
          <w:i/>
          <w:iCs/>
          <w:color w:val="FF0000"/>
        </w:rPr>
        <w:t xml:space="preserve">odd. druhové ochrany </w:t>
      </w:r>
    </w:p>
    <w:p w14:paraId="568B7F82" w14:textId="61725729" w:rsidR="00CA54A8" w:rsidRDefault="006C2990" w:rsidP="00CA54A8">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00A5141B">
        <w:rPr>
          <w:b/>
          <w:bCs/>
          <w:i/>
          <w:iCs/>
          <w:color w:val="FF0000"/>
        </w:rPr>
        <w:t>MŽP)</w:t>
      </w:r>
    </w:p>
    <w:p w14:paraId="5D1555B8" w14:textId="571EE030" w:rsidR="000A3808" w:rsidRPr="00597CCF" w:rsidRDefault="000A3808" w:rsidP="00CA54A8">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97CCF">
        <w:rPr>
          <w:b/>
          <w:i/>
          <w:color w:val="FF0000"/>
        </w:rPr>
        <w:t>- zatřídění významnosti expertním odhadem</w:t>
      </w:r>
    </w:p>
    <w:p w14:paraId="16866A88" w14:textId="77777777" w:rsidR="000A3808" w:rsidRPr="007C4065" w:rsidRDefault="000A3808" w:rsidP="000A3808">
      <w:pPr>
        <w:pStyle w:val="TABULKA"/>
        <w:rPr>
          <w:sz w:val="2"/>
          <w:szCs w:val="2"/>
        </w:rPr>
      </w:pPr>
    </w:p>
    <w:p w14:paraId="3DB1B27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517FE2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47F161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A7F08A1" w14:textId="3D18170A" w:rsidR="000A3808" w:rsidRDefault="6E14B616" w:rsidP="000A3808">
      <w:pPr>
        <w:pStyle w:val="Bezmezer1"/>
        <w:ind w:left="680" w:firstLine="567"/>
      </w:pPr>
      <w:r>
        <w:t xml:space="preserve">Zavedení nebo zavlečení </w:t>
      </w:r>
      <w:r w:rsidR="4BE49236">
        <w:t xml:space="preserve">invazních </w:t>
      </w:r>
      <w:r>
        <w:t>nepůvodních organi</w:t>
      </w:r>
      <w:r w:rsidR="24B598B6">
        <w:t>s</w:t>
      </w:r>
      <w:r>
        <w:t>mů a onemocnění</w:t>
      </w:r>
    </w:p>
    <w:p w14:paraId="767B02F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682EC9E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66037D1A" w14:textId="1D326B09" w:rsidR="000A3808" w:rsidRPr="004150ED" w:rsidRDefault="6E14B616" w:rsidP="52D41CF6">
      <w:pPr>
        <w:pStyle w:val="TABULKA"/>
        <w:rPr>
          <w:i/>
          <w:iCs/>
          <w:sz w:val="2"/>
          <w:szCs w:val="2"/>
        </w:rPr>
      </w:pPr>
      <w:bookmarkStart w:id="243" w:name="_Toc164429101"/>
      <w:r>
        <w:t xml:space="preserve">Tabulka II.1.2s – Významné ovlivnění VÚ </w:t>
      </w:r>
      <w:r w:rsidR="31D56FA9">
        <w:t xml:space="preserve">invazními </w:t>
      </w:r>
      <w:r>
        <w:t>nepůvodními organi</w:t>
      </w:r>
      <w:r w:rsidR="24B598B6">
        <w:t>s</w:t>
      </w:r>
      <w:r>
        <w:t xml:space="preserve">my a onemocněními </w:t>
      </w:r>
      <w:r w:rsidRPr="52D41CF6">
        <w:rPr>
          <w:b w:val="0"/>
          <w:i/>
          <w:iCs/>
        </w:rPr>
        <w:t>(tabulka v příloze)</w:t>
      </w:r>
      <w:bookmarkEnd w:id="243"/>
    </w:p>
    <w:p w14:paraId="2EE32969"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5CF6BDD8" w14:textId="7D24EB1F" w:rsidR="000A3808" w:rsidRDefault="000A3808" w:rsidP="000A3808">
      <w:pPr>
        <w:pStyle w:val="NADPIS3"/>
      </w:pPr>
      <w:bookmarkStart w:id="244" w:name="_Toc328059180"/>
      <w:bookmarkStart w:id="245" w:name="_Toc517183132"/>
      <w:bookmarkStart w:id="246" w:name="_Toc164430329"/>
      <w:r>
        <w:t>Trendy v užívání vod do roku 20</w:t>
      </w:r>
      <w:bookmarkEnd w:id="244"/>
      <w:r w:rsidR="25654A8D">
        <w:t>33</w:t>
      </w:r>
      <w:bookmarkEnd w:id="245"/>
      <w:bookmarkEnd w:id="246"/>
    </w:p>
    <w:p w14:paraId="00DDE835" w14:textId="4941BCF9" w:rsidR="000A3808" w:rsidRPr="005C4763"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32F06538" w:rsidRPr="7D3F3059">
        <w:rPr>
          <w:b/>
          <w:bCs/>
          <w:i/>
          <w:iCs/>
          <w:color w:val="E36C0A" w:themeColor="accent6" w:themeShade="BF"/>
        </w:rPr>
        <w:t>50</w:t>
      </w:r>
      <w:r w:rsidRPr="7D3F3059">
        <w:rPr>
          <w:b/>
          <w:bCs/>
          <w:i/>
          <w:iCs/>
          <w:color w:val="E36C0A" w:themeColor="accent6" w:themeShade="BF"/>
        </w:rPr>
        <w:t>/20</w:t>
      </w:r>
      <w:r w:rsidR="08CD47C8" w:rsidRPr="7D3F3059">
        <w:rPr>
          <w:b/>
          <w:bCs/>
          <w:i/>
          <w:iCs/>
          <w:color w:val="E36C0A" w:themeColor="accent6" w:themeShade="BF"/>
        </w:rPr>
        <w:t>23</w:t>
      </w:r>
      <w:r w:rsidRPr="7D3F3059">
        <w:rPr>
          <w:b/>
          <w:bCs/>
          <w:i/>
          <w:iCs/>
          <w:color w:val="E36C0A" w:themeColor="accent6" w:themeShade="BF"/>
        </w:rPr>
        <w:t xml:space="preserve"> Sb., § </w:t>
      </w:r>
      <w:r w:rsidR="60B100DD" w:rsidRPr="7D3F3059">
        <w:rPr>
          <w:b/>
          <w:bCs/>
          <w:i/>
          <w:iCs/>
          <w:color w:val="E36C0A" w:themeColor="accent6" w:themeShade="BF"/>
        </w:rPr>
        <w:t>7</w:t>
      </w:r>
      <w:r w:rsidRPr="7D3F3059">
        <w:rPr>
          <w:b/>
          <w:bCs/>
          <w:i/>
          <w:iCs/>
          <w:color w:val="E36C0A" w:themeColor="accent6" w:themeShade="BF"/>
        </w:rPr>
        <w:t>, příloha č. 3</w:t>
      </w:r>
      <w:r w:rsidR="00D710D2">
        <w:rPr>
          <w:b/>
          <w:bCs/>
          <w:i/>
          <w:iCs/>
          <w:color w:val="E36C0A" w:themeColor="accent6" w:themeShade="BF"/>
        </w:rPr>
        <w:t xml:space="preserve">; </w:t>
      </w:r>
      <w:r w:rsidR="00732846">
        <w:rPr>
          <w:b/>
          <w:bCs/>
          <w:i/>
          <w:iCs/>
          <w:color w:val="E36C0A" w:themeColor="accent6" w:themeShade="BF"/>
        </w:rPr>
        <w:t>Rámcová směrnice o vodách</w:t>
      </w:r>
      <w:r w:rsidR="00D710D2">
        <w:rPr>
          <w:b/>
          <w:bCs/>
          <w:i/>
          <w:iCs/>
          <w:color w:val="E36C0A" w:themeColor="accent6" w:themeShade="BF"/>
        </w:rPr>
        <w:t>, čl. 4 odst. 7.</w:t>
      </w:r>
    </w:p>
    <w:p w14:paraId="5C21D979" w14:textId="77777777" w:rsidR="000A3808" w:rsidRPr="005C476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C4763">
        <w:rPr>
          <w:b/>
          <w:i/>
          <w:color w:val="00B050"/>
        </w:rPr>
        <w:t>P</w:t>
      </w:r>
      <w:r>
        <w:rPr>
          <w:b/>
          <w:i/>
          <w:color w:val="00B050"/>
        </w:rPr>
        <w:t>D</w:t>
      </w:r>
      <w:r w:rsidRPr="005C4763">
        <w:rPr>
          <w:b/>
          <w:i/>
          <w:color w:val="00B050"/>
        </w:rPr>
        <w:t xml:space="preserve">P: kapitola </w:t>
      </w:r>
      <w:r>
        <w:rPr>
          <w:b/>
          <w:i/>
          <w:color w:val="00B050"/>
        </w:rPr>
        <w:t>II</w:t>
      </w:r>
      <w:r w:rsidRPr="005C4763">
        <w:rPr>
          <w:b/>
          <w:i/>
          <w:color w:val="00B050"/>
        </w:rPr>
        <w:t>.</w:t>
      </w:r>
      <w:r>
        <w:rPr>
          <w:b/>
          <w:i/>
          <w:color w:val="00B050"/>
        </w:rPr>
        <w:t>1</w:t>
      </w:r>
      <w:r w:rsidRPr="005C4763">
        <w:rPr>
          <w:b/>
          <w:i/>
          <w:color w:val="00B050"/>
        </w:rPr>
        <w:t>.</w:t>
      </w:r>
      <w:r>
        <w:rPr>
          <w:b/>
          <w:i/>
          <w:color w:val="00B050"/>
        </w:rPr>
        <w:t>4.</w:t>
      </w:r>
    </w:p>
    <w:p w14:paraId="19A0D4D9" w14:textId="3F30C3CC" w:rsidR="000A3808" w:rsidRPr="005C4763"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D3F3059">
        <w:rPr>
          <w:b/>
          <w:bCs/>
          <w:i/>
          <w:iCs/>
          <w:color w:val="0070C0"/>
        </w:rPr>
        <w:t>Obsah kapitoly: Krátký text popisující proces vytvoření prognózy požadavků na povrchové vody k roku 20</w:t>
      </w:r>
      <w:r w:rsidR="0611927A" w:rsidRPr="7D3F3059">
        <w:rPr>
          <w:b/>
          <w:bCs/>
          <w:i/>
          <w:iCs/>
          <w:color w:val="0070C0"/>
        </w:rPr>
        <w:t>33</w:t>
      </w:r>
      <w:r w:rsidRPr="7D3F3059">
        <w:rPr>
          <w:b/>
          <w:bCs/>
          <w:i/>
          <w:iCs/>
          <w:color w:val="0070C0"/>
        </w:rPr>
        <w:t>.</w:t>
      </w:r>
      <w:r w:rsidR="00D7214C" w:rsidRPr="7D3F3059">
        <w:rPr>
          <w:b/>
          <w:bCs/>
          <w:i/>
          <w:iCs/>
          <w:color w:val="0070C0"/>
        </w:rPr>
        <w:t xml:space="preserve"> Popis vývoje jednotlivých vlivů. Eventuálně </w:t>
      </w:r>
      <w:r w:rsidR="06109A46" w:rsidRPr="7D3F3059">
        <w:rPr>
          <w:b/>
          <w:bCs/>
          <w:i/>
          <w:iCs/>
          <w:color w:val="0070C0"/>
        </w:rPr>
        <w:t xml:space="preserve">záměry představující novou změnu fyzikálních poměrů, které mají udělenou </w:t>
      </w:r>
      <w:r w:rsidR="00D7214C" w:rsidRPr="7D3F3059">
        <w:rPr>
          <w:b/>
          <w:bCs/>
          <w:i/>
          <w:iCs/>
          <w:color w:val="0070C0"/>
        </w:rPr>
        <w:t>výjimku podle čl. 4</w:t>
      </w:r>
      <w:r w:rsidR="0BC45432" w:rsidRPr="7D3F3059">
        <w:rPr>
          <w:b/>
          <w:bCs/>
          <w:i/>
          <w:iCs/>
          <w:color w:val="0070C0"/>
        </w:rPr>
        <w:t xml:space="preserve"> odst</w:t>
      </w:r>
      <w:r w:rsidR="00D7214C" w:rsidRPr="7D3F3059">
        <w:rPr>
          <w:b/>
          <w:bCs/>
          <w:i/>
          <w:iCs/>
          <w:color w:val="0070C0"/>
        </w:rPr>
        <w:t>.</w:t>
      </w:r>
      <w:r w:rsidR="72021325" w:rsidRPr="7D3F3059">
        <w:rPr>
          <w:b/>
          <w:bCs/>
          <w:i/>
          <w:iCs/>
          <w:color w:val="0070C0"/>
        </w:rPr>
        <w:t xml:space="preserve"> </w:t>
      </w:r>
      <w:r w:rsidR="00D7214C" w:rsidRPr="7D3F3059">
        <w:rPr>
          <w:b/>
          <w:bCs/>
          <w:i/>
          <w:iCs/>
          <w:color w:val="0070C0"/>
        </w:rPr>
        <w:t>7 RSV.</w:t>
      </w:r>
    </w:p>
    <w:p w14:paraId="4A123843" w14:textId="77777777" w:rsidR="000A3808" w:rsidRPr="005C476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C4763">
        <w:rPr>
          <w:b/>
          <w:i/>
          <w:color w:val="FF0000"/>
        </w:rPr>
        <w:t>Vstupy:</w:t>
      </w:r>
    </w:p>
    <w:p w14:paraId="0E4650AF" w14:textId="0441CB2A" w:rsidR="000A3808" w:rsidRPr="00AD6517" w:rsidRDefault="6E14B616" w:rsidP="52D41CF6">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52D41CF6">
        <w:rPr>
          <w:b/>
          <w:bCs/>
          <w:i/>
          <w:iCs/>
          <w:color w:val="FF0000"/>
        </w:rPr>
        <w:t xml:space="preserve">- Základní scénář </w:t>
      </w:r>
      <w:r w:rsidR="611479E2" w:rsidRPr="52D41CF6">
        <w:rPr>
          <w:b/>
          <w:bCs/>
          <w:i/>
          <w:iCs/>
          <w:color w:val="FF0000"/>
        </w:rPr>
        <w:t>vývoje nakládání s vodami, užívání vod a vlivů na vody do roku 2045 (VRV, 2019)</w:t>
      </w:r>
    </w:p>
    <w:p w14:paraId="38053B5B" w14:textId="379EC42C" w:rsidR="000A3808" w:rsidRPr="00AD6517" w:rsidRDefault="548D27A5" w:rsidP="52D41CF6">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52D41CF6">
        <w:rPr>
          <w:b/>
          <w:bCs/>
          <w:i/>
          <w:iCs/>
          <w:color w:val="FF0000"/>
        </w:rPr>
        <w:t>-</w:t>
      </w:r>
      <w:r w:rsidR="6E14B616" w:rsidRPr="52D41CF6">
        <w:rPr>
          <w:b/>
          <w:bCs/>
          <w:i/>
          <w:iCs/>
          <w:color w:val="FF0000"/>
        </w:rPr>
        <w:t xml:space="preserve"> koncepční a rozvojové dokumenty jednotlivých hospodářských odvětví </w:t>
      </w:r>
    </w:p>
    <w:p w14:paraId="3BC2E3CE" w14:textId="77777777" w:rsidR="000A3808" w:rsidRPr="007203E2" w:rsidRDefault="000A3808" w:rsidP="004F6A95">
      <w:pPr>
        <w:pStyle w:val="NADPIS4"/>
        <w:keepNext/>
        <w:keepLines/>
      </w:pPr>
      <w:bookmarkStart w:id="247" w:name="_Toc328059181"/>
      <w:r>
        <w:lastRenderedPageBreak/>
        <w:t>B</w:t>
      </w:r>
      <w:r w:rsidRPr="007203E2">
        <w:t>odov</w:t>
      </w:r>
      <w:r>
        <w:t>é</w:t>
      </w:r>
      <w:r w:rsidRPr="007203E2">
        <w:t xml:space="preserve"> zdroj</w:t>
      </w:r>
      <w:r>
        <w:t>e</w:t>
      </w:r>
      <w:r w:rsidRPr="007203E2">
        <w:t xml:space="preserve"> znečištění</w:t>
      </w:r>
      <w:bookmarkEnd w:id="247"/>
      <w:r w:rsidRPr="007203E2">
        <w:t xml:space="preserve"> </w:t>
      </w:r>
    </w:p>
    <w:p w14:paraId="3EAA3632" w14:textId="77777777" w:rsidR="000A3808" w:rsidRPr="007203E2" w:rsidRDefault="000A3808" w:rsidP="004F6A95">
      <w:pPr>
        <w:pStyle w:val="NADPIS4"/>
        <w:keepNext/>
        <w:keepLines/>
      </w:pPr>
      <w:bookmarkStart w:id="248" w:name="_Toc328059182"/>
      <w:r>
        <w:t>Plošné a</w:t>
      </w:r>
      <w:r w:rsidRPr="007203E2">
        <w:t> difuzní zdroj</w:t>
      </w:r>
      <w:r>
        <w:t>e</w:t>
      </w:r>
      <w:r w:rsidRPr="007203E2">
        <w:t xml:space="preserve"> znečištění</w:t>
      </w:r>
      <w:bookmarkEnd w:id="248"/>
      <w:r w:rsidRPr="007203E2">
        <w:t xml:space="preserve"> </w:t>
      </w:r>
    </w:p>
    <w:p w14:paraId="22EDE645" w14:textId="77777777" w:rsidR="000A3808" w:rsidRPr="007203E2" w:rsidRDefault="000A3808" w:rsidP="000A3808">
      <w:pPr>
        <w:pStyle w:val="NADPIS4"/>
      </w:pPr>
      <w:bookmarkStart w:id="249" w:name="_Toc328059183"/>
      <w:r>
        <w:t>O</w:t>
      </w:r>
      <w:r w:rsidRPr="007203E2">
        <w:t>dběr</w:t>
      </w:r>
      <w:r>
        <w:t>y</w:t>
      </w:r>
      <w:r w:rsidRPr="007203E2">
        <w:t xml:space="preserve"> povrchových vod</w:t>
      </w:r>
      <w:bookmarkEnd w:id="249"/>
      <w:r w:rsidRPr="007203E2">
        <w:t xml:space="preserve"> </w:t>
      </w:r>
    </w:p>
    <w:p w14:paraId="1BA7B132" w14:textId="77777777" w:rsidR="000A3808" w:rsidRPr="007203E2" w:rsidRDefault="000A3808" w:rsidP="000A3808">
      <w:pPr>
        <w:pStyle w:val="NADPIS4"/>
      </w:pPr>
      <w:bookmarkStart w:id="250" w:name="_Toc328059184"/>
      <w:bookmarkStart w:id="251" w:name="_Hlk527553842"/>
      <w:r>
        <w:t>P</w:t>
      </w:r>
      <w:r w:rsidRPr="007203E2">
        <w:t>otřeby řízení odtoku povrchových vod</w:t>
      </w:r>
      <w:bookmarkEnd w:id="250"/>
      <w:r w:rsidRPr="007203E2">
        <w:t xml:space="preserve"> </w:t>
      </w:r>
    </w:p>
    <w:p w14:paraId="0B4593A0" w14:textId="05999846" w:rsidR="000A3808" w:rsidRPr="007203E2" w:rsidRDefault="00A24245" w:rsidP="000A3808">
      <w:pPr>
        <w:pStyle w:val="NADPIS4"/>
      </w:pPr>
      <w:bookmarkStart w:id="252" w:name="_Toc328059185"/>
      <w:bookmarkEnd w:id="251"/>
      <w:r>
        <w:t>Morfologie</w:t>
      </w:r>
      <w:r w:rsidR="000A3808" w:rsidRPr="007203E2">
        <w:t xml:space="preserve"> </w:t>
      </w:r>
      <w:r w:rsidR="000A3808">
        <w:t>vodních toků</w:t>
      </w:r>
      <w:bookmarkEnd w:id="252"/>
      <w:r w:rsidR="000A3808">
        <w:t xml:space="preserve"> </w:t>
      </w:r>
    </w:p>
    <w:p w14:paraId="073D070B" w14:textId="7677E0F3" w:rsidR="000A3808" w:rsidRDefault="000A3808" w:rsidP="000A3808">
      <w:pPr>
        <w:pStyle w:val="NADPIS4"/>
      </w:pPr>
      <w:bookmarkStart w:id="253" w:name="_Toc328059186"/>
      <w:r>
        <w:t>Ostatní trendy v oblasti povrchových vod do roku 20</w:t>
      </w:r>
      <w:bookmarkEnd w:id="253"/>
      <w:r w:rsidR="36EC6D17">
        <w:t>33</w:t>
      </w:r>
      <w:r>
        <w:t xml:space="preserve"> </w:t>
      </w:r>
    </w:p>
    <w:p w14:paraId="4B43E10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61C8D9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0703DE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D03D0A3" w14:textId="77777777" w:rsidR="000A3808" w:rsidRDefault="000A3808" w:rsidP="000A3808">
      <w:pPr>
        <w:pStyle w:val="NADPIS3"/>
      </w:pPr>
      <w:bookmarkStart w:id="254" w:name="_Toc328059187"/>
      <w:bookmarkStart w:id="255" w:name="_Toc517183133"/>
      <w:bookmarkStart w:id="256" w:name="_Toc164430330"/>
      <w:r w:rsidRPr="00B46F00">
        <w:t xml:space="preserve">Zhodnocení očekávaných dopadů </w:t>
      </w:r>
      <w:r>
        <w:t>dlouhodobých</w:t>
      </w:r>
      <w:r w:rsidRPr="00B46F00">
        <w:t xml:space="preserve"> scénářů klimatické změny</w:t>
      </w:r>
      <w:bookmarkEnd w:id="254"/>
      <w:bookmarkEnd w:id="255"/>
      <w:bookmarkEnd w:id="256"/>
    </w:p>
    <w:p w14:paraId="5667D182" w14:textId="4AC9270F" w:rsidR="000A3808" w:rsidRPr="00C26DD4"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47446127" w:rsidRPr="7D3F3059">
        <w:rPr>
          <w:b/>
          <w:bCs/>
          <w:i/>
          <w:iCs/>
          <w:color w:val="E36C0A" w:themeColor="accent6" w:themeShade="BF"/>
        </w:rPr>
        <w:t>50</w:t>
      </w:r>
      <w:r w:rsidRPr="7D3F3059">
        <w:rPr>
          <w:b/>
          <w:bCs/>
          <w:i/>
          <w:iCs/>
          <w:color w:val="E36C0A" w:themeColor="accent6" w:themeShade="BF"/>
        </w:rPr>
        <w:t>/20</w:t>
      </w:r>
      <w:r w:rsidR="5A33283D" w:rsidRPr="7D3F3059">
        <w:rPr>
          <w:b/>
          <w:bCs/>
          <w:i/>
          <w:iCs/>
          <w:color w:val="E36C0A" w:themeColor="accent6" w:themeShade="BF"/>
        </w:rPr>
        <w:t>23</w:t>
      </w:r>
      <w:r w:rsidRPr="7D3F3059">
        <w:rPr>
          <w:b/>
          <w:bCs/>
          <w:i/>
          <w:iCs/>
          <w:color w:val="E36C0A" w:themeColor="accent6" w:themeShade="BF"/>
        </w:rPr>
        <w:t xml:space="preserve"> Sb., § </w:t>
      </w:r>
      <w:r w:rsidR="6DD3E59B" w:rsidRPr="7D3F3059">
        <w:rPr>
          <w:b/>
          <w:bCs/>
          <w:i/>
          <w:iCs/>
          <w:color w:val="E36C0A" w:themeColor="accent6" w:themeShade="BF"/>
        </w:rPr>
        <w:t>7</w:t>
      </w:r>
      <w:r w:rsidRPr="7D3F3059">
        <w:rPr>
          <w:b/>
          <w:bCs/>
          <w:i/>
          <w:iCs/>
          <w:color w:val="E36C0A" w:themeColor="accent6" w:themeShade="BF"/>
        </w:rPr>
        <w:t>, příloha č. 3</w:t>
      </w:r>
      <w:r w:rsidR="00AF5D1F">
        <w:rPr>
          <w:b/>
          <w:bCs/>
          <w:i/>
          <w:iCs/>
          <w:color w:val="E36C0A" w:themeColor="accent6" w:themeShade="BF"/>
        </w:rPr>
        <w:t>.</w:t>
      </w:r>
    </w:p>
    <w:p w14:paraId="67DD4F53" w14:textId="77777777"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26DD4">
        <w:rPr>
          <w:b/>
          <w:i/>
          <w:color w:val="00B050"/>
        </w:rPr>
        <w:t>P</w:t>
      </w:r>
      <w:r>
        <w:rPr>
          <w:b/>
          <w:i/>
          <w:color w:val="00B050"/>
        </w:rPr>
        <w:t>DP</w:t>
      </w:r>
      <w:r w:rsidRPr="00C26DD4">
        <w:rPr>
          <w:b/>
          <w:i/>
          <w:color w:val="00B050"/>
        </w:rPr>
        <w:t xml:space="preserve">: </w:t>
      </w:r>
      <w:r>
        <w:rPr>
          <w:b/>
          <w:i/>
          <w:color w:val="00B050"/>
        </w:rPr>
        <w:t>kapitola II.1.5.</w:t>
      </w:r>
    </w:p>
    <w:p w14:paraId="303920F5" w14:textId="12D7627C"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26DD4">
        <w:rPr>
          <w:b/>
          <w:i/>
          <w:color w:val="0070C0"/>
        </w:rPr>
        <w:t xml:space="preserve">Obsah kapitoly: </w:t>
      </w:r>
      <w:r w:rsidR="00D7214C" w:rsidRPr="00D7214C">
        <w:rPr>
          <w:b/>
          <w:i/>
          <w:color w:val="0070C0"/>
        </w:rPr>
        <w:t>Krátký text popisující vybraný scénář klimatické změny. Předpoklady důsledků klimatické změny. Popis dův</w:t>
      </w:r>
      <w:r w:rsidR="00F05B50">
        <w:rPr>
          <w:b/>
          <w:i/>
          <w:color w:val="0070C0"/>
        </w:rPr>
        <w:t>odů pro výběr určitého scénáře.</w:t>
      </w:r>
    </w:p>
    <w:p w14:paraId="1AB22FD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26DD4">
        <w:rPr>
          <w:b/>
          <w:i/>
          <w:color w:val="FF0000"/>
        </w:rPr>
        <w:t xml:space="preserve">Vstupy: </w:t>
      </w:r>
    </w:p>
    <w:p w14:paraId="40E341D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960FDE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výsledky výzkumných projektů</w:t>
      </w:r>
    </w:p>
    <w:p w14:paraId="48F8DD2F" w14:textId="663F8B46" w:rsidR="000A3808" w:rsidRDefault="6E14B616" w:rsidP="52D41CF6">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52D41CF6">
        <w:rPr>
          <w:b/>
          <w:bCs/>
          <w:i/>
          <w:iCs/>
          <w:color w:val="FF0000"/>
        </w:rPr>
        <w:t xml:space="preserve">- Základní scénář </w:t>
      </w:r>
      <w:r w:rsidR="1DCB7E7E" w:rsidRPr="52D41CF6">
        <w:rPr>
          <w:b/>
          <w:bCs/>
          <w:i/>
          <w:iCs/>
          <w:color w:val="FF0000"/>
        </w:rPr>
        <w:t>vývoje nakládání s vodami, užívání vod a vlivů na vody do roku 2045 (VRV, 2019)</w:t>
      </w:r>
    </w:p>
    <w:p w14:paraId="0E4A273F" w14:textId="77777777"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FF63F3">
        <w:rPr>
          <w:b/>
          <w:i/>
          <w:color w:val="FF0000"/>
        </w:rPr>
        <w:t>Generel území chráněných pro akumulaci povrchových vod</w:t>
      </w:r>
    </w:p>
    <w:p w14:paraId="4DD06730" w14:textId="77777777" w:rsidR="000A3808" w:rsidRPr="007203E2" w:rsidRDefault="000A3808" w:rsidP="000A3808">
      <w:pPr>
        <w:pStyle w:val="NADPIS4"/>
      </w:pPr>
      <w:bookmarkStart w:id="257" w:name="_Toc328059188"/>
      <w:r w:rsidRPr="007203E2">
        <w:t>Dopady na stav povrchových vod</w:t>
      </w:r>
      <w:bookmarkEnd w:id="257"/>
    </w:p>
    <w:p w14:paraId="4F138B55" w14:textId="709059ED" w:rsidR="000A3808" w:rsidRDefault="000A3808" w:rsidP="00671837">
      <w:pPr>
        <w:pStyle w:val="NADPIS4"/>
      </w:pPr>
      <w:bookmarkStart w:id="258" w:name="_Toc328059189"/>
      <w:r w:rsidRPr="007203E2">
        <w:t>Dopady na zdroje povrchových vod a zajištění vodohospodářských služeb</w:t>
      </w:r>
      <w:bookmarkEnd w:id="258"/>
    </w:p>
    <w:p w14:paraId="3BD50F20" w14:textId="77777777" w:rsidR="000A3808" w:rsidRDefault="000A3808" w:rsidP="000A3808">
      <w:pPr>
        <w:pStyle w:val="NADPIS4"/>
      </w:pPr>
      <w:r w:rsidRPr="00FF63F3">
        <w:t>Generel území chráněných pro akumulaci povrchových vod</w:t>
      </w:r>
    </w:p>
    <w:p w14:paraId="77B210E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53F0BF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EBAD66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0C0E951" w14:textId="77777777" w:rsidR="000A3808" w:rsidRPr="00C67940" w:rsidRDefault="000A3808" w:rsidP="000A3808">
      <w:pPr>
        <w:pStyle w:val="NADPIS2"/>
        <w:numPr>
          <w:ilvl w:val="1"/>
          <w:numId w:val="9"/>
        </w:numPr>
      </w:pPr>
      <w:bookmarkStart w:id="259" w:name="_Toc328059190"/>
      <w:bookmarkStart w:id="260" w:name="_Toc517183134"/>
      <w:bookmarkStart w:id="261" w:name="_Toc164430331"/>
      <w:r w:rsidRPr="00C67940">
        <w:t>Podzemní vody</w:t>
      </w:r>
      <w:bookmarkEnd w:id="259"/>
      <w:bookmarkEnd w:id="260"/>
      <w:bookmarkEnd w:id="261"/>
    </w:p>
    <w:p w14:paraId="43C39A79" w14:textId="77777777" w:rsidR="000A3808" w:rsidRDefault="000A3808" w:rsidP="000A3808">
      <w:pPr>
        <w:pStyle w:val="NADPIS3"/>
      </w:pPr>
      <w:bookmarkStart w:id="262" w:name="_Toc328059191"/>
      <w:bookmarkStart w:id="263" w:name="_Toc517183135"/>
      <w:bookmarkStart w:id="264" w:name="_Toc164430332"/>
      <w:r w:rsidRPr="00360DA0">
        <w:t>Užívání podzemních vod</w:t>
      </w:r>
      <w:bookmarkEnd w:id="262"/>
      <w:bookmarkEnd w:id="263"/>
      <w:bookmarkEnd w:id="264"/>
    </w:p>
    <w:p w14:paraId="53CA89E1" w14:textId="77267522" w:rsidR="00732846" w:rsidRDefault="6E14B616"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52D41CF6">
        <w:rPr>
          <w:b/>
          <w:bCs/>
          <w:i/>
          <w:iCs/>
          <w:color w:val="E36C0A" w:themeColor="accent6" w:themeShade="BF"/>
        </w:rPr>
        <w:t xml:space="preserve">Legislativa: vyhláška č. </w:t>
      </w:r>
      <w:r w:rsidR="0537C493" w:rsidRPr="52D41CF6">
        <w:rPr>
          <w:b/>
          <w:bCs/>
          <w:i/>
          <w:iCs/>
          <w:color w:val="E36C0A" w:themeColor="accent6" w:themeShade="BF"/>
        </w:rPr>
        <w:t>50</w:t>
      </w:r>
      <w:r w:rsidRPr="52D41CF6">
        <w:rPr>
          <w:b/>
          <w:bCs/>
          <w:i/>
          <w:iCs/>
          <w:color w:val="E36C0A" w:themeColor="accent6" w:themeShade="BF"/>
        </w:rPr>
        <w:t>/20</w:t>
      </w:r>
      <w:r w:rsidR="4872DCF4" w:rsidRPr="52D41CF6">
        <w:rPr>
          <w:b/>
          <w:bCs/>
          <w:i/>
          <w:iCs/>
          <w:color w:val="E36C0A" w:themeColor="accent6" w:themeShade="BF"/>
        </w:rPr>
        <w:t>23</w:t>
      </w:r>
      <w:r w:rsidRPr="52D41CF6">
        <w:rPr>
          <w:b/>
          <w:bCs/>
          <w:i/>
          <w:iCs/>
          <w:color w:val="E36C0A" w:themeColor="accent6" w:themeShade="BF"/>
        </w:rPr>
        <w:t xml:space="preserve"> Sb., § </w:t>
      </w:r>
      <w:r w:rsidR="503F01AF" w:rsidRPr="52D41CF6">
        <w:rPr>
          <w:b/>
          <w:bCs/>
          <w:i/>
          <w:iCs/>
          <w:color w:val="E36C0A" w:themeColor="accent6" w:themeShade="BF"/>
        </w:rPr>
        <w:t>6</w:t>
      </w:r>
      <w:r w:rsidRPr="52D41CF6">
        <w:rPr>
          <w:b/>
          <w:bCs/>
          <w:i/>
          <w:iCs/>
          <w:color w:val="E36C0A" w:themeColor="accent6" w:themeShade="BF"/>
        </w:rPr>
        <w:t>, příloha č. 3</w:t>
      </w:r>
      <w:r w:rsidR="00B11003">
        <w:rPr>
          <w:b/>
          <w:bCs/>
          <w:i/>
          <w:iCs/>
          <w:color w:val="E36C0A" w:themeColor="accent6" w:themeShade="BF"/>
        </w:rPr>
        <w:t>.</w:t>
      </w:r>
    </w:p>
    <w:p w14:paraId="115C23A3" w14:textId="0945BF5A" w:rsidR="000A3808" w:rsidRPr="00531E72"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31E72">
        <w:rPr>
          <w:b/>
          <w:i/>
          <w:color w:val="00B050"/>
        </w:rPr>
        <w:t>P</w:t>
      </w:r>
      <w:r>
        <w:rPr>
          <w:b/>
          <w:i/>
          <w:color w:val="00B050"/>
        </w:rPr>
        <w:t>D</w:t>
      </w:r>
      <w:r w:rsidRPr="00531E72">
        <w:rPr>
          <w:b/>
          <w:i/>
          <w:color w:val="00B050"/>
        </w:rPr>
        <w:t xml:space="preserve">P: kapitola </w:t>
      </w:r>
      <w:r>
        <w:rPr>
          <w:b/>
          <w:i/>
          <w:color w:val="00B050"/>
        </w:rPr>
        <w:t>II</w:t>
      </w:r>
      <w:r w:rsidRPr="00531E72">
        <w:rPr>
          <w:b/>
          <w:i/>
          <w:color w:val="00B050"/>
        </w:rPr>
        <w:t>.</w:t>
      </w:r>
      <w:r>
        <w:rPr>
          <w:b/>
          <w:i/>
          <w:color w:val="00B050"/>
        </w:rPr>
        <w:t>2.1.</w:t>
      </w:r>
    </w:p>
    <w:p w14:paraId="3699FCA9" w14:textId="77777777" w:rsidR="00732846" w:rsidRDefault="6E14B616"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52D41CF6">
        <w:rPr>
          <w:b/>
          <w:bCs/>
          <w:i/>
          <w:iCs/>
          <w:color w:val="0070C0"/>
        </w:rPr>
        <w:t>Obsah kapitoly: Přehled užívání podzemních vod.</w:t>
      </w:r>
    </w:p>
    <w:p w14:paraId="633124ED"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31E72">
        <w:rPr>
          <w:b/>
          <w:i/>
          <w:color w:val="FF0000"/>
        </w:rPr>
        <w:t>Vstupy:</w:t>
      </w:r>
    </w:p>
    <w:p w14:paraId="694FEFB0" w14:textId="704005F3" w:rsidR="000A3808" w:rsidRPr="00531E72"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lastRenderedPageBreak/>
        <w:t xml:space="preserve">- </w:t>
      </w:r>
      <w:r w:rsidRPr="00505C82">
        <w:rPr>
          <w:b/>
          <w:i/>
          <w:color w:val="FF0000"/>
        </w:rPr>
        <w:t xml:space="preserve">text a informace z předchozího </w:t>
      </w:r>
      <w:r>
        <w:rPr>
          <w:b/>
          <w:i/>
          <w:color w:val="FF0000"/>
        </w:rPr>
        <w:t>PDP</w:t>
      </w:r>
      <w:r w:rsidRPr="00505C82">
        <w:rPr>
          <w:b/>
          <w:i/>
          <w:color w:val="FF0000"/>
        </w:rPr>
        <w:t xml:space="preserve"> + aktualizace na </w:t>
      </w:r>
      <w:r>
        <w:rPr>
          <w:b/>
          <w:i/>
          <w:color w:val="FF0000"/>
        </w:rPr>
        <w:t>referenční rok</w:t>
      </w:r>
    </w:p>
    <w:p w14:paraId="3AAB10D3" w14:textId="77777777" w:rsidR="000A3808" w:rsidRDefault="000A3808" w:rsidP="000A3808">
      <w:pPr>
        <w:pStyle w:val="NADPIS4"/>
      </w:pPr>
      <w:bookmarkStart w:id="265" w:name="_Toc328059192"/>
      <w:r>
        <w:t>Zdroje znečištění</w:t>
      </w:r>
      <w:bookmarkEnd w:id="265"/>
    </w:p>
    <w:p w14:paraId="4FB138FB" w14:textId="77777777" w:rsidR="000A3808" w:rsidRDefault="000A3808" w:rsidP="000A3808">
      <w:pPr>
        <w:pStyle w:val="NADPIS5"/>
      </w:pPr>
      <w:bookmarkStart w:id="266" w:name="_Toc328059193"/>
      <w:r w:rsidRPr="007203E2">
        <w:t>Bodové zdroje znečištění</w:t>
      </w:r>
      <w:bookmarkEnd w:id="266"/>
    </w:p>
    <w:p w14:paraId="5CE3D637" w14:textId="1687CD76" w:rsidR="000A3808" w:rsidRPr="00950F8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74CBAE5B" w:rsidRPr="7D3F3059">
        <w:rPr>
          <w:b/>
          <w:bCs/>
          <w:i/>
          <w:iCs/>
          <w:color w:val="E36C0A" w:themeColor="accent6" w:themeShade="BF"/>
        </w:rPr>
        <w:t>50</w:t>
      </w:r>
      <w:r w:rsidRPr="7D3F3059">
        <w:rPr>
          <w:b/>
          <w:bCs/>
          <w:i/>
          <w:iCs/>
          <w:color w:val="E36C0A" w:themeColor="accent6" w:themeShade="BF"/>
        </w:rPr>
        <w:t>/20</w:t>
      </w:r>
      <w:r w:rsidR="69DE2F86" w:rsidRPr="7D3F3059">
        <w:rPr>
          <w:b/>
          <w:bCs/>
          <w:i/>
          <w:iCs/>
          <w:color w:val="E36C0A" w:themeColor="accent6" w:themeShade="BF"/>
        </w:rPr>
        <w:t>23</w:t>
      </w:r>
      <w:r w:rsidRPr="7D3F3059">
        <w:rPr>
          <w:b/>
          <w:bCs/>
          <w:i/>
          <w:iCs/>
          <w:color w:val="E36C0A" w:themeColor="accent6" w:themeShade="BF"/>
        </w:rPr>
        <w:t xml:space="preserve"> Sb., § </w:t>
      </w:r>
      <w:r w:rsidR="58680B8F" w:rsidRPr="7D3F3059">
        <w:rPr>
          <w:b/>
          <w:bCs/>
          <w:i/>
          <w:iCs/>
          <w:color w:val="E36C0A" w:themeColor="accent6" w:themeShade="BF"/>
        </w:rPr>
        <w:t>6</w:t>
      </w:r>
      <w:r w:rsidRPr="7D3F3059">
        <w:rPr>
          <w:b/>
          <w:bCs/>
          <w:i/>
          <w:iCs/>
          <w:color w:val="E36C0A" w:themeColor="accent6" w:themeShade="BF"/>
        </w:rPr>
        <w:t>, příloha č. 3</w:t>
      </w:r>
      <w:r w:rsidR="00C6350B">
        <w:rPr>
          <w:b/>
          <w:bCs/>
          <w:i/>
          <w:iCs/>
          <w:color w:val="E36C0A" w:themeColor="accent6" w:themeShade="BF"/>
        </w:rPr>
        <w:t>.</w:t>
      </w:r>
    </w:p>
    <w:p w14:paraId="2B9DDE70" w14:textId="77777777" w:rsidR="000A3808" w:rsidRPr="00950F8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50F88">
        <w:rPr>
          <w:b/>
          <w:i/>
          <w:color w:val="00B050"/>
        </w:rPr>
        <w:t>P</w:t>
      </w:r>
      <w:r>
        <w:rPr>
          <w:b/>
          <w:i/>
          <w:color w:val="00B050"/>
        </w:rPr>
        <w:t>D</w:t>
      </w:r>
      <w:r w:rsidRPr="00950F88">
        <w:rPr>
          <w:b/>
          <w:i/>
          <w:color w:val="00B050"/>
        </w:rPr>
        <w:t xml:space="preserve">P: kapitola </w:t>
      </w:r>
      <w:r>
        <w:rPr>
          <w:b/>
          <w:i/>
          <w:color w:val="00B050"/>
        </w:rPr>
        <w:t>II</w:t>
      </w:r>
      <w:r w:rsidRPr="00950F88">
        <w:rPr>
          <w:b/>
          <w:i/>
          <w:color w:val="00B050"/>
        </w:rPr>
        <w:t>.</w:t>
      </w:r>
      <w:r>
        <w:rPr>
          <w:b/>
          <w:i/>
          <w:color w:val="00B050"/>
        </w:rPr>
        <w:t>2</w:t>
      </w:r>
      <w:r w:rsidRPr="00950F88">
        <w:rPr>
          <w:b/>
          <w:i/>
          <w:color w:val="00B050"/>
        </w:rPr>
        <w:t>.</w:t>
      </w:r>
      <w:r>
        <w:rPr>
          <w:b/>
          <w:i/>
          <w:color w:val="00B050"/>
        </w:rPr>
        <w:t>1</w:t>
      </w:r>
      <w:r w:rsidRPr="00950F88">
        <w:rPr>
          <w:b/>
          <w:i/>
          <w:color w:val="00B050"/>
        </w:rPr>
        <w:t>.1</w:t>
      </w:r>
      <w:r>
        <w:rPr>
          <w:b/>
          <w:i/>
          <w:color w:val="00B050"/>
        </w:rPr>
        <w:t>.1.</w:t>
      </w:r>
    </w:p>
    <w:p w14:paraId="626B3C16" w14:textId="77777777" w:rsidR="000A3808" w:rsidRPr="00950F8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50F88">
        <w:rPr>
          <w:b/>
          <w:i/>
          <w:color w:val="0070C0"/>
        </w:rPr>
        <w:t xml:space="preserve">Obsah kapitoly: </w:t>
      </w:r>
      <w:r>
        <w:rPr>
          <w:b/>
          <w:i/>
          <w:color w:val="0070C0"/>
        </w:rPr>
        <w:t>Zdůvodnění zaměření na staré zátěže.</w:t>
      </w:r>
    </w:p>
    <w:p w14:paraId="46ED0A2F" w14:textId="77777777" w:rsidR="000A3808" w:rsidRPr="00950F8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50F88">
        <w:rPr>
          <w:b/>
          <w:i/>
          <w:color w:val="FF0000"/>
        </w:rPr>
        <w:t>Vstupy:</w:t>
      </w:r>
    </w:p>
    <w:p w14:paraId="0EAC800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950F88">
        <w:rPr>
          <w:b/>
          <w:i/>
          <w:color w:val="FF0000"/>
        </w:rPr>
        <w:t>databáze SEKM</w:t>
      </w:r>
    </w:p>
    <w:p w14:paraId="0AB81C95" w14:textId="38410146" w:rsidR="000A3808" w:rsidRPr="00950F8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povolené vypouštění do podzemních vod </w:t>
      </w:r>
      <w:r w:rsidRPr="00DE756D">
        <w:rPr>
          <w:b/>
          <w:i/>
          <w:color w:val="FF0000"/>
        </w:rPr>
        <w:t xml:space="preserve">(§ 8 odst. </w:t>
      </w:r>
      <w:r w:rsidR="00BF3A65">
        <w:rPr>
          <w:b/>
          <w:i/>
          <w:color w:val="FF0000"/>
        </w:rPr>
        <w:t>1 písm. c)</w:t>
      </w:r>
      <w:r>
        <w:rPr>
          <w:b/>
          <w:i/>
          <w:color w:val="FF0000"/>
        </w:rPr>
        <w:t xml:space="preserve"> vodního zákona</w:t>
      </w:r>
      <w:r w:rsidRPr="00DE756D">
        <w:rPr>
          <w:b/>
          <w:i/>
          <w:color w:val="FF0000"/>
        </w:rPr>
        <w:t>)</w:t>
      </w:r>
    </w:p>
    <w:p w14:paraId="542D2EA9" w14:textId="77777777" w:rsidR="000A3808" w:rsidRPr="00E86504" w:rsidRDefault="000A3808" w:rsidP="000A3808">
      <w:pPr>
        <w:rPr>
          <w:sz w:val="2"/>
          <w:szCs w:val="2"/>
        </w:rPr>
      </w:pPr>
    </w:p>
    <w:p w14:paraId="6463DB84" w14:textId="77777777" w:rsidR="000A3808" w:rsidRPr="00B22FE9"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2FE9">
        <w:rPr>
          <w:b/>
          <w:i/>
          <w:color w:val="808080" w:themeColor="background1" w:themeShade="80"/>
          <w:sz w:val="24"/>
          <w:szCs w:val="24"/>
        </w:rPr>
        <w:t>Text: ano</w:t>
      </w:r>
    </w:p>
    <w:p w14:paraId="65E933CA"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3E74A83F" w14:textId="77777777" w:rsidR="000A3808" w:rsidRPr="000A5CC1" w:rsidRDefault="000A3808" w:rsidP="000A3808">
      <w:pPr>
        <w:pStyle w:val="TABULKA"/>
      </w:pPr>
      <w:bookmarkStart w:id="267" w:name="_Toc164429102"/>
      <w:r w:rsidRPr="00CC16F7">
        <w:t>Tab</w:t>
      </w:r>
      <w:r>
        <w:t xml:space="preserve">ulka </w:t>
      </w:r>
      <w:r w:rsidRPr="00CC16F7">
        <w:t>II.</w:t>
      </w:r>
      <w:r>
        <w:t>2.1a –</w:t>
      </w:r>
      <w:r w:rsidRPr="00CC16F7">
        <w:t xml:space="preserve"> </w:t>
      </w:r>
      <w:r>
        <w:t>Seznam zátěží</w:t>
      </w:r>
      <w:r w:rsidRPr="0003049B">
        <w:t xml:space="preserve"> </w:t>
      </w:r>
      <w:r>
        <w:t xml:space="preserve">mimo SEKM </w:t>
      </w:r>
      <w:r w:rsidRPr="00B3472E">
        <w:rPr>
          <w:b w:val="0"/>
          <w:i/>
        </w:rPr>
        <w:t>(tabulka v příloze)</w:t>
      </w:r>
      <w:bookmarkEnd w:id="267"/>
    </w:p>
    <w:p w14:paraId="1C6746E4" w14:textId="77777777" w:rsidR="000A3808" w:rsidRPr="000A5CC1" w:rsidRDefault="000A3808" w:rsidP="000A3808">
      <w:pPr>
        <w:pStyle w:val="TABULKA"/>
      </w:pPr>
      <w:bookmarkStart w:id="268" w:name="_Toc164429103"/>
      <w:r w:rsidRPr="00CC16F7">
        <w:t>Tab</w:t>
      </w:r>
      <w:r>
        <w:t xml:space="preserve">ulka </w:t>
      </w:r>
      <w:r w:rsidRPr="00CC16F7">
        <w:t>II.</w:t>
      </w:r>
      <w:r>
        <w:t>2.1b –</w:t>
      </w:r>
      <w:r w:rsidRPr="00CC16F7">
        <w:t xml:space="preserve"> </w:t>
      </w:r>
      <w:r>
        <w:t>Seznam zátěží</w:t>
      </w:r>
      <w:r w:rsidRPr="0003049B">
        <w:t xml:space="preserve"> </w:t>
      </w:r>
      <w:r>
        <w:t xml:space="preserve">z databáze SEKM s uvedením problematických látek </w:t>
      </w:r>
      <w:r w:rsidRPr="00B3472E">
        <w:rPr>
          <w:b w:val="0"/>
          <w:i/>
        </w:rPr>
        <w:t>(tabulka v příloze)</w:t>
      </w:r>
      <w:bookmarkEnd w:id="268"/>
    </w:p>
    <w:p w14:paraId="41174FAD" w14:textId="30DAB744" w:rsidR="000A3808" w:rsidRDefault="000A3808" w:rsidP="000A3808">
      <w:pPr>
        <w:pStyle w:val="TABULKA"/>
      </w:pPr>
      <w:bookmarkStart w:id="269" w:name="_Toc164429104"/>
      <w:bookmarkStart w:id="270" w:name="_Toc328059194"/>
      <w:r w:rsidRPr="00CC16F7">
        <w:t>Tab</w:t>
      </w:r>
      <w:r>
        <w:t xml:space="preserve">ulka </w:t>
      </w:r>
      <w:r w:rsidRPr="00CC16F7">
        <w:t>II.</w:t>
      </w:r>
      <w:r>
        <w:t>2.</w:t>
      </w:r>
      <w:r w:rsidR="007E7D78">
        <w:t xml:space="preserve">1c </w:t>
      </w:r>
      <w:r>
        <w:t>–</w:t>
      </w:r>
      <w:r w:rsidRPr="00CC16F7">
        <w:t xml:space="preserve"> </w:t>
      </w:r>
      <w:r>
        <w:t>Přehled vypouštění do podzemních vod</w:t>
      </w:r>
      <w:bookmarkEnd w:id="26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2"/>
        <w:gridCol w:w="1274"/>
        <w:gridCol w:w="2508"/>
        <w:gridCol w:w="1048"/>
        <w:gridCol w:w="2200"/>
      </w:tblGrid>
      <w:tr w:rsidR="003C538D" w:rsidRPr="003539AB" w14:paraId="528DEC93" w14:textId="77777777" w:rsidTr="003C538D">
        <w:trPr>
          <w:trHeight w:val="270"/>
          <w:tblHeader/>
          <w:jc w:val="center"/>
        </w:trPr>
        <w:tc>
          <w:tcPr>
            <w:tcW w:w="1121" w:type="pct"/>
            <w:vAlign w:val="center"/>
          </w:tcPr>
          <w:p w14:paraId="2F72364A" w14:textId="5472FA22" w:rsidR="003C538D" w:rsidRDefault="003C538D" w:rsidP="003C538D">
            <w:pPr>
              <w:pStyle w:val="hlavikatabulky0"/>
              <w:spacing w:before="0" w:after="0"/>
              <w:rPr>
                <w:rFonts w:ascii="Arial Narrow" w:hAnsi="Arial Narrow"/>
                <w:sz w:val="20"/>
              </w:rPr>
            </w:pPr>
            <w:r w:rsidRPr="000A5CC1">
              <w:rPr>
                <w:rFonts w:ascii="Arial Narrow" w:hAnsi="Arial Narrow"/>
                <w:sz w:val="20"/>
              </w:rPr>
              <w:t xml:space="preserve">ID </w:t>
            </w:r>
            <w:r>
              <w:rPr>
                <w:rFonts w:ascii="Arial Narrow" w:hAnsi="Arial Narrow"/>
                <w:sz w:val="20"/>
              </w:rPr>
              <w:t>VÚ</w:t>
            </w:r>
          </w:p>
        </w:tc>
        <w:tc>
          <w:tcPr>
            <w:tcW w:w="703" w:type="pct"/>
            <w:vAlign w:val="center"/>
          </w:tcPr>
          <w:p w14:paraId="36587830" w14:textId="7F44687D" w:rsidR="003C538D" w:rsidRDefault="003C538D" w:rsidP="003C538D">
            <w:pPr>
              <w:pStyle w:val="hlavikatabulky0"/>
              <w:spacing w:before="0" w:after="0"/>
              <w:rPr>
                <w:rFonts w:ascii="Arial Narrow" w:hAnsi="Arial Narrow"/>
                <w:sz w:val="20"/>
              </w:rPr>
            </w:pPr>
            <w:r>
              <w:rPr>
                <w:rFonts w:ascii="Arial Narrow" w:hAnsi="Arial Narrow"/>
                <w:sz w:val="20"/>
              </w:rPr>
              <w:t>Číslo VHB</w:t>
            </w:r>
          </w:p>
        </w:tc>
        <w:tc>
          <w:tcPr>
            <w:tcW w:w="1384" w:type="pct"/>
            <w:noWrap/>
            <w:vAlign w:val="center"/>
          </w:tcPr>
          <w:p w14:paraId="7B07A931" w14:textId="77777777" w:rsidR="003C538D" w:rsidRPr="003539AB" w:rsidRDefault="003C538D" w:rsidP="003C538D">
            <w:pPr>
              <w:pStyle w:val="hlavikatabulky0"/>
              <w:spacing w:before="0" w:after="0"/>
              <w:rPr>
                <w:rFonts w:ascii="Arial Narrow" w:hAnsi="Arial Narrow"/>
                <w:sz w:val="20"/>
              </w:rPr>
            </w:pPr>
            <w:r>
              <w:rPr>
                <w:rFonts w:ascii="Arial Narrow" w:hAnsi="Arial Narrow"/>
                <w:sz w:val="20"/>
              </w:rPr>
              <w:t>Název vypouštění</w:t>
            </w:r>
          </w:p>
        </w:tc>
        <w:tc>
          <w:tcPr>
            <w:tcW w:w="578" w:type="pct"/>
            <w:noWrap/>
            <w:vAlign w:val="center"/>
          </w:tcPr>
          <w:p w14:paraId="6FF2C23F" w14:textId="77777777" w:rsidR="003C538D" w:rsidRPr="003539AB" w:rsidRDefault="003C538D" w:rsidP="003C538D">
            <w:pPr>
              <w:pStyle w:val="hlavikatabulky0"/>
              <w:spacing w:before="0" w:after="0"/>
              <w:rPr>
                <w:rFonts w:ascii="Arial Narrow" w:hAnsi="Arial Narrow"/>
                <w:sz w:val="20"/>
              </w:rPr>
            </w:pPr>
            <w:r>
              <w:rPr>
                <w:rFonts w:ascii="Arial Narrow" w:hAnsi="Arial Narrow"/>
                <w:sz w:val="20"/>
              </w:rPr>
              <w:t>Rok</w:t>
            </w:r>
          </w:p>
        </w:tc>
        <w:tc>
          <w:tcPr>
            <w:tcW w:w="1215" w:type="pct"/>
            <w:noWrap/>
            <w:vAlign w:val="center"/>
          </w:tcPr>
          <w:p w14:paraId="20F783F4" w14:textId="77777777" w:rsidR="003C538D" w:rsidRPr="003539AB" w:rsidRDefault="003C538D" w:rsidP="003C538D">
            <w:pPr>
              <w:pStyle w:val="hlavikatabulky0"/>
              <w:spacing w:before="0" w:after="0"/>
              <w:rPr>
                <w:rFonts w:ascii="Arial Narrow" w:hAnsi="Arial Narrow"/>
                <w:sz w:val="20"/>
              </w:rPr>
            </w:pPr>
            <w:r>
              <w:rPr>
                <w:rFonts w:ascii="Arial Narrow" w:hAnsi="Arial Narrow"/>
                <w:sz w:val="20"/>
              </w:rPr>
              <w:t>Množství vypouštěných vod [tis. m</w:t>
            </w:r>
            <w:r w:rsidRPr="004C4411">
              <w:rPr>
                <w:rFonts w:ascii="Arial Narrow" w:hAnsi="Arial Narrow"/>
                <w:sz w:val="20"/>
                <w:vertAlign w:val="superscript"/>
              </w:rPr>
              <w:t>3</w:t>
            </w:r>
            <w:r>
              <w:rPr>
                <w:rFonts w:ascii="Arial Narrow" w:hAnsi="Arial Narrow"/>
                <w:sz w:val="20"/>
              </w:rPr>
              <w:t>]</w:t>
            </w:r>
          </w:p>
        </w:tc>
      </w:tr>
      <w:tr w:rsidR="003C538D" w:rsidRPr="003539AB" w14:paraId="422EB22A" w14:textId="77777777" w:rsidTr="003C538D">
        <w:trPr>
          <w:trHeight w:val="255"/>
          <w:tblHeader/>
          <w:jc w:val="center"/>
        </w:trPr>
        <w:tc>
          <w:tcPr>
            <w:tcW w:w="1121" w:type="pct"/>
            <w:vAlign w:val="center"/>
          </w:tcPr>
          <w:p w14:paraId="41D4106C" w14:textId="59F2CB02" w:rsidR="003C538D" w:rsidRPr="00B545C1" w:rsidRDefault="003C538D" w:rsidP="003C538D">
            <w:pPr>
              <w:pStyle w:val="texttabulka0"/>
              <w:jc w:val="center"/>
              <w:rPr>
                <w:rFonts w:ascii="Arial Narrow" w:hAnsi="Arial Narrow"/>
                <w:i/>
              </w:rPr>
            </w:pPr>
            <w:r w:rsidRPr="00B545C1">
              <w:rPr>
                <w:rFonts w:ascii="Arial Narrow" w:hAnsi="Arial Narrow"/>
                <w:i/>
              </w:rPr>
              <w:t>UP</w:t>
            </w:r>
            <w:r>
              <w:rPr>
                <w:rFonts w:ascii="Arial Narrow" w:hAnsi="Arial Narrow"/>
                <w:i/>
              </w:rPr>
              <w:t>Z</w:t>
            </w:r>
            <w:r w:rsidRPr="00B545C1">
              <w:rPr>
                <w:rFonts w:ascii="Arial Narrow" w:hAnsi="Arial Narrow"/>
                <w:i/>
              </w:rPr>
              <w:t>V_ID</w:t>
            </w:r>
          </w:p>
        </w:tc>
        <w:tc>
          <w:tcPr>
            <w:tcW w:w="703" w:type="pct"/>
            <w:vAlign w:val="center"/>
          </w:tcPr>
          <w:p w14:paraId="29B9A170" w14:textId="6B49C5EA" w:rsidR="003C538D" w:rsidRPr="00B545C1" w:rsidRDefault="003C538D" w:rsidP="003C538D">
            <w:pPr>
              <w:pStyle w:val="texttabulka0"/>
              <w:jc w:val="center"/>
              <w:rPr>
                <w:rFonts w:ascii="Arial Narrow" w:hAnsi="Arial Narrow"/>
                <w:i/>
              </w:rPr>
            </w:pPr>
          </w:p>
        </w:tc>
        <w:tc>
          <w:tcPr>
            <w:tcW w:w="1384" w:type="pct"/>
            <w:noWrap/>
            <w:vAlign w:val="center"/>
          </w:tcPr>
          <w:p w14:paraId="51731DF4" w14:textId="77777777" w:rsidR="003C538D" w:rsidRPr="00B545C1" w:rsidRDefault="003C538D" w:rsidP="003C538D">
            <w:pPr>
              <w:pStyle w:val="texttabulka0"/>
              <w:jc w:val="center"/>
              <w:rPr>
                <w:rFonts w:ascii="Arial Narrow" w:hAnsi="Arial Narrow"/>
                <w:i/>
              </w:rPr>
            </w:pPr>
          </w:p>
        </w:tc>
        <w:tc>
          <w:tcPr>
            <w:tcW w:w="578" w:type="pct"/>
            <w:noWrap/>
            <w:vAlign w:val="center"/>
          </w:tcPr>
          <w:p w14:paraId="4850F26E" w14:textId="77777777" w:rsidR="003C538D" w:rsidRPr="00B545C1" w:rsidRDefault="003C538D" w:rsidP="003C538D">
            <w:pPr>
              <w:pStyle w:val="texttabulka0"/>
              <w:jc w:val="center"/>
              <w:rPr>
                <w:rFonts w:ascii="Arial Narrow" w:hAnsi="Arial Narrow"/>
                <w:i/>
              </w:rPr>
            </w:pPr>
          </w:p>
        </w:tc>
        <w:tc>
          <w:tcPr>
            <w:tcW w:w="1215" w:type="pct"/>
            <w:noWrap/>
            <w:vAlign w:val="center"/>
          </w:tcPr>
          <w:p w14:paraId="6910BCFA" w14:textId="77777777" w:rsidR="003C538D" w:rsidRPr="00B545C1" w:rsidRDefault="003C538D" w:rsidP="003C538D">
            <w:pPr>
              <w:pStyle w:val="texttabulka0"/>
              <w:jc w:val="center"/>
              <w:rPr>
                <w:rFonts w:ascii="Arial Narrow" w:hAnsi="Arial Narrow"/>
                <w:i/>
              </w:rPr>
            </w:pPr>
          </w:p>
        </w:tc>
      </w:tr>
    </w:tbl>
    <w:p w14:paraId="1475CBF4" w14:textId="77777777" w:rsidR="000A3808" w:rsidRDefault="000A3808" w:rsidP="00363B29">
      <w:pPr>
        <w:pStyle w:val="MAPA"/>
      </w:pPr>
    </w:p>
    <w:p w14:paraId="061E093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9533D18" w14:textId="77777777" w:rsidR="000A3808" w:rsidRDefault="000A3808" w:rsidP="000A3808">
      <w:pPr>
        <w:pStyle w:val="NADPIS5"/>
      </w:pPr>
      <w:r w:rsidRPr="007203E2">
        <w:t>Plošné zdroje znečištění</w:t>
      </w:r>
      <w:bookmarkEnd w:id="270"/>
    </w:p>
    <w:p w14:paraId="195BA693" w14:textId="3833A9E0" w:rsidR="000A3808" w:rsidRPr="000D54B7"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5B7C6C11" w:rsidRPr="7D3F3059">
        <w:rPr>
          <w:b/>
          <w:bCs/>
          <w:i/>
          <w:iCs/>
          <w:color w:val="E36C0A" w:themeColor="accent6" w:themeShade="BF"/>
        </w:rPr>
        <w:t>50</w:t>
      </w:r>
      <w:r w:rsidRPr="7D3F3059">
        <w:rPr>
          <w:b/>
          <w:bCs/>
          <w:i/>
          <w:iCs/>
          <w:color w:val="E36C0A" w:themeColor="accent6" w:themeShade="BF"/>
        </w:rPr>
        <w:t>/20</w:t>
      </w:r>
      <w:r w:rsidR="55AD6A35" w:rsidRPr="7D3F3059">
        <w:rPr>
          <w:b/>
          <w:bCs/>
          <w:i/>
          <w:iCs/>
          <w:color w:val="E36C0A" w:themeColor="accent6" w:themeShade="BF"/>
        </w:rPr>
        <w:t>23</w:t>
      </w:r>
      <w:r w:rsidRPr="7D3F3059">
        <w:rPr>
          <w:b/>
          <w:bCs/>
          <w:i/>
          <w:iCs/>
          <w:color w:val="E36C0A" w:themeColor="accent6" w:themeShade="BF"/>
        </w:rPr>
        <w:t xml:space="preserve"> Sb., § </w:t>
      </w:r>
      <w:r w:rsidR="4FCFEA3F" w:rsidRPr="7D3F3059">
        <w:rPr>
          <w:b/>
          <w:bCs/>
          <w:i/>
          <w:iCs/>
          <w:color w:val="E36C0A" w:themeColor="accent6" w:themeShade="BF"/>
        </w:rPr>
        <w:t>6</w:t>
      </w:r>
      <w:r w:rsidRPr="7D3F3059">
        <w:rPr>
          <w:b/>
          <w:bCs/>
          <w:i/>
          <w:iCs/>
          <w:color w:val="E36C0A" w:themeColor="accent6" w:themeShade="BF"/>
        </w:rPr>
        <w:t>, příloha č. 3</w:t>
      </w:r>
      <w:r w:rsidR="00C6350B">
        <w:rPr>
          <w:b/>
          <w:bCs/>
          <w:i/>
          <w:iCs/>
          <w:color w:val="E36C0A" w:themeColor="accent6" w:themeShade="BF"/>
        </w:rPr>
        <w:t>.</w:t>
      </w:r>
    </w:p>
    <w:p w14:paraId="6C121B9C" w14:textId="77777777" w:rsidR="000A3808" w:rsidRPr="000D54B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D54B7">
        <w:rPr>
          <w:b/>
          <w:i/>
          <w:color w:val="00B050"/>
        </w:rPr>
        <w:t>P</w:t>
      </w:r>
      <w:r>
        <w:rPr>
          <w:b/>
          <w:i/>
          <w:color w:val="00B050"/>
        </w:rPr>
        <w:t>D</w:t>
      </w:r>
      <w:r w:rsidRPr="000D54B7">
        <w:rPr>
          <w:b/>
          <w:i/>
          <w:color w:val="00B050"/>
        </w:rPr>
        <w:t xml:space="preserve">P: kapitola </w:t>
      </w:r>
      <w:r>
        <w:rPr>
          <w:b/>
          <w:i/>
          <w:color w:val="00B050"/>
        </w:rPr>
        <w:t>II</w:t>
      </w:r>
      <w:r w:rsidRPr="000D54B7">
        <w:rPr>
          <w:b/>
          <w:i/>
          <w:color w:val="00B050"/>
        </w:rPr>
        <w:t>.</w:t>
      </w:r>
      <w:r>
        <w:rPr>
          <w:b/>
          <w:i/>
          <w:color w:val="00B050"/>
        </w:rPr>
        <w:t>2</w:t>
      </w:r>
      <w:r w:rsidRPr="000D54B7">
        <w:rPr>
          <w:b/>
          <w:i/>
          <w:color w:val="00B050"/>
        </w:rPr>
        <w:t>.</w:t>
      </w:r>
      <w:r>
        <w:rPr>
          <w:b/>
          <w:i/>
          <w:color w:val="00B050"/>
        </w:rPr>
        <w:t>1</w:t>
      </w:r>
      <w:r w:rsidRPr="000D54B7">
        <w:rPr>
          <w:b/>
          <w:i/>
          <w:color w:val="00B050"/>
        </w:rPr>
        <w:t>.</w:t>
      </w:r>
      <w:r>
        <w:rPr>
          <w:b/>
          <w:i/>
          <w:color w:val="00B050"/>
        </w:rPr>
        <w:t>1.2.</w:t>
      </w:r>
    </w:p>
    <w:p w14:paraId="0DBA1115" w14:textId="77777777" w:rsidR="000A3808" w:rsidRPr="000D54B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D54B7">
        <w:rPr>
          <w:b/>
          <w:i/>
          <w:color w:val="0070C0"/>
        </w:rPr>
        <w:t xml:space="preserve">Obsah kapitoly: </w:t>
      </w:r>
      <w:r w:rsidRPr="00462331">
        <w:rPr>
          <w:b/>
          <w:i/>
          <w:color w:val="0070C0"/>
        </w:rPr>
        <w:t xml:space="preserve">Text zahrnující </w:t>
      </w:r>
      <w:r>
        <w:rPr>
          <w:b/>
          <w:i/>
          <w:color w:val="0070C0"/>
        </w:rPr>
        <w:t>přehled</w:t>
      </w:r>
      <w:r w:rsidRPr="00462331">
        <w:rPr>
          <w:b/>
          <w:i/>
          <w:color w:val="0070C0"/>
        </w:rPr>
        <w:t xml:space="preserve"> hlav</w:t>
      </w:r>
      <w:r>
        <w:rPr>
          <w:b/>
          <w:i/>
          <w:color w:val="0070C0"/>
        </w:rPr>
        <w:t>ních zdrojů plošného znečištění.</w:t>
      </w:r>
    </w:p>
    <w:p w14:paraId="362E0B33" w14:textId="77777777" w:rsidR="000A3808" w:rsidRPr="000D54B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0D54B7">
        <w:rPr>
          <w:b/>
          <w:i/>
          <w:color w:val="FF0000"/>
        </w:rPr>
        <w:t>Vstupy:</w:t>
      </w:r>
    </w:p>
    <w:p w14:paraId="1F7082B0" w14:textId="1A1CB189" w:rsidR="000A3808" w:rsidRPr="00531E72" w:rsidRDefault="6E14B616" w:rsidP="52D41CF6">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52D41CF6">
        <w:rPr>
          <w:b/>
          <w:bCs/>
          <w:i/>
          <w:iCs/>
          <w:color w:val="FF0000"/>
        </w:rPr>
        <w:t>- text a informace z předchozího PDP + aktualizace na referenční rok</w:t>
      </w:r>
    </w:p>
    <w:p w14:paraId="3A5267A4" w14:textId="77777777" w:rsidR="000A3808" w:rsidRPr="001C104D" w:rsidRDefault="000A3808" w:rsidP="000A3808">
      <w:pPr>
        <w:rPr>
          <w:b/>
          <w:sz w:val="2"/>
          <w:szCs w:val="2"/>
        </w:rPr>
      </w:pPr>
    </w:p>
    <w:p w14:paraId="065EBFEB" w14:textId="77777777" w:rsidR="000A3808" w:rsidRPr="00B22FE9"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2FE9">
        <w:rPr>
          <w:b/>
          <w:i/>
          <w:color w:val="808080" w:themeColor="background1" w:themeShade="80"/>
          <w:sz w:val="24"/>
          <w:szCs w:val="24"/>
        </w:rPr>
        <w:t>Text: ano</w:t>
      </w:r>
    </w:p>
    <w:p w14:paraId="7BF55CD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0EF735A4" w14:textId="77C8E7DD" w:rsidR="000A3808" w:rsidRPr="000A5CC1" w:rsidRDefault="000A3808" w:rsidP="000A3808">
      <w:pPr>
        <w:pStyle w:val="TABULKA"/>
      </w:pPr>
      <w:bookmarkStart w:id="271" w:name="_Toc164429105"/>
      <w:r w:rsidRPr="00CC16F7">
        <w:t>Tab</w:t>
      </w:r>
      <w:r>
        <w:t>ulka</w:t>
      </w:r>
      <w:r w:rsidRPr="00CC16F7">
        <w:t xml:space="preserve"> II.</w:t>
      </w:r>
      <w:r>
        <w:t>2.</w:t>
      </w:r>
      <w:r w:rsidR="007E7D78">
        <w:t xml:space="preserve">1d </w:t>
      </w:r>
      <w:r w:rsidR="00C6350B">
        <w:rPr>
          <w:rFonts w:ascii="Arial" w:hAnsi="Arial" w:cs="Arial"/>
        </w:rPr>
        <w:t>‒</w:t>
      </w:r>
      <w:r>
        <w:t xml:space="preserve"> </w:t>
      </w:r>
      <w:r w:rsidRPr="00505C82">
        <w:t xml:space="preserve">Podíl plochy zranitelných oblastí v útvarech podzemních vod nebo pracovních jednotkách </w:t>
      </w:r>
      <w:r w:rsidRPr="00B3472E">
        <w:rPr>
          <w:b w:val="0"/>
          <w:i/>
        </w:rPr>
        <w:t>(tabulka v příloze)</w:t>
      </w:r>
      <w:bookmarkEnd w:id="271"/>
    </w:p>
    <w:p w14:paraId="3CD19B89" w14:textId="7DEB8AAF" w:rsidR="000A3808" w:rsidRPr="000A5CC1" w:rsidRDefault="000A3808" w:rsidP="000A3808">
      <w:pPr>
        <w:pStyle w:val="TABULKA"/>
      </w:pPr>
      <w:bookmarkStart w:id="272" w:name="_Toc164429106"/>
      <w:r w:rsidRPr="00CC16F7">
        <w:t>Tab</w:t>
      </w:r>
      <w:r>
        <w:t>ulka</w:t>
      </w:r>
      <w:r w:rsidRPr="00CC16F7">
        <w:t xml:space="preserve"> II.</w:t>
      </w:r>
      <w:r>
        <w:t>2.</w:t>
      </w:r>
      <w:r w:rsidR="007E7D78">
        <w:t xml:space="preserve">1e </w:t>
      </w:r>
      <w:r w:rsidR="00C6350B">
        <w:rPr>
          <w:rFonts w:ascii="Arial" w:hAnsi="Arial" w:cs="Arial"/>
        </w:rPr>
        <w:t>‒</w:t>
      </w:r>
      <w:r>
        <w:t xml:space="preserve"> </w:t>
      </w:r>
      <w:r w:rsidRPr="00505C82">
        <w:t xml:space="preserve">Podíl plochy intenzivně využívané </w:t>
      </w:r>
      <w:r>
        <w:t>zemědělské/orné</w:t>
      </w:r>
      <w:r w:rsidRPr="00505C82">
        <w:t xml:space="preserve"> půdy v útvarech podzemních vod nebo pracovních jednotkách</w:t>
      </w:r>
      <w:r w:rsidRPr="0066458D">
        <w:t xml:space="preserve"> </w:t>
      </w:r>
      <w:r w:rsidRPr="00B3472E">
        <w:rPr>
          <w:b w:val="0"/>
          <w:i/>
        </w:rPr>
        <w:t>(tabulka v příloze)</w:t>
      </w:r>
      <w:bookmarkEnd w:id="272"/>
    </w:p>
    <w:p w14:paraId="5048B122"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0FC04171" w14:textId="6FA2F246" w:rsidR="000A3808" w:rsidRDefault="000A3808" w:rsidP="004F6A95">
      <w:pPr>
        <w:pStyle w:val="NADPIS4"/>
        <w:keepNext/>
        <w:keepLines/>
      </w:pPr>
      <w:bookmarkStart w:id="273" w:name="_Toc328059195"/>
      <w:r w:rsidRPr="007203E2">
        <w:lastRenderedPageBreak/>
        <w:t>Odběry</w:t>
      </w:r>
      <w:bookmarkEnd w:id="273"/>
      <w:r w:rsidR="00A4406A">
        <w:t xml:space="preserve"> podzemních vod</w:t>
      </w:r>
    </w:p>
    <w:p w14:paraId="74CFEED6" w14:textId="4D26FC67" w:rsidR="00732846" w:rsidRDefault="6E14B616" w:rsidP="004F6A95">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52D41CF6">
        <w:rPr>
          <w:b/>
          <w:bCs/>
          <w:i/>
          <w:iCs/>
          <w:color w:val="E36C0A" w:themeColor="accent6" w:themeShade="BF"/>
        </w:rPr>
        <w:t xml:space="preserve">Legislativa: vyhláška č. </w:t>
      </w:r>
      <w:r w:rsidR="3655590A" w:rsidRPr="52D41CF6">
        <w:rPr>
          <w:b/>
          <w:bCs/>
          <w:i/>
          <w:iCs/>
          <w:color w:val="E36C0A" w:themeColor="accent6" w:themeShade="BF"/>
        </w:rPr>
        <w:t>50</w:t>
      </w:r>
      <w:r w:rsidRPr="52D41CF6">
        <w:rPr>
          <w:b/>
          <w:bCs/>
          <w:i/>
          <w:iCs/>
          <w:color w:val="E36C0A" w:themeColor="accent6" w:themeShade="BF"/>
        </w:rPr>
        <w:t>/20</w:t>
      </w:r>
      <w:r w:rsidR="72078B35" w:rsidRPr="52D41CF6">
        <w:rPr>
          <w:b/>
          <w:bCs/>
          <w:i/>
          <w:iCs/>
          <w:color w:val="E36C0A" w:themeColor="accent6" w:themeShade="BF"/>
        </w:rPr>
        <w:t>23</w:t>
      </w:r>
      <w:r w:rsidRPr="52D41CF6">
        <w:rPr>
          <w:b/>
          <w:bCs/>
          <w:i/>
          <w:iCs/>
          <w:color w:val="E36C0A" w:themeColor="accent6" w:themeShade="BF"/>
        </w:rPr>
        <w:t xml:space="preserve"> Sb., § </w:t>
      </w:r>
      <w:r w:rsidR="5AD5D5FE" w:rsidRPr="52D41CF6">
        <w:rPr>
          <w:b/>
          <w:bCs/>
          <w:i/>
          <w:iCs/>
          <w:color w:val="E36C0A" w:themeColor="accent6" w:themeShade="BF"/>
        </w:rPr>
        <w:t>6</w:t>
      </w:r>
      <w:r w:rsidRPr="52D41CF6">
        <w:rPr>
          <w:b/>
          <w:bCs/>
          <w:i/>
          <w:iCs/>
          <w:color w:val="E36C0A" w:themeColor="accent6" w:themeShade="BF"/>
        </w:rPr>
        <w:t>, příloha č. 3</w:t>
      </w:r>
      <w:r w:rsidR="00732846">
        <w:rPr>
          <w:b/>
          <w:bCs/>
          <w:i/>
          <w:iCs/>
          <w:color w:val="E36C0A" w:themeColor="accent6" w:themeShade="BF"/>
        </w:rPr>
        <w:t>;</w:t>
      </w:r>
      <w:r w:rsidR="00732846" w:rsidRPr="52D41CF6">
        <w:rPr>
          <w:b/>
          <w:bCs/>
          <w:i/>
          <w:iCs/>
          <w:color w:val="E36C0A" w:themeColor="accent6" w:themeShade="BF"/>
        </w:rPr>
        <w:t xml:space="preserve"> </w:t>
      </w:r>
      <w:r w:rsidR="007B29FF">
        <w:rPr>
          <w:b/>
          <w:bCs/>
          <w:i/>
          <w:iCs/>
          <w:color w:val="E36C0A" w:themeColor="accent6" w:themeShade="BF"/>
        </w:rPr>
        <w:t xml:space="preserve">vodní zákon, § 8 odst. 1 písm. b) bod 1; </w:t>
      </w:r>
      <w:r w:rsidR="3273FC93" w:rsidRPr="52D41CF6">
        <w:rPr>
          <w:rFonts w:eastAsia="Arial Narrow" w:cs="Arial Narrow"/>
          <w:b/>
          <w:bCs/>
          <w:i/>
          <w:iCs/>
          <w:color w:val="E36C0A" w:themeColor="accent6" w:themeShade="BF"/>
        </w:rPr>
        <w:t xml:space="preserve">směrnice </w:t>
      </w:r>
      <w:r w:rsidR="3273FC93" w:rsidRPr="00EC1D2F">
        <w:rPr>
          <w:rFonts w:eastAsia="Arial Narrow" w:cs="Arial Narrow"/>
          <w:b/>
          <w:bCs/>
          <w:i/>
          <w:iCs/>
          <w:color w:val="E36C0A" w:themeColor="accent6" w:themeShade="BF"/>
        </w:rPr>
        <w:t>Evropského parlamentu a Rady (EU) 2020/2184 ze dne 16. prosince 2020 o jakosti vody určené k lidské spotřebě</w:t>
      </w:r>
      <w:r w:rsidR="0043164D">
        <w:rPr>
          <w:rFonts w:eastAsia="Arial Narrow" w:cs="Arial Narrow"/>
          <w:b/>
          <w:bCs/>
          <w:i/>
          <w:iCs/>
          <w:color w:val="E36C0A" w:themeColor="accent6" w:themeShade="BF"/>
        </w:rPr>
        <w:t>.</w:t>
      </w:r>
    </w:p>
    <w:p w14:paraId="5104AC9E"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0D5738">
        <w:rPr>
          <w:b/>
          <w:i/>
          <w:color w:val="00B050"/>
        </w:rPr>
        <w:t>P</w:t>
      </w:r>
      <w:r>
        <w:rPr>
          <w:b/>
          <w:i/>
          <w:color w:val="00B050"/>
        </w:rPr>
        <w:t>D</w:t>
      </w:r>
      <w:r w:rsidRPr="000D5738">
        <w:rPr>
          <w:b/>
          <w:i/>
          <w:color w:val="00B050"/>
        </w:rPr>
        <w:t xml:space="preserve">P: kapitola </w:t>
      </w:r>
      <w:r>
        <w:rPr>
          <w:b/>
          <w:i/>
          <w:color w:val="00B050"/>
        </w:rPr>
        <w:t>II</w:t>
      </w:r>
      <w:r w:rsidRPr="000D5738">
        <w:rPr>
          <w:b/>
          <w:i/>
          <w:color w:val="00B050"/>
        </w:rPr>
        <w:t>.</w:t>
      </w:r>
      <w:r>
        <w:rPr>
          <w:b/>
          <w:i/>
          <w:color w:val="00B050"/>
        </w:rPr>
        <w:t>2</w:t>
      </w:r>
      <w:r w:rsidRPr="000D5738">
        <w:rPr>
          <w:b/>
          <w:i/>
          <w:color w:val="00B050"/>
        </w:rPr>
        <w:t>.</w:t>
      </w:r>
      <w:r>
        <w:rPr>
          <w:b/>
          <w:i/>
          <w:color w:val="00B050"/>
        </w:rPr>
        <w:t>1</w:t>
      </w:r>
      <w:r w:rsidRPr="000D5738">
        <w:rPr>
          <w:b/>
          <w:i/>
          <w:color w:val="00B050"/>
        </w:rPr>
        <w:t>.</w:t>
      </w:r>
      <w:r>
        <w:rPr>
          <w:b/>
          <w:i/>
          <w:color w:val="00B050"/>
        </w:rPr>
        <w:t>2.</w:t>
      </w:r>
    </w:p>
    <w:p w14:paraId="1EA5BCAD"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0D5738">
        <w:rPr>
          <w:b/>
          <w:i/>
          <w:color w:val="0070C0"/>
        </w:rPr>
        <w:t xml:space="preserve">Obsah kapitoly: </w:t>
      </w:r>
      <w:r>
        <w:rPr>
          <w:b/>
          <w:i/>
          <w:color w:val="0070C0"/>
        </w:rPr>
        <w:t>K</w:t>
      </w:r>
      <w:r w:rsidRPr="000D5738">
        <w:rPr>
          <w:b/>
          <w:i/>
          <w:color w:val="0070C0"/>
        </w:rPr>
        <w:t xml:space="preserve">rátký text zahrnující legislativní rámec povolování odběrů podzemních </w:t>
      </w:r>
      <w:r>
        <w:rPr>
          <w:b/>
          <w:i/>
          <w:color w:val="0070C0"/>
        </w:rPr>
        <w:t xml:space="preserve">vod, </w:t>
      </w:r>
      <w:r w:rsidR="00A4406A">
        <w:rPr>
          <w:b/>
          <w:i/>
          <w:color w:val="0070C0"/>
        </w:rPr>
        <w:t xml:space="preserve">jejich </w:t>
      </w:r>
      <w:r>
        <w:rPr>
          <w:b/>
          <w:i/>
          <w:color w:val="0070C0"/>
        </w:rPr>
        <w:t>přiřazení k vodním útvarům.</w:t>
      </w:r>
    </w:p>
    <w:p w14:paraId="5F786D86"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0D5738">
        <w:rPr>
          <w:b/>
          <w:i/>
          <w:color w:val="FF0000"/>
        </w:rPr>
        <w:t>Vstupy:</w:t>
      </w:r>
    </w:p>
    <w:p w14:paraId="01084891" w14:textId="221374E6" w:rsidR="000A3808" w:rsidRPr="00531E72" w:rsidRDefault="6E14B616"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52D41CF6">
        <w:rPr>
          <w:b/>
          <w:bCs/>
          <w:i/>
          <w:iCs/>
          <w:color w:val="FF0000"/>
        </w:rPr>
        <w:t>- text a informace z předchozího PDP + aktualizace na referenční rok</w:t>
      </w:r>
    </w:p>
    <w:p w14:paraId="35D488AA" w14:textId="77777777" w:rsidR="000A3808" w:rsidRPr="004C01B7" w:rsidRDefault="000A3808" w:rsidP="000A3808">
      <w:pPr>
        <w:rPr>
          <w:b/>
          <w:sz w:val="2"/>
          <w:szCs w:val="2"/>
        </w:rPr>
      </w:pPr>
    </w:p>
    <w:p w14:paraId="358BBF1F" w14:textId="77777777" w:rsidR="000A3808" w:rsidRPr="00B22FE9"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2FE9">
        <w:rPr>
          <w:b/>
          <w:i/>
          <w:color w:val="808080" w:themeColor="background1" w:themeShade="80"/>
          <w:sz w:val="24"/>
          <w:szCs w:val="24"/>
        </w:rPr>
        <w:t>Text: ano</w:t>
      </w:r>
    </w:p>
    <w:p w14:paraId="4D2FD3A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3ED70A14" w14:textId="0E72ED49" w:rsidR="000A3808" w:rsidRPr="000A5CC1" w:rsidRDefault="000A3808" w:rsidP="000A3808">
      <w:pPr>
        <w:rPr>
          <w:b/>
        </w:rPr>
      </w:pPr>
      <w:r w:rsidRPr="00641419">
        <w:rPr>
          <w:rFonts w:eastAsiaTheme="minorHAnsi"/>
          <w:b/>
          <w:sz w:val="20"/>
          <w:szCs w:val="20"/>
        </w:rPr>
        <w:t>Tabulka II.2.</w:t>
      </w:r>
      <w:r w:rsidR="007E7D78" w:rsidRPr="00641419">
        <w:rPr>
          <w:rFonts w:eastAsiaTheme="minorHAnsi"/>
          <w:b/>
          <w:sz w:val="20"/>
          <w:szCs w:val="20"/>
        </w:rPr>
        <w:t>1</w:t>
      </w:r>
      <w:r w:rsidR="007E7D78">
        <w:rPr>
          <w:rFonts w:eastAsiaTheme="minorHAnsi"/>
          <w:b/>
          <w:sz w:val="20"/>
          <w:szCs w:val="20"/>
        </w:rPr>
        <w:t xml:space="preserve">f </w:t>
      </w:r>
      <w:r w:rsidR="0043164D">
        <w:rPr>
          <w:rFonts w:ascii="Arial" w:eastAsiaTheme="minorHAnsi" w:hAnsi="Arial" w:cs="Arial"/>
          <w:b/>
          <w:sz w:val="20"/>
          <w:szCs w:val="20"/>
        </w:rPr>
        <w:t>‒</w:t>
      </w:r>
      <w:r>
        <w:rPr>
          <w:rFonts w:eastAsiaTheme="minorHAnsi"/>
          <w:b/>
          <w:sz w:val="20"/>
          <w:szCs w:val="20"/>
        </w:rPr>
        <w:t xml:space="preserve"> </w:t>
      </w:r>
      <w:r w:rsidRPr="00641419">
        <w:rPr>
          <w:rFonts w:eastAsiaTheme="minorHAnsi"/>
          <w:b/>
          <w:sz w:val="20"/>
          <w:szCs w:val="20"/>
        </w:rPr>
        <w:t>Přehled odběrů podzemních vod a jejich přiřazení útvarům podzemních vod</w:t>
      </w:r>
      <w:r w:rsidRPr="00641419">
        <w:rPr>
          <w:rFonts w:eastAsiaTheme="minorHAnsi"/>
          <w:sz w:val="20"/>
          <w:szCs w:val="20"/>
        </w:rPr>
        <w:t xml:space="preserve"> </w:t>
      </w:r>
      <w:r w:rsidRPr="00504165">
        <w:rPr>
          <w:rFonts w:eastAsiaTheme="minorHAnsi"/>
          <w:i/>
          <w:sz w:val="20"/>
          <w:szCs w:val="20"/>
        </w:rPr>
        <w:t>(tabulka</w:t>
      </w:r>
      <w:r w:rsidRPr="00504165">
        <w:rPr>
          <w:rStyle w:val="TABULKAChar"/>
          <w:b w:val="0"/>
          <w:i/>
          <w:sz w:val="20"/>
          <w:szCs w:val="20"/>
        </w:rPr>
        <w:t xml:space="preserve"> v příloze)</w:t>
      </w:r>
    </w:p>
    <w:p w14:paraId="5AAA7063" w14:textId="6A05BA85" w:rsidR="000A3808" w:rsidRDefault="000A3808" w:rsidP="000A3808">
      <w:pPr>
        <w:pStyle w:val="TABULKA"/>
        <w:rPr>
          <w:i/>
          <w:color w:val="FF0000"/>
        </w:rPr>
      </w:pPr>
      <w:bookmarkStart w:id="274" w:name="_Toc164429107"/>
      <w:r w:rsidRPr="00CC16F7">
        <w:t>Tab</w:t>
      </w:r>
      <w:r>
        <w:t xml:space="preserve">ulka </w:t>
      </w:r>
      <w:r w:rsidRPr="00CC16F7">
        <w:t>II.</w:t>
      </w:r>
      <w:r>
        <w:t>2.</w:t>
      </w:r>
      <w:r w:rsidR="007E7D78">
        <w:t xml:space="preserve">1g </w:t>
      </w:r>
      <w:r w:rsidR="0043164D">
        <w:rPr>
          <w:rFonts w:ascii="Arial" w:hAnsi="Arial" w:cs="Arial"/>
        </w:rPr>
        <w:t>‒</w:t>
      </w:r>
      <w:r>
        <w:t xml:space="preserve"> </w:t>
      </w:r>
      <w:r w:rsidRPr="006103A2">
        <w:t xml:space="preserve">Přehled </w:t>
      </w:r>
      <w:r>
        <w:t>vybraných evidovaných</w:t>
      </w:r>
      <w:r w:rsidRPr="006103A2">
        <w:t xml:space="preserve"> odběrů podzemních vod</w:t>
      </w:r>
      <w:bookmarkEnd w:id="27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42" w:type="dxa"/>
        </w:tblCellMar>
        <w:tblLook w:val="0000" w:firstRow="0" w:lastRow="0" w:firstColumn="0" w:lastColumn="0" w:noHBand="0" w:noVBand="0"/>
      </w:tblPr>
      <w:tblGrid>
        <w:gridCol w:w="2547"/>
        <w:gridCol w:w="1005"/>
        <w:gridCol w:w="3089"/>
        <w:gridCol w:w="2421"/>
      </w:tblGrid>
      <w:tr w:rsidR="000A3808" w:rsidRPr="006103A2" w14:paraId="15D26162" w14:textId="77777777" w:rsidTr="00AC0BFB">
        <w:trPr>
          <w:trHeight w:val="348"/>
          <w:tblHeader/>
          <w:jc w:val="center"/>
        </w:trPr>
        <w:tc>
          <w:tcPr>
            <w:tcW w:w="1408" w:type="pct"/>
            <w:vAlign w:val="center"/>
          </w:tcPr>
          <w:p w14:paraId="57A67EF9" w14:textId="77777777" w:rsidR="000A3808" w:rsidRDefault="000A3808" w:rsidP="00AC0BFB">
            <w:pPr>
              <w:pStyle w:val="hlavikatabulky0"/>
              <w:keepNext/>
              <w:spacing w:before="0" w:after="0"/>
              <w:rPr>
                <w:rFonts w:ascii="Arial Narrow" w:hAnsi="Arial Narrow"/>
                <w:sz w:val="20"/>
              </w:rPr>
            </w:pPr>
            <w:r>
              <w:rPr>
                <w:rFonts w:ascii="Arial Narrow" w:hAnsi="Arial Narrow"/>
                <w:sz w:val="20"/>
              </w:rPr>
              <w:t>ID VÚ</w:t>
            </w:r>
          </w:p>
        </w:tc>
        <w:tc>
          <w:tcPr>
            <w:tcW w:w="547" w:type="pct"/>
            <w:noWrap/>
            <w:vAlign w:val="center"/>
          </w:tcPr>
          <w:p w14:paraId="2961FDB6" w14:textId="77777777" w:rsidR="000A3808" w:rsidRDefault="000A3808" w:rsidP="00AC0BFB">
            <w:pPr>
              <w:pStyle w:val="hlavikatabulky0"/>
              <w:keepNext/>
              <w:spacing w:before="0" w:after="0"/>
              <w:rPr>
                <w:rFonts w:ascii="Arial Narrow" w:hAnsi="Arial Narrow"/>
                <w:sz w:val="20"/>
                <w:szCs w:val="22"/>
                <w:lang w:eastAsia="en-US"/>
              </w:rPr>
            </w:pPr>
            <w:r>
              <w:rPr>
                <w:rFonts w:ascii="Arial Narrow" w:hAnsi="Arial Narrow"/>
                <w:sz w:val="20"/>
              </w:rPr>
              <w:t>Číslo VHB</w:t>
            </w:r>
          </w:p>
        </w:tc>
        <w:tc>
          <w:tcPr>
            <w:tcW w:w="1707" w:type="pct"/>
            <w:vAlign w:val="center"/>
          </w:tcPr>
          <w:p w14:paraId="2F4EEE22" w14:textId="77777777" w:rsidR="000A3808" w:rsidRDefault="000A3808" w:rsidP="00AC0BFB">
            <w:pPr>
              <w:pStyle w:val="hlavikatabulky0"/>
              <w:keepNext/>
              <w:spacing w:before="0" w:after="0"/>
              <w:rPr>
                <w:rFonts w:ascii="Arial Narrow" w:hAnsi="Arial Narrow"/>
                <w:sz w:val="20"/>
                <w:szCs w:val="22"/>
                <w:lang w:eastAsia="en-US"/>
              </w:rPr>
            </w:pPr>
            <w:r w:rsidRPr="006103A2">
              <w:rPr>
                <w:rFonts w:ascii="Arial Narrow" w:hAnsi="Arial Narrow"/>
                <w:sz w:val="20"/>
              </w:rPr>
              <w:t>Název odběru</w:t>
            </w:r>
          </w:p>
        </w:tc>
        <w:tc>
          <w:tcPr>
            <w:tcW w:w="1338" w:type="pct"/>
            <w:vAlign w:val="center"/>
          </w:tcPr>
          <w:p w14:paraId="02125EFA" w14:textId="77777777" w:rsidR="000A3808" w:rsidRDefault="000A3808" w:rsidP="00AC0BFB">
            <w:pPr>
              <w:pStyle w:val="hlavikatabulky0"/>
              <w:keepNext/>
              <w:spacing w:before="0" w:after="0"/>
              <w:rPr>
                <w:rFonts w:ascii="Arial Narrow" w:hAnsi="Arial Narrow"/>
                <w:sz w:val="20"/>
                <w:szCs w:val="22"/>
                <w:lang w:eastAsia="en-US"/>
              </w:rPr>
            </w:pPr>
            <w:r>
              <w:rPr>
                <w:rFonts w:ascii="Arial Narrow" w:hAnsi="Arial Narrow"/>
                <w:sz w:val="20"/>
              </w:rPr>
              <w:t>Max. o</w:t>
            </w:r>
            <w:r w:rsidRPr="006103A2">
              <w:rPr>
                <w:rFonts w:ascii="Arial Narrow" w:hAnsi="Arial Narrow"/>
                <w:sz w:val="20"/>
              </w:rPr>
              <w:t xml:space="preserve">dběr </w:t>
            </w:r>
            <w:r>
              <w:rPr>
                <w:rFonts w:ascii="Arial Narrow" w:hAnsi="Arial Narrow"/>
                <w:sz w:val="20"/>
              </w:rPr>
              <w:t>[</w:t>
            </w:r>
            <w:r w:rsidRPr="006103A2">
              <w:rPr>
                <w:rFonts w:ascii="Arial Narrow" w:hAnsi="Arial Narrow"/>
                <w:sz w:val="20"/>
              </w:rPr>
              <w:t>l/s</w:t>
            </w:r>
            <w:r>
              <w:rPr>
                <w:rFonts w:ascii="Arial Narrow" w:hAnsi="Arial Narrow"/>
                <w:sz w:val="20"/>
              </w:rPr>
              <w:t>]</w:t>
            </w:r>
          </w:p>
        </w:tc>
      </w:tr>
      <w:tr w:rsidR="000A3808" w:rsidRPr="006103A2" w14:paraId="5347E048" w14:textId="77777777" w:rsidTr="003B2298">
        <w:trPr>
          <w:trHeight w:val="255"/>
          <w:jc w:val="center"/>
        </w:trPr>
        <w:tc>
          <w:tcPr>
            <w:tcW w:w="1408" w:type="pct"/>
            <w:vAlign w:val="center"/>
          </w:tcPr>
          <w:p w14:paraId="42EEA7CC" w14:textId="77777777" w:rsidR="000A3808" w:rsidRPr="00B545C1" w:rsidRDefault="000A3808" w:rsidP="003B2298">
            <w:pPr>
              <w:pStyle w:val="texttabulka0"/>
              <w:keepNext/>
              <w:jc w:val="center"/>
              <w:rPr>
                <w:rFonts w:ascii="Arial Narrow" w:hAnsi="Arial Narrow"/>
                <w:i/>
              </w:rPr>
            </w:pPr>
            <w:r w:rsidRPr="00B545C1">
              <w:rPr>
                <w:rFonts w:ascii="Arial Narrow" w:hAnsi="Arial Narrow"/>
                <w:i/>
              </w:rPr>
              <w:t>UPZV_ID</w:t>
            </w:r>
          </w:p>
        </w:tc>
        <w:tc>
          <w:tcPr>
            <w:tcW w:w="547" w:type="pct"/>
            <w:noWrap/>
            <w:vAlign w:val="center"/>
          </w:tcPr>
          <w:p w14:paraId="58A81A9E" w14:textId="77777777" w:rsidR="000A3808" w:rsidRDefault="000A3808" w:rsidP="003B2298">
            <w:pPr>
              <w:pStyle w:val="texttabulka0"/>
              <w:keepNext/>
              <w:jc w:val="center"/>
              <w:rPr>
                <w:rFonts w:ascii="Arial Narrow" w:hAnsi="Arial Narrow"/>
              </w:rPr>
            </w:pPr>
          </w:p>
        </w:tc>
        <w:tc>
          <w:tcPr>
            <w:tcW w:w="1707" w:type="pct"/>
            <w:noWrap/>
            <w:vAlign w:val="center"/>
          </w:tcPr>
          <w:p w14:paraId="4412139D" w14:textId="77777777" w:rsidR="000A3808" w:rsidRDefault="000A3808" w:rsidP="003B2298">
            <w:pPr>
              <w:pStyle w:val="texttabulka0"/>
              <w:keepNext/>
              <w:jc w:val="center"/>
              <w:rPr>
                <w:rFonts w:ascii="Arial Narrow" w:hAnsi="Arial Narrow"/>
              </w:rPr>
            </w:pPr>
          </w:p>
        </w:tc>
        <w:tc>
          <w:tcPr>
            <w:tcW w:w="1338" w:type="pct"/>
            <w:noWrap/>
            <w:vAlign w:val="center"/>
          </w:tcPr>
          <w:p w14:paraId="04873D50" w14:textId="77777777" w:rsidR="000A3808" w:rsidRDefault="000A3808" w:rsidP="003B2298">
            <w:pPr>
              <w:pStyle w:val="texttabulka0"/>
              <w:keepNext/>
              <w:jc w:val="center"/>
              <w:rPr>
                <w:rFonts w:ascii="Arial Narrow" w:hAnsi="Arial Narrow"/>
              </w:rPr>
            </w:pPr>
          </w:p>
        </w:tc>
      </w:tr>
    </w:tbl>
    <w:p w14:paraId="0774092B" w14:textId="77777777" w:rsidR="000A3808" w:rsidRPr="00F34DAE" w:rsidRDefault="000A3808" w:rsidP="000A3808">
      <w:pPr>
        <w:rPr>
          <w:i/>
        </w:rPr>
      </w:pPr>
      <w:r w:rsidRPr="00F34DAE">
        <w:rPr>
          <w:i/>
        </w:rPr>
        <w:t>Poznámka: Tabulka obsahuje odběry podzemních vod s ohlášeným množstvím v hodnoceném roce větším než 500 tis m</w:t>
      </w:r>
      <w:r w:rsidRPr="00F34DAE">
        <w:rPr>
          <w:i/>
          <w:vertAlign w:val="superscript"/>
        </w:rPr>
        <w:t>3</w:t>
      </w:r>
      <w:r w:rsidRPr="00F34DAE">
        <w:rPr>
          <w:i/>
        </w:rPr>
        <w:t>.</w:t>
      </w:r>
    </w:p>
    <w:p w14:paraId="09907664"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061A7D8C" w14:textId="2AB270B5" w:rsidR="000A3808" w:rsidRPr="000A5CC1" w:rsidRDefault="000A3808" w:rsidP="00363B29">
      <w:pPr>
        <w:pStyle w:val="MAPA"/>
      </w:pPr>
      <w:bookmarkStart w:id="275" w:name="_Toc164430876"/>
      <w:bookmarkStart w:id="276" w:name="_Toc328059196"/>
      <w:r w:rsidRPr="005A0678">
        <w:t>Mapa</w:t>
      </w:r>
      <w:r w:rsidRPr="00CC16F7">
        <w:t xml:space="preserve"> II.</w:t>
      </w:r>
      <w:r>
        <w:t xml:space="preserve">2.1 </w:t>
      </w:r>
      <w:r w:rsidR="0043164D">
        <w:rPr>
          <w:rFonts w:ascii="Arial" w:hAnsi="Arial" w:cs="Arial"/>
        </w:rPr>
        <w:t>‒</w:t>
      </w:r>
      <w:r>
        <w:t xml:space="preserve"> Odběry podzemních vod</w:t>
      </w:r>
      <w:bookmarkEnd w:id="275"/>
    </w:p>
    <w:p w14:paraId="414F2592" w14:textId="77777777" w:rsidR="000A3808" w:rsidRDefault="000A3808" w:rsidP="000A3808">
      <w:pPr>
        <w:pStyle w:val="NADPIS4"/>
      </w:pPr>
      <w:r w:rsidRPr="007203E2">
        <w:t>Umělé doplňování podzemních vod</w:t>
      </w:r>
      <w:bookmarkEnd w:id="276"/>
    </w:p>
    <w:p w14:paraId="1461375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094F49F"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D7966C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569CE2B" w14:textId="77777777" w:rsidR="000A3808" w:rsidRDefault="000A3808" w:rsidP="000A3808">
      <w:pPr>
        <w:pStyle w:val="NADPIS4"/>
      </w:pPr>
      <w:bookmarkStart w:id="277" w:name="_Toc328059197"/>
      <w:r w:rsidRPr="007203E2">
        <w:t>Využití území v infiltračních oblastech</w:t>
      </w:r>
      <w:bookmarkEnd w:id="277"/>
    </w:p>
    <w:p w14:paraId="57171F96" w14:textId="43B95039" w:rsidR="000A3808" w:rsidRPr="0033217A"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6708F5E1" w:rsidRPr="7D3F3059">
        <w:rPr>
          <w:b/>
          <w:bCs/>
          <w:i/>
          <w:iCs/>
          <w:color w:val="E36C0A" w:themeColor="accent6" w:themeShade="BF"/>
        </w:rPr>
        <w:t>50</w:t>
      </w:r>
      <w:r w:rsidRPr="7D3F3059">
        <w:rPr>
          <w:b/>
          <w:bCs/>
          <w:i/>
          <w:iCs/>
          <w:color w:val="E36C0A" w:themeColor="accent6" w:themeShade="BF"/>
        </w:rPr>
        <w:t>/20</w:t>
      </w:r>
      <w:r w:rsidR="4CE1E2CB" w:rsidRPr="7D3F3059">
        <w:rPr>
          <w:b/>
          <w:bCs/>
          <w:i/>
          <w:iCs/>
          <w:color w:val="E36C0A" w:themeColor="accent6" w:themeShade="BF"/>
        </w:rPr>
        <w:t>23</w:t>
      </w:r>
      <w:r w:rsidRPr="7D3F3059">
        <w:rPr>
          <w:b/>
          <w:bCs/>
          <w:i/>
          <w:iCs/>
          <w:color w:val="E36C0A" w:themeColor="accent6" w:themeShade="BF"/>
        </w:rPr>
        <w:t xml:space="preserve"> Sb., § </w:t>
      </w:r>
      <w:r w:rsidR="40B7F065" w:rsidRPr="7D3F3059">
        <w:rPr>
          <w:b/>
          <w:bCs/>
          <w:i/>
          <w:iCs/>
          <w:color w:val="E36C0A" w:themeColor="accent6" w:themeShade="BF"/>
        </w:rPr>
        <w:t>6</w:t>
      </w:r>
      <w:r w:rsidRPr="7D3F3059">
        <w:rPr>
          <w:b/>
          <w:bCs/>
          <w:i/>
          <w:iCs/>
          <w:color w:val="E36C0A" w:themeColor="accent6" w:themeShade="BF"/>
        </w:rPr>
        <w:t>, příloha č. 3</w:t>
      </w:r>
      <w:r w:rsidR="0043164D">
        <w:rPr>
          <w:b/>
          <w:bCs/>
          <w:i/>
          <w:iCs/>
          <w:color w:val="E36C0A" w:themeColor="accent6" w:themeShade="BF"/>
        </w:rPr>
        <w:t>.</w:t>
      </w:r>
    </w:p>
    <w:p w14:paraId="2D23A0C6" w14:textId="77777777" w:rsidR="000A3808" w:rsidRPr="003321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33217A">
        <w:rPr>
          <w:b/>
          <w:i/>
          <w:color w:val="00B050"/>
        </w:rPr>
        <w:t>P</w:t>
      </w:r>
      <w:r>
        <w:rPr>
          <w:b/>
          <w:i/>
          <w:color w:val="00B050"/>
        </w:rPr>
        <w:t>D</w:t>
      </w:r>
      <w:r w:rsidRPr="0033217A">
        <w:rPr>
          <w:b/>
          <w:i/>
          <w:color w:val="00B050"/>
        </w:rPr>
        <w:t xml:space="preserve">P: kapitola </w:t>
      </w:r>
      <w:r>
        <w:rPr>
          <w:b/>
          <w:i/>
          <w:color w:val="00B050"/>
        </w:rPr>
        <w:t>II</w:t>
      </w:r>
      <w:r w:rsidRPr="0033217A">
        <w:rPr>
          <w:b/>
          <w:i/>
          <w:color w:val="00B050"/>
        </w:rPr>
        <w:t>.</w:t>
      </w:r>
      <w:r>
        <w:rPr>
          <w:b/>
          <w:i/>
          <w:color w:val="00B050"/>
        </w:rPr>
        <w:t>2</w:t>
      </w:r>
      <w:r w:rsidRPr="0033217A">
        <w:rPr>
          <w:b/>
          <w:i/>
          <w:color w:val="00B050"/>
        </w:rPr>
        <w:t>.</w:t>
      </w:r>
      <w:r>
        <w:rPr>
          <w:b/>
          <w:i/>
          <w:color w:val="00B050"/>
        </w:rPr>
        <w:t>1</w:t>
      </w:r>
      <w:r w:rsidRPr="0033217A">
        <w:rPr>
          <w:b/>
          <w:i/>
          <w:color w:val="00B050"/>
        </w:rPr>
        <w:t>.</w:t>
      </w:r>
      <w:r>
        <w:rPr>
          <w:b/>
          <w:i/>
          <w:color w:val="00B050"/>
        </w:rPr>
        <w:t>4.</w:t>
      </w:r>
    </w:p>
    <w:p w14:paraId="4ADB9941" w14:textId="77777777" w:rsidR="000A3808" w:rsidRPr="003321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33217A">
        <w:rPr>
          <w:b/>
          <w:i/>
          <w:color w:val="0070C0"/>
        </w:rPr>
        <w:t xml:space="preserve">Obsah kapitoly: </w:t>
      </w:r>
      <w:r>
        <w:rPr>
          <w:b/>
          <w:i/>
          <w:color w:val="0070C0"/>
        </w:rPr>
        <w:t>K</w:t>
      </w:r>
      <w:r w:rsidRPr="0033217A">
        <w:rPr>
          <w:b/>
          <w:i/>
          <w:color w:val="0070C0"/>
        </w:rPr>
        <w:t>rátký text se zdůvodněním použité metody plošného hodnocení</w:t>
      </w:r>
      <w:r>
        <w:rPr>
          <w:b/>
          <w:i/>
          <w:color w:val="0070C0"/>
        </w:rPr>
        <w:t>.</w:t>
      </w:r>
    </w:p>
    <w:p w14:paraId="65933DD5" w14:textId="77777777" w:rsidR="000A3808" w:rsidRPr="00997D2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97D2B">
        <w:rPr>
          <w:b/>
          <w:i/>
          <w:color w:val="FF0000"/>
        </w:rPr>
        <w:t>Vstupy:</w:t>
      </w:r>
    </w:p>
    <w:p w14:paraId="5CB811CF" w14:textId="574FA0B8"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FF0000"/>
        </w:rPr>
        <w:t>- text a informace z předchozího PDP, Corine Land Cover</w:t>
      </w:r>
    </w:p>
    <w:p w14:paraId="1C900E97" w14:textId="77777777" w:rsidR="000A3808" w:rsidRPr="007173C8" w:rsidRDefault="000A3808" w:rsidP="000A3808">
      <w:pPr>
        <w:rPr>
          <w:sz w:val="2"/>
          <w:szCs w:val="2"/>
        </w:rPr>
      </w:pPr>
    </w:p>
    <w:p w14:paraId="5D8C68E8" w14:textId="77777777" w:rsidR="000A3808" w:rsidRPr="003321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3217A">
        <w:rPr>
          <w:b/>
          <w:i/>
          <w:color w:val="808080" w:themeColor="background1" w:themeShade="80"/>
          <w:sz w:val="24"/>
          <w:szCs w:val="24"/>
        </w:rPr>
        <w:t>Text: ano</w:t>
      </w:r>
    </w:p>
    <w:p w14:paraId="6EA1730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42C5EEB1" w14:textId="64CB2977" w:rsidR="000A3808" w:rsidRPr="000A5CC1" w:rsidRDefault="000A3808" w:rsidP="000A3808">
      <w:pPr>
        <w:pStyle w:val="TABULKA"/>
      </w:pPr>
      <w:bookmarkStart w:id="278" w:name="_Toc164429108"/>
      <w:r w:rsidRPr="00CC16F7">
        <w:t>Tab</w:t>
      </w:r>
      <w:r>
        <w:t xml:space="preserve">ulka </w:t>
      </w:r>
      <w:r w:rsidRPr="00CC16F7">
        <w:t>II.</w:t>
      </w:r>
      <w:r>
        <w:t>2.</w:t>
      </w:r>
      <w:r w:rsidR="007E7D78">
        <w:t xml:space="preserve">1h </w:t>
      </w:r>
      <w:r w:rsidR="0043164D">
        <w:rPr>
          <w:rFonts w:ascii="Arial" w:hAnsi="Arial" w:cs="Arial"/>
        </w:rPr>
        <w:t>‒</w:t>
      </w:r>
      <w:r>
        <w:t xml:space="preserve"> </w:t>
      </w:r>
      <w:r w:rsidRPr="00191D7B">
        <w:t>Přehled užívání území v útvarech podzemních vod</w:t>
      </w:r>
      <w:r w:rsidRPr="000D5738">
        <w:t xml:space="preserve"> </w:t>
      </w:r>
      <w:r w:rsidRPr="00E375D2">
        <w:rPr>
          <w:b w:val="0"/>
          <w:i/>
        </w:rPr>
        <w:t>(tabulka v příloze)</w:t>
      </w:r>
      <w:bookmarkEnd w:id="278"/>
    </w:p>
    <w:p w14:paraId="3E62C38F" w14:textId="57986A59" w:rsidR="000A3808" w:rsidRDefault="000A3808" w:rsidP="000A3808">
      <w:pPr>
        <w:pStyle w:val="TABULKA"/>
        <w:rPr>
          <w:iCs/>
        </w:rPr>
      </w:pPr>
      <w:bookmarkStart w:id="279" w:name="_Toc164429109"/>
      <w:r w:rsidRPr="00CC16F7">
        <w:t>Tab</w:t>
      </w:r>
      <w:r>
        <w:t xml:space="preserve">ulka </w:t>
      </w:r>
      <w:r w:rsidRPr="00CC16F7">
        <w:t>II.</w:t>
      </w:r>
      <w:r>
        <w:t>2.</w:t>
      </w:r>
      <w:r w:rsidR="007E7D78">
        <w:t xml:space="preserve">1ch </w:t>
      </w:r>
      <w:r w:rsidR="0043164D">
        <w:rPr>
          <w:rFonts w:ascii="Arial" w:hAnsi="Arial" w:cs="Arial"/>
        </w:rPr>
        <w:t>‒</w:t>
      </w:r>
      <w:r>
        <w:t xml:space="preserve"> </w:t>
      </w:r>
      <w:r w:rsidRPr="001C72DD">
        <w:t>Třídy CORINE Land Cover použité při analýzách vlivů a dopadů</w:t>
      </w:r>
      <w:bookmarkEnd w:id="27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65"/>
        <w:gridCol w:w="6497"/>
      </w:tblGrid>
      <w:tr w:rsidR="000A3808" w:rsidRPr="001C72DD" w14:paraId="4325D818" w14:textId="77777777" w:rsidTr="00AC0BFB">
        <w:trPr>
          <w:trHeight w:val="276"/>
          <w:tblHeader/>
          <w:jc w:val="center"/>
        </w:trPr>
        <w:tc>
          <w:tcPr>
            <w:tcW w:w="1415" w:type="pct"/>
            <w:noWrap/>
            <w:tcMar>
              <w:top w:w="12" w:type="dxa"/>
              <w:left w:w="12" w:type="dxa"/>
              <w:bottom w:w="0" w:type="dxa"/>
              <w:right w:w="12" w:type="dxa"/>
            </w:tcMar>
            <w:vAlign w:val="bottom"/>
          </w:tcPr>
          <w:p w14:paraId="6DF514D2" w14:textId="77777777" w:rsidR="000A3808" w:rsidRPr="001C72DD" w:rsidRDefault="000A3808" w:rsidP="00AC0BFB">
            <w:pPr>
              <w:pStyle w:val="hlavikatabulky0"/>
              <w:spacing w:before="0" w:after="0"/>
              <w:rPr>
                <w:rFonts w:ascii="Arial Narrow" w:hAnsi="Arial Narrow"/>
                <w:sz w:val="20"/>
              </w:rPr>
            </w:pPr>
            <w:r w:rsidRPr="001C72DD">
              <w:rPr>
                <w:rFonts w:ascii="Arial Narrow" w:hAnsi="Arial Narrow" w:hint="eastAsia"/>
                <w:sz w:val="20"/>
              </w:rPr>
              <w:t>Třída CORINE</w:t>
            </w:r>
          </w:p>
        </w:tc>
        <w:tc>
          <w:tcPr>
            <w:tcW w:w="3585" w:type="pct"/>
            <w:noWrap/>
            <w:tcMar>
              <w:top w:w="12" w:type="dxa"/>
              <w:left w:w="12" w:type="dxa"/>
              <w:bottom w:w="0" w:type="dxa"/>
              <w:right w:w="12" w:type="dxa"/>
            </w:tcMar>
            <w:vAlign w:val="bottom"/>
          </w:tcPr>
          <w:p w14:paraId="6E2CAE41" w14:textId="77777777" w:rsidR="000A3808" w:rsidRPr="001C72DD" w:rsidRDefault="000A3808" w:rsidP="00AC0BFB">
            <w:pPr>
              <w:pStyle w:val="hlavikatabulky0"/>
              <w:spacing w:before="0" w:after="0"/>
              <w:rPr>
                <w:rFonts w:ascii="Arial Narrow" w:hAnsi="Arial Narrow"/>
                <w:sz w:val="20"/>
              </w:rPr>
            </w:pPr>
            <w:r w:rsidRPr="001C72DD">
              <w:rPr>
                <w:rFonts w:ascii="Arial Narrow" w:hAnsi="Arial Narrow" w:hint="eastAsia"/>
                <w:sz w:val="20"/>
              </w:rPr>
              <w:t>Popis</w:t>
            </w:r>
          </w:p>
        </w:tc>
      </w:tr>
      <w:tr w:rsidR="000A3808" w:rsidRPr="001C72DD" w14:paraId="37A3C58D" w14:textId="77777777" w:rsidTr="00AC0BFB">
        <w:trPr>
          <w:trHeight w:val="264"/>
          <w:jc w:val="center"/>
        </w:trPr>
        <w:tc>
          <w:tcPr>
            <w:tcW w:w="1415" w:type="pct"/>
            <w:noWrap/>
            <w:tcMar>
              <w:top w:w="12" w:type="dxa"/>
              <w:left w:w="12" w:type="dxa"/>
              <w:bottom w:w="0" w:type="dxa"/>
              <w:right w:w="12" w:type="dxa"/>
            </w:tcMar>
            <w:vAlign w:val="bottom"/>
          </w:tcPr>
          <w:p w14:paraId="1DDFDA87" w14:textId="77777777" w:rsidR="000A3808" w:rsidRPr="001C72DD" w:rsidRDefault="000A3808" w:rsidP="00AC0BFB">
            <w:pPr>
              <w:pStyle w:val="texttabulka0"/>
              <w:rPr>
                <w:rFonts w:ascii="Arial Narrow" w:hAnsi="Arial Narrow"/>
              </w:rPr>
            </w:pPr>
          </w:p>
        </w:tc>
        <w:tc>
          <w:tcPr>
            <w:tcW w:w="3585" w:type="pct"/>
            <w:noWrap/>
            <w:tcMar>
              <w:top w:w="12" w:type="dxa"/>
              <w:left w:w="12" w:type="dxa"/>
              <w:bottom w:w="0" w:type="dxa"/>
              <w:right w:w="12" w:type="dxa"/>
            </w:tcMar>
            <w:vAlign w:val="bottom"/>
          </w:tcPr>
          <w:p w14:paraId="2FCF1D4C" w14:textId="77777777" w:rsidR="000A3808" w:rsidRPr="001C72DD" w:rsidRDefault="000A3808" w:rsidP="00AC0BFB">
            <w:pPr>
              <w:pStyle w:val="texttabulka0"/>
              <w:rPr>
                <w:rFonts w:ascii="Arial Narrow" w:hAnsi="Arial Narrow"/>
              </w:rPr>
            </w:pPr>
          </w:p>
        </w:tc>
      </w:tr>
    </w:tbl>
    <w:p w14:paraId="20DE7D01" w14:textId="77777777" w:rsidR="000A3808" w:rsidRPr="0083564B" w:rsidRDefault="000A3808" w:rsidP="000A3808">
      <w:pPr>
        <w:pStyle w:val="TABULKA"/>
        <w:rPr>
          <w:sz w:val="2"/>
          <w:szCs w:val="2"/>
        </w:rPr>
      </w:pPr>
    </w:p>
    <w:p w14:paraId="126E4D7B" w14:textId="77777777" w:rsidR="000A3808" w:rsidRPr="0033217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3217A">
        <w:rPr>
          <w:b/>
          <w:i/>
          <w:color w:val="808080" w:themeColor="background1" w:themeShade="80"/>
          <w:sz w:val="24"/>
          <w:szCs w:val="24"/>
        </w:rPr>
        <w:t>Mapa: ne</w:t>
      </w:r>
    </w:p>
    <w:p w14:paraId="2C9F316A" w14:textId="77777777" w:rsidR="000A3808" w:rsidRDefault="000A3808" w:rsidP="000A3808">
      <w:pPr>
        <w:pStyle w:val="NADPIS4"/>
      </w:pPr>
      <w:bookmarkStart w:id="280" w:name="_Toc328059198"/>
      <w:r>
        <w:t>Další</w:t>
      </w:r>
      <w:r w:rsidRPr="007203E2">
        <w:t xml:space="preserve"> užívání podzemních vod</w:t>
      </w:r>
      <w:bookmarkEnd w:id="280"/>
    </w:p>
    <w:p w14:paraId="72377F27" w14:textId="00CC3F7E" w:rsidR="000A3808" w:rsidRPr="0066049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0159F14B" w:rsidRPr="7D3F3059">
        <w:rPr>
          <w:b/>
          <w:bCs/>
          <w:i/>
          <w:iCs/>
          <w:color w:val="E36C0A" w:themeColor="accent6" w:themeShade="BF"/>
        </w:rPr>
        <w:t>50</w:t>
      </w:r>
      <w:r w:rsidRPr="7D3F3059">
        <w:rPr>
          <w:b/>
          <w:bCs/>
          <w:i/>
          <w:iCs/>
          <w:color w:val="E36C0A" w:themeColor="accent6" w:themeShade="BF"/>
        </w:rPr>
        <w:t>/20</w:t>
      </w:r>
      <w:r w:rsidR="3BF22F06" w:rsidRPr="7D3F3059">
        <w:rPr>
          <w:b/>
          <w:bCs/>
          <w:i/>
          <w:iCs/>
          <w:color w:val="E36C0A" w:themeColor="accent6" w:themeShade="BF"/>
        </w:rPr>
        <w:t>23</w:t>
      </w:r>
      <w:r w:rsidRPr="7D3F3059">
        <w:rPr>
          <w:b/>
          <w:bCs/>
          <w:i/>
          <w:iCs/>
          <w:color w:val="E36C0A" w:themeColor="accent6" w:themeShade="BF"/>
        </w:rPr>
        <w:t xml:space="preserve"> Sb., § </w:t>
      </w:r>
      <w:r w:rsidR="7EE0555A" w:rsidRPr="7D3F3059">
        <w:rPr>
          <w:b/>
          <w:bCs/>
          <w:i/>
          <w:iCs/>
          <w:color w:val="E36C0A" w:themeColor="accent6" w:themeShade="BF"/>
        </w:rPr>
        <w:t>6</w:t>
      </w:r>
      <w:r w:rsidRPr="7D3F3059">
        <w:rPr>
          <w:b/>
          <w:bCs/>
          <w:i/>
          <w:iCs/>
          <w:color w:val="E36C0A" w:themeColor="accent6" w:themeShade="BF"/>
        </w:rPr>
        <w:t>, příloha č. 3</w:t>
      </w:r>
      <w:r w:rsidR="009044E6">
        <w:rPr>
          <w:b/>
          <w:bCs/>
          <w:i/>
          <w:iCs/>
          <w:color w:val="E36C0A" w:themeColor="accent6" w:themeShade="BF"/>
        </w:rPr>
        <w:t>.</w:t>
      </w:r>
    </w:p>
    <w:p w14:paraId="5615FE97" w14:textId="77777777" w:rsidR="000A3808" w:rsidRPr="001327EE"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1327EE">
        <w:rPr>
          <w:b/>
          <w:i/>
          <w:color w:val="00B050"/>
        </w:rPr>
        <w:t>P</w:t>
      </w:r>
      <w:r>
        <w:rPr>
          <w:b/>
          <w:i/>
          <w:color w:val="00B050"/>
        </w:rPr>
        <w:t>D</w:t>
      </w:r>
      <w:r w:rsidRPr="001327EE">
        <w:rPr>
          <w:b/>
          <w:i/>
          <w:color w:val="00B050"/>
        </w:rPr>
        <w:t xml:space="preserve">P: kapitola </w:t>
      </w:r>
      <w:r>
        <w:rPr>
          <w:b/>
          <w:i/>
          <w:color w:val="00B050"/>
        </w:rPr>
        <w:t>II</w:t>
      </w:r>
      <w:r w:rsidRPr="001327EE">
        <w:rPr>
          <w:b/>
          <w:i/>
          <w:color w:val="00B050"/>
        </w:rPr>
        <w:t>.</w:t>
      </w:r>
      <w:r>
        <w:rPr>
          <w:b/>
          <w:i/>
          <w:color w:val="00B050"/>
        </w:rPr>
        <w:t>2</w:t>
      </w:r>
      <w:r w:rsidRPr="001327EE">
        <w:rPr>
          <w:b/>
          <w:i/>
          <w:color w:val="00B050"/>
        </w:rPr>
        <w:t>.1.</w:t>
      </w:r>
      <w:r>
        <w:rPr>
          <w:b/>
          <w:i/>
          <w:color w:val="00B050"/>
        </w:rPr>
        <w:t>5.</w:t>
      </w:r>
    </w:p>
    <w:p w14:paraId="24D4D7C6"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52580">
        <w:rPr>
          <w:b/>
          <w:i/>
          <w:color w:val="0070C0"/>
        </w:rPr>
        <w:t xml:space="preserve">Obsah kapitoly: </w:t>
      </w:r>
      <w:r>
        <w:rPr>
          <w:b/>
          <w:i/>
          <w:color w:val="0070C0"/>
        </w:rPr>
        <w:t>Z</w:t>
      </w:r>
      <w:r w:rsidRPr="00B52580">
        <w:rPr>
          <w:b/>
          <w:i/>
          <w:color w:val="0070C0"/>
        </w:rPr>
        <w:t xml:space="preserve">ahrnující popis </w:t>
      </w:r>
      <w:r>
        <w:rPr>
          <w:b/>
          <w:i/>
          <w:color w:val="0070C0"/>
        </w:rPr>
        <w:t>dalších užívání podzemních vod. Např. těžba štěrkopísků, geotermální vrty (tepelná čerpadla) a další.</w:t>
      </w:r>
    </w:p>
    <w:p w14:paraId="14669682"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52580">
        <w:rPr>
          <w:b/>
          <w:i/>
          <w:color w:val="FF0000"/>
        </w:rPr>
        <w:t>Vstupy:</w:t>
      </w:r>
    </w:p>
    <w:p w14:paraId="3EA8A8F5" w14:textId="77777777" w:rsidR="000A3808" w:rsidRPr="00B5258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7668D87" w14:textId="77777777" w:rsidR="000A3808" w:rsidRPr="00892C3E" w:rsidRDefault="000A3808" w:rsidP="000A3808">
      <w:pPr>
        <w:rPr>
          <w:sz w:val="2"/>
          <w:szCs w:val="2"/>
        </w:rPr>
      </w:pPr>
    </w:p>
    <w:p w14:paraId="64505BA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9D990F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A9BA93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0B6F666" w14:textId="77777777" w:rsidR="000A3808" w:rsidRPr="000B52EA" w:rsidRDefault="000A3808" w:rsidP="000A3808">
      <w:pPr>
        <w:pStyle w:val="NADPIS4"/>
      </w:pPr>
      <w:bookmarkStart w:id="281" w:name="_Toc517183136"/>
      <w:bookmarkStart w:id="282" w:name="_Toc328059199"/>
      <w:r w:rsidRPr="000B52EA">
        <w:t>Území s napjatou vodohospodářskou bilancí</w:t>
      </w:r>
    </w:p>
    <w:p w14:paraId="76177DF8" w14:textId="0D6E5002"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w:t>
      </w:r>
      <w:r w:rsidR="009044E6">
        <w:rPr>
          <w:b/>
          <w:i/>
          <w:color w:val="E36C0A"/>
        </w:rPr>
        <w:t>--</w:t>
      </w:r>
    </w:p>
    <w:p w14:paraId="7E4887E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V.4.4.</w:t>
      </w:r>
    </w:p>
    <w:p w14:paraId="3F92B004" w14:textId="77777777" w:rsidR="000A3808" w:rsidRPr="00B50840"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 xml:space="preserve">Souhrn výsledků VH bilance </w:t>
      </w:r>
      <w:r>
        <w:rPr>
          <w:b/>
          <w:i/>
          <w:color w:val="0070C0"/>
        </w:rPr>
        <w:t>dle referenčního</w:t>
      </w:r>
      <w:r w:rsidRPr="0050201D">
        <w:rPr>
          <w:b/>
          <w:i/>
          <w:color w:val="0070C0"/>
        </w:rPr>
        <w:t xml:space="preserve"> roku, současného a výhledového stavu</w:t>
      </w:r>
      <w:r>
        <w:rPr>
          <w:b/>
          <w:i/>
          <w:color w:val="0070C0"/>
        </w:rPr>
        <w:t>.</w:t>
      </w:r>
      <w:r w:rsidRPr="00B50840">
        <w:rPr>
          <w:b/>
          <w:i/>
          <w:color w:val="0070C0"/>
        </w:rPr>
        <w:t xml:space="preserve"> </w:t>
      </w:r>
      <w:r>
        <w:rPr>
          <w:b/>
          <w:i/>
          <w:color w:val="0070C0"/>
        </w:rPr>
        <w:t>P</w:t>
      </w:r>
      <w:r w:rsidRPr="00B50840">
        <w:rPr>
          <w:b/>
          <w:i/>
          <w:color w:val="0070C0"/>
        </w:rPr>
        <w:t xml:space="preserve">roblematické </w:t>
      </w:r>
      <w:r>
        <w:rPr>
          <w:b/>
          <w:i/>
          <w:color w:val="0070C0"/>
        </w:rPr>
        <w:t>hydrogeologické rajóny</w:t>
      </w:r>
      <w:r w:rsidRPr="00B50840">
        <w:rPr>
          <w:b/>
          <w:i/>
          <w:color w:val="0070C0"/>
        </w:rPr>
        <w:t>.</w:t>
      </w:r>
    </w:p>
    <w:p w14:paraId="7977501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1492706" w14:textId="07B1F21C"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7D3F3059">
        <w:rPr>
          <w:b/>
          <w:bCs/>
          <w:i/>
          <w:iCs/>
          <w:color w:val="FF0000"/>
        </w:rPr>
        <w:t xml:space="preserve">- výsledky VH bilance </w:t>
      </w:r>
      <w:r w:rsidR="00D6776C" w:rsidRPr="00671837">
        <w:rPr>
          <w:rFonts w:ascii="Arial" w:hAnsi="Arial" w:cs="Arial"/>
          <w:b/>
          <w:bCs/>
          <w:color w:val="FF0000"/>
        </w:rPr>
        <w:t>–</w:t>
      </w:r>
      <w:r w:rsidRPr="7D3F3059">
        <w:rPr>
          <w:b/>
          <w:bCs/>
          <w:i/>
          <w:iCs/>
          <w:color w:val="FF0000"/>
        </w:rPr>
        <w:t xml:space="preserve"> minulého roku, současného a výhledového stavu</w:t>
      </w:r>
    </w:p>
    <w:p w14:paraId="1E6AFDE7" w14:textId="2A7C1808"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xml:space="preserve">- </w:t>
      </w:r>
      <w:r w:rsidRPr="00764CB7">
        <w:rPr>
          <w:b/>
          <w:i/>
          <w:color w:val="FF0000"/>
        </w:rPr>
        <w:t>Rebilance zásob podzemních vod</w:t>
      </w:r>
    </w:p>
    <w:p w14:paraId="099B4FFA" w14:textId="77777777" w:rsidR="000A3808" w:rsidRPr="00796A48" w:rsidRDefault="000A3808" w:rsidP="000A3808">
      <w:pPr>
        <w:rPr>
          <w:sz w:val="2"/>
          <w:szCs w:val="2"/>
        </w:rPr>
      </w:pPr>
    </w:p>
    <w:p w14:paraId="2657E11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46417B0" w14:textId="07BADF1C" w:rsidR="000A3808" w:rsidRPr="007E344C" w:rsidRDefault="000A3808" w:rsidP="000A3808">
      <w:r w:rsidRPr="007E344C">
        <w:t>Souhrn výsledků VH bilance minulého roku, současného a výhledového stavu. Problematické hydro</w:t>
      </w:r>
      <w:r>
        <w:t>geo</w:t>
      </w:r>
      <w:r w:rsidRPr="007E344C">
        <w:t>logické rajóny. Uvést hlavní závěry projektu „Rebilance zásob podzemních vod“. Možnosti zabezpečení užívání vod, předchá</w:t>
      </w:r>
      <w:r>
        <w:t xml:space="preserve">zení </w:t>
      </w:r>
      <w:r w:rsidR="00D710D2">
        <w:t xml:space="preserve">negativním </w:t>
      </w:r>
      <w:r>
        <w:t>důsledků</w:t>
      </w:r>
      <w:r w:rsidR="00D710D2">
        <w:t>m</w:t>
      </w:r>
      <w:r>
        <w:t xml:space="preserve"> sucha</w:t>
      </w:r>
      <w:r w:rsidRPr="007E344C">
        <w:t>.</w:t>
      </w:r>
    </w:p>
    <w:p w14:paraId="5EED81F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589FE86D" w14:textId="77777777" w:rsidR="000A3808" w:rsidRPr="00764CB7"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9A47591" w14:textId="77777777" w:rsidR="000A3808" w:rsidRDefault="000A3808" w:rsidP="000A3808">
      <w:pPr>
        <w:pStyle w:val="NADPIS3"/>
      </w:pPr>
      <w:bookmarkStart w:id="283" w:name="_Toc164430333"/>
      <w:r>
        <w:t>Identifikace významných vlivů</w:t>
      </w:r>
      <w:bookmarkEnd w:id="281"/>
      <w:bookmarkEnd w:id="283"/>
    </w:p>
    <w:p w14:paraId="053EF899" w14:textId="7A0E1C49" w:rsidR="000A3808" w:rsidRPr="00DE4F42"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482CCED4" w:rsidRPr="7D3F3059">
        <w:rPr>
          <w:b/>
          <w:bCs/>
          <w:i/>
          <w:iCs/>
          <w:color w:val="E36C0A" w:themeColor="accent6" w:themeShade="BF"/>
        </w:rPr>
        <w:t>50</w:t>
      </w:r>
      <w:r w:rsidRPr="7D3F3059">
        <w:rPr>
          <w:b/>
          <w:bCs/>
          <w:i/>
          <w:iCs/>
          <w:color w:val="E36C0A" w:themeColor="accent6" w:themeShade="BF"/>
        </w:rPr>
        <w:t>/20</w:t>
      </w:r>
      <w:r w:rsidR="575E3F33" w:rsidRPr="7D3F3059">
        <w:rPr>
          <w:b/>
          <w:bCs/>
          <w:i/>
          <w:iCs/>
          <w:color w:val="E36C0A" w:themeColor="accent6" w:themeShade="BF"/>
        </w:rPr>
        <w:t>23</w:t>
      </w:r>
      <w:r w:rsidRPr="7D3F3059">
        <w:rPr>
          <w:b/>
          <w:bCs/>
          <w:i/>
          <w:iCs/>
          <w:color w:val="E36C0A" w:themeColor="accent6" w:themeShade="BF"/>
        </w:rPr>
        <w:t xml:space="preserve"> Sb., § </w:t>
      </w:r>
      <w:r w:rsidR="151927D5" w:rsidRPr="7D3F3059">
        <w:rPr>
          <w:b/>
          <w:bCs/>
          <w:i/>
          <w:iCs/>
          <w:color w:val="E36C0A" w:themeColor="accent6" w:themeShade="BF"/>
        </w:rPr>
        <w:t>7</w:t>
      </w:r>
      <w:r w:rsidRPr="7D3F3059">
        <w:rPr>
          <w:b/>
          <w:bCs/>
          <w:i/>
          <w:iCs/>
          <w:color w:val="E36C0A" w:themeColor="accent6" w:themeShade="BF"/>
        </w:rPr>
        <w:t>, příloha č. 3</w:t>
      </w:r>
      <w:r w:rsidR="00D73275">
        <w:rPr>
          <w:b/>
          <w:bCs/>
          <w:i/>
          <w:iCs/>
          <w:color w:val="E36C0A" w:themeColor="accent6" w:themeShade="BF"/>
        </w:rPr>
        <w:t>.</w:t>
      </w:r>
    </w:p>
    <w:p w14:paraId="5BD3AC8B" w14:textId="77777777" w:rsidR="000A3808" w:rsidRPr="00E1247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E12474">
        <w:rPr>
          <w:b/>
          <w:i/>
          <w:color w:val="00B050"/>
        </w:rPr>
        <w:t>P</w:t>
      </w:r>
      <w:r>
        <w:rPr>
          <w:b/>
          <w:i/>
          <w:color w:val="00B050"/>
        </w:rPr>
        <w:t>D</w:t>
      </w:r>
      <w:r w:rsidRPr="00E12474">
        <w:rPr>
          <w:b/>
          <w:i/>
          <w:color w:val="00B050"/>
        </w:rPr>
        <w:t xml:space="preserve">P: kapitola </w:t>
      </w:r>
      <w:r>
        <w:rPr>
          <w:b/>
          <w:i/>
          <w:color w:val="00B050"/>
        </w:rPr>
        <w:t>II</w:t>
      </w:r>
      <w:r w:rsidRPr="00E12474">
        <w:rPr>
          <w:b/>
          <w:i/>
          <w:color w:val="00B050"/>
        </w:rPr>
        <w:t>.</w:t>
      </w:r>
      <w:r>
        <w:rPr>
          <w:b/>
          <w:i/>
          <w:color w:val="00B050"/>
        </w:rPr>
        <w:t>2</w:t>
      </w:r>
      <w:r w:rsidRPr="00E12474">
        <w:rPr>
          <w:b/>
          <w:i/>
          <w:color w:val="00B050"/>
        </w:rPr>
        <w:t>.</w:t>
      </w:r>
      <w:r>
        <w:rPr>
          <w:b/>
          <w:i/>
          <w:color w:val="00B050"/>
        </w:rPr>
        <w:t>3.</w:t>
      </w:r>
    </w:p>
    <w:p w14:paraId="628F3BB7" w14:textId="218AB932" w:rsidR="000A3808" w:rsidRPr="00DE4F42"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DE4F42">
        <w:rPr>
          <w:b/>
          <w:i/>
          <w:color w:val="0070C0"/>
        </w:rPr>
        <w:t xml:space="preserve">Obsah kapitoly: </w:t>
      </w:r>
      <w:r>
        <w:rPr>
          <w:b/>
          <w:i/>
          <w:color w:val="0070C0"/>
        </w:rPr>
        <w:t>T</w:t>
      </w:r>
      <w:r w:rsidRPr="00DA55E0">
        <w:rPr>
          <w:b/>
          <w:i/>
          <w:color w:val="0070C0"/>
        </w:rPr>
        <w:t xml:space="preserve">ext </w:t>
      </w:r>
      <w:r>
        <w:rPr>
          <w:b/>
          <w:i/>
          <w:color w:val="0070C0"/>
        </w:rPr>
        <w:t>s</w:t>
      </w:r>
      <w:r w:rsidRPr="00DA55E0">
        <w:rPr>
          <w:b/>
          <w:i/>
          <w:color w:val="0070C0"/>
        </w:rPr>
        <w:t xml:space="preserve">hrnující </w:t>
      </w:r>
      <w:r>
        <w:rPr>
          <w:b/>
          <w:i/>
          <w:color w:val="0070C0"/>
        </w:rPr>
        <w:t xml:space="preserve">výsledky přípravných prací na identifikaci významných vlivů z hlediska rizikovosti, které jsou zásadní pro ČR. Součástí je popis stanovení míry významnosti jednotlivých vlivů </w:t>
      </w:r>
      <w:r w:rsidR="006B5DD8">
        <w:rPr>
          <w:b/>
          <w:i/>
          <w:color w:val="0070C0"/>
        </w:rPr>
        <w:t>ve </w:t>
      </w:r>
      <w:r>
        <w:rPr>
          <w:b/>
          <w:i/>
          <w:color w:val="0070C0"/>
        </w:rPr>
        <w:t xml:space="preserve">vodním útvaru. </w:t>
      </w:r>
      <w:r w:rsidRPr="00D82AFD">
        <w:rPr>
          <w:b/>
          <w:i/>
          <w:color w:val="0070C0"/>
        </w:rPr>
        <w:t>Tato kapitola neobsahuje ověření vlivů, které skutečně způsobují nedosažení dobrého stavu.</w:t>
      </w:r>
    </w:p>
    <w:p w14:paraId="2BF2D8E9" w14:textId="77777777" w:rsidR="000A3808" w:rsidRPr="00E1247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E12474">
        <w:rPr>
          <w:b/>
          <w:i/>
          <w:color w:val="FF0000"/>
        </w:rPr>
        <w:t>Vstupy:</w:t>
      </w:r>
    </w:p>
    <w:p w14:paraId="1E783F09" w14:textId="77777777" w:rsidR="000A3808" w:rsidRPr="00E1247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616EE53" w14:textId="77777777" w:rsidR="000A3808" w:rsidRPr="00AE32C7" w:rsidRDefault="000A3808" w:rsidP="000A3808">
      <w:pPr>
        <w:rPr>
          <w:sz w:val="2"/>
          <w:szCs w:val="2"/>
        </w:rPr>
      </w:pPr>
    </w:p>
    <w:p w14:paraId="38C1A684" w14:textId="77777777" w:rsidR="000A3808" w:rsidRPr="00315310" w:rsidRDefault="000A3808" w:rsidP="000A3808">
      <w:pPr>
        <w:pStyle w:val="NADPIS4"/>
      </w:pPr>
      <w:r w:rsidRPr="00315310">
        <w:lastRenderedPageBreak/>
        <w:t>Zdroje znečištění</w:t>
      </w:r>
    </w:p>
    <w:p w14:paraId="781DF0EA" w14:textId="77777777" w:rsidR="000A3808" w:rsidRDefault="000A3808" w:rsidP="000A3808">
      <w:pPr>
        <w:pStyle w:val="NADPIS5"/>
      </w:pPr>
      <w:r w:rsidRPr="00315310">
        <w:t>Bodové zdroje znečištění</w:t>
      </w:r>
    </w:p>
    <w:p w14:paraId="2FB02E7B" w14:textId="77777777" w:rsidR="000A3808" w:rsidRDefault="000A3808" w:rsidP="000A3808">
      <w:pPr>
        <w:pStyle w:val="NADPIS5"/>
      </w:pPr>
      <w:r>
        <w:t>Plošné zdroje znečištění</w:t>
      </w:r>
    </w:p>
    <w:p w14:paraId="14F3E6B3" w14:textId="77777777" w:rsidR="000A3808" w:rsidRDefault="000A3808" w:rsidP="000A3808">
      <w:pPr>
        <w:pStyle w:val="NADPIS4"/>
      </w:pPr>
      <w:r>
        <w:t>Odběry vody</w:t>
      </w:r>
    </w:p>
    <w:p w14:paraId="6BE6157A" w14:textId="77777777" w:rsidR="000A3808" w:rsidRDefault="000A3808" w:rsidP="000A3808">
      <w:pPr>
        <w:pStyle w:val="NADPIS4"/>
      </w:pPr>
      <w:r>
        <w:t>Hydrogeologické změny</w:t>
      </w:r>
    </w:p>
    <w:p w14:paraId="74D2C8DA" w14:textId="77777777" w:rsidR="000A3808" w:rsidRDefault="000A3808" w:rsidP="000A3808">
      <w:pPr>
        <w:pStyle w:val="NADPIS5"/>
      </w:pPr>
      <w:r>
        <w:t>Doplňování podzemních vod</w:t>
      </w:r>
    </w:p>
    <w:p w14:paraId="557043D0" w14:textId="77777777" w:rsidR="000A3808" w:rsidRDefault="000A3808" w:rsidP="000A3808">
      <w:pPr>
        <w:pStyle w:val="NADPIS5"/>
      </w:pPr>
      <w:r>
        <w:t>Změny hladin nebo vydatnosti podzemních vod</w:t>
      </w:r>
    </w:p>
    <w:p w14:paraId="4EE65CB3" w14:textId="77777777" w:rsidR="000A3808" w:rsidRDefault="000A3808" w:rsidP="000A3808">
      <w:pPr>
        <w:pStyle w:val="NADPIS4"/>
      </w:pPr>
      <w:r>
        <w:t>Využití území v infiltračních oblastech</w:t>
      </w:r>
    </w:p>
    <w:p w14:paraId="767F2C92" w14:textId="77777777" w:rsidR="000A3808" w:rsidRPr="00315310" w:rsidRDefault="000A3808" w:rsidP="000A3808">
      <w:pPr>
        <w:pStyle w:val="NADPIS4"/>
      </w:pPr>
      <w:r>
        <w:t>Další užívání podzemních vod</w:t>
      </w:r>
    </w:p>
    <w:p w14:paraId="07DDCC50" w14:textId="77777777" w:rsidR="000A3808" w:rsidRPr="00516D1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16D1B">
        <w:rPr>
          <w:b/>
          <w:i/>
          <w:color w:val="808080" w:themeColor="background1" w:themeShade="80"/>
          <w:sz w:val="24"/>
          <w:szCs w:val="24"/>
        </w:rPr>
        <w:t>Text: ano</w:t>
      </w:r>
    </w:p>
    <w:p w14:paraId="62F3C27F"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3C796D23" w14:textId="10C99948" w:rsidR="000A3808" w:rsidRDefault="000A3808" w:rsidP="000A3808">
      <w:pPr>
        <w:pStyle w:val="TABULKA"/>
        <w:rPr>
          <w:i/>
        </w:rPr>
      </w:pPr>
      <w:bookmarkStart w:id="284" w:name="_Toc164429110"/>
      <w:r w:rsidRPr="00E12474">
        <w:t>Tab</w:t>
      </w:r>
      <w:r>
        <w:t xml:space="preserve">ulka </w:t>
      </w:r>
      <w:r w:rsidRPr="00E12474">
        <w:t>II.</w:t>
      </w:r>
      <w:r>
        <w:t xml:space="preserve">2.2a </w:t>
      </w:r>
      <w:r w:rsidR="00D73275">
        <w:rPr>
          <w:rFonts w:ascii="Arial" w:hAnsi="Arial" w:cs="Arial"/>
        </w:rPr>
        <w:t>‒</w:t>
      </w:r>
      <w:r>
        <w:t xml:space="preserve"> </w:t>
      </w:r>
      <w:r w:rsidRPr="00B51D8E">
        <w:t>Seznam významných zátěží z databáze SEKM s uvedením problematických látek</w:t>
      </w:r>
      <w:r w:rsidRPr="00E12474">
        <w:t xml:space="preserve"> </w:t>
      </w:r>
      <w:r w:rsidRPr="00603AA1">
        <w:rPr>
          <w:b w:val="0"/>
          <w:i/>
        </w:rPr>
        <w:t>(tabulka v příloze)</w:t>
      </w:r>
      <w:bookmarkEnd w:id="284"/>
    </w:p>
    <w:p w14:paraId="195C99E1" w14:textId="790E41C7" w:rsidR="000A3808" w:rsidRDefault="000A3808" w:rsidP="000A3808">
      <w:pPr>
        <w:pStyle w:val="TABULKA"/>
        <w:rPr>
          <w:i/>
        </w:rPr>
      </w:pPr>
      <w:bookmarkStart w:id="285" w:name="_Toc164429111"/>
      <w:r w:rsidRPr="00E12474">
        <w:t>Tab</w:t>
      </w:r>
      <w:r>
        <w:t xml:space="preserve">ulka </w:t>
      </w:r>
      <w:r w:rsidRPr="00E12474">
        <w:t>II.</w:t>
      </w:r>
      <w:r>
        <w:t>2.2b</w:t>
      </w:r>
      <w:r w:rsidRPr="00E12474">
        <w:t xml:space="preserve"> </w:t>
      </w:r>
      <w:r w:rsidR="00D73275">
        <w:rPr>
          <w:rFonts w:ascii="Arial" w:hAnsi="Arial" w:cs="Arial"/>
        </w:rPr>
        <w:t>‒</w:t>
      </w:r>
      <w:r>
        <w:t xml:space="preserve"> </w:t>
      </w:r>
      <w:r w:rsidRPr="00B51D8E">
        <w:t>Významnost plošného znečištění dusíkem ze zemědělství</w:t>
      </w:r>
      <w:r w:rsidRPr="00E12474">
        <w:t xml:space="preserve"> </w:t>
      </w:r>
      <w:r w:rsidRPr="00250C8E">
        <w:rPr>
          <w:b w:val="0"/>
          <w:i/>
        </w:rPr>
        <w:t>(tabulka v příloze)</w:t>
      </w:r>
      <w:bookmarkEnd w:id="285"/>
    </w:p>
    <w:p w14:paraId="10880F21" w14:textId="754D692B" w:rsidR="000A3808" w:rsidRDefault="000A3808" w:rsidP="004B3C2C">
      <w:pPr>
        <w:pStyle w:val="TABULKA"/>
        <w:jc w:val="left"/>
        <w:rPr>
          <w:i/>
        </w:rPr>
      </w:pPr>
      <w:bookmarkStart w:id="286" w:name="_Toc164429112"/>
      <w:r w:rsidRPr="00E12474">
        <w:t>Tab</w:t>
      </w:r>
      <w:r>
        <w:t xml:space="preserve">ulka </w:t>
      </w:r>
      <w:r w:rsidRPr="00E12474">
        <w:t>II.</w:t>
      </w:r>
      <w:r>
        <w:t xml:space="preserve">2.2c </w:t>
      </w:r>
      <w:r w:rsidR="00D73275">
        <w:rPr>
          <w:rFonts w:ascii="Arial" w:hAnsi="Arial" w:cs="Arial"/>
        </w:rPr>
        <w:t>‒</w:t>
      </w:r>
      <w:r>
        <w:t xml:space="preserve"> </w:t>
      </w:r>
      <w:r w:rsidRPr="00B51D8E">
        <w:t xml:space="preserve">Významnost plošného znečištění </w:t>
      </w:r>
      <w:r>
        <w:t>pesticidy</w:t>
      </w:r>
      <w:r w:rsidRPr="00B51D8E">
        <w:t xml:space="preserve"> v útvarech podzemních vod nebo pracovních jednotkách</w:t>
      </w:r>
      <w:r w:rsidRPr="00E12474">
        <w:t xml:space="preserve"> </w:t>
      </w:r>
      <w:r w:rsidRPr="00250C8E">
        <w:rPr>
          <w:b w:val="0"/>
          <w:i/>
        </w:rPr>
        <w:t>(tabulka v příloze)</w:t>
      </w:r>
      <w:bookmarkEnd w:id="286"/>
    </w:p>
    <w:p w14:paraId="4EB915EA" w14:textId="34542BF9" w:rsidR="000A3808" w:rsidRDefault="000A3808" w:rsidP="000A3808">
      <w:pPr>
        <w:pStyle w:val="TABULKA"/>
        <w:rPr>
          <w:i/>
          <w:color w:val="FF0000"/>
        </w:rPr>
      </w:pPr>
      <w:bookmarkStart w:id="287" w:name="_Toc164429113"/>
      <w:r w:rsidRPr="00E12474">
        <w:t>Tab</w:t>
      </w:r>
      <w:r>
        <w:t xml:space="preserve">ulka </w:t>
      </w:r>
      <w:r w:rsidRPr="00E12474">
        <w:t>II.</w:t>
      </w:r>
      <w:r>
        <w:t xml:space="preserve">2.2d </w:t>
      </w:r>
      <w:r w:rsidR="00D73275">
        <w:rPr>
          <w:rFonts w:ascii="Arial" w:hAnsi="Arial" w:cs="Arial"/>
        </w:rPr>
        <w:t>‒</w:t>
      </w:r>
      <w:r>
        <w:t xml:space="preserve"> </w:t>
      </w:r>
      <w:r w:rsidRPr="00B51D8E">
        <w:t>Významnost plošného znečištění z atmosférické depozice pro jednotlivé útvary podzemních vod nebo pracovní jednotky</w:t>
      </w:r>
      <w:r w:rsidRPr="00E12474">
        <w:t xml:space="preserve"> </w:t>
      </w:r>
      <w:r w:rsidRPr="00250C8E">
        <w:rPr>
          <w:b w:val="0"/>
          <w:i/>
        </w:rPr>
        <w:t>(tabulka v příloze)</w:t>
      </w:r>
      <w:bookmarkEnd w:id="287"/>
    </w:p>
    <w:p w14:paraId="2D8AA34D" w14:textId="615DF912" w:rsidR="000A3808" w:rsidRDefault="000A3808" w:rsidP="000A3808">
      <w:pPr>
        <w:pStyle w:val="TABULKA"/>
        <w:rPr>
          <w:i/>
          <w:color w:val="FF0000"/>
        </w:rPr>
      </w:pPr>
      <w:bookmarkStart w:id="288" w:name="_Toc164429114"/>
      <w:r w:rsidRPr="00E12474">
        <w:t>Tab</w:t>
      </w:r>
      <w:r>
        <w:t xml:space="preserve">ulka </w:t>
      </w:r>
      <w:r w:rsidRPr="00E12474">
        <w:t>II.</w:t>
      </w:r>
      <w:r>
        <w:t xml:space="preserve">2.2e </w:t>
      </w:r>
      <w:r w:rsidR="00D73275">
        <w:rPr>
          <w:rFonts w:ascii="Arial" w:hAnsi="Arial" w:cs="Arial"/>
        </w:rPr>
        <w:t>‒</w:t>
      </w:r>
      <w:r>
        <w:t xml:space="preserve"> </w:t>
      </w:r>
      <w:r w:rsidRPr="00B51D8E">
        <w:t>Významnost odběrů pro jednotlivé útvary podzemních vod nebo pracovní jednotky</w:t>
      </w:r>
      <w:r>
        <w:t xml:space="preserve"> </w:t>
      </w:r>
      <w:r w:rsidRPr="00250C8E">
        <w:rPr>
          <w:b w:val="0"/>
          <w:i/>
        </w:rPr>
        <w:t>(tabulka v příloze)</w:t>
      </w:r>
      <w:bookmarkEnd w:id="288"/>
    </w:p>
    <w:p w14:paraId="3AA78D07" w14:textId="4B06A3E5" w:rsidR="000A3808" w:rsidRDefault="000A3808" w:rsidP="000A3808">
      <w:pPr>
        <w:pStyle w:val="TABULKA"/>
        <w:rPr>
          <w:b w:val="0"/>
          <w:i/>
        </w:rPr>
      </w:pPr>
      <w:bookmarkStart w:id="289" w:name="_Toc164429115"/>
      <w:r w:rsidRPr="00E12474">
        <w:t>Tab</w:t>
      </w:r>
      <w:r>
        <w:t xml:space="preserve">ulka </w:t>
      </w:r>
      <w:r w:rsidRPr="00E12474">
        <w:t>II.</w:t>
      </w:r>
      <w:r>
        <w:t xml:space="preserve">2.2f </w:t>
      </w:r>
      <w:r w:rsidR="00D73275">
        <w:rPr>
          <w:rFonts w:ascii="Arial" w:hAnsi="Arial" w:cs="Arial"/>
        </w:rPr>
        <w:t>‒</w:t>
      </w:r>
      <w:r>
        <w:t xml:space="preserve"> </w:t>
      </w:r>
      <w:r w:rsidRPr="00F65410">
        <w:t>Identifikace významných vlivů na útvary podzemních vod</w:t>
      </w:r>
      <w:r w:rsidRPr="00E12474">
        <w:t xml:space="preserve"> </w:t>
      </w:r>
      <w:r w:rsidRPr="00B3419A">
        <w:rPr>
          <w:i/>
          <w:color w:val="FF0000"/>
        </w:rPr>
        <w:t>RE</w:t>
      </w:r>
      <w:r>
        <w:t xml:space="preserve"> </w:t>
      </w:r>
      <w:r w:rsidRPr="00250C8E">
        <w:rPr>
          <w:b w:val="0"/>
          <w:i/>
        </w:rPr>
        <w:t>(tabulka v příloze)</w:t>
      </w:r>
      <w:bookmarkEnd w:id="289"/>
    </w:p>
    <w:p w14:paraId="48DA0708" w14:textId="77777777" w:rsidR="000A3808" w:rsidRPr="00F34DAE" w:rsidRDefault="000A3808" w:rsidP="000A3808">
      <w:pPr>
        <w:rPr>
          <w:i/>
        </w:rPr>
      </w:pPr>
      <w:r w:rsidRPr="00F34DAE">
        <w:rPr>
          <w:i/>
        </w:rPr>
        <w:t>Poznámka: Jedná se o seznam identifikovaných významných vlivů z hlediska rizikovosti – identifikace dle výše uvedených metodik.</w:t>
      </w:r>
    </w:p>
    <w:p w14:paraId="6F4C8E4D" w14:textId="77777777" w:rsidR="000A3808" w:rsidRPr="00E1247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E12474">
        <w:rPr>
          <w:b/>
          <w:i/>
          <w:color w:val="808080" w:themeColor="background1" w:themeShade="80"/>
          <w:sz w:val="24"/>
          <w:szCs w:val="24"/>
        </w:rPr>
        <w:t xml:space="preserve">Mapa: </w:t>
      </w:r>
      <w:r>
        <w:rPr>
          <w:b/>
          <w:i/>
          <w:color w:val="808080" w:themeColor="background1" w:themeShade="80"/>
          <w:sz w:val="24"/>
          <w:szCs w:val="24"/>
        </w:rPr>
        <w:t>ano</w:t>
      </w:r>
    </w:p>
    <w:p w14:paraId="66FC1C5A" w14:textId="3F813BA8" w:rsidR="000A3808" w:rsidRDefault="000A3808" w:rsidP="00363B29">
      <w:pPr>
        <w:pStyle w:val="MAPA"/>
      </w:pPr>
      <w:bookmarkStart w:id="290" w:name="_Toc164430877"/>
      <w:r w:rsidRPr="00E12474">
        <w:t>Mapa. II.</w:t>
      </w:r>
      <w:r>
        <w:t>2</w:t>
      </w:r>
      <w:r w:rsidRPr="00E12474">
        <w:t>.</w:t>
      </w:r>
      <w:r>
        <w:t>2</w:t>
      </w:r>
      <w:r w:rsidR="00F61896">
        <w:t>a</w:t>
      </w:r>
      <w:r w:rsidRPr="00E12474">
        <w:t xml:space="preserve"> </w:t>
      </w:r>
      <w:r w:rsidR="00F70431">
        <w:rPr>
          <w:rFonts w:ascii="Arial" w:hAnsi="Arial" w:cs="Arial"/>
        </w:rPr>
        <w:t>‒</w:t>
      </w:r>
      <w:r w:rsidRPr="00E12474">
        <w:t xml:space="preserve"> </w:t>
      </w:r>
      <w:r>
        <w:t>Významné vlivy na útvary podzemních vod</w:t>
      </w:r>
      <w:r w:rsidR="00F61896">
        <w:t xml:space="preserve"> – chemický stav</w:t>
      </w:r>
      <w:bookmarkEnd w:id="290"/>
    </w:p>
    <w:p w14:paraId="629641A0" w14:textId="0D67A3C3" w:rsidR="00F61896" w:rsidRDefault="00F61896" w:rsidP="00363B29">
      <w:pPr>
        <w:pStyle w:val="MAPA"/>
      </w:pPr>
      <w:bookmarkStart w:id="291" w:name="_Toc164430878"/>
      <w:r w:rsidRPr="00E12474">
        <w:t>Mapa. II.</w:t>
      </w:r>
      <w:r>
        <w:t>2</w:t>
      </w:r>
      <w:r w:rsidRPr="00E12474">
        <w:t>.</w:t>
      </w:r>
      <w:r>
        <w:t>2b</w:t>
      </w:r>
      <w:r w:rsidRPr="00E12474">
        <w:t xml:space="preserve"> </w:t>
      </w:r>
      <w:r w:rsidR="00F70431">
        <w:rPr>
          <w:rFonts w:ascii="Arial" w:hAnsi="Arial" w:cs="Arial"/>
        </w:rPr>
        <w:t>‒</w:t>
      </w:r>
      <w:r w:rsidRPr="00E12474">
        <w:t xml:space="preserve"> </w:t>
      </w:r>
      <w:r>
        <w:t>Významné vlivy na útvary podzemních vod – kvantitativní stav</w:t>
      </w:r>
      <w:bookmarkEnd w:id="291"/>
    </w:p>
    <w:p w14:paraId="70D8969D" w14:textId="77777777" w:rsidR="000A3808" w:rsidRPr="002C082E" w:rsidRDefault="000A3808" w:rsidP="000A3808">
      <w:pPr>
        <w:rPr>
          <w:sz w:val="2"/>
          <w:szCs w:val="2"/>
        </w:rPr>
      </w:pPr>
    </w:p>
    <w:p w14:paraId="4016F0C8" w14:textId="77777777" w:rsidR="000A3808" w:rsidRDefault="000A3808" w:rsidP="000A3808">
      <w:pPr>
        <w:pStyle w:val="NADPIS3"/>
      </w:pPr>
      <w:bookmarkStart w:id="292" w:name="_Toc164430334"/>
      <w:r>
        <w:t>Rizikovost útvarů podzemních vod</w:t>
      </w:r>
      <w:bookmarkEnd w:id="292"/>
    </w:p>
    <w:p w14:paraId="4B200A4A" w14:textId="576377EF" w:rsidR="000A3808" w:rsidRPr="000E6C4F"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540AA7AE" w:rsidRPr="7D3F3059">
        <w:rPr>
          <w:b/>
          <w:bCs/>
          <w:i/>
          <w:iCs/>
          <w:color w:val="E36C0A" w:themeColor="accent6" w:themeShade="BF"/>
        </w:rPr>
        <w:t>50</w:t>
      </w:r>
      <w:r w:rsidRPr="7D3F3059">
        <w:rPr>
          <w:b/>
          <w:bCs/>
          <w:i/>
          <w:iCs/>
          <w:color w:val="E36C0A" w:themeColor="accent6" w:themeShade="BF"/>
        </w:rPr>
        <w:t>/20</w:t>
      </w:r>
      <w:r w:rsidR="299F58C8" w:rsidRPr="7D3F3059">
        <w:rPr>
          <w:b/>
          <w:bCs/>
          <w:i/>
          <w:iCs/>
          <w:color w:val="E36C0A" w:themeColor="accent6" w:themeShade="BF"/>
        </w:rPr>
        <w:t>23</w:t>
      </w:r>
      <w:r w:rsidRPr="7D3F3059">
        <w:rPr>
          <w:b/>
          <w:bCs/>
          <w:i/>
          <w:iCs/>
          <w:color w:val="E36C0A" w:themeColor="accent6" w:themeShade="BF"/>
        </w:rPr>
        <w:t xml:space="preserve"> Sb., § </w:t>
      </w:r>
      <w:r w:rsidR="7EA875AA" w:rsidRPr="7D3F3059">
        <w:rPr>
          <w:b/>
          <w:bCs/>
          <w:i/>
          <w:iCs/>
          <w:color w:val="E36C0A" w:themeColor="accent6" w:themeShade="BF"/>
        </w:rPr>
        <w:t>7</w:t>
      </w:r>
      <w:r w:rsidRPr="7D3F3059">
        <w:rPr>
          <w:b/>
          <w:bCs/>
          <w:i/>
          <w:iCs/>
          <w:color w:val="E36C0A" w:themeColor="accent6" w:themeShade="BF"/>
        </w:rPr>
        <w:t>, příloha č. 3</w:t>
      </w:r>
      <w:r w:rsidR="002A30BD">
        <w:rPr>
          <w:b/>
          <w:bCs/>
          <w:i/>
          <w:iCs/>
          <w:color w:val="E36C0A" w:themeColor="accent6" w:themeShade="BF"/>
        </w:rPr>
        <w:t>.</w:t>
      </w:r>
    </w:p>
    <w:p w14:paraId="2737865C" w14:textId="77777777" w:rsidR="000A3808" w:rsidRPr="000E6C4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E6C4F">
        <w:rPr>
          <w:b/>
          <w:i/>
          <w:color w:val="00B050"/>
        </w:rPr>
        <w:t>P</w:t>
      </w:r>
      <w:r>
        <w:rPr>
          <w:b/>
          <w:i/>
          <w:color w:val="00B050"/>
        </w:rPr>
        <w:t>D</w:t>
      </w:r>
      <w:r w:rsidRPr="000E6C4F">
        <w:rPr>
          <w:b/>
          <w:i/>
          <w:color w:val="00B050"/>
        </w:rPr>
        <w:t xml:space="preserve">P: kapitola </w:t>
      </w:r>
      <w:r>
        <w:rPr>
          <w:b/>
          <w:i/>
          <w:color w:val="00B050"/>
        </w:rPr>
        <w:t>II</w:t>
      </w:r>
      <w:r w:rsidRPr="000E6C4F">
        <w:rPr>
          <w:b/>
          <w:i/>
          <w:color w:val="00B050"/>
        </w:rPr>
        <w:t>.2.</w:t>
      </w:r>
      <w:r>
        <w:rPr>
          <w:b/>
          <w:i/>
          <w:color w:val="00B050"/>
        </w:rPr>
        <w:t>4.</w:t>
      </w:r>
    </w:p>
    <w:p w14:paraId="182A4A38" w14:textId="77777777" w:rsidR="000A3808" w:rsidRPr="000E6C4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E6C4F">
        <w:rPr>
          <w:b/>
          <w:i/>
          <w:color w:val="0070C0"/>
        </w:rPr>
        <w:t xml:space="preserve">Obsah kapitoly: </w:t>
      </w:r>
      <w:r>
        <w:rPr>
          <w:b/>
          <w:i/>
          <w:color w:val="0070C0"/>
        </w:rPr>
        <w:t>Popis hodnocení rizikovosti útvarů podzemních vod z hlediska chemického a kvantitativního stavu.</w:t>
      </w:r>
    </w:p>
    <w:p w14:paraId="296E152C" w14:textId="77777777" w:rsidR="000A3808" w:rsidRPr="0031413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31413A">
        <w:rPr>
          <w:b/>
          <w:i/>
          <w:color w:val="FF0000"/>
        </w:rPr>
        <w:t>Vstupy:</w:t>
      </w:r>
    </w:p>
    <w:p w14:paraId="7F2EEFC1" w14:textId="77777777" w:rsidR="000A3808" w:rsidRPr="0031413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přípravné práce </w:t>
      </w:r>
    </w:p>
    <w:p w14:paraId="46B0B6D9" w14:textId="77777777" w:rsidR="000A3808" w:rsidRPr="007203E2" w:rsidRDefault="000A3808" w:rsidP="000A3808">
      <w:pPr>
        <w:pStyle w:val="NADPIS4"/>
      </w:pPr>
      <w:r>
        <w:t>Chemický stav</w:t>
      </w:r>
    </w:p>
    <w:p w14:paraId="046386DE" w14:textId="77777777" w:rsidR="000A3808" w:rsidRPr="007203E2" w:rsidRDefault="000A3808" w:rsidP="000A3808">
      <w:pPr>
        <w:pStyle w:val="NADPIS4"/>
      </w:pPr>
      <w:r>
        <w:t>Kvantitativní stav</w:t>
      </w:r>
    </w:p>
    <w:p w14:paraId="79399291" w14:textId="77777777" w:rsidR="000A3808" w:rsidRPr="005C476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C4763">
        <w:rPr>
          <w:b/>
          <w:i/>
          <w:color w:val="808080" w:themeColor="background1" w:themeShade="80"/>
          <w:sz w:val="24"/>
          <w:szCs w:val="24"/>
        </w:rPr>
        <w:lastRenderedPageBreak/>
        <w:t>Text: ano</w:t>
      </w:r>
    </w:p>
    <w:p w14:paraId="30B8AD0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37D3A69D" w14:textId="795B6134" w:rsidR="000A3808" w:rsidRDefault="000A3808" w:rsidP="000A3808">
      <w:pPr>
        <w:pStyle w:val="TABULKA"/>
        <w:rPr>
          <w:b w:val="0"/>
          <w:i/>
        </w:rPr>
      </w:pPr>
      <w:bookmarkStart w:id="293" w:name="_Toc164429116"/>
      <w:r w:rsidRPr="00E12474">
        <w:t>Tab</w:t>
      </w:r>
      <w:r>
        <w:t xml:space="preserve">ulka </w:t>
      </w:r>
      <w:r w:rsidRPr="00E12474">
        <w:t>II.</w:t>
      </w:r>
      <w:r>
        <w:t xml:space="preserve">2.3a </w:t>
      </w:r>
      <w:r w:rsidR="002A30BD">
        <w:rPr>
          <w:rFonts w:ascii="Arial" w:hAnsi="Arial" w:cs="Arial"/>
        </w:rPr>
        <w:t>‒</w:t>
      </w:r>
      <w:r>
        <w:t xml:space="preserve"> </w:t>
      </w:r>
      <w:r w:rsidRPr="002C082E">
        <w:t>Rizikovost útvarů podzemních vod</w:t>
      </w:r>
      <w:r>
        <w:t xml:space="preserve"> pro staré zátěže</w:t>
      </w:r>
      <w:r w:rsidRPr="00D63916">
        <w:t xml:space="preserve"> </w:t>
      </w:r>
      <w:r w:rsidRPr="00250C8E">
        <w:rPr>
          <w:b w:val="0"/>
          <w:i/>
        </w:rPr>
        <w:t>(tabulka v příloze)</w:t>
      </w:r>
      <w:bookmarkEnd w:id="293"/>
    </w:p>
    <w:p w14:paraId="4DAB952C" w14:textId="5E4AFF18" w:rsidR="000A3808" w:rsidRDefault="000A3808" w:rsidP="000A3808">
      <w:pPr>
        <w:pStyle w:val="TABULKA"/>
        <w:rPr>
          <w:b w:val="0"/>
          <w:i/>
        </w:rPr>
      </w:pPr>
      <w:bookmarkStart w:id="294" w:name="_Toc164429117"/>
      <w:r w:rsidRPr="00E12474">
        <w:t>Tab</w:t>
      </w:r>
      <w:r>
        <w:t xml:space="preserve">ulka </w:t>
      </w:r>
      <w:r w:rsidRPr="00E12474">
        <w:t>II.</w:t>
      </w:r>
      <w:r>
        <w:t xml:space="preserve">2.3b </w:t>
      </w:r>
      <w:r w:rsidR="002A30BD">
        <w:rPr>
          <w:rFonts w:ascii="Arial" w:hAnsi="Arial" w:cs="Arial"/>
        </w:rPr>
        <w:t>‒</w:t>
      </w:r>
      <w:r>
        <w:t xml:space="preserve"> </w:t>
      </w:r>
      <w:r w:rsidRPr="002C082E">
        <w:t>Rizikovost útvarů podzemních vod</w:t>
      </w:r>
      <w:r>
        <w:t xml:space="preserve"> pro dusík a pesticidy ze zemědělství</w:t>
      </w:r>
      <w:r w:rsidRPr="00D63916">
        <w:t xml:space="preserve"> </w:t>
      </w:r>
      <w:r w:rsidRPr="00250C8E">
        <w:rPr>
          <w:b w:val="0"/>
          <w:i/>
        </w:rPr>
        <w:t>(tabulka v příloze)</w:t>
      </w:r>
      <w:bookmarkEnd w:id="294"/>
    </w:p>
    <w:p w14:paraId="4A86A568" w14:textId="0D7EDA04" w:rsidR="000A3808" w:rsidRDefault="000A3808" w:rsidP="000A3808">
      <w:pPr>
        <w:pStyle w:val="TABULKA"/>
        <w:rPr>
          <w:b w:val="0"/>
          <w:i/>
        </w:rPr>
      </w:pPr>
      <w:bookmarkStart w:id="295" w:name="_Toc164429118"/>
      <w:r w:rsidRPr="00E12474">
        <w:t>Tab</w:t>
      </w:r>
      <w:r>
        <w:t xml:space="preserve">ulka </w:t>
      </w:r>
      <w:r w:rsidRPr="00E12474">
        <w:t>II.</w:t>
      </w:r>
      <w:r>
        <w:t xml:space="preserve">2.3c </w:t>
      </w:r>
      <w:r w:rsidR="002A30BD">
        <w:rPr>
          <w:rFonts w:ascii="Arial" w:hAnsi="Arial" w:cs="Arial"/>
        </w:rPr>
        <w:t>‒</w:t>
      </w:r>
      <w:r>
        <w:t xml:space="preserve"> </w:t>
      </w:r>
      <w:r w:rsidRPr="002C082E">
        <w:t>Rizikovost útvarů podzemních vod</w:t>
      </w:r>
      <w:r>
        <w:t xml:space="preserve"> pro atmosférickou depozici</w:t>
      </w:r>
      <w:r w:rsidRPr="00D63916">
        <w:t xml:space="preserve"> </w:t>
      </w:r>
      <w:r w:rsidRPr="00250C8E">
        <w:rPr>
          <w:b w:val="0"/>
          <w:i/>
        </w:rPr>
        <w:t>(tabulka v příloze)</w:t>
      </w:r>
      <w:bookmarkEnd w:id="295"/>
    </w:p>
    <w:p w14:paraId="2A845A41" w14:textId="68B3C35F" w:rsidR="000A3808" w:rsidRDefault="000A3808" w:rsidP="000A3808">
      <w:pPr>
        <w:pStyle w:val="TABULKA"/>
      </w:pPr>
      <w:bookmarkStart w:id="296" w:name="_Toc164429119"/>
      <w:r w:rsidRPr="00E12474">
        <w:t>Tab</w:t>
      </w:r>
      <w:r>
        <w:t xml:space="preserve">ulka </w:t>
      </w:r>
      <w:r w:rsidRPr="00E12474">
        <w:t>II.</w:t>
      </w:r>
      <w:r>
        <w:t xml:space="preserve">2.3d </w:t>
      </w:r>
      <w:r w:rsidR="00B33491">
        <w:rPr>
          <w:rFonts w:ascii="Arial" w:hAnsi="Arial" w:cs="Arial"/>
        </w:rPr>
        <w:t>‒</w:t>
      </w:r>
      <w:r>
        <w:t xml:space="preserve"> </w:t>
      </w:r>
      <w:r w:rsidRPr="002C082E">
        <w:t>Rizikovost útvarů podzemních vod</w:t>
      </w:r>
      <w:r>
        <w:t xml:space="preserve"> pro odběry a ostatní vlivy</w:t>
      </w:r>
      <w:r w:rsidRPr="00D63916">
        <w:t xml:space="preserve"> </w:t>
      </w:r>
      <w:r w:rsidRPr="00250C8E">
        <w:rPr>
          <w:b w:val="0"/>
          <w:i/>
        </w:rPr>
        <w:t>(tabulka v příloze)</w:t>
      </w:r>
      <w:bookmarkEnd w:id="296"/>
    </w:p>
    <w:p w14:paraId="3287306D" w14:textId="21F3DA28" w:rsidR="000A3808" w:rsidRDefault="000A3808" w:rsidP="000A3808">
      <w:pPr>
        <w:pStyle w:val="TABULKA"/>
        <w:rPr>
          <w:i/>
        </w:rPr>
      </w:pPr>
      <w:bookmarkStart w:id="297" w:name="_Toc164429120"/>
      <w:r w:rsidRPr="00E12474">
        <w:t>Tab</w:t>
      </w:r>
      <w:r>
        <w:t xml:space="preserve">ulka </w:t>
      </w:r>
      <w:r w:rsidRPr="00E12474">
        <w:t>II.</w:t>
      </w:r>
      <w:r>
        <w:t xml:space="preserve">2.3e </w:t>
      </w:r>
      <w:r w:rsidR="00B33491">
        <w:rPr>
          <w:rFonts w:ascii="Arial" w:hAnsi="Arial" w:cs="Arial"/>
        </w:rPr>
        <w:t>‒</w:t>
      </w:r>
      <w:r>
        <w:t xml:space="preserve"> </w:t>
      </w:r>
      <w:r w:rsidRPr="002C082E">
        <w:t>Rizikovost útvarů podzemních vod</w:t>
      </w:r>
      <w:r w:rsidRPr="00D63916">
        <w:t xml:space="preserve"> </w:t>
      </w:r>
      <w:r w:rsidRPr="00250C8E">
        <w:rPr>
          <w:b w:val="0"/>
          <w:i/>
        </w:rPr>
        <w:t>(tabulka v příloze)</w:t>
      </w:r>
      <w:bookmarkEnd w:id="297"/>
    </w:p>
    <w:p w14:paraId="0759A403" w14:textId="77777777" w:rsidR="000A3808" w:rsidRPr="00E12474"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E12474">
        <w:rPr>
          <w:b/>
          <w:i/>
          <w:color w:val="808080" w:themeColor="background1" w:themeShade="80"/>
          <w:sz w:val="24"/>
          <w:szCs w:val="24"/>
        </w:rPr>
        <w:t xml:space="preserve">Mapa: </w:t>
      </w:r>
      <w:r>
        <w:rPr>
          <w:b/>
          <w:i/>
          <w:color w:val="808080" w:themeColor="background1" w:themeShade="80"/>
          <w:sz w:val="24"/>
          <w:szCs w:val="24"/>
        </w:rPr>
        <w:t>ne</w:t>
      </w:r>
    </w:p>
    <w:p w14:paraId="14F5B579" w14:textId="4D1F8239" w:rsidR="000A3808" w:rsidRDefault="000A3808" w:rsidP="000A3808">
      <w:pPr>
        <w:pStyle w:val="NADPIS3"/>
      </w:pPr>
      <w:bookmarkStart w:id="298" w:name="_Toc328059200"/>
      <w:bookmarkStart w:id="299" w:name="_Toc328059201"/>
      <w:bookmarkStart w:id="300" w:name="_Toc517183138"/>
      <w:bookmarkStart w:id="301" w:name="_Toc164430335"/>
      <w:bookmarkEnd w:id="282"/>
      <w:bookmarkEnd w:id="298"/>
      <w:r>
        <w:t>Trendy v užívání vod do roku 20</w:t>
      </w:r>
      <w:bookmarkEnd w:id="299"/>
      <w:r w:rsidR="4C392727">
        <w:t>33</w:t>
      </w:r>
      <w:bookmarkEnd w:id="300"/>
      <w:bookmarkEnd w:id="301"/>
    </w:p>
    <w:p w14:paraId="313FA725" w14:textId="4B0D1E57" w:rsidR="000A3808" w:rsidRPr="000E6C4F"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7CDD58FC" w:rsidRPr="7D3F3059">
        <w:rPr>
          <w:b/>
          <w:bCs/>
          <w:i/>
          <w:iCs/>
          <w:color w:val="E36C0A" w:themeColor="accent6" w:themeShade="BF"/>
        </w:rPr>
        <w:t>50</w:t>
      </w:r>
      <w:r w:rsidRPr="7D3F3059">
        <w:rPr>
          <w:b/>
          <w:bCs/>
          <w:i/>
          <w:iCs/>
          <w:color w:val="E36C0A" w:themeColor="accent6" w:themeShade="BF"/>
        </w:rPr>
        <w:t>/20</w:t>
      </w:r>
      <w:r w:rsidR="456C548F" w:rsidRPr="7D3F3059">
        <w:rPr>
          <w:b/>
          <w:bCs/>
          <w:i/>
          <w:iCs/>
          <w:color w:val="E36C0A" w:themeColor="accent6" w:themeShade="BF"/>
        </w:rPr>
        <w:t>23</w:t>
      </w:r>
      <w:r w:rsidRPr="7D3F3059">
        <w:rPr>
          <w:b/>
          <w:bCs/>
          <w:i/>
          <w:iCs/>
          <w:color w:val="E36C0A" w:themeColor="accent6" w:themeShade="BF"/>
        </w:rPr>
        <w:t xml:space="preserve"> Sb., § </w:t>
      </w:r>
      <w:r w:rsidR="2E70FB6B" w:rsidRPr="7D3F3059">
        <w:rPr>
          <w:b/>
          <w:bCs/>
          <w:i/>
          <w:iCs/>
          <w:color w:val="E36C0A" w:themeColor="accent6" w:themeShade="BF"/>
        </w:rPr>
        <w:t>7</w:t>
      </w:r>
      <w:r w:rsidRPr="7D3F3059">
        <w:rPr>
          <w:b/>
          <w:bCs/>
          <w:i/>
          <w:iCs/>
          <w:color w:val="E36C0A" w:themeColor="accent6" w:themeShade="BF"/>
        </w:rPr>
        <w:t>, příloha č. 3</w:t>
      </w:r>
      <w:r w:rsidR="00B33491">
        <w:rPr>
          <w:b/>
          <w:bCs/>
          <w:i/>
          <w:iCs/>
          <w:color w:val="E36C0A" w:themeColor="accent6" w:themeShade="BF"/>
        </w:rPr>
        <w:t>.</w:t>
      </w:r>
    </w:p>
    <w:p w14:paraId="71FBF527" w14:textId="77777777" w:rsidR="000A3808" w:rsidRPr="000E6C4F"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E6C4F">
        <w:rPr>
          <w:b/>
          <w:i/>
          <w:color w:val="00B050"/>
        </w:rPr>
        <w:t>P</w:t>
      </w:r>
      <w:r>
        <w:rPr>
          <w:b/>
          <w:i/>
          <w:color w:val="00B050"/>
        </w:rPr>
        <w:t>D</w:t>
      </w:r>
      <w:r w:rsidRPr="000E6C4F">
        <w:rPr>
          <w:b/>
          <w:i/>
          <w:color w:val="00B050"/>
        </w:rPr>
        <w:t xml:space="preserve">P: kapitola </w:t>
      </w:r>
      <w:r>
        <w:rPr>
          <w:b/>
          <w:i/>
          <w:color w:val="00B050"/>
        </w:rPr>
        <w:t>II</w:t>
      </w:r>
      <w:r w:rsidRPr="000E6C4F">
        <w:rPr>
          <w:b/>
          <w:i/>
          <w:color w:val="00B050"/>
        </w:rPr>
        <w:t>.2.</w:t>
      </w:r>
      <w:r>
        <w:rPr>
          <w:b/>
          <w:i/>
          <w:color w:val="00B050"/>
        </w:rPr>
        <w:t>4.</w:t>
      </w:r>
    </w:p>
    <w:p w14:paraId="69F8DAA4" w14:textId="125216A8" w:rsidR="000A3808" w:rsidRPr="000E6C4F"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D3F3059">
        <w:rPr>
          <w:b/>
          <w:bCs/>
          <w:i/>
          <w:iCs/>
          <w:color w:val="0070C0"/>
        </w:rPr>
        <w:t>Obsah kapitoly: Krátký text popisující proces vytvoření prognózy požadavků na podzemní vody k roku 20</w:t>
      </w:r>
      <w:r w:rsidR="26EC514E" w:rsidRPr="7D3F3059">
        <w:rPr>
          <w:b/>
          <w:bCs/>
          <w:i/>
          <w:iCs/>
          <w:color w:val="0070C0"/>
        </w:rPr>
        <w:t>33</w:t>
      </w:r>
      <w:r w:rsidRPr="7D3F3059">
        <w:rPr>
          <w:b/>
          <w:bCs/>
          <w:i/>
          <w:iCs/>
          <w:color w:val="0070C0"/>
        </w:rPr>
        <w:t>.</w:t>
      </w:r>
    </w:p>
    <w:p w14:paraId="0AE8C0FD" w14:textId="77777777" w:rsidR="000A3808" w:rsidRPr="0031413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31413A">
        <w:rPr>
          <w:b/>
          <w:i/>
          <w:color w:val="FF0000"/>
        </w:rPr>
        <w:t>Vstupy:</w:t>
      </w:r>
    </w:p>
    <w:p w14:paraId="1AFEEE10" w14:textId="723BF8A7" w:rsidR="000A3808" w:rsidRPr="0031413A" w:rsidRDefault="6E14B616" w:rsidP="52D41CF6">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52D41CF6">
        <w:rPr>
          <w:b/>
          <w:bCs/>
          <w:i/>
          <w:iCs/>
          <w:color w:val="FF0000"/>
        </w:rPr>
        <w:t>- Základní scénář</w:t>
      </w:r>
      <w:r w:rsidR="0ADED34B" w:rsidRPr="52D41CF6">
        <w:rPr>
          <w:b/>
          <w:bCs/>
          <w:i/>
          <w:iCs/>
          <w:color w:val="FF0000"/>
        </w:rPr>
        <w:t xml:space="preserve"> vývoje nakládání s vodami, užívání vod a vlivů na vody do roku 2045 (VRV, 2019)</w:t>
      </w:r>
    </w:p>
    <w:p w14:paraId="1E40639B" w14:textId="01BF25C5" w:rsidR="000A3808" w:rsidRPr="0031413A" w:rsidRDefault="431D2218" w:rsidP="52D41CF6">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52D41CF6">
        <w:rPr>
          <w:b/>
          <w:bCs/>
          <w:i/>
          <w:iCs/>
          <w:color w:val="FF0000"/>
        </w:rPr>
        <w:t xml:space="preserve">- </w:t>
      </w:r>
      <w:r w:rsidR="6E14B616" w:rsidRPr="52D41CF6">
        <w:rPr>
          <w:b/>
          <w:bCs/>
          <w:i/>
          <w:iCs/>
          <w:color w:val="FF0000"/>
        </w:rPr>
        <w:t xml:space="preserve">koncepční a rozvojové dokumenty jednotlivých hospodářských odvětví </w:t>
      </w:r>
    </w:p>
    <w:p w14:paraId="273A05E8" w14:textId="77777777" w:rsidR="000A3808" w:rsidRPr="007203E2" w:rsidRDefault="000A3808" w:rsidP="000A3808">
      <w:pPr>
        <w:pStyle w:val="NADPIS4"/>
      </w:pPr>
      <w:bookmarkStart w:id="302" w:name="_Toc328059202"/>
      <w:r>
        <w:t>B</w:t>
      </w:r>
      <w:r w:rsidRPr="007203E2">
        <w:t>odov</w:t>
      </w:r>
      <w:r>
        <w:t>é</w:t>
      </w:r>
      <w:r w:rsidRPr="007203E2">
        <w:t xml:space="preserve"> zdroj</w:t>
      </w:r>
      <w:r>
        <w:t>e znečištění</w:t>
      </w:r>
      <w:bookmarkEnd w:id="302"/>
    </w:p>
    <w:p w14:paraId="78014B87" w14:textId="77777777" w:rsidR="000A3808" w:rsidRPr="007203E2" w:rsidRDefault="000A3808" w:rsidP="000A3808">
      <w:pPr>
        <w:pStyle w:val="NADPIS4"/>
      </w:pPr>
      <w:bookmarkStart w:id="303" w:name="_Toc328059203"/>
      <w:r>
        <w:t>Plošné</w:t>
      </w:r>
      <w:r w:rsidRPr="007203E2">
        <w:t xml:space="preserve"> zdroj</w:t>
      </w:r>
      <w:r>
        <w:t>e</w:t>
      </w:r>
      <w:r w:rsidRPr="007203E2">
        <w:t xml:space="preserve"> znečištění</w:t>
      </w:r>
      <w:bookmarkEnd w:id="303"/>
      <w:r w:rsidRPr="007203E2">
        <w:t xml:space="preserve"> </w:t>
      </w:r>
    </w:p>
    <w:p w14:paraId="64BB675D" w14:textId="77777777" w:rsidR="000A3808" w:rsidRPr="007203E2" w:rsidRDefault="000A3808" w:rsidP="000A3808">
      <w:pPr>
        <w:pStyle w:val="NADPIS4"/>
      </w:pPr>
      <w:bookmarkStart w:id="304" w:name="_Toc328059204"/>
      <w:r>
        <w:t>O</w:t>
      </w:r>
      <w:r w:rsidRPr="007203E2">
        <w:t>dběr</w:t>
      </w:r>
      <w:r>
        <w:t>y</w:t>
      </w:r>
      <w:bookmarkEnd w:id="304"/>
    </w:p>
    <w:p w14:paraId="0479353A" w14:textId="77777777" w:rsidR="000A3808" w:rsidRDefault="000A3808" w:rsidP="000A3808">
      <w:pPr>
        <w:pStyle w:val="NADPIS4"/>
      </w:pPr>
      <w:bookmarkStart w:id="305" w:name="_Toc328059205"/>
      <w:r>
        <w:t>Další užívání podzemních vod</w:t>
      </w:r>
      <w:bookmarkEnd w:id="305"/>
    </w:p>
    <w:p w14:paraId="38FBAEC3" w14:textId="77777777" w:rsidR="000A3808" w:rsidRPr="005C476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C4763">
        <w:rPr>
          <w:b/>
          <w:i/>
          <w:color w:val="808080" w:themeColor="background1" w:themeShade="80"/>
          <w:sz w:val="24"/>
          <w:szCs w:val="24"/>
        </w:rPr>
        <w:t>Text: ano</w:t>
      </w:r>
    </w:p>
    <w:p w14:paraId="2A6C4DA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17EAC45A" w14:textId="2BDE532E" w:rsidR="000A3808" w:rsidRDefault="000A3808" w:rsidP="000A3808">
      <w:pPr>
        <w:pStyle w:val="TABULKA"/>
        <w:rPr>
          <w:i/>
        </w:rPr>
      </w:pPr>
      <w:bookmarkStart w:id="306" w:name="_Toc164429121"/>
      <w:r w:rsidRPr="00E12474">
        <w:t>Tab</w:t>
      </w:r>
      <w:r>
        <w:t xml:space="preserve">ulka </w:t>
      </w:r>
      <w:r w:rsidRPr="00E12474">
        <w:t>II.</w:t>
      </w:r>
      <w:r>
        <w:t xml:space="preserve">2.4a </w:t>
      </w:r>
      <w:r w:rsidR="00B33491">
        <w:rPr>
          <w:rFonts w:ascii="Arial" w:hAnsi="Arial" w:cs="Arial"/>
        </w:rPr>
        <w:t>‒</w:t>
      </w:r>
      <w:r>
        <w:t xml:space="preserve"> </w:t>
      </w:r>
      <w:r w:rsidRPr="00FD5475">
        <w:t>Přehled vyhodnocení trendů jednotlivých vlivů v útvarech podzemních vod</w:t>
      </w:r>
      <w:r>
        <w:t xml:space="preserve"> </w:t>
      </w:r>
      <w:r w:rsidRPr="00250C8E">
        <w:rPr>
          <w:b w:val="0"/>
          <w:i/>
        </w:rPr>
        <w:t>(tabulka v příloze)</w:t>
      </w:r>
      <w:bookmarkEnd w:id="306"/>
    </w:p>
    <w:p w14:paraId="247B6047" w14:textId="5BEDCBE3" w:rsidR="000A3808" w:rsidRDefault="000A3808" w:rsidP="004B3C2C">
      <w:pPr>
        <w:pStyle w:val="TABULKA"/>
        <w:jc w:val="left"/>
        <w:rPr>
          <w:i/>
        </w:rPr>
      </w:pPr>
      <w:bookmarkStart w:id="307" w:name="_Toc164429122"/>
      <w:r w:rsidRPr="00E12474">
        <w:t>Tab</w:t>
      </w:r>
      <w:r>
        <w:t xml:space="preserve">ulka </w:t>
      </w:r>
      <w:r w:rsidRPr="00E12474">
        <w:t>II.</w:t>
      </w:r>
      <w:r>
        <w:t xml:space="preserve">2.4b </w:t>
      </w:r>
      <w:r w:rsidR="00B33491">
        <w:rPr>
          <w:rFonts w:ascii="Arial" w:hAnsi="Arial" w:cs="Arial"/>
        </w:rPr>
        <w:t>‒</w:t>
      </w:r>
      <w:r>
        <w:t xml:space="preserve"> </w:t>
      </w:r>
      <w:r w:rsidRPr="00FD5475">
        <w:t>Přehled vyhodnocení trendů odběrů podzemních vod v hydrogeologických rajónech</w:t>
      </w:r>
      <w:r w:rsidRPr="00D63916">
        <w:t xml:space="preserve"> </w:t>
      </w:r>
      <w:r w:rsidRPr="00250C8E">
        <w:rPr>
          <w:b w:val="0"/>
          <w:i/>
        </w:rPr>
        <w:t>(tabulka v příloze)</w:t>
      </w:r>
      <w:bookmarkEnd w:id="307"/>
    </w:p>
    <w:p w14:paraId="2C294462" w14:textId="77777777" w:rsidR="000A3808" w:rsidRPr="00E12474"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E12474">
        <w:rPr>
          <w:b/>
          <w:i/>
          <w:color w:val="808080" w:themeColor="background1" w:themeShade="80"/>
          <w:sz w:val="24"/>
          <w:szCs w:val="24"/>
        </w:rPr>
        <w:t xml:space="preserve">Mapa: </w:t>
      </w:r>
      <w:r>
        <w:rPr>
          <w:b/>
          <w:i/>
          <w:color w:val="808080" w:themeColor="background1" w:themeShade="80"/>
          <w:sz w:val="24"/>
          <w:szCs w:val="24"/>
        </w:rPr>
        <w:t>ne</w:t>
      </w:r>
    </w:p>
    <w:p w14:paraId="46312D1B" w14:textId="77777777" w:rsidR="000A3808" w:rsidRDefault="000A3808" w:rsidP="000A3808">
      <w:pPr>
        <w:pStyle w:val="NADPIS3"/>
      </w:pPr>
      <w:bookmarkStart w:id="308" w:name="_Toc328059206"/>
      <w:bookmarkStart w:id="309" w:name="_Toc517183139"/>
      <w:bookmarkStart w:id="310" w:name="_Toc164430336"/>
      <w:r w:rsidRPr="00124DF4">
        <w:t xml:space="preserve">Zhodnocení očekávaných dopadů </w:t>
      </w:r>
      <w:r>
        <w:t>dlouhodobých</w:t>
      </w:r>
      <w:r w:rsidRPr="00B46F00">
        <w:t xml:space="preserve"> </w:t>
      </w:r>
      <w:r w:rsidRPr="00124DF4">
        <w:t>scénářů klimatické změny</w:t>
      </w:r>
      <w:bookmarkEnd w:id="308"/>
      <w:bookmarkEnd w:id="309"/>
      <w:bookmarkEnd w:id="310"/>
    </w:p>
    <w:p w14:paraId="679C45EA" w14:textId="13CDF201" w:rsidR="000A3808" w:rsidRPr="00C26DD4"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0CCDBAAE" w:rsidRPr="7D3F3059">
        <w:rPr>
          <w:b/>
          <w:bCs/>
          <w:i/>
          <w:iCs/>
          <w:color w:val="E36C0A" w:themeColor="accent6" w:themeShade="BF"/>
        </w:rPr>
        <w:t>50</w:t>
      </w:r>
      <w:r w:rsidRPr="7D3F3059">
        <w:rPr>
          <w:b/>
          <w:bCs/>
          <w:i/>
          <w:iCs/>
          <w:color w:val="E36C0A" w:themeColor="accent6" w:themeShade="BF"/>
        </w:rPr>
        <w:t>/20</w:t>
      </w:r>
      <w:r w:rsidR="13BA48DC" w:rsidRPr="7D3F3059">
        <w:rPr>
          <w:b/>
          <w:bCs/>
          <w:i/>
          <w:iCs/>
          <w:color w:val="E36C0A" w:themeColor="accent6" w:themeShade="BF"/>
        </w:rPr>
        <w:t>23</w:t>
      </w:r>
      <w:r w:rsidRPr="7D3F3059">
        <w:rPr>
          <w:b/>
          <w:bCs/>
          <w:i/>
          <w:iCs/>
          <w:color w:val="E36C0A" w:themeColor="accent6" w:themeShade="BF"/>
        </w:rPr>
        <w:t xml:space="preserve"> Sb., § </w:t>
      </w:r>
      <w:r w:rsidR="0A55854D" w:rsidRPr="7D3F3059">
        <w:rPr>
          <w:b/>
          <w:bCs/>
          <w:i/>
          <w:iCs/>
          <w:color w:val="E36C0A" w:themeColor="accent6" w:themeShade="BF"/>
        </w:rPr>
        <w:t>7</w:t>
      </w:r>
      <w:r w:rsidRPr="7D3F3059">
        <w:rPr>
          <w:b/>
          <w:bCs/>
          <w:i/>
          <w:iCs/>
          <w:color w:val="E36C0A" w:themeColor="accent6" w:themeShade="BF"/>
        </w:rPr>
        <w:t>, příloha č. 3</w:t>
      </w:r>
      <w:r w:rsidR="000C1E8D">
        <w:rPr>
          <w:b/>
          <w:bCs/>
          <w:i/>
          <w:iCs/>
          <w:color w:val="E36C0A" w:themeColor="accent6" w:themeShade="BF"/>
        </w:rPr>
        <w:t>.</w:t>
      </w:r>
    </w:p>
    <w:p w14:paraId="71330B6E" w14:textId="77777777"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26DD4">
        <w:rPr>
          <w:b/>
          <w:i/>
          <w:color w:val="00B050"/>
        </w:rPr>
        <w:t>P</w:t>
      </w:r>
      <w:r>
        <w:rPr>
          <w:b/>
          <w:i/>
          <w:color w:val="00B050"/>
        </w:rPr>
        <w:t>D</w:t>
      </w:r>
      <w:r w:rsidRPr="00C26DD4">
        <w:rPr>
          <w:b/>
          <w:i/>
          <w:color w:val="00B050"/>
        </w:rPr>
        <w:t xml:space="preserve">P: </w:t>
      </w:r>
      <w:r>
        <w:rPr>
          <w:b/>
          <w:i/>
          <w:color w:val="00B050"/>
        </w:rPr>
        <w:t>kapitola II.2.5.</w:t>
      </w:r>
    </w:p>
    <w:p w14:paraId="4E4A6A9B" w14:textId="6F44750B"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26DD4">
        <w:rPr>
          <w:b/>
          <w:i/>
          <w:color w:val="0070C0"/>
        </w:rPr>
        <w:t xml:space="preserve">Obsah kapitoly: </w:t>
      </w:r>
      <w:r w:rsidR="00D7214C" w:rsidRPr="00D7214C">
        <w:rPr>
          <w:b/>
          <w:i/>
          <w:color w:val="0070C0"/>
        </w:rPr>
        <w:t>Krátký text popisující vybraný scénář klimatické změny. Předpoklady důsledků klimatické změny. Popis dův</w:t>
      </w:r>
      <w:r w:rsidR="00D7214C">
        <w:rPr>
          <w:b/>
          <w:i/>
          <w:color w:val="0070C0"/>
        </w:rPr>
        <w:t>odů pro výběr určitého scénáře.</w:t>
      </w:r>
    </w:p>
    <w:p w14:paraId="17E888A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26DD4">
        <w:rPr>
          <w:b/>
          <w:i/>
          <w:color w:val="FF0000"/>
        </w:rPr>
        <w:t xml:space="preserve">Vstupy: </w:t>
      </w:r>
    </w:p>
    <w:p w14:paraId="4ECF98C1" w14:textId="77777777" w:rsidR="000A3808" w:rsidRPr="00C26DD4"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D240A65" w14:textId="77777777" w:rsidR="000A3808" w:rsidRPr="007203E2" w:rsidRDefault="000A3808" w:rsidP="004F6A95">
      <w:pPr>
        <w:pStyle w:val="NADPIS4"/>
        <w:keepNext/>
        <w:keepLines/>
      </w:pPr>
      <w:bookmarkStart w:id="311" w:name="_Toc328059207"/>
      <w:r w:rsidRPr="007203E2">
        <w:lastRenderedPageBreak/>
        <w:t>Dopady na stav podzemních vod</w:t>
      </w:r>
      <w:bookmarkEnd w:id="311"/>
    </w:p>
    <w:p w14:paraId="3491D706" w14:textId="157FEB5D" w:rsidR="00AC2473" w:rsidRDefault="000A3808" w:rsidP="004F6A95">
      <w:pPr>
        <w:pStyle w:val="NADPIS4"/>
        <w:keepNext/>
        <w:keepLines/>
      </w:pPr>
      <w:bookmarkStart w:id="312" w:name="_Toc328059208"/>
      <w:r w:rsidRPr="007203E2">
        <w:t>Dopady na zdroje podzemních vod a zajištění vodohospodářských služeb</w:t>
      </w:r>
      <w:bookmarkEnd w:id="312"/>
    </w:p>
    <w:p w14:paraId="4C33BC66" w14:textId="77777777" w:rsidR="00B84CF0" w:rsidRPr="00F05B50" w:rsidRDefault="00B84CF0" w:rsidP="00F05B50">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808080" w:themeColor="background1" w:themeShade="80"/>
          <w:sz w:val="24"/>
          <w:szCs w:val="24"/>
        </w:rPr>
      </w:pPr>
      <w:r w:rsidRPr="00F05B50">
        <w:rPr>
          <w:b/>
          <w:i/>
          <w:color w:val="808080" w:themeColor="background1" w:themeShade="80"/>
          <w:sz w:val="24"/>
          <w:szCs w:val="24"/>
        </w:rPr>
        <w:t>Text: ano</w:t>
      </w:r>
    </w:p>
    <w:p w14:paraId="550D7189" w14:textId="77777777" w:rsidR="00B84CF0" w:rsidRDefault="00B84CF0" w:rsidP="00B84C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4729FD5E" w14:textId="77777777" w:rsidR="00B84CF0" w:rsidRPr="000B71F1" w:rsidRDefault="00B84CF0" w:rsidP="000B71F1"/>
    <w:p w14:paraId="3A265462" w14:textId="6981CE66" w:rsidR="00B84CF0" w:rsidRDefault="00A24245" w:rsidP="00B84C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Mapa</w:t>
      </w:r>
      <w:r w:rsidR="00B84CF0">
        <w:rPr>
          <w:b/>
          <w:i/>
          <w:color w:val="808080"/>
          <w:sz w:val="24"/>
          <w:szCs w:val="24"/>
        </w:rPr>
        <w:t xml:space="preserve">: </w:t>
      </w:r>
      <w:r w:rsidR="00632467">
        <w:rPr>
          <w:b/>
          <w:i/>
          <w:color w:val="808080"/>
          <w:sz w:val="24"/>
          <w:szCs w:val="24"/>
        </w:rPr>
        <w:t>ne</w:t>
      </w:r>
    </w:p>
    <w:p w14:paraId="08E30747" w14:textId="77777777" w:rsidR="00B84CF0" w:rsidRPr="00F05B50" w:rsidRDefault="00B84CF0" w:rsidP="00F05B50">
      <w:pPr>
        <w:rPr>
          <w:rStyle w:val="Zdraznn"/>
          <w:sz w:val="2"/>
          <w:szCs w:val="2"/>
        </w:rPr>
      </w:pPr>
    </w:p>
    <w:p w14:paraId="2608AAAE" w14:textId="77777777" w:rsidR="000A3808" w:rsidRPr="00B75DAD" w:rsidRDefault="000A3808" w:rsidP="00196F14">
      <w:pPr>
        <w:pStyle w:val="NADPIS1"/>
      </w:pPr>
      <w:bookmarkStart w:id="313" w:name="_Toc517183141"/>
      <w:bookmarkStart w:id="314" w:name="_Toc164430337"/>
      <w:r w:rsidRPr="00B75DAD">
        <w:t>Monitoring a hodnocení stavu</w:t>
      </w:r>
      <w:bookmarkEnd w:id="313"/>
      <w:bookmarkEnd w:id="314"/>
    </w:p>
    <w:p w14:paraId="3588986C" w14:textId="33D80B07" w:rsidR="000A3808" w:rsidRPr="00407ACD" w:rsidRDefault="000A3808" w:rsidP="000A3808">
      <w:pPr>
        <w:pStyle w:val="NADPIS2"/>
        <w:numPr>
          <w:ilvl w:val="1"/>
          <w:numId w:val="9"/>
        </w:numPr>
        <w:rPr>
          <w:szCs w:val="22"/>
        </w:rPr>
      </w:pPr>
      <w:bookmarkStart w:id="315" w:name="_Toc517183142"/>
      <w:bookmarkStart w:id="316" w:name="_Toc164430338"/>
      <w:r w:rsidRPr="00407ACD">
        <w:t xml:space="preserve">Informace o </w:t>
      </w:r>
      <w:r w:rsidR="008D65D3">
        <w:t>monitoringu</w:t>
      </w:r>
      <w:r w:rsidRPr="00407ACD">
        <w:t xml:space="preserve"> pro účely zjišťování a hodnocení stavu vod a stavu chráněných oblastí s vazbou na vodní prostředí</w:t>
      </w:r>
      <w:bookmarkEnd w:id="315"/>
      <w:bookmarkEnd w:id="316"/>
    </w:p>
    <w:p w14:paraId="26EDAB8C" w14:textId="416EE262" w:rsidR="00A24245" w:rsidRPr="00A24245" w:rsidRDefault="00A24245"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A24245">
        <w:rPr>
          <w:b/>
          <w:i/>
          <w:color w:val="E36C0A" w:themeColor="accent6" w:themeShade="BF"/>
        </w:rPr>
        <w:t>Legislativa: vyhlášky č. 98/2011 Sb</w:t>
      </w:r>
      <w:r w:rsidR="00732846" w:rsidRPr="00A24245">
        <w:rPr>
          <w:b/>
          <w:i/>
          <w:color w:val="E36C0A" w:themeColor="accent6" w:themeShade="BF"/>
        </w:rPr>
        <w:t>.</w:t>
      </w:r>
      <w:r w:rsidR="00732846">
        <w:rPr>
          <w:b/>
          <w:i/>
          <w:color w:val="E36C0A" w:themeColor="accent6" w:themeShade="BF"/>
        </w:rPr>
        <w:t>;</w:t>
      </w:r>
      <w:r w:rsidR="00732846" w:rsidRPr="00A24245">
        <w:rPr>
          <w:b/>
          <w:i/>
          <w:color w:val="E36C0A" w:themeColor="accent6" w:themeShade="BF"/>
        </w:rPr>
        <w:t xml:space="preserve"> </w:t>
      </w:r>
      <w:r w:rsidR="00732846">
        <w:rPr>
          <w:b/>
          <w:i/>
          <w:color w:val="E36C0A" w:themeColor="accent6" w:themeShade="BF"/>
        </w:rPr>
        <w:t xml:space="preserve">vyhláška </w:t>
      </w:r>
      <w:r w:rsidRPr="00A24245">
        <w:rPr>
          <w:b/>
          <w:i/>
          <w:color w:val="E36C0A" w:themeColor="accent6" w:themeShade="BF"/>
        </w:rPr>
        <w:t>č. 5/2011 Sb</w:t>
      </w:r>
      <w:r w:rsidR="00732846" w:rsidRPr="00A24245">
        <w:rPr>
          <w:b/>
          <w:i/>
          <w:color w:val="E36C0A" w:themeColor="accent6" w:themeShade="BF"/>
        </w:rPr>
        <w:t>.</w:t>
      </w:r>
      <w:r w:rsidR="00732846">
        <w:rPr>
          <w:b/>
          <w:i/>
          <w:color w:val="E36C0A" w:themeColor="accent6" w:themeShade="BF"/>
        </w:rPr>
        <w:t>;</w:t>
      </w:r>
      <w:r w:rsidR="00732846" w:rsidRPr="00A24245">
        <w:rPr>
          <w:b/>
          <w:i/>
          <w:color w:val="E36C0A" w:themeColor="accent6" w:themeShade="BF"/>
        </w:rPr>
        <w:t xml:space="preserve"> </w:t>
      </w:r>
      <w:r w:rsidR="00732846">
        <w:rPr>
          <w:b/>
          <w:i/>
          <w:color w:val="E36C0A" w:themeColor="accent6" w:themeShade="BF"/>
        </w:rPr>
        <w:t xml:space="preserve">vyhláška </w:t>
      </w:r>
      <w:r w:rsidRPr="00A24245">
        <w:rPr>
          <w:b/>
          <w:i/>
          <w:color w:val="E36C0A" w:themeColor="accent6" w:themeShade="BF"/>
        </w:rPr>
        <w:t>č. 50/2023 Sb., příloha č. 3</w:t>
      </w:r>
      <w:r w:rsidR="00732846">
        <w:rPr>
          <w:b/>
          <w:i/>
          <w:color w:val="E36C0A" w:themeColor="accent6" w:themeShade="BF"/>
        </w:rPr>
        <w:t>;</w:t>
      </w:r>
      <w:r w:rsidR="00732846" w:rsidRPr="00A24245">
        <w:rPr>
          <w:b/>
          <w:i/>
          <w:color w:val="E36C0A" w:themeColor="accent6" w:themeShade="BF"/>
        </w:rPr>
        <w:t xml:space="preserve"> </w:t>
      </w:r>
      <w:r w:rsidR="00732846">
        <w:rPr>
          <w:b/>
          <w:i/>
          <w:color w:val="E36C0A" w:themeColor="accent6" w:themeShade="BF"/>
        </w:rPr>
        <w:t xml:space="preserve">vodní </w:t>
      </w:r>
      <w:r w:rsidRPr="00A24245">
        <w:rPr>
          <w:b/>
          <w:i/>
          <w:color w:val="E36C0A" w:themeColor="accent6" w:themeShade="BF"/>
        </w:rPr>
        <w:t>zákon, § 21 odst. 4</w:t>
      </w:r>
      <w:r w:rsidR="00032C53">
        <w:rPr>
          <w:b/>
          <w:i/>
          <w:color w:val="E36C0A" w:themeColor="accent6" w:themeShade="BF"/>
        </w:rPr>
        <w:t>.</w:t>
      </w:r>
    </w:p>
    <w:p w14:paraId="0C04AC1B" w14:textId="54E66CED"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III.1.</w:t>
      </w:r>
    </w:p>
    <w:p w14:paraId="2A4B319F" w14:textId="64E4D545"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D3F3059">
        <w:rPr>
          <w:b/>
          <w:bCs/>
          <w:i/>
          <w:iCs/>
          <w:color w:val="0070C0"/>
        </w:rPr>
        <w:t xml:space="preserve">Obsah kapitoly: Úvod kapitoly. Popis účelu monitoringu. Systém provádění monitoringu. Monitorovací programy. Přehled provedených změn oproti </w:t>
      </w:r>
      <w:r w:rsidR="04F3C04C" w:rsidRPr="7D3F3059">
        <w:rPr>
          <w:b/>
          <w:bCs/>
          <w:i/>
          <w:iCs/>
          <w:color w:val="0070C0"/>
        </w:rPr>
        <w:t>předchozímu plánovacímu období</w:t>
      </w:r>
      <w:r w:rsidRPr="7D3F3059">
        <w:rPr>
          <w:b/>
          <w:bCs/>
          <w:i/>
          <w:iCs/>
          <w:color w:val="0070C0"/>
        </w:rPr>
        <w:t>.</w:t>
      </w:r>
    </w:p>
    <w:p w14:paraId="21BB61E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2CA6A24C" w14:textId="77777777" w:rsidR="000A3808" w:rsidRPr="00722B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722BC3">
        <w:rPr>
          <w:b/>
          <w:i/>
          <w:color w:val="FF0000"/>
        </w:rPr>
        <w:t xml:space="preserve">- </w:t>
      </w:r>
      <w:r w:rsidRPr="00B96E4A">
        <w:rPr>
          <w:b/>
          <w:i/>
          <w:color w:val="FF0000"/>
        </w:rPr>
        <w:t xml:space="preserve">text kapitoly z předchozího </w:t>
      </w:r>
      <w:r>
        <w:rPr>
          <w:b/>
          <w:i/>
          <w:color w:val="FF0000"/>
        </w:rPr>
        <w:t xml:space="preserve">PDP </w:t>
      </w:r>
    </w:p>
    <w:p w14:paraId="0FAD01DF" w14:textId="77777777" w:rsidR="000A3808" w:rsidRPr="00722B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r>
        <w:rPr>
          <w:b/>
          <w:i/>
          <w:color w:val="FF0000"/>
        </w:rPr>
        <w:t>, přípravné práce</w:t>
      </w:r>
    </w:p>
    <w:p w14:paraId="7B2D8DB1" w14:textId="77777777" w:rsidR="000A3808" w:rsidRPr="00635B25" w:rsidRDefault="000A3808" w:rsidP="000A3808">
      <w:pPr>
        <w:rPr>
          <w:i/>
          <w:color w:val="00B050"/>
          <w:sz w:val="2"/>
          <w:szCs w:val="2"/>
        </w:rPr>
      </w:pPr>
    </w:p>
    <w:p w14:paraId="1DA1BCA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0CF4E8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C044E3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C38434F" w14:textId="77777777" w:rsidR="000A3808" w:rsidRDefault="000A3808" w:rsidP="000A3808">
      <w:pPr>
        <w:pStyle w:val="NADPIS3"/>
      </w:pPr>
      <w:bookmarkStart w:id="317" w:name="_Toc517183143"/>
      <w:bookmarkStart w:id="318" w:name="_Toc164430339"/>
      <w:r>
        <w:t>Monitoring povrchových vod</w:t>
      </w:r>
      <w:bookmarkEnd w:id="317"/>
      <w:bookmarkEnd w:id="318"/>
    </w:p>
    <w:p w14:paraId="357AE632" w14:textId="77777777" w:rsidR="000A3808" w:rsidRPr="007203E2" w:rsidRDefault="000A3808" w:rsidP="000A3808">
      <w:pPr>
        <w:pStyle w:val="NADPIS4"/>
      </w:pPr>
      <w:r>
        <w:t>Program monitoringu</w:t>
      </w:r>
    </w:p>
    <w:p w14:paraId="46DDE45B" w14:textId="77777777" w:rsidR="000A3808" w:rsidRPr="00C61E20" w:rsidRDefault="000A3808" w:rsidP="000A3808">
      <w:pPr>
        <w:pStyle w:val="NADPIS5"/>
      </w:pPr>
      <w:r w:rsidRPr="00C61E20">
        <w:t>Situační monitoring</w:t>
      </w:r>
      <w:r w:rsidRPr="00C61E20">
        <w:tab/>
      </w:r>
    </w:p>
    <w:p w14:paraId="498E48E1" w14:textId="77777777" w:rsidR="000A3808" w:rsidRPr="00C61E20" w:rsidRDefault="000A3808" w:rsidP="000A3808">
      <w:pPr>
        <w:pStyle w:val="NADPIS5"/>
      </w:pPr>
      <w:r w:rsidRPr="00C61E20">
        <w:t xml:space="preserve">Provozní monitoring </w:t>
      </w:r>
    </w:p>
    <w:p w14:paraId="728EC710" w14:textId="6219FBBA" w:rsidR="000A3808" w:rsidRDefault="000A3808" w:rsidP="000A3808">
      <w:pPr>
        <w:pStyle w:val="NADPIS4"/>
      </w:pPr>
      <w:r w:rsidRPr="007203E2">
        <w:t>Monitoring</w:t>
      </w:r>
      <w:r>
        <w:t xml:space="preserve"> kvantitativních charakteristik</w:t>
      </w:r>
      <w:r w:rsidR="002C6F95">
        <w:t xml:space="preserve"> (hydrologický monitoring)</w:t>
      </w:r>
      <w:r w:rsidRPr="007203E2">
        <w:tab/>
      </w:r>
    </w:p>
    <w:p w14:paraId="6A779D28" w14:textId="77777777" w:rsidR="000A3808" w:rsidRDefault="000A3808" w:rsidP="000A3808">
      <w:pPr>
        <w:pStyle w:val="NADPIS4"/>
      </w:pPr>
      <w:r w:rsidRPr="007203E2">
        <w:t>Pro</w:t>
      </w:r>
      <w:r>
        <w:t>gramy průzkumného monitoringu</w:t>
      </w:r>
    </w:p>
    <w:p w14:paraId="36D2A549" w14:textId="68D43E5B" w:rsidR="00732846" w:rsidRDefault="789A857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2071FA7F">
        <w:rPr>
          <w:b/>
          <w:bCs/>
          <w:i/>
          <w:iCs/>
          <w:color w:val="E36C0A" w:themeColor="accent6" w:themeShade="BF"/>
        </w:rPr>
        <w:t xml:space="preserve">Legislativa: </w:t>
      </w:r>
      <w:r w:rsidR="073AE0DB" w:rsidRPr="2071FA7F">
        <w:rPr>
          <w:b/>
          <w:bCs/>
          <w:i/>
          <w:iCs/>
          <w:color w:val="E36C0A" w:themeColor="accent6" w:themeShade="BF"/>
        </w:rPr>
        <w:t>v</w:t>
      </w:r>
      <w:r w:rsidR="2295804D" w:rsidRPr="2071FA7F">
        <w:rPr>
          <w:rFonts w:eastAsia="Arial Narrow" w:cs="Arial Narrow"/>
          <w:b/>
          <w:bCs/>
          <w:i/>
          <w:iCs/>
          <w:color w:val="E36C0A" w:themeColor="accent6" w:themeShade="BF"/>
        </w:rPr>
        <w:t>yhláška č. 98/2011 Sb., § 12 a § 13</w:t>
      </w:r>
      <w:r w:rsidR="00732846">
        <w:rPr>
          <w:rFonts w:eastAsia="Arial Narrow" w:cs="Arial Narrow"/>
          <w:b/>
          <w:bCs/>
          <w:i/>
          <w:iCs/>
          <w:color w:val="E36C0A" w:themeColor="accent6" w:themeShade="BF"/>
        </w:rPr>
        <w:t>;</w:t>
      </w:r>
      <w:r w:rsidR="00732846" w:rsidRPr="2071FA7F">
        <w:rPr>
          <w:rFonts w:eastAsia="Arial Narrow" w:cs="Arial Narrow"/>
          <w:b/>
          <w:bCs/>
          <w:i/>
          <w:iCs/>
          <w:color w:val="E36C0A" w:themeColor="accent6" w:themeShade="BF"/>
        </w:rPr>
        <w:t xml:space="preserve"> </w:t>
      </w:r>
      <w:r w:rsidR="2295804D" w:rsidRPr="2071FA7F">
        <w:rPr>
          <w:rFonts w:eastAsia="Arial Narrow" w:cs="Arial Narrow"/>
          <w:b/>
          <w:bCs/>
          <w:i/>
          <w:iCs/>
          <w:color w:val="E36C0A" w:themeColor="accent6" w:themeShade="BF"/>
        </w:rPr>
        <w:t>vyhláška č. 50/2023 Sb., příloha č. 3</w:t>
      </w:r>
      <w:r w:rsidR="00032C53">
        <w:rPr>
          <w:rFonts w:eastAsia="Arial Narrow" w:cs="Arial Narrow"/>
          <w:b/>
          <w:bCs/>
          <w:i/>
          <w:iCs/>
          <w:color w:val="E36C0A" w:themeColor="accent6" w:themeShade="BF"/>
        </w:rPr>
        <w:t>.</w:t>
      </w:r>
    </w:p>
    <w:p w14:paraId="4B42C3F0"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III.1.1.</w:t>
      </w:r>
    </w:p>
    <w:p w14:paraId="643ACAD2"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Obsah kapitoly: Způsob provádění monitoringu povrchových vod. </w:t>
      </w:r>
    </w:p>
    <w:p w14:paraId="202EE553" w14:textId="292656BB"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7D3F3059">
        <w:rPr>
          <w:b/>
          <w:bCs/>
          <w:i/>
          <w:iCs/>
          <w:color w:val="0070C0"/>
        </w:rPr>
        <w:t>Monitorovací programy povrchových vod:</w:t>
      </w:r>
    </w:p>
    <w:p w14:paraId="3F25CD84" w14:textId="4B8C29B4"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0747A">
        <w:rPr>
          <w:b/>
          <w:i/>
          <w:color w:val="0070C0"/>
        </w:rPr>
        <w:t>- Rámcový program monitoringu</w:t>
      </w:r>
    </w:p>
    <w:p w14:paraId="486483A4"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0747A">
        <w:rPr>
          <w:b/>
          <w:i/>
          <w:color w:val="0070C0"/>
        </w:rPr>
        <w:t>- Program situačního monitoringu</w:t>
      </w:r>
    </w:p>
    <w:p w14:paraId="584D622C" w14:textId="50EA0766"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0747A">
        <w:rPr>
          <w:b/>
          <w:i/>
          <w:color w:val="0070C0"/>
        </w:rPr>
        <w:lastRenderedPageBreak/>
        <w:t>- Program provozního monitoringu</w:t>
      </w:r>
    </w:p>
    <w:p w14:paraId="3FD9F691"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0747A">
        <w:rPr>
          <w:b/>
          <w:i/>
          <w:color w:val="0070C0"/>
        </w:rPr>
        <w:t>- Průzkumný monitoring</w:t>
      </w:r>
    </w:p>
    <w:p w14:paraId="5C06F40E" w14:textId="7E0DAE72"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Hydrologický monitoring</w:t>
      </w:r>
      <w:r w:rsidR="00FA23F6">
        <w:rPr>
          <w:b/>
          <w:i/>
          <w:color w:val="0070C0"/>
        </w:rPr>
        <w:t xml:space="preserve"> (monitoring kvantitativních charakteristik)</w:t>
      </w:r>
    </w:p>
    <w:p w14:paraId="102E41DE" w14:textId="49FB529A" w:rsidR="00732846" w:rsidRDefault="00971802"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Hydromorfologický monitoring</w:t>
      </w:r>
    </w:p>
    <w:p w14:paraId="50D06734" w14:textId="77777777" w:rsidR="00732846" w:rsidRDefault="001C55BD"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Program monitoringu pevných matric</w:t>
      </w:r>
    </w:p>
    <w:p w14:paraId="748F35AF" w14:textId="14BF22B7" w:rsidR="007F3AAB"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Vstupy: </w:t>
      </w:r>
    </w:p>
    <w:p w14:paraId="5F6A7428" w14:textId="03A390D0" w:rsidR="007F3AAB" w:rsidRPr="0050747A"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7D3F3059">
        <w:rPr>
          <w:b/>
          <w:bCs/>
          <w:i/>
          <w:iCs/>
          <w:color w:val="FF0000"/>
        </w:rPr>
        <w:t xml:space="preserve">- text kapitoly z předchozího plánu </w:t>
      </w:r>
      <w:r w:rsidR="7BAF1C92" w:rsidRPr="7D3F3059">
        <w:rPr>
          <w:b/>
          <w:bCs/>
          <w:i/>
          <w:iCs/>
          <w:color w:val="FF0000"/>
        </w:rPr>
        <w:t>povodí</w:t>
      </w:r>
    </w:p>
    <w:p w14:paraId="01C36CE8" w14:textId="34F7363B" w:rsidR="007F3AAB" w:rsidRPr="0050747A"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0747A">
        <w:rPr>
          <w:b/>
          <w:i/>
          <w:color w:val="FF0000"/>
        </w:rPr>
        <w:t>- programy monitoringu</w:t>
      </w:r>
    </w:p>
    <w:p w14:paraId="73C5ED62" w14:textId="5622DFE0" w:rsidR="007F3AAB" w:rsidRPr="0050747A" w:rsidRDefault="000A3808" w:rsidP="004F6A95">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0747A">
        <w:rPr>
          <w:b/>
          <w:i/>
          <w:color w:val="FF0000"/>
        </w:rPr>
        <w:t xml:space="preserve">- </w:t>
      </w:r>
      <w:r w:rsidR="001351E5">
        <w:rPr>
          <w:b/>
          <w:i/>
          <w:color w:val="FF0000"/>
        </w:rPr>
        <w:t>z</w:t>
      </w:r>
      <w:r w:rsidRPr="0050747A">
        <w:rPr>
          <w:b/>
          <w:i/>
          <w:color w:val="FF0000"/>
        </w:rPr>
        <w:t>pracování programu monitoringu povrchových vod – SPP ve spolupráci s odbornými subjekty, MŽP a</w:t>
      </w:r>
      <w:r w:rsidR="004F6A95">
        <w:rPr>
          <w:b/>
          <w:i/>
          <w:color w:val="FF0000"/>
        </w:rPr>
        <w:t> </w:t>
      </w:r>
      <w:r w:rsidRPr="0050747A">
        <w:rPr>
          <w:b/>
          <w:i/>
          <w:color w:val="FF0000"/>
        </w:rPr>
        <w:t>MZ</w:t>
      </w:r>
      <w:r>
        <w:rPr>
          <w:b/>
          <w:i/>
          <w:color w:val="FF0000"/>
        </w:rPr>
        <w:t>e</w:t>
      </w:r>
    </w:p>
    <w:p w14:paraId="212329D4" w14:textId="759D0A42" w:rsidR="007F3AAB" w:rsidRDefault="000A3808" w:rsidP="007F3AA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0747A">
        <w:rPr>
          <w:b/>
          <w:i/>
          <w:color w:val="FF0000"/>
        </w:rPr>
        <w:t xml:space="preserve">- </w:t>
      </w:r>
      <w:r w:rsidR="001351E5">
        <w:rPr>
          <w:b/>
          <w:i/>
          <w:color w:val="FF0000"/>
        </w:rPr>
        <w:t>p</w:t>
      </w:r>
      <w:r w:rsidRPr="0050747A">
        <w:rPr>
          <w:b/>
          <w:i/>
          <w:color w:val="FF0000"/>
        </w:rPr>
        <w:t xml:space="preserve">rovádění programu monitoringu povrchových vod (pro hodnocení ekologického a chemického stavu </w:t>
      </w:r>
    </w:p>
    <w:p w14:paraId="53F20945" w14:textId="249F7F4A" w:rsidR="00A4401F" w:rsidRPr="0050747A" w:rsidRDefault="007F3AAB"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  </w:t>
      </w:r>
      <w:r w:rsidR="000A3808" w:rsidRPr="0050747A">
        <w:rPr>
          <w:b/>
          <w:i/>
          <w:color w:val="FF0000"/>
        </w:rPr>
        <w:t>vodních útvarů) – SPP ve spolupráci s MŽP a MZe</w:t>
      </w:r>
    </w:p>
    <w:p w14:paraId="61FF1145" w14:textId="15E2F05C" w:rsidR="00A4401F" w:rsidRDefault="000A3808" w:rsidP="00A4401F">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0747A">
        <w:rPr>
          <w:b/>
          <w:i/>
          <w:color w:val="FF0000"/>
        </w:rPr>
        <w:t xml:space="preserve">- </w:t>
      </w:r>
      <w:r w:rsidR="001351E5">
        <w:rPr>
          <w:b/>
          <w:i/>
          <w:color w:val="FF0000"/>
        </w:rPr>
        <w:t>p</w:t>
      </w:r>
      <w:r w:rsidRPr="0050747A">
        <w:rPr>
          <w:b/>
          <w:i/>
          <w:color w:val="FF0000"/>
        </w:rPr>
        <w:t xml:space="preserve">rovádění programu monitoringu kvantitativních charakteristik povrchových vod – MŽP </w:t>
      </w:r>
    </w:p>
    <w:p w14:paraId="7D042936" w14:textId="3E2BAEEC" w:rsidR="00AA48F1" w:rsidRPr="0050747A" w:rsidRDefault="007F3AAB"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  </w:t>
      </w:r>
      <w:r w:rsidR="000A3808" w:rsidRPr="0050747A">
        <w:rPr>
          <w:b/>
          <w:i/>
          <w:color w:val="FF0000"/>
        </w:rPr>
        <w:t>(v průběhu každého roku)</w:t>
      </w:r>
    </w:p>
    <w:p w14:paraId="763AF271" w14:textId="77777777" w:rsidR="000A3808" w:rsidRPr="00ED7381" w:rsidRDefault="000A3808" w:rsidP="000A3808">
      <w:pPr>
        <w:rPr>
          <w:i/>
          <w:color w:val="00B050"/>
          <w:sz w:val="2"/>
          <w:szCs w:val="2"/>
        </w:rPr>
      </w:pPr>
    </w:p>
    <w:p w14:paraId="4E73DDD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C4E746E" w14:textId="66227AFE" w:rsidR="00DA3EE9" w:rsidRPr="009A3FBB" w:rsidRDefault="00DA3EE9" w:rsidP="00DA3EE9">
      <w:bookmarkStart w:id="319" w:name="_Hlk527635350"/>
      <w:r w:rsidRPr="009A3FBB">
        <w:t>Popis programů monitoringu, účely monitoringu, souhrn informací o monitorovacích profilech a četnostech měření.</w:t>
      </w:r>
      <w:r>
        <w:t xml:space="preserve"> Popis seskupování vodních útvarů pro monitorování a hodnocení ekologického stavu </w:t>
      </w:r>
      <w:r w:rsidR="005E67BB">
        <w:rPr>
          <w:rFonts w:ascii="Arial" w:hAnsi="Arial" w:cs="Arial"/>
          <w:color w:val="000000"/>
          <w:sz w:val="20"/>
          <w:szCs w:val="20"/>
          <w:lang w:eastAsia="cs-CZ"/>
        </w:rPr>
        <w:t>–</w:t>
      </w:r>
      <w:r>
        <w:t xml:space="preserve"> s</w:t>
      </w:r>
      <w:r w:rsidRPr="004D1CF7">
        <w:t>polečná reprezentativní monitorovací místa</w:t>
      </w:r>
      <w:r>
        <w:t xml:space="preserve"> pro více vodních útvarů. Sledování prioritních látek (sediment, biota).</w:t>
      </w:r>
    </w:p>
    <w:bookmarkEnd w:id="319"/>
    <w:p w14:paraId="7D08C5E5" w14:textId="77777777" w:rsidR="00DA3EE9" w:rsidRDefault="00DA3EE9" w:rsidP="00DA3EE9">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975593E" w14:textId="3EB46CAC" w:rsidR="000A3808" w:rsidRDefault="000A3808" w:rsidP="000A3808">
      <w:pPr>
        <w:pStyle w:val="TABULKA"/>
      </w:pPr>
      <w:bookmarkStart w:id="320" w:name="_Toc164429123"/>
      <w:r>
        <w:t xml:space="preserve">Tabulka III.1.1a </w:t>
      </w:r>
      <w:r w:rsidR="3BDF14A7" w:rsidRPr="16CCB4C0">
        <w:rPr>
          <w:rFonts w:eastAsia="Arial Narrow" w:cs="Arial Narrow"/>
          <w:bCs/>
          <w:color w:val="000000" w:themeColor="text1"/>
          <w:sz w:val="22"/>
          <w:szCs w:val="22"/>
        </w:rPr>
        <w:t>–</w:t>
      </w:r>
      <w:r w:rsidR="3BDF14A7" w:rsidRPr="16CCB4C0">
        <w:t xml:space="preserve"> </w:t>
      </w:r>
      <w:r>
        <w:t>Profily situačního monitoringu</w:t>
      </w:r>
      <w:bookmarkEnd w:id="320"/>
    </w:p>
    <w:tbl>
      <w:tblPr>
        <w:tblStyle w:val="Mkatabulky"/>
        <w:tblW w:w="0" w:type="auto"/>
        <w:jc w:val="center"/>
        <w:tblLook w:val="04A0" w:firstRow="1" w:lastRow="0" w:firstColumn="1" w:lastColumn="0" w:noHBand="0" w:noVBand="1"/>
      </w:tblPr>
      <w:tblGrid>
        <w:gridCol w:w="3018"/>
        <w:gridCol w:w="3019"/>
        <w:gridCol w:w="3025"/>
      </w:tblGrid>
      <w:tr w:rsidR="000A3808" w:rsidRPr="00982910" w14:paraId="745ED903" w14:textId="77777777" w:rsidTr="00AC0BFB">
        <w:trPr>
          <w:jc w:val="center"/>
        </w:trPr>
        <w:tc>
          <w:tcPr>
            <w:tcW w:w="3070" w:type="dxa"/>
            <w:vAlign w:val="center"/>
          </w:tcPr>
          <w:p w14:paraId="45ED5E3D" w14:textId="77777777" w:rsidR="000A3808" w:rsidRPr="00982910" w:rsidRDefault="000A3808" w:rsidP="00AC0BFB">
            <w:pPr>
              <w:keepNext/>
              <w:spacing w:after="0"/>
              <w:jc w:val="center"/>
              <w:rPr>
                <w:b/>
                <w:sz w:val="20"/>
                <w:szCs w:val="20"/>
              </w:rPr>
            </w:pPr>
            <w:r w:rsidRPr="00982910">
              <w:rPr>
                <w:b/>
                <w:sz w:val="20"/>
                <w:szCs w:val="20"/>
              </w:rPr>
              <w:t>Kategorie útvarů povrchových vod</w:t>
            </w:r>
          </w:p>
        </w:tc>
        <w:tc>
          <w:tcPr>
            <w:tcW w:w="3071" w:type="dxa"/>
            <w:vAlign w:val="center"/>
          </w:tcPr>
          <w:p w14:paraId="3E452546" w14:textId="77777777" w:rsidR="000A3808" w:rsidRPr="00982910" w:rsidRDefault="000A3808" w:rsidP="00AC0BFB">
            <w:pPr>
              <w:keepNext/>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7DB3C378" w14:textId="77777777" w:rsidR="000A3808" w:rsidRPr="00982910" w:rsidRDefault="000A3808" w:rsidP="00AC0BFB">
            <w:pPr>
              <w:keepNext/>
              <w:spacing w:after="0"/>
              <w:jc w:val="center"/>
              <w:rPr>
                <w:b/>
                <w:sz w:val="20"/>
                <w:szCs w:val="20"/>
              </w:rPr>
            </w:pPr>
            <w:r w:rsidRPr="00982910">
              <w:rPr>
                <w:b/>
                <w:sz w:val="20"/>
                <w:szCs w:val="20"/>
              </w:rPr>
              <w:t>Počet monitorovacích míst</w:t>
            </w:r>
          </w:p>
        </w:tc>
      </w:tr>
      <w:tr w:rsidR="000A3808" w:rsidRPr="00982910" w14:paraId="4316390A" w14:textId="77777777" w:rsidTr="00AC0BFB">
        <w:trPr>
          <w:jc w:val="center"/>
        </w:trPr>
        <w:tc>
          <w:tcPr>
            <w:tcW w:w="3070" w:type="dxa"/>
            <w:vAlign w:val="center"/>
          </w:tcPr>
          <w:p w14:paraId="75B84332" w14:textId="77777777" w:rsidR="000A3808" w:rsidRPr="00982910" w:rsidRDefault="000A3808" w:rsidP="00AC0BFB">
            <w:pPr>
              <w:keepNext/>
              <w:spacing w:after="0"/>
              <w:rPr>
                <w:sz w:val="20"/>
                <w:szCs w:val="20"/>
              </w:rPr>
            </w:pPr>
            <w:r w:rsidRPr="00982910">
              <w:rPr>
                <w:sz w:val="20"/>
                <w:szCs w:val="20"/>
              </w:rPr>
              <w:t>Tekoucí</w:t>
            </w:r>
          </w:p>
        </w:tc>
        <w:tc>
          <w:tcPr>
            <w:tcW w:w="3071" w:type="dxa"/>
            <w:vAlign w:val="center"/>
          </w:tcPr>
          <w:p w14:paraId="38F6BFCA" w14:textId="77777777" w:rsidR="000A3808" w:rsidRPr="00982910" w:rsidRDefault="000A3808" w:rsidP="00AC0BFB">
            <w:pPr>
              <w:keepNext/>
              <w:spacing w:after="0"/>
              <w:rPr>
                <w:b/>
                <w:sz w:val="20"/>
                <w:szCs w:val="20"/>
              </w:rPr>
            </w:pPr>
          </w:p>
        </w:tc>
        <w:tc>
          <w:tcPr>
            <w:tcW w:w="3071" w:type="dxa"/>
            <w:vAlign w:val="center"/>
          </w:tcPr>
          <w:p w14:paraId="6D286E23" w14:textId="77777777" w:rsidR="000A3808" w:rsidRPr="00982910" w:rsidRDefault="000A3808" w:rsidP="00AC0BFB">
            <w:pPr>
              <w:keepNext/>
              <w:spacing w:after="0"/>
              <w:rPr>
                <w:b/>
                <w:sz w:val="20"/>
                <w:szCs w:val="20"/>
              </w:rPr>
            </w:pPr>
          </w:p>
        </w:tc>
      </w:tr>
      <w:tr w:rsidR="000A3808" w:rsidRPr="00982910" w14:paraId="62C6F540" w14:textId="77777777" w:rsidTr="00AC0BFB">
        <w:trPr>
          <w:jc w:val="center"/>
        </w:trPr>
        <w:tc>
          <w:tcPr>
            <w:tcW w:w="3070" w:type="dxa"/>
            <w:vAlign w:val="center"/>
          </w:tcPr>
          <w:p w14:paraId="46970614" w14:textId="77777777" w:rsidR="000A3808" w:rsidRPr="00982910" w:rsidRDefault="000A3808" w:rsidP="00AC0BFB">
            <w:pPr>
              <w:keepNext/>
              <w:spacing w:after="0"/>
              <w:rPr>
                <w:sz w:val="20"/>
                <w:szCs w:val="20"/>
              </w:rPr>
            </w:pPr>
            <w:r w:rsidRPr="00982910">
              <w:rPr>
                <w:sz w:val="20"/>
                <w:szCs w:val="20"/>
              </w:rPr>
              <w:t>Stojaté</w:t>
            </w:r>
          </w:p>
        </w:tc>
        <w:tc>
          <w:tcPr>
            <w:tcW w:w="3071" w:type="dxa"/>
            <w:vAlign w:val="center"/>
          </w:tcPr>
          <w:p w14:paraId="2AD1181D" w14:textId="77777777" w:rsidR="000A3808" w:rsidRPr="00982910" w:rsidRDefault="000A3808" w:rsidP="00AC0BFB">
            <w:pPr>
              <w:keepNext/>
              <w:spacing w:after="0"/>
              <w:rPr>
                <w:b/>
                <w:sz w:val="20"/>
                <w:szCs w:val="20"/>
              </w:rPr>
            </w:pPr>
          </w:p>
        </w:tc>
        <w:tc>
          <w:tcPr>
            <w:tcW w:w="3071" w:type="dxa"/>
            <w:vAlign w:val="center"/>
          </w:tcPr>
          <w:p w14:paraId="3296EB20" w14:textId="77777777" w:rsidR="000A3808" w:rsidRPr="00982910" w:rsidRDefault="000A3808" w:rsidP="00AC0BFB">
            <w:pPr>
              <w:keepNext/>
              <w:spacing w:after="0"/>
              <w:rPr>
                <w:b/>
                <w:sz w:val="20"/>
                <w:szCs w:val="20"/>
              </w:rPr>
            </w:pPr>
          </w:p>
        </w:tc>
      </w:tr>
      <w:tr w:rsidR="000A3808" w:rsidRPr="00982910" w14:paraId="08700CF3" w14:textId="77777777" w:rsidTr="00AC0BFB">
        <w:trPr>
          <w:jc w:val="center"/>
        </w:trPr>
        <w:tc>
          <w:tcPr>
            <w:tcW w:w="3070" w:type="dxa"/>
            <w:vAlign w:val="center"/>
          </w:tcPr>
          <w:p w14:paraId="05BB9529" w14:textId="77777777" w:rsidR="000A3808" w:rsidRPr="00982910" w:rsidRDefault="000A3808" w:rsidP="00AC0BFB">
            <w:pPr>
              <w:keepNext/>
              <w:spacing w:after="0"/>
              <w:rPr>
                <w:sz w:val="20"/>
                <w:szCs w:val="20"/>
              </w:rPr>
            </w:pPr>
            <w:r w:rsidRPr="00982910">
              <w:rPr>
                <w:sz w:val="20"/>
                <w:szCs w:val="20"/>
              </w:rPr>
              <w:t>Celkem</w:t>
            </w:r>
          </w:p>
        </w:tc>
        <w:tc>
          <w:tcPr>
            <w:tcW w:w="3071" w:type="dxa"/>
            <w:vAlign w:val="center"/>
          </w:tcPr>
          <w:p w14:paraId="0855F182" w14:textId="77777777" w:rsidR="000A3808" w:rsidRPr="00982910" w:rsidRDefault="000A3808" w:rsidP="00AC0BFB">
            <w:pPr>
              <w:keepNext/>
              <w:spacing w:after="0"/>
              <w:rPr>
                <w:b/>
                <w:sz w:val="20"/>
                <w:szCs w:val="20"/>
              </w:rPr>
            </w:pPr>
          </w:p>
        </w:tc>
        <w:tc>
          <w:tcPr>
            <w:tcW w:w="3071" w:type="dxa"/>
            <w:vAlign w:val="center"/>
          </w:tcPr>
          <w:p w14:paraId="641EB0C3" w14:textId="77777777" w:rsidR="000A3808" w:rsidRPr="00982910" w:rsidRDefault="000A3808" w:rsidP="00AC0BFB">
            <w:pPr>
              <w:keepNext/>
              <w:spacing w:after="0"/>
              <w:rPr>
                <w:b/>
                <w:sz w:val="20"/>
                <w:szCs w:val="20"/>
              </w:rPr>
            </w:pPr>
          </w:p>
        </w:tc>
      </w:tr>
    </w:tbl>
    <w:p w14:paraId="4DAD6D2A" w14:textId="77777777" w:rsidR="000A3808" w:rsidRPr="001D7D17" w:rsidRDefault="000A3808" w:rsidP="000A3808">
      <w:pPr>
        <w:rPr>
          <w:b/>
          <w:sz w:val="2"/>
          <w:szCs w:val="2"/>
        </w:rPr>
      </w:pPr>
    </w:p>
    <w:p w14:paraId="1141C884" w14:textId="7DEA13A9" w:rsidR="000A3808" w:rsidRDefault="000A3808" w:rsidP="000A3808">
      <w:pPr>
        <w:pStyle w:val="TABULKA"/>
      </w:pPr>
      <w:bookmarkStart w:id="321" w:name="_Toc164429124"/>
      <w:r>
        <w:t xml:space="preserve">Tabulka III.1.1b </w:t>
      </w:r>
      <w:r w:rsidR="118AE599" w:rsidRPr="16CCB4C0">
        <w:rPr>
          <w:rFonts w:eastAsia="Arial Narrow" w:cs="Arial Narrow"/>
          <w:bCs/>
          <w:color w:val="000000" w:themeColor="text1"/>
          <w:sz w:val="22"/>
          <w:szCs w:val="22"/>
        </w:rPr>
        <w:t>–</w:t>
      </w:r>
      <w:r w:rsidR="118AE599" w:rsidRPr="16CCB4C0">
        <w:t xml:space="preserve"> </w:t>
      </w:r>
      <w:r>
        <w:t>Profily provozního monitoringu</w:t>
      </w:r>
      <w:bookmarkEnd w:id="321"/>
    </w:p>
    <w:tbl>
      <w:tblPr>
        <w:tblStyle w:val="Mkatabulky"/>
        <w:tblW w:w="0" w:type="auto"/>
        <w:jc w:val="center"/>
        <w:tblLook w:val="04A0" w:firstRow="1" w:lastRow="0" w:firstColumn="1" w:lastColumn="0" w:noHBand="0" w:noVBand="1"/>
      </w:tblPr>
      <w:tblGrid>
        <w:gridCol w:w="3018"/>
        <w:gridCol w:w="3019"/>
        <w:gridCol w:w="3025"/>
      </w:tblGrid>
      <w:tr w:rsidR="000A3808" w:rsidRPr="00982910" w14:paraId="6B718065" w14:textId="77777777" w:rsidTr="00AC0BFB">
        <w:trPr>
          <w:jc w:val="center"/>
        </w:trPr>
        <w:tc>
          <w:tcPr>
            <w:tcW w:w="3070" w:type="dxa"/>
            <w:vAlign w:val="center"/>
          </w:tcPr>
          <w:p w14:paraId="23B624C8" w14:textId="77777777" w:rsidR="000A3808" w:rsidRPr="00982910" w:rsidRDefault="000A3808" w:rsidP="00AC0BFB">
            <w:pPr>
              <w:spacing w:after="0"/>
              <w:jc w:val="center"/>
              <w:rPr>
                <w:b/>
                <w:sz w:val="20"/>
                <w:szCs w:val="20"/>
              </w:rPr>
            </w:pPr>
            <w:r w:rsidRPr="00982910">
              <w:rPr>
                <w:b/>
                <w:sz w:val="20"/>
                <w:szCs w:val="20"/>
              </w:rPr>
              <w:t>Kategorie útvarů povrchových vod</w:t>
            </w:r>
          </w:p>
        </w:tc>
        <w:tc>
          <w:tcPr>
            <w:tcW w:w="3071" w:type="dxa"/>
            <w:vAlign w:val="center"/>
          </w:tcPr>
          <w:p w14:paraId="1DADC24F" w14:textId="77777777" w:rsidR="000A3808" w:rsidRPr="00982910" w:rsidRDefault="000A3808" w:rsidP="00AC0BFB">
            <w:pPr>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2E040646" w14:textId="77777777" w:rsidR="000A3808" w:rsidRPr="00982910" w:rsidRDefault="000A3808" w:rsidP="00AC0BFB">
            <w:pPr>
              <w:spacing w:after="0"/>
              <w:jc w:val="center"/>
              <w:rPr>
                <w:b/>
                <w:sz w:val="20"/>
                <w:szCs w:val="20"/>
              </w:rPr>
            </w:pPr>
            <w:r w:rsidRPr="00982910">
              <w:rPr>
                <w:b/>
                <w:sz w:val="20"/>
                <w:szCs w:val="20"/>
              </w:rPr>
              <w:t>Počet monitorovacích míst</w:t>
            </w:r>
          </w:p>
        </w:tc>
      </w:tr>
      <w:tr w:rsidR="000A3808" w:rsidRPr="00982910" w14:paraId="073379CF" w14:textId="77777777" w:rsidTr="00AC0BFB">
        <w:trPr>
          <w:jc w:val="center"/>
        </w:trPr>
        <w:tc>
          <w:tcPr>
            <w:tcW w:w="3070" w:type="dxa"/>
            <w:vAlign w:val="center"/>
          </w:tcPr>
          <w:p w14:paraId="7C57A224" w14:textId="77777777" w:rsidR="000A3808" w:rsidRPr="00982910" w:rsidRDefault="000A3808" w:rsidP="00AC0BFB">
            <w:pPr>
              <w:spacing w:after="0"/>
              <w:rPr>
                <w:sz w:val="20"/>
                <w:szCs w:val="20"/>
              </w:rPr>
            </w:pPr>
            <w:r w:rsidRPr="00982910">
              <w:rPr>
                <w:sz w:val="20"/>
                <w:szCs w:val="20"/>
              </w:rPr>
              <w:t>Tekoucí</w:t>
            </w:r>
          </w:p>
        </w:tc>
        <w:tc>
          <w:tcPr>
            <w:tcW w:w="3071" w:type="dxa"/>
            <w:vAlign w:val="center"/>
          </w:tcPr>
          <w:p w14:paraId="48F43E3B" w14:textId="77777777" w:rsidR="000A3808" w:rsidRPr="00982910" w:rsidRDefault="000A3808" w:rsidP="00AC0BFB">
            <w:pPr>
              <w:spacing w:after="0"/>
              <w:rPr>
                <w:b/>
                <w:sz w:val="20"/>
                <w:szCs w:val="20"/>
              </w:rPr>
            </w:pPr>
          </w:p>
        </w:tc>
        <w:tc>
          <w:tcPr>
            <w:tcW w:w="3071" w:type="dxa"/>
            <w:vAlign w:val="center"/>
          </w:tcPr>
          <w:p w14:paraId="5D0440B6" w14:textId="77777777" w:rsidR="000A3808" w:rsidRPr="00982910" w:rsidRDefault="000A3808" w:rsidP="00AC0BFB">
            <w:pPr>
              <w:spacing w:after="0"/>
              <w:rPr>
                <w:b/>
                <w:sz w:val="20"/>
                <w:szCs w:val="20"/>
              </w:rPr>
            </w:pPr>
          </w:p>
        </w:tc>
      </w:tr>
      <w:tr w:rsidR="000A3808" w:rsidRPr="00982910" w14:paraId="0CC37706" w14:textId="77777777" w:rsidTr="00AC0BFB">
        <w:trPr>
          <w:jc w:val="center"/>
        </w:trPr>
        <w:tc>
          <w:tcPr>
            <w:tcW w:w="3070" w:type="dxa"/>
            <w:vAlign w:val="center"/>
          </w:tcPr>
          <w:p w14:paraId="5CD4BF0F" w14:textId="77777777" w:rsidR="000A3808" w:rsidRPr="00982910" w:rsidRDefault="000A3808" w:rsidP="00AC0BFB">
            <w:pPr>
              <w:spacing w:after="0"/>
              <w:rPr>
                <w:sz w:val="20"/>
                <w:szCs w:val="20"/>
              </w:rPr>
            </w:pPr>
            <w:r w:rsidRPr="00982910">
              <w:rPr>
                <w:sz w:val="20"/>
                <w:szCs w:val="20"/>
              </w:rPr>
              <w:t>Stojaté</w:t>
            </w:r>
          </w:p>
        </w:tc>
        <w:tc>
          <w:tcPr>
            <w:tcW w:w="3071" w:type="dxa"/>
            <w:vAlign w:val="center"/>
          </w:tcPr>
          <w:p w14:paraId="68B27984" w14:textId="77777777" w:rsidR="000A3808" w:rsidRPr="00982910" w:rsidRDefault="000A3808" w:rsidP="00AC0BFB">
            <w:pPr>
              <w:spacing w:after="0"/>
              <w:rPr>
                <w:b/>
                <w:sz w:val="20"/>
                <w:szCs w:val="20"/>
              </w:rPr>
            </w:pPr>
          </w:p>
        </w:tc>
        <w:tc>
          <w:tcPr>
            <w:tcW w:w="3071" w:type="dxa"/>
            <w:vAlign w:val="center"/>
          </w:tcPr>
          <w:p w14:paraId="21EC9958" w14:textId="77777777" w:rsidR="000A3808" w:rsidRPr="00982910" w:rsidRDefault="000A3808" w:rsidP="00AC0BFB">
            <w:pPr>
              <w:spacing w:after="0"/>
              <w:rPr>
                <w:b/>
                <w:sz w:val="20"/>
                <w:szCs w:val="20"/>
              </w:rPr>
            </w:pPr>
          </w:p>
        </w:tc>
      </w:tr>
      <w:tr w:rsidR="000A3808" w:rsidRPr="00982910" w14:paraId="2AAF85C2" w14:textId="77777777" w:rsidTr="00AC0BFB">
        <w:trPr>
          <w:jc w:val="center"/>
        </w:trPr>
        <w:tc>
          <w:tcPr>
            <w:tcW w:w="3070" w:type="dxa"/>
            <w:vAlign w:val="center"/>
          </w:tcPr>
          <w:p w14:paraId="41B9E18B" w14:textId="77777777" w:rsidR="000A3808" w:rsidRPr="00982910" w:rsidRDefault="000A3808" w:rsidP="00AC0BFB">
            <w:pPr>
              <w:spacing w:after="0"/>
              <w:rPr>
                <w:sz w:val="20"/>
                <w:szCs w:val="20"/>
              </w:rPr>
            </w:pPr>
            <w:r w:rsidRPr="00982910">
              <w:rPr>
                <w:sz w:val="20"/>
                <w:szCs w:val="20"/>
              </w:rPr>
              <w:t>Celkem</w:t>
            </w:r>
          </w:p>
        </w:tc>
        <w:tc>
          <w:tcPr>
            <w:tcW w:w="3071" w:type="dxa"/>
            <w:vAlign w:val="center"/>
          </w:tcPr>
          <w:p w14:paraId="130E6C76" w14:textId="77777777" w:rsidR="000A3808" w:rsidRPr="00982910" w:rsidRDefault="000A3808" w:rsidP="00AC0BFB">
            <w:pPr>
              <w:spacing w:after="0"/>
              <w:rPr>
                <w:b/>
                <w:sz w:val="20"/>
                <w:szCs w:val="20"/>
              </w:rPr>
            </w:pPr>
          </w:p>
        </w:tc>
        <w:tc>
          <w:tcPr>
            <w:tcW w:w="3071" w:type="dxa"/>
            <w:vAlign w:val="center"/>
          </w:tcPr>
          <w:p w14:paraId="2B63B1FA" w14:textId="77777777" w:rsidR="000A3808" w:rsidRPr="00982910" w:rsidRDefault="000A3808" w:rsidP="00AC0BFB">
            <w:pPr>
              <w:spacing w:after="0"/>
              <w:rPr>
                <w:b/>
                <w:sz w:val="20"/>
                <w:szCs w:val="20"/>
              </w:rPr>
            </w:pPr>
          </w:p>
        </w:tc>
      </w:tr>
    </w:tbl>
    <w:p w14:paraId="2AAB3753" w14:textId="77777777" w:rsidR="000A3808" w:rsidRPr="001D7D17" w:rsidRDefault="000A3808" w:rsidP="000A3808">
      <w:pPr>
        <w:rPr>
          <w:i/>
          <w:sz w:val="2"/>
          <w:szCs w:val="2"/>
        </w:rPr>
      </w:pPr>
    </w:p>
    <w:p w14:paraId="05762873" w14:textId="7AD48FC7" w:rsidR="000A3808" w:rsidRDefault="000A3808" w:rsidP="000A3808">
      <w:pPr>
        <w:pStyle w:val="TABULKA"/>
      </w:pPr>
      <w:bookmarkStart w:id="322" w:name="_Toc164429125"/>
      <w:r>
        <w:t xml:space="preserve">Tabulka III.1.1c </w:t>
      </w:r>
      <w:r w:rsidR="7B5FF7F2" w:rsidRPr="16CCB4C0">
        <w:rPr>
          <w:rFonts w:eastAsia="Arial Narrow" w:cs="Arial Narrow"/>
          <w:bCs/>
          <w:color w:val="000000" w:themeColor="text1"/>
          <w:sz w:val="22"/>
          <w:szCs w:val="22"/>
        </w:rPr>
        <w:t>–</w:t>
      </w:r>
      <w:r w:rsidR="7B5FF7F2" w:rsidRPr="16CCB4C0">
        <w:t xml:space="preserve"> </w:t>
      </w:r>
      <w:r>
        <w:t>Profily průzkumného monitoringu</w:t>
      </w:r>
      <w:bookmarkEnd w:id="322"/>
    </w:p>
    <w:tbl>
      <w:tblPr>
        <w:tblStyle w:val="Mkatabulky"/>
        <w:tblW w:w="0" w:type="auto"/>
        <w:jc w:val="center"/>
        <w:tblLook w:val="04A0" w:firstRow="1" w:lastRow="0" w:firstColumn="1" w:lastColumn="0" w:noHBand="0" w:noVBand="1"/>
      </w:tblPr>
      <w:tblGrid>
        <w:gridCol w:w="3018"/>
        <w:gridCol w:w="3019"/>
        <w:gridCol w:w="3025"/>
      </w:tblGrid>
      <w:tr w:rsidR="000A3808" w:rsidRPr="00982910" w14:paraId="3D044C7A" w14:textId="77777777" w:rsidTr="00AC0BFB">
        <w:trPr>
          <w:jc w:val="center"/>
        </w:trPr>
        <w:tc>
          <w:tcPr>
            <w:tcW w:w="3070" w:type="dxa"/>
            <w:vAlign w:val="center"/>
          </w:tcPr>
          <w:p w14:paraId="20FA6738" w14:textId="77777777" w:rsidR="000A3808" w:rsidRPr="00982910" w:rsidRDefault="000A3808" w:rsidP="00AC0BFB">
            <w:pPr>
              <w:spacing w:after="0"/>
              <w:jc w:val="center"/>
              <w:rPr>
                <w:b/>
                <w:sz w:val="20"/>
                <w:szCs w:val="20"/>
              </w:rPr>
            </w:pPr>
            <w:r w:rsidRPr="00982910">
              <w:rPr>
                <w:b/>
                <w:sz w:val="20"/>
                <w:szCs w:val="20"/>
              </w:rPr>
              <w:t>Kategorie útvarů povrchových vod</w:t>
            </w:r>
          </w:p>
        </w:tc>
        <w:tc>
          <w:tcPr>
            <w:tcW w:w="3071" w:type="dxa"/>
            <w:vAlign w:val="center"/>
          </w:tcPr>
          <w:p w14:paraId="4156A5F6" w14:textId="77777777" w:rsidR="000A3808" w:rsidRPr="00982910" w:rsidRDefault="000A3808" w:rsidP="00AC0BFB">
            <w:pPr>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3429A74F" w14:textId="77777777" w:rsidR="000A3808" w:rsidRPr="00982910" w:rsidRDefault="000A3808" w:rsidP="00AC0BFB">
            <w:pPr>
              <w:spacing w:after="0"/>
              <w:jc w:val="center"/>
              <w:rPr>
                <w:b/>
                <w:sz w:val="20"/>
                <w:szCs w:val="20"/>
              </w:rPr>
            </w:pPr>
            <w:r w:rsidRPr="00982910">
              <w:rPr>
                <w:b/>
                <w:sz w:val="20"/>
                <w:szCs w:val="20"/>
              </w:rPr>
              <w:t>Počet monitorovacích míst</w:t>
            </w:r>
          </w:p>
        </w:tc>
      </w:tr>
      <w:tr w:rsidR="000A3808" w:rsidRPr="00982910" w14:paraId="23AE7732" w14:textId="77777777" w:rsidTr="00AC0BFB">
        <w:trPr>
          <w:jc w:val="center"/>
        </w:trPr>
        <w:tc>
          <w:tcPr>
            <w:tcW w:w="3070" w:type="dxa"/>
            <w:vAlign w:val="center"/>
          </w:tcPr>
          <w:p w14:paraId="68F6C8CC" w14:textId="77777777" w:rsidR="000A3808" w:rsidRPr="00982910" w:rsidRDefault="000A3808" w:rsidP="00AC0BFB">
            <w:pPr>
              <w:spacing w:after="0"/>
              <w:rPr>
                <w:sz w:val="20"/>
                <w:szCs w:val="20"/>
              </w:rPr>
            </w:pPr>
            <w:r w:rsidRPr="00982910">
              <w:rPr>
                <w:sz w:val="20"/>
                <w:szCs w:val="20"/>
              </w:rPr>
              <w:t>Tekoucí</w:t>
            </w:r>
          </w:p>
        </w:tc>
        <w:tc>
          <w:tcPr>
            <w:tcW w:w="3071" w:type="dxa"/>
            <w:vAlign w:val="center"/>
          </w:tcPr>
          <w:p w14:paraId="5E822A33" w14:textId="77777777" w:rsidR="000A3808" w:rsidRPr="00982910" w:rsidRDefault="000A3808" w:rsidP="00AC0BFB">
            <w:pPr>
              <w:spacing w:after="0"/>
              <w:rPr>
                <w:b/>
                <w:sz w:val="20"/>
                <w:szCs w:val="20"/>
              </w:rPr>
            </w:pPr>
          </w:p>
        </w:tc>
        <w:tc>
          <w:tcPr>
            <w:tcW w:w="3071" w:type="dxa"/>
            <w:vAlign w:val="center"/>
          </w:tcPr>
          <w:p w14:paraId="4299DC8A" w14:textId="77777777" w:rsidR="000A3808" w:rsidRPr="00982910" w:rsidRDefault="000A3808" w:rsidP="00AC0BFB">
            <w:pPr>
              <w:spacing w:after="0"/>
              <w:rPr>
                <w:b/>
                <w:sz w:val="20"/>
                <w:szCs w:val="20"/>
              </w:rPr>
            </w:pPr>
          </w:p>
        </w:tc>
      </w:tr>
      <w:tr w:rsidR="000A3808" w:rsidRPr="00982910" w14:paraId="630E58D9" w14:textId="77777777" w:rsidTr="00AC0BFB">
        <w:trPr>
          <w:jc w:val="center"/>
        </w:trPr>
        <w:tc>
          <w:tcPr>
            <w:tcW w:w="3070" w:type="dxa"/>
            <w:vAlign w:val="center"/>
          </w:tcPr>
          <w:p w14:paraId="771F8391" w14:textId="77777777" w:rsidR="000A3808" w:rsidRPr="00982910" w:rsidRDefault="000A3808" w:rsidP="00AC0BFB">
            <w:pPr>
              <w:spacing w:after="0"/>
              <w:rPr>
                <w:sz w:val="20"/>
                <w:szCs w:val="20"/>
              </w:rPr>
            </w:pPr>
            <w:r w:rsidRPr="00982910">
              <w:rPr>
                <w:sz w:val="20"/>
                <w:szCs w:val="20"/>
              </w:rPr>
              <w:t>Stojaté</w:t>
            </w:r>
          </w:p>
        </w:tc>
        <w:tc>
          <w:tcPr>
            <w:tcW w:w="3071" w:type="dxa"/>
            <w:vAlign w:val="center"/>
          </w:tcPr>
          <w:p w14:paraId="0F0739AE" w14:textId="77777777" w:rsidR="000A3808" w:rsidRPr="00982910" w:rsidRDefault="000A3808" w:rsidP="00AC0BFB">
            <w:pPr>
              <w:spacing w:after="0"/>
              <w:rPr>
                <w:b/>
                <w:sz w:val="20"/>
                <w:szCs w:val="20"/>
              </w:rPr>
            </w:pPr>
          </w:p>
        </w:tc>
        <w:tc>
          <w:tcPr>
            <w:tcW w:w="3071" w:type="dxa"/>
            <w:vAlign w:val="center"/>
          </w:tcPr>
          <w:p w14:paraId="233C802F" w14:textId="77777777" w:rsidR="000A3808" w:rsidRPr="00982910" w:rsidRDefault="000A3808" w:rsidP="00AC0BFB">
            <w:pPr>
              <w:spacing w:after="0"/>
              <w:rPr>
                <w:b/>
                <w:sz w:val="20"/>
                <w:szCs w:val="20"/>
              </w:rPr>
            </w:pPr>
          </w:p>
        </w:tc>
      </w:tr>
      <w:tr w:rsidR="000A3808" w:rsidRPr="00982910" w14:paraId="20C76555" w14:textId="77777777" w:rsidTr="00AC0BFB">
        <w:trPr>
          <w:jc w:val="center"/>
        </w:trPr>
        <w:tc>
          <w:tcPr>
            <w:tcW w:w="3070" w:type="dxa"/>
            <w:vAlign w:val="center"/>
          </w:tcPr>
          <w:p w14:paraId="38736B80" w14:textId="77777777" w:rsidR="000A3808" w:rsidRPr="00982910" w:rsidRDefault="000A3808" w:rsidP="00AC0BFB">
            <w:pPr>
              <w:spacing w:after="0"/>
              <w:rPr>
                <w:sz w:val="20"/>
                <w:szCs w:val="20"/>
              </w:rPr>
            </w:pPr>
            <w:r w:rsidRPr="00982910">
              <w:rPr>
                <w:sz w:val="20"/>
                <w:szCs w:val="20"/>
              </w:rPr>
              <w:t>Celkem</w:t>
            </w:r>
          </w:p>
        </w:tc>
        <w:tc>
          <w:tcPr>
            <w:tcW w:w="3071" w:type="dxa"/>
            <w:vAlign w:val="center"/>
          </w:tcPr>
          <w:p w14:paraId="3EEFF234" w14:textId="77777777" w:rsidR="000A3808" w:rsidRPr="00982910" w:rsidRDefault="000A3808" w:rsidP="00AC0BFB">
            <w:pPr>
              <w:spacing w:after="0"/>
              <w:rPr>
                <w:b/>
                <w:sz w:val="20"/>
                <w:szCs w:val="20"/>
              </w:rPr>
            </w:pPr>
          </w:p>
        </w:tc>
        <w:tc>
          <w:tcPr>
            <w:tcW w:w="3071" w:type="dxa"/>
            <w:vAlign w:val="center"/>
          </w:tcPr>
          <w:p w14:paraId="162B9387" w14:textId="77777777" w:rsidR="000A3808" w:rsidRPr="00982910" w:rsidRDefault="000A3808" w:rsidP="00AC0BFB">
            <w:pPr>
              <w:spacing w:after="0"/>
              <w:rPr>
                <w:b/>
                <w:sz w:val="20"/>
                <w:szCs w:val="20"/>
              </w:rPr>
            </w:pPr>
          </w:p>
        </w:tc>
      </w:tr>
    </w:tbl>
    <w:p w14:paraId="1C8725B4" w14:textId="77777777" w:rsidR="000A3808" w:rsidRPr="001D7D17" w:rsidRDefault="000A3808" w:rsidP="000A3808">
      <w:pPr>
        <w:rPr>
          <w:i/>
          <w:sz w:val="2"/>
          <w:szCs w:val="2"/>
        </w:rPr>
      </w:pPr>
    </w:p>
    <w:p w14:paraId="07BE2A3C" w14:textId="5895EFBE" w:rsidR="000A3808" w:rsidRDefault="000A3808" w:rsidP="000A3808">
      <w:pPr>
        <w:pStyle w:val="TABULKA"/>
      </w:pPr>
      <w:bookmarkStart w:id="323" w:name="_Toc164429126"/>
      <w:r w:rsidRPr="003F69EB">
        <w:t xml:space="preserve">Tabulka </w:t>
      </w:r>
      <w:r>
        <w:t>III.1.1d – Hydrologický monitoring</w:t>
      </w:r>
      <w:r w:rsidR="00FA23F6">
        <w:t xml:space="preserve"> (monitoring kvantitativních charakteristik)</w:t>
      </w:r>
      <w:bookmarkEnd w:id="323"/>
    </w:p>
    <w:tbl>
      <w:tblPr>
        <w:tblStyle w:val="Mkatabulky"/>
        <w:tblW w:w="0" w:type="auto"/>
        <w:jc w:val="center"/>
        <w:tblLook w:val="04A0" w:firstRow="1" w:lastRow="0" w:firstColumn="1" w:lastColumn="0" w:noHBand="0" w:noVBand="1"/>
      </w:tblPr>
      <w:tblGrid>
        <w:gridCol w:w="3018"/>
        <w:gridCol w:w="3019"/>
        <w:gridCol w:w="3025"/>
      </w:tblGrid>
      <w:tr w:rsidR="000A3808" w:rsidRPr="00982910" w14:paraId="30F9D2E7" w14:textId="77777777" w:rsidTr="00AC0BFB">
        <w:trPr>
          <w:jc w:val="center"/>
        </w:trPr>
        <w:tc>
          <w:tcPr>
            <w:tcW w:w="3070" w:type="dxa"/>
            <w:vAlign w:val="center"/>
          </w:tcPr>
          <w:p w14:paraId="2566E9FC" w14:textId="77777777" w:rsidR="000A3808" w:rsidRPr="00982910" w:rsidRDefault="000A3808" w:rsidP="00AC0BFB">
            <w:pPr>
              <w:spacing w:after="0"/>
              <w:jc w:val="center"/>
              <w:rPr>
                <w:b/>
                <w:sz w:val="20"/>
                <w:szCs w:val="20"/>
              </w:rPr>
            </w:pPr>
            <w:r w:rsidRPr="00982910">
              <w:rPr>
                <w:b/>
                <w:sz w:val="20"/>
                <w:szCs w:val="20"/>
              </w:rPr>
              <w:t>Kategorie útvarů povrchových vod</w:t>
            </w:r>
          </w:p>
        </w:tc>
        <w:tc>
          <w:tcPr>
            <w:tcW w:w="3071" w:type="dxa"/>
            <w:vAlign w:val="center"/>
          </w:tcPr>
          <w:p w14:paraId="782B2623" w14:textId="77777777" w:rsidR="000A3808" w:rsidRPr="00982910" w:rsidRDefault="000A3808" w:rsidP="00AC0BFB">
            <w:pPr>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2A62F265" w14:textId="77777777" w:rsidR="000A3808" w:rsidRPr="00982910" w:rsidRDefault="000A3808" w:rsidP="00AC0BFB">
            <w:pPr>
              <w:spacing w:after="0"/>
              <w:jc w:val="center"/>
              <w:rPr>
                <w:b/>
                <w:sz w:val="20"/>
                <w:szCs w:val="20"/>
              </w:rPr>
            </w:pPr>
            <w:r w:rsidRPr="00982910">
              <w:rPr>
                <w:b/>
                <w:sz w:val="20"/>
                <w:szCs w:val="20"/>
              </w:rPr>
              <w:t>Počet monitorovacích míst</w:t>
            </w:r>
          </w:p>
        </w:tc>
      </w:tr>
      <w:tr w:rsidR="000A3808" w:rsidRPr="00982910" w14:paraId="3480B0ED" w14:textId="77777777" w:rsidTr="00AC0BFB">
        <w:trPr>
          <w:jc w:val="center"/>
        </w:trPr>
        <w:tc>
          <w:tcPr>
            <w:tcW w:w="3070" w:type="dxa"/>
            <w:vAlign w:val="center"/>
          </w:tcPr>
          <w:p w14:paraId="7B1CA2F5" w14:textId="77777777" w:rsidR="000A3808" w:rsidRPr="00982910" w:rsidRDefault="000A3808" w:rsidP="00AC0BFB">
            <w:pPr>
              <w:spacing w:after="0"/>
              <w:rPr>
                <w:sz w:val="20"/>
                <w:szCs w:val="20"/>
              </w:rPr>
            </w:pPr>
            <w:r w:rsidRPr="00982910">
              <w:rPr>
                <w:sz w:val="20"/>
                <w:szCs w:val="20"/>
              </w:rPr>
              <w:t>Tekoucí</w:t>
            </w:r>
          </w:p>
        </w:tc>
        <w:tc>
          <w:tcPr>
            <w:tcW w:w="3071" w:type="dxa"/>
            <w:vAlign w:val="center"/>
          </w:tcPr>
          <w:p w14:paraId="14A4964E" w14:textId="77777777" w:rsidR="000A3808" w:rsidRPr="00982910" w:rsidRDefault="000A3808" w:rsidP="00AC0BFB">
            <w:pPr>
              <w:spacing w:after="0"/>
              <w:rPr>
                <w:b/>
                <w:sz w:val="20"/>
                <w:szCs w:val="20"/>
              </w:rPr>
            </w:pPr>
          </w:p>
        </w:tc>
        <w:tc>
          <w:tcPr>
            <w:tcW w:w="3071" w:type="dxa"/>
            <w:vAlign w:val="center"/>
          </w:tcPr>
          <w:p w14:paraId="0926E736" w14:textId="77777777" w:rsidR="000A3808" w:rsidRPr="00982910" w:rsidRDefault="000A3808" w:rsidP="00AC0BFB">
            <w:pPr>
              <w:spacing w:after="0"/>
              <w:rPr>
                <w:b/>
                <w:sz w:val="20"/>
                <w:szCs w:val="20"/>
              </w:rPr>
            </w:pPr>
          </w:p>
        </w:tc>
      </w:tr>
      <w:tr w:rsidR="000A3808" w:rsidRPr="00982910" w14:paraId="0C5293D6" w14:textId="77777777" w:rsidTr="00AC0BFB">
        <w:trPr>
          <w:jc w:val="center"/>
        </w:trPr>
        <w:tc>
          <w:tcPr>
            <w:tcW w:w="3070" w:type="dxa"/>
            <w:vAlign w:val="center"/>
          </w:tcPr>
          <w:p w14:paraId="48103150" w14:textId="77777777" w:rsidR="000A3808" w:rsidRPr="00982910" w:rsidRDefault="000A3808" w:rsidP="00AC0BFB">
            <w:pPr>
              <w:spacing w:after="0"/>
              <w:rPr>
                <w:sz w:val="20"/>
                <w:szCs w:val="20"/>
              </w:rPr>
            </w:pPr>
            <w:r w:rsidRPr="00982910">
              <w:rPr>
                <w:sz w:val="20"/>
                <w:szCs w:val="20"/>
              </w:rPr>
              <w:t>Stojaté</w:t>
            </w:r>
          </w:p>
        </w:tc>
        <w:tc>
          <w:tcPr>
            <w:tcW w:w="3071" w:type="dxa"/>
            <w:vAlign w:val="center"/>
          </w:tcPr>
          <w:p w14:paraId="3040B343" w14:textId="77777777" w:rsidR="000A3808" w:rsidRPr="00982910" w:rsidRDefault="000A3808" w:rsidP="00AC0BFB">
            <w:pPr>
              <w:spacing w:after="0"/>
              <w:rPr>
                <w:b/>
                <w:sz w:val="20"/>
                <w:szCs w:val="20"/>
              </w:rPr>
            </w:pPr>
          </w:p>
        </w:tc>
        <w:tc>
          <w:tcPr>
            <w:tcW w:w="3071" w:type="dxa"/>
            <w:vAlign w:val="center"/>
          </w:tcPr>
          <w:p w14:paraId="3D29EC14" w14:textId="77777777" w:rsidR="000A3808" w:rsidRPr="00982910" w:rsidRDefault="000A3808" w:rsidP="00AC0BFB">
            <w:pPr>
              <w:spacing w:after="0"/>
              <w:rPr>
                <w:b/>
                <w:sz w:val="20"/>
                <w:szCs w:val="20"/>
              </w:rPr>
            </w:pPr>
          </w:p>
        </w:tc>
      </w:tr>
      <w:tr w:rsidR="000A3808" w:rsidRPr="00982910" w14:paraId="31EF998B" w14:textId="77777777" w:rsidTr="00AC0BFB">
        <w:trPr>
          <w:jc w:val="center"/>
        </w:trPr>
        <w:tc>
          <w:tcPr>
            <w:tcW w:w="3070" w:type="dxa"/>
            <w:vAlign w:val="center"/>
          </w:tcPr>
          <w:p w14:paraId="56FE20AE" w14:textId="77777777" w:rsidR="000A3808" w:rsidRPr="00982910" w:rsidRDefault="000A3808" w:rsidP="00AC0BFB">
            <w:pPr>
              <w:spacing w:after="0"/>
              <w:rPr>
                <w:sz w:val="20"/>
                <w:szCs w:val="20"/>
              </w:rPr>
            </w:pPr>
            <w:r w:rsidRPr="00982910">
              <w:rPr>
                <w:sz w:val="20"/>
                <w:szCs w:val="20"/>
              </w:rPr>
              <w:t>Celkem</w:t>
            </w:r>
          </w:p>
        </w:tc>
        <w:tc>
          <w:tcPr>
            <w:tcW w:w="3071" w:type="dxa"/>
            <w:vAlign w:val="center"/>
          </w:tcPr>
          <w:p w14:paraId="6E3885EE" w14:textId="77777777" w:rsidR="000A3808" w:rsidRPr="00982910" w:rsidRDefault="000A3808" w:rsidP="00AC0BFB">
            <w:pPr>
              <w:spacing w:after="0"/>
              <w:rPr>
                <w:b/>
                <w:sz w:val="20"/>
                <w:szCs w:val="20"/>
              </w:rPr>
            </w:pPr>
          </w:p>
        </w:tc>
        <w:tc>
          <w:tcPr>
            <w:tcW w:w="3071" w:type="dxa"/>
            <w:vAlign w:val="center"/>
          </w:tcPr>
          <w:p w14:paraId="0976E9AF" w14:textId="77777777" w:rsidR="000A3808" w:rsidRPr="00982910" w:rsidRDefault="000A3808" w:rsidP="00AC0BFB">
            <w:pPr>
              <w:spacing w:after="0"/>
              <w:rPr>
                <w:b/>
                <w:sz w:val="20"/>
                <w:szCs w:val="20"/>
              </w:rPr>
            </w:pPr>
          </w:p>
        </w:tc>
      </w:tr>
    </w:tbl>
    <w:p w14:paraId="4FE24176" w14:textId="77777777" w:rsidR="000A3808" w:rsidRPr="001D7D17" w:rsidRDefault="000A3808" w:rsidP="000A3808">
      <w:pPr>
        <w:rPr>
          <w:b/>
          <w:sz w:val="2"/>
          <w:szCs w:val="2"/>
        </w:rPr>
      </w:pPr>
    </w:p>
    <w:p w14:paraId="35F62F26" w14:textId="192C086C" w:rsidR="000A3808" w:rsidRDefault="000A3808" w:rsidP="000A3808">
      <w:pPr>
        <w:pStyle w:val="TABULKA"/>
        <w:rPr>
          <w:i/>
        </w:rPr>
      </w:pPr>
      <w:bookmarkStart w:id="324" w:name="_Toc164429127"/>
      <w:r w:rsidRPr="00CC16F7">
        <w:t>Tab</w:t>
      </w:r>
      <w:r>
        <w:t xml:space="preserve">ulka </w:t>
      </w:r>
      <w:r w:rsidRPr="00CC16F7">
        <w:t>I</w:t>
      </w:r>
      <w:r>
        <w:t>I</w:t>
      </w:r>
      <w:r w:rsidRPr="00CC16F7">
        <w:t>I.</w:t>
      </w:r>
      <w:r>
        <w:t>1.</w:t>
      </w:r>
      <w:r w:rsidR="007E7D78">
        <w:t xml:space="preserve">1e </w:t>
      </w:r>
      <w:r>
        <w:t xml:space="preserve">– Profily situačního monitoringu </w:t>
      </w:r>
      <w:r w:rsidRPr="00B3419A">
        <w:rPr>
          <w:i/>
          <w:color w:val="FF0000"/>
        </w:rPr>
        <w:t>RE</w:t>
      </w:r>
      <w:r>
        <w:t xml:space="preserve"> </w:t>
      </w:r>
      <w:r w:rsidRPr="007D3E8E">
        <w:rPr>
          <w:b w:val="0"/>
          <w:i/>
        </w:rPr>
        <w:t>(tabulka v příloze)</w:t>
      </w:r>
      <w:bookmarkEnd w:id="324"/>
    </w:p>
    <w:p w14:paraId="407B9222" w14:textId="20164802" w:rsidR="000A3808" w:rsidRDefault="000A3808" w:rsidP="2071FA7F">
      <w:pPr>
        <w:pStyle w:val="TABULKA"/>
        <w:rPr>
          <w:i/>
          <w:iCs/>
        </w:rPr>
      </w:pPr>
      <w:bookmarkStart w:id="325" w:name="_Toc164429128"/>
      <w:r>
        <w:t>Tabulka III.1.</w:t>
      </w:r>
      <w:r w:rsidR="007E7D78">
        <w:t xml:space="preserve">1f </w:t>
      </w:r>
      <w:r>
        <w:t xml:space="preserve">– Profily provozního monitoringu </w:t>
      </w:r>
      <w:r w:rsidRPr="2071FA7F">
        <w:rPr>
          <w:i/>
          <w:iCs/>
          <w:color w:val="FF0000"/>
        </w:rPr>
        <w:t>RE</w:t>
      </w:r>
      <w:r w:rsidRPr="2071FA7F">
        <w:rPr>
          <w:b w:val="0"/>
          <w:i/>
          <w:iCs/>
        </w:rPr>
        <w:t xml:space="preserve"> (tabulka v příloze)</w:t>
      </w:r>
      <w:bookmarkEnd w:id="325"/>
    </w:p>
    <w:p w14:paraId="6B8906A1" w14:textId="58A7A4B2" w:rsidR="00DA5E95" w:rsidRPr="00DA5E95" w:rsidRDefault="5A10C85A" w:rsidP="00DA5E95">
      <w:pPr>
        <w:pStyle w:val="TABULKA"/>
      </w:pPr>
      <w:bookmarkStart w:id="326" w:name="_Toc164429129"/>
      <w:r>
        <w:lastRenderedPageBreak/>
        <w:t>Tabulka III.1.</w:t>
      </w:r>
      <w:r w:rsidR="00DA5E95">
        <w:t xml:space="preserve">1g </w:t>
      </w:r>
      <w:r>
        <w:t>– Profily průzkumného monitoringu</w:t>
      </w:r>
      <w:r w:rsidRPr="00DA5E95">
        <w:t xml:space="preserve"> </w:t>
      </w:r>
      <w:r w:rsidR="00DA5E95" w:rsidRPr="2071FA7F">
        <w:rPr>
          <w:b w:val="0"/>
          <w:i/>
          <w:iCs/>
        </w:rPr>
        <w:t>(tabulka v příloze)</w:t>
      </w:r>
      <w:bookmarkEnd w:id="326"/>
    </w:p>
    <w:p w14:paraId="612FD9AF" w14:textId="73818B37" w:rsidR="000A3808" w:rsidRPr="00F34DAE" w:rsidRDefault="000A3808" w:rsidP="00DA5E95">
      <w:pPr>
        <w:pStyle w:val="TABULKA"/>
      </w:pPr>
      <w:bookmarkStart w:id="327" w:name="_Toc164429130"/>
      <w:r>
        <w:t>Tabulka III.1.</w:t>
      </w:r>
      <w:r w:rsidR="00DA5E95">
        <w:t xml:space="preserve">1h </w:t>
      </w:r>
      <w:r>
        <w:t>– Profily hydrologického monitoringu</w:t>
      </w:r>
      <w:r w:rsidRPr="00DA5E95">
        <w:t xml:space="preserve"> </w:t>
      </w:r>
      <w:r w:rsidR="00DA5E95" w:rsidRPr="2071FA7F">
        <w:rPr>
          <w:b w:val="0"/>
          <w:i/>
          <w:iCs/>
        </w:rPr>
        <w:t>(tabulka v příloze)</w:t>
      </w:r>
      <w:bookmarkEnd w:id="327"/>
    </w:p>
    <w:p w14:paraId="03BEEAF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4E48B7C8" w14:textId="35C90010" w:rsidR="000A3808" w:rsidRPr="00830069" w:rsidRDefault="000A3808" w:rsidP="00363B29">
      <w:pPr>
        <w:pStyle w:val="MAPA"/>
      </w:pPr>
      <w:bookmarkStart w:id="328" w:name="_Toc164430879"/>
      <w:r>
        <w:t xml:space="preserve">Mapa III.1.1a </w:t>
      </w:r>
      <w:r w:rsidR="08B78FF6">
        <w:t xml:space="preserve">– </w:t>
      </w:r>
      <w:r>
        <w:t>Profily situačního monitoringu</w:t>
      </w:r>
      <w:bookmarkEnd w:id="328"/>
    </w:p>
    <w:p w14:paraId="56BF5A62" w14:textId="4CCC9FEA" w:rsidR="000A3808" w:rsidRPr="00830069" w:rsidRDefault="000A3808" w:rsidP="00363B29">
      <w:pPr>
        <w:pStyle w:val="MAPA"/>
      </w:pPr>
      <w:bookmarkStart w:id="329" w:name="_Toc164430880"/>
      <w:r>
        <w:t xml:space="preserve">Mapa III.1.1b </w:t>
      </w:r>
      <w:r w:rsidR="2531020E">
        <w:t xml:space="preserve">– </w:t>
      </w:r>
      <w:r>
        <w:t>Profily provozního monitoringu</w:t>
      </w:r>
      <w:bookmarkEnd w:id="329"/>
    </w:p>
    <w:p w14:paraId="05FB3C92" w14:textId="247516C5" w:rsidR="000A3808" w:rsidRDefault="000A3808" w:rsidP="00363B29">
      <w:pPr>
        <w:pStyle w:val="MAPA"/>
      </w:pPr>
      <w:bookmarkStart w:id="330" w:name="_Toc164430881"/>
      <w:r>
        <w:t xml:space="preserve">Mapa III.1.1c </w:t>
      </w:r>
      <w:r w:rsidR="1528359A">
        <w:t xml:space="preserve">– </w:t>
      </w:r>
      <w:r>
        <w:t>Profily průzkumného monitoringu</w:t>
      </w:r>
      <w:bookmarkEnd w:id="330"/>
    </w:p>
    <w:p w14:paraId="124F4DC9" w14:textId="19D180CA" w:rsidR="000A3808" w:rsidRPr="00830069" w:rsidRDefault="000A3808" w:rsidP="00363B29">
      <w:pPr>
        <w:pStyle w:val="MAPA"/>
      </w:pPr>
      <w:bookmarkStart w:id="331" w:name="_Toc164430882"/>
      <w:r>
        <w:t xml:space="preserve">Mapa III.1.1d </w:t>
      </w:r>
      <w:r w:rsidR="3B6E7230">
        <w:t xml:space="preserve">– </w:t>
      </w:r>
      <w:r>
        <w:t>Profily hydrologického monitoringu</w:t>
      </w:r>
      <w:bookmarkEnd w:id="331"/>
    </w:p>
    <w:p w14:paraId="36215FD9" w14:textId="77777777" w:rsidR="000A3808" w:rsidRDefault="000A3808" w:rsidP="000A3808">
      <w:pPr>
        <w:pStyle w:val="NADPIS3"/>
      </w:pPr>
      <w:bookmarkStart w:id="332" w:name="_Toc517183144"/>
      <w:bookmarkStart w:id="333" w:name="_Toc164430340"/>
      <w:r w:rsidRPr="007203E2">
        <w:t>Monitori</w:t>
      </w:r>
      <w:r>
        <w:t>ng podzemních vod</w:t>
      </w:r>
      <w:bookmarkEnd w:id="332"/>
      <w:bookmarkEnd w:id="333"/>
    </w:p>
    <w:p w14:paraId="3966EB7D" w14:textId="77777777" w:rsidR="000A3808" w:rsidRPr="007203E2" w:rsidRDefault="000A3808" w:rsidP="000A3808">
      <w:pPr>
        <w:pStyle w:val="NADPIS4"/>
      </w:pPr>
      <w:r>
        <w:t>Kvantitativní monitoring podzemních vod</w:t>
      </w:r>
    </w:p>
    <w:p w14:paraId="3C64E437" w14:textId="77777777" w:rsidR="000A3808" w:rsidRDefault="000A3808" w:rsidP="000A3808">
      <w:pPr>
        <w:pStyle w:val="NADPIS4"/>
      </w:pPr>
      <w:r>
        <w:t>Chemický monitoring podzemních vod</w:t>
      </w:r>
    </w:p>
    <w:p w14:paraId="0593E89A" w14:textId="77777777" w:rsidR="000A3808" w:rsidRPr="00C61E20" w:rsidRDefault="000A3808" w:rsidP="000A3808">
      <w:pPr>
        <w:pStyle w:val="NADPIS5"/>
      </w:pPr>
      <w:r w:rsidRPr="00C61E20">
        <w:t>Situační monitoring</w:t>
      </w:r>
      <w:r w:rsidRPr="00C61E20">
        <w:tab/>
      </w:r>
      <w:r w:rsidRPr="00C61E20">
        <w:tab/>
      </w:r>
      <w:r w:rsidRPr="00C61E20">
        <w:tab/>
      </w:r>
      <w:r w:rsidRPr="00C61E20">
        <w:tab/>
      </w:r>
      <w:r w:rsidRPr="00C61E20">
        <w:tab/>
      </w:r>
    </w:p>
    <w:p w14:paraId="164F0E86" w14:textId="77777777" w:rsidR="000A3808" w:rsidRPr="00C61E20" w:rsidRDefault="000A3808" w:rsidP="000A3808">
      <w:pPr>
        <w:pStyle w:val="NADPIS5"/>
      </w:pPr>
      <w:r w:rsidRPr="00C61E20">
        <w:t>Provozní monitoring</w:t>
      </w:r>
    </w:p>
    <w:p w14:paraId="3B590DFF" w14:textId="0D288103" w:rsidR="00732846" w:rsidRDefault="789A857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2071FA7F">
        <w:rPr>
          <w:b/>
          <w:bCs/>
          <w:i/>
          <w:iCs/>
          <w:color w:val="E36C0A" w:themeColor="accent6" w:themeShade="BF"/>
        </w:rPr>
        <w:t>Legislativa: vyhláška č. 5/2011 Sb</w:t>
      </w:r>
      <w:r w:rsidR="00732846" w:rsidRPr="2071FA7F">
        <w:rPr>
          <w:b/>
          <w:bCs/>
          <w:i/>
          <w:iCs/>
          <w:color w:val="E36C0A" w:themeColor="accent6" w:themeShade="BF"/>
        </w:rPr>
        <w:t>.</w:t>
      </w:r>
      <w:r w:rsidR="00732846">
        <w:rPr>
          <w:b/>
          <w:bCs/>
          <w:i/>
          <w:iCs/>
          <w:color w:val="E36C0A" w:themeColor="accent6" w:themeShade="BF"/>
        </w:rPr>
        <w:t>;</w:t>
      </w:r>
      <w:r w:rsidR="00732846" w:rsidRPr="2071FA7F">
        <w:rPr>
          <w:b/>
          <w:bCs/>
          <w:i/>
          <w:iCs/>
          <w:color w:val="E36C0A" w:themeColor="accent6" w:themeShade="BF"/>
        </w:rPr>
        <w:t xml:space="preserve"> </w:t>
      </w:r>
      <w:r w:rsidR="2559462A" w:rsidRPr="2071FA7F">
        <w:rPr>
          <w:rFonts w:eastAsia="Arial Narrow" w:cs="Arial Narrow"/>
          <w:b/>
          <w:bCs/>
          <w:i/>
          <w:iCs/>
          <w:color w:val="E36C0A" w:themeColor="accent6" w:themeShade="BF"/>
        </w:rPr>
        <w:t>vyhláška č. 50/2023 Sb., příloha č. 3</w:t>
      </w:r>
      <w:r w:rsidR="00226D22">
        <w:rPr>
          <w:rFonts w:eastAsia="Arial Narrow" w:cs="Arial Narrow"/>
          <w:b/>
          <w:bCs/>
          <w:i/>
          <w:iCs/>
          <w:color w:val="E36C0A" w:themeColor="accent6" w:themeShade="BF"/>
        </w:rPr>
        <w:t>.</w:t>
      </w:r>
    </w:p>
    <w:p w14:paraId="3482C456"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III.1.2.</w:t>
      </w:r>
    </w:p>
    <w:p w14:paraId="6D277646"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Obsah kapitoly: Způsob provádění monitoringu podzemních vod. </w:t>
      </w:r>
    </w:p>
    <w:p w14:paraId="37837165"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Monitorovací programy podzemních vod:</w:t>
      </w:r>
      <w:r>
        <w:rPr>
          <w:b/>
          <w:i/>
          <w:color w:val="0070C0"/>
        </w:rPr>
        <w:tab/>
      </w:r>
    </w:p>
    <w:p w14:paraId="379C48CF"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0747A">
        <w:rPr>
          <w:b/>
          <w:i/>
          <w:color w:val="0070C0"/>
        </w:rPr>
        <w:t>- Rámcový program monitoringu</w:t>
      </w:r>
    </w:p>
    <w:p w14:paraId="488E54E8"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0747A">
        <w:rPr>
          <w:b/>
          <w:i/>
          <w:color w:val="0070C0"/>
        </w:rPr>
        <w:t>- Situační monitoring</w:t>
      </w:r>
    </w:p>
    <w:p w14:paraId="711AD71E"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0747A">
        <w:rPr>
          <w:b/>
          <w:i/>
          <w:color w:val="0070C0"/>
        </w:rPr>
        <w:t>- Provozní monitoring</w:t>
      </w:r>
    </w:p>
    <w:p w14:paraId="6DF4437E"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0747A">
        <w:rPr>
          <w:b/>
          <w:i/>
          <w:color w:val="0070C0"/>
        </w:rPr>
        <w:t>- Monitoring kvantitativního stavu</w:t>
      </w:r>
    </w:p>
    <w:p w14:paraId="1F034814"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0747A">
        <w:rPr>
          <w:b/>
          <w:i/>
          <w:color w:val="0070C0"/>
        </w:rPr>
        <w:t>- Průzkumný monitoring</w:t>
      </w:r>
    </w:p>
    <w:p w14:paraId="2BFF0CE3"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Vstupy: </w:t>
      </w:r>
    </w:p>
    <w:p w14:paraId="54868EE2"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7D3F3059">
        <w:rPr>
          <w:b/>
          <w:bCs/>
          <w:i/>
          <w:iCs/>
          <w:color w:val="FF0000"/>
        </w:rPr>
        <w:t xml:space="preserve">- text kapitoly z předchozího plánu </w:t>
      </w:r>
      <w:r w:rsidR="0642DCE6" w:rsidRPr="7D3F3059">
        <w:rPr>
          <w:b/>
          <w:bCs/>
          <w:i/>
          <w:iCs/>
          <w:color w:val="FF0000"/>
        </w:rPr>
        <w:t>povodí</w:t>
      </w:r>
    </w:p>
    <w:p w14:paraId="1A28BD48" w14:textId="0B90FEAB" w:rsidR="000A3808" w:rsidRPr="00722BC3"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programy monitoringu</w:t>
      </w:r>
      <w:r>
        <w:rPr>
          <w:b/>
          <w:i/>
          <w:color w:val="FF0000"/>
        </w:rPr>
        <w:t>, přípravné práce</w:t>
      </w:r>
    </w:p>
    <w:p w14:paraId="27F22B21" w14:textId="77777777" w:rsidR="000A3808" w:rsidRPr="0082399D" w:rsidRDefault="000A3808" w:rsidP="000A3808">
      <w:pPr>
        <w:rPr>
          <w:i/>
          <w:color w:val="00B050"/>
          <w:sz w:val="2"/>
          <w:szCs w:val="2"/>
        </w:rPr>
      </w:pPr>
    </w:p>
    <w:p w14:paraId="106D5EC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ED94D82"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17F58EF" w14:textId="77777777" w:rsidR="000A3808" w:rsidRDefault="000A3808" w:rsidP="000A3808">
      <w:pPr>
        <w:pStyle w:val="TABULKA"/>
      </w:pPr>
      <w:bookmarkStart w:id="334" w:name="_Toc164429131"/>
      <w:r w:rsidRPr="003F69EB">
        <w:t xml:space="preserve">Tabulka </w:t>
      </w:r>
      <w:r>
        <w:t>III.1.2a – Monitorovací objekty pro sledování kvantitativního stavu</w:t>
      </w:r>
      <w:bookmarkEnd w:id="334"/>
    </w:p>
    <w:tbl>
      <w:tblPr>
        <w:tblStyle w:val="Mkatabulky"/>
        <w:tblW w:w="0" w:type="auto"/>
        <w:tblLook w:val="04A0" w:firstRow="1" w:lastRow="0" w:firstColumn="1" w:lastColumn="0" w:noHBand="0" w:noVBand="1"/>
      </w:tblPr>
      <w:tblGrid>
        <w:gridCol w:w="1367"/>
        <w:gridCol w:w="2562"/>
        <w:gridCol w:w="2562"/>
        <w:gridCol w:w="2571"/>
      </w:tblGrid>
      <w:tr w:rsidR="000A3808" w:rsidRPr="00982910" w14:paraId="3F3E1A5B" w14:textId="77777777" w:rsidTr="00AC0BFB">
        <w:tc>
          <w:tcPr>
            <w:tcW w:w="1384" w:type="dxa"/>
          </w:tcPr>
          <w:p w14:paraId="0D838119" w14:textId="77777777" w:rsidR="000A3808" w:rsidRPr="00982910" w:rsidRDefault="000A3808" w:rsidP="00AC0BFB">
            <w:pPr>
              <w:spacing w:after="0"/>
              <w:jc w:val="center"/>
              <w:rPr>
                <w:b/>
                <w:sz w:val="20"/>
                <w:szCs w:val="20"/>
              </w:rPr>
            </w:pPr>
            <w:r w:rsidRPr="00982910">
              <w:rPr>
                <w:b/>
                <w:sz w:val="20"/>
                <w:szCs w:val="20"/>
              </w:rPr>
              <w:t>Vrstva útvarů</w:t>
            </w:r>
          </w:p>
        </w:tc>
        <w:tc>
          <w:tcPr>
            <w:tcW w:w="2609" w:type="dxa"/>
          </w:tcPr>
          <w:p w14:paraId="08FC5F5F" w14:textId="77777777" w:rsidR="000A3808" w:rsidRPr="00982910" w:rsidRDefault="000A3808" w:rsidP="00AC0BFB">
            <w:pPr>
              <w:spacing w:after="0"/>
              <w:jc w:val="center"/>
              <w:rPr>
                <w:b/>
                <w:sz w:val="20"/>
                <w:szCs w:val="20"/>
              </w:rPr>
            </w:pPr>
            <w:r w:rsidRPr="00982910">
              <w:rPr>
                <w:b/>
                <w:sz w:val="20"/>
                <w:szCs w:val="20"/>
              </w:rPr>
              <w:t>Počet útvarů</w:t>
            </w:r>
            <w:r>
              <w:rPr>
                <w:b/>
                <w:sz w:val="20"/>
                <w:szCs w:val="20"/>
              </w:rPr>
              <w:t xml:space="preserve"> podzemních vod</w:t>
            </w:r>
          </w:p>
        </w:tc>
        <w:tc>
          <w:tcPr>
            <w:tcW w:w="2609" w:type="dxa"/>
          </w:tcPr>
          <w:p w14:paraId="54E382D5" w14:textId="77777777" w:rsidR="000A3808" w:rsidRPr="00982910" w:rsidRDefault="000A3808" w:rsidP="00AC0BFB">
            <w:pPr>
              <w:spacing w:after="0"/>
              <w:jc w:val="center"/>
              <w:rPr>
                <w:b/>
                <w:sz w:val="20"/>
                <w:szCs w:val="20"/>
              </w:rPr>
            </w:pPr>
            <w:r w:rsidRPr="00982910">
              <w:rPr>
                <w:b/>
                <w:sz w:val="20"/>
                <w:szCs w:val="20"/>
              </w:rPr>
              <w:t>Plocha útvarů</w:t>
            </w:r>
            <w:r>
              <w:rPr>
                <w:b/>
                <w:sz w:val="20"/>
                <w:szCs w:val="20"/>
              </w:rPr>
              <w:t xml:space="preserve"> podzemních vod [</w:t>
            </w:r>
            <w:r w:rsidRPr="00982910">
              <w:rPr>
                <w:b/>
                <w:sz w:val="20"/>
                <w:szCs w:val="20"/>
              </w:rPr>
              <w:t>km</w:t>
            </w:r>
            <w:r w:rsidRPr="00982910">
              <w:rPr>
                <w:b/>
                <w:sz w:val="20"/>
                <w:szCs w:val="20"/>
                <w:vertAlign w:val="superscript"/>
              </w:rPr>
              <w:t>2</w:t>
            </w:r>
            <w:r>
              <w:rPr>
                <w:b/>
                <w:sz w:val="20"/>
                <w:szCs w:val="20"/>
              </w:rPr>
              <w:t>]</w:t>
            </w:r>
          </w:p>
        </w:tc>
        <w:tc>
          <w:tcPr>
            <w:tcW w:w="2610" w:type="dxa"/>
          </w:tcPr>
          <w:p w14:paraId="371F1A3B" w14:textId="77777777" w:rsidR="000A3808" w:rsidRPr="00982910" w:rsidRDefault="000A3808" w:rsidP="00AC0BFB">
            <w:pPr>
              <w:spacing w:after="0"/>
              <w:jc w:val="center"/>
              <w:rPr>
                <w:b/>
                <w:sz w:val="20"/>
                <w:szCs w:val="20"/>
              </w:rPr>
            </w:pPr>
            <w:r w:rsidRPr="00982910">
              <w:rPr>
                <w:b/>
                <w:sz w:val="20"/>
                <w:szCs w:val="20"/>
              </w:rPr>
              <w:t>Počet monitorovacích míst</w:t>
            </w:r>
          </w:p>
        </w:tc>
      </w:tr>
      <w:tr w:rsidR="000A3808" w:rsidRPr="00982910" w14:paraId="23D4EAF2" w14:textId="77777777" w:rsidTr="00AC0BFB">
        <w:tc>
          <w:tcPr>
            <w:tcW w:w="1384" w:type="dxa"/>
          </w:tcPr>
          <w:p w14:paraId="4C85F57E" w14:textId="77777777" w:rsidR="000A3808" w:rsidRPr="00982910" w:rsidRDefault="000A3808" w:rsidP="00AC0BFB">
            <w:pPr>
              <w:spacing w:after="0"/>
              <w:rPr>
                <w:sz w:val="20"/>
                <w:szCs w:val="20"/>
              </w:rPr>
            </w:pPr>
            <w:r w:rsidRPr="00982910">
              <w:rPr>
                <w:sz w:val="20"/>
                <w:szCs w:val="20"/>
              </w:rPr>
              <w:t>Svrchní</w:t>
            </w:r>
          </w:p>
        </w:tc>
        <w:tc>
          <w:tcPr>
            <w:tcW w:w="2609" w:type="dxa"/>
          </w:tcPr>
          <w:p w14:paraId="4A27B3D8" w14:textId="77777777" w:rsidR="000A3808" w:rsidRPr="00982910" w:rsidRDefault="000A3808" w:rsidP="00AC0BFB">
            <w:pPr>
              <w:spacing w:after="0"/>
              <w:rPr>
                <w:b/>
                <w:sz w:val="20"/>
                <w:szCs w:val="20"/>
              </w:rPr>
            </w:pPr>
          </w:p>
        </w:tc>
        <w:tc>
          <w:tcPr>
            <w:tcW w:w="2609" w:type="dxa"/>
          </w:tcPr>
          <w:p w14:paraId="702B53D6" w14:textId="77777777" w:rsidR="000A3808" w:rsidRPr="00982910" w:rsidRDefault="000A3808" w:rsidP="00AC0BFB">
            <w:pPr>
              <w:spacing w:after="0"/>
              <w:rPr>
                <w:b/>
                <w:sz w:val="20"/>
                <w:szCs w:val="20"/>
              </w:rPr>
            </w:pPr>
          </w:p>
        </w:tc>
        <w:tc>
          <w:tcPr>
            <w:tcW w:w="2610" w:type="dxa"/>
          </w:tcPr>
          <w:p w14:paraId="493C27EF" w14:textId="77777777" w:rsidR="000A3808" w:rsidRPr="00982910" w:rsidRDefault="000A3808" w:rsidP="00AC0BFB">
            <w:pPr>
              <w:spacing w:after="0"/>
              <w:rPr>
                <w:b/>
                <w:sz w:val="20"/>
                <w:szCs w:val="20"/>
              </w:rPr>
            </w:pPr>
          </w:p>
        </w:tc>
      </w:tr>
      <w:tr w:rsidR="000A3808" w:rsidRPr="00982910" w14:paraId="0B4CD4D2" w14:textId="77777777" w:rsidTr="00AC0BFB">
        <w:tc>
          <w:tcPr>
            <w:tcW w:w="1384" w:type="dxa"/>
          </w:tcPr>
          <w:p w14:paraId="3A4607B4" w14:textId="77777777" w:rsidR="000A3808" w:rsidRPr="00982910" w:rsidRDefault="000A3808" w:rsidP="00AC0BFB">
            <w:pPr>
              <w:spacing w:after="0"/>
              <w:rPr>
                <w:sz w:val="20"/>
                <w:szCs w:val="20"/>
              </w:rPr>
            </w:pPr>
            <w:r w:rsidRPr="00982910">
              <w:rPr>
                <w:sz w:val="20"/>
                <w:szCs w:val="20"/>
              </w:rPr>
              <w:t>Hlavní</w:t>
            </w:r>
          </w:p>
        </w:tc>
        <w:tc>
          <w:tcPr>
            <w:tcW w:w="2609" w:type="dxa"/>
          </w:tcPr>
          <w:p w14:paraId="2BA24A4D" w14:textId="77777777" w:rsidR="000A3808" w:rsidRPr="00982910" w:rsidRDefault="000A3808" w:rsidP="00AC0BFB">
            <w:pPr>
              <w:spacing w:after="0"/>
              <w:rPr>
                <w:b/>
                <w:sz w:val="20"/>
                <w:szCs w:val="20"/>
              </w:rPr>
            </w:pPr>
          </w:p>
        </w:tc>
        <w:tc>
          <w:tcPr>
            <w:tcW w:w="2609" w:type="dxa"/>
          </w:tcPr>
          <w:p w14:paraId="0C093182" w14:textId="77777777" w:rsidR="000A3808" w:rsidRPr="00982910" w:rsidRDefault="000A3808" w:rsidP="00AC0BFB">
            <w:pPr>
              <w:spacing w:after="0"/>
              <w:rPr>
                <w:b/>
                <w:sz w:val="20"/>
                <w:szCs w:val="20"/>
              </w:rPr>
            </w:pPr>
          </w:p>
        </w:tc>
        <w:tc>
          <w:tcPr>
            <w:tcW w:w="2610" w:type="dxa"/>
          </w:tcPr>
          <w:p w14:paraId="57BD1148" w14:textId="77777777" w:rsidR="000A3808" w:rsidRPr="00982910" w:rsidRDefault="000A3808" w:rsidP="00AC0BFB">
            <w:pPr>
              <w:spacing w:after="0"/>
              <w:rPr>
                <w:b/>
                <w:sz w:val="20"/>
                <w:szCs w:val="20"/>
              </w:rPr>
            </w:pPr>
          </w:p>
        </w:tc>
      </w:tr>
      <w:tr w:rsidR="000A3808" w:rsidRPr="00982910" w14:paraId="75A60974" w14:textId="77777777" w:rsidTr="00AC0BFB">
        <w:tc>
          <w:tcPr>
            <w:tcW w:w="1384" w:type="dxa"/>
          </w:tcPr>
          <w:p w14:paraId="1D8D31B7" w14:textId="77777777" w:rsidR="000A3808" w:rsidRPr="00982910" w:rsidRDefault="000A3808" w:rsidP="00AC0BFB">
            <w:pPr>
              <w:spacing w:after="0"/>
              <w:rPr>
                <w:sz w:val="20"/>
                <w:szCs w:val="20"/>
              </w:rPr>
            </w:pPr>
            <w:r w:rsidRPr="00982910">
              <w:rPr>
                <w:sz w:val="20"/>
                <w:szCs w:val="20"/>
              </w:rPr>
              <w:t>Hlubinná</w:t>
            </w:r>
          </w:p>
        </w:tc>
        <w:tc>
          <w:tcPr>
            <w:tcW w:w="2609" w:type="dxa"/>
          </w:tcPr>
          <w:p w14:paraId="4CB90083" w14:textId="77777777" w:rsidR="000A3808" w:rsidRPr="00982910" w:rsidRDefault="000A3808" w:rsidP="00AC0BFB">
            <w:pPr>
              <w:spacing w:after="0"/>
              <w:rPr>
                <w:b/>
                <w:sz w:val="20"/>
                <w:szCs w:val="20"/>
              </w:rPr>
            </w:pPr>
          </w:p>
        </w:tc>
        <w:tc>
          <w:tcPr>
            <w:tcW w:w="2609" w:type="dxa"/>
          </w:tcPr>
          <w:p w14:paraId="705582EB" w14:textId="77777777" w:rsidR="000A3808" w:rsidRPr="00982910" w:rsidRDefault="000A3808" w:rsidP="00AC0BFB">
            <w:pPr>
              <w:spacing w:after="0"/>
              <w:rPr>
                <w:b/>
                <w:sz w:val="20"/>
                <w:szCs w:val="20"/>
              </w:rPr>
            </w:pPr>
          </w:p>
        </w:tc>
        <w:tc>
          <w:tcPr>
            <w:tcW w:w="2610" w:type="dxa"/>
          </w:tcPr>
          <w:p w14:paraId="1B8C6FB4" w14:textId="77777777" w:rsidR="000A3808" w:rsidRPr="00982910" w:rsidRDefault="000A3808" w:rsidP="00AC0BFB">
            <w:pPr>
              <w:spacing w:after="0"/>
              <w:rPr>
                <w:b/>
                <w:sz w:val="20"/>
                <w:szCs w:val="20"/>
              </w:rPr>
            </w:pPr>
          </w:p>
        </w:tc>
      </w:tr>
      <w:tr w:rsidR="000A3808" w:rsidRPr="00982910" w14:paraId="1ED55BDA" w14:textId="77777777" w:rsidTr="00AC0BFB">
        <w:tc>
          <w:tcPr>
            <w:tcW w:w="1384" w:type="dxa"/>
          </w:tcPr>
          <w:p w14:paraId="7DC5A8C3" w14:textId="77777777" w:rsidR="000A3808" w:rsidRPr="009E182B" w:rsidRDefault="000A3808" w:rsidP="00AC0BFB">
            <w:pPr>
              <w:spacing w:after="0"/>
              <w:rPr>
                <w:b/>
                <w:sz w:val="20"/>
                <w:szCs w:val="20"/>
              </w:rPr>
            </w:pPr>
            <w:r w:rsidRPr="009E182B">
              <w:rPr>
                <w:b/>
                <w:sz w:val="20"/>
                <w:szCs w:val="20"/>
              </w:rPr>
              <w:t>Celkem</w:t>
            </w:r>
          </w:p>
        </w:tc>
        <w:tc>
          <w:tcPr>
            <w:tcW w:w="2609" w:type="dxa"/>
          </w:tcPr>
          <w:p w14:paraId="22E84A56" w14:textId="77777777" w:rsidR="000A3808" w:rsidRPr="00982910" w:rsidRDefault="000A3808" w:rsidP="00AC0BFB">
            <w:pPr>
              <w:spacing w:after="0"/>
              <w:rPr>
                <w:b/>
                <w:sz w:val="20"/>
                <w:szCs w:val="20"/>
              </w:rPr>
            </w:pPr>
          </w:p>
        </w:tc>
        <w:tc>
          <w:tcPr>
            <w:tcW w:w="2609" w:type="dxa"/>
          </w:tcPr>
          <w:p w14:paraId="447884B5" w14:textId="77777777" w:rsidR="000A3808" w:rsidRPr="00982910" w:rsidRDefault="000A3808" w:rsidP="00AC0BFB">
            <w:pPr>
              <w:spacing w:after="0"/>
              <w:rPr>
                <w:b/>
                <w:sz w:val="20"/>
                <w:szCs w:val="20"/>
              </w:rPr>
            </w:pPr>
          </w:p>
        </w:tc>
        <w:tc>
          <w:tcPr>
            <w:tcW w:w="2610" w:type="dxa"/>
          </w:tcPr>
          <w:p w14:paraId="5E87E7D2" w14:textId="77777777" w:rsidR="000A3808" w:rsidRPr="00982910" w:rsidRDefault="000A3808" w:rsidP="00AC0BFB">
            <w:pPr>
              <w:spacing w:after="0"/>
              <w:rPr>
                <w:b/>
                <w:sz w:val="20"/>
                <w:szCs w:val="20"/>
              </w:rPr>
            </w:pPr>
          </w:p>
        </w:tc>
      </w:tr>
    </w:tbl>
    <w:p w14:paraId="7A3177A2" w14:textId="77777777" w:rsidR="000A3808" w:rsidRPr="0082399D" w:rsidRDefault="000A3808" w:rsidP="000A3808">
      <w:pPr>
        <w:rPr>
          <w:b/>
          <w:sz w:val="2"/>
          <w:szCs w:val="2"/>
        </w:rPr>
      </w:pPr>
    </w:p>
    <w:p w14:paraId="56C77FF4" w14:textId="77777777" w:rsidR="000A3808" w:rsidRDefault="000A3808" w:rsidP="000A3808">
      <w:pPr>
        <w:pStyle w:val="TABULKA"/>
      </w:pPr>
      <w:bookmarkStart w:id="335" w:name="_Toc164429132"/>
      <w:r w:rsidRPr="003F69EB">
        <w:t xml:space="preserve">Tabulka </w:t>
      </w:r>
      <w:r>
        <w:t>III.1.2b – Objekty podzemních vod pro monitoring chemického stavu</w:t>
      </w:r>
      <w:bookmarkEnd w:id="335"/>
    </w:p>
    <w:tbl>
      <w:tblPr>
        <w:tblStyle w:val="Mkatabulky"/>
        <w:tblW w:w="0" w:type="auto"/>
        <w:tblLook w:val="04A0" w:firstRow="1" w:lastRow="0" w:firstColumn="1" w:lastColumn="0" w:noHBand="0" w:noVBand="1"/>
      </w:tblPr>
      <w:tblGrid>
        <w:gridCol w:w="1367"/>
        <w:gridCol w:w="2562"/>
        <w:gridCol w:w="2562"/>
        <w:gridCol w:w="2571"/>
      </w:tblGrid>
      <w:tr w:rsidR="000A3808" w:rsidRPr="00982910" w14:paraId="468740F5" w14:textId="77777777" w:rsidTr="00AC0BFB">
        <w:tc>
          <w:tcPr>
            <w:tcW w:w="1384" w:type="dxa"/>
          </w:tcPr>
          <w:p w14:paraId="3E84A874" w14:textId="77777777" w:rsidR="000A3808" w:rsidRPr="00982910" w:rsidRDefault="000A3808" w:rsidP="00AC0BFB">
            <w:pPr>
              <w:spacing w:after="0"/>
              <w:jc w:val="center"/>
              <w:rPr>
                <w:b/>
                <w:sz w:val="20"/>
                <w:szCs w:val="20"/>
              </w:rPr>
            </w:pPr>
            <w:r w:rsidRPr="00982910">
              <w:rPr>
                <w:b/>
                <w:sz w:val="20"/>
                <w:szCs w:val="20"/>
              </w:rPr>
              <w:t>Vrstva útvarů</w:t>
            </w:r>
          </w:p>
        </w:tc>
        <w:tc>
          <w:tcPr>
            <w:tcW w:w="2609" w:type="dxa"/>
          </w:tcPr>
          <w:p w14:paraId="023F4ACD" w14:textId="77777777" w:rsidR="000A3808" w:rsidRPr="00982910" w:rsidRDefault="000A3808" w:rsidP="00AC0BFB">
            <w:pPr>
              <w:spacing w:after="0"/>
              <w:jc w:val="center"/>
              <w:rPr>
                <w:b/>
                <w:sz w:val="20"/>
                <w:szCs w:val="20"/>
              </w:rPr>
            </w:pPr>
            <w:r w:rsidRPr="00982910">
              <w:rPr>
                <w:b/>
                <w:sz w:val="20"/>
                <w:szCs w:val="20"/>
              </w:rPr>
              <w:t>Počet útvarů</w:t>
            </w:r>
            <w:r>
              <w:rPr>
                <w:b/>
                <w:sz w:val="20"/>
                <w:szCs w:val="20"/>
              </w:rPr>
              <w:t xml:space="preserve"> podzemních vod</w:t>
            </w:r>
          </w:p>
        </w:tc>
        <w:tc>
          <w:tcPr>
            <w:tcW w:w="2609" w:type="dxa"/>
          </w:tcPr>
          <w:p w14:paraId="51255A16" w14:textId="77777777" w:rsidR="000A3808" w:rsidRPr="00982910" w:rsidRDefault="000A3808" w:rsidP="00AC0BFB">
            <w:pPr>
              <w:spacing w:after="0"/>
              <w:jc w:val="center"/>
              <w:rPr>
                <w:b/>
                <w:sz w:val="20"/>
                <w:szCs w:val="20"/>
              </w:rPr>
            </w:pPr>
            <w:r w:rsidRPr="00982910">
              <w:rPr>
                <w:b/>
                <w:sz w:val="20"/>
                <w:szCs w:val="20"/>
              </w:rPr>
              <w:t xml:space="preserve">Plocha útvarů </w:t>
            </w:r>
            <w:r>
              <w:rPr>
                <w:b/>
                <w:sz w:val="20"/>
                <w:szCs w:val="20"/>
              </w:rPr>
              <w:t>podzemních vod [</w:t>
            </w:r>
            <w:r w:rsidRPr="00982910">
              <w:rPr>
                <w:b/>
                <w:sz w:val="20"/>
                <w:szCs w:val="20"/>
              </w:rPr>
              <w:t>km</w:t>
            </w:r>
            <w:r w:rsidRPr="00982910">
              <w:rPr>
                <w:b/>
                <w:sz w:val="20"/>
                <w:szCs w:val="20"/>
                <w:vertAlign w:val="superscript"/>
              </w:rPr>
              <w:t>2</w:t>
            </w:r>
            <w:r>
              <w:rPr>
                <w:b/>
                <w:sz w:val="20"/>
                <w:szCs w:val="20"/>
              </w:rPr>
              <w:t>]</w:t>
            </w:r>
          </w:p>
        </w:tc>
        <w:tc>
          <w:tcPr>
            <w:tcW w:w="2610" w:type="dxa"/>
          </w:tcPr>
          <w:p w14:paraId="20FDE001" w14:textId="77777777" w:rsidR="000A3808" w:rsidRPr="00982910" w:rsidRDefault="000A3808" w:rsidP="00AC0BFB">
            <w:pPr>
              <w:spacing w:after="0"/>
              <w:jc w:val="center"/>
              <w:rPr>
                <w:b/>
                <w:sz w:val="20"/>
                <w:szCs w:val="20"/>
              </w:rPr>
            </w:pPr>
            <w:r w:rsidRPr="00982910">
              <w:rPr>
                <w:b/>
                <w:sz w:val="20"/>
                <w:szCs w:val="20"/>
              </w:rPr>
              <w:t>Počet monitorovacích míst</w:t>
            </w:r>
          </w:p>
        </w:tc>
      </w:tr>
      <w:tr w:rsidR="000A3808" w:rsidRPr="00982910" w14:paraId="3C1B3929" w14:textId="77777777" w:rsidTr="00AC0BFB">
        <w:tc>
          <w:tcPr>
            <w:tcW w:w="1384" w:type="dxa"/>
          </w:tcPr>
          <w:p w14:paraId="4DD3D27E" w14:textId="77777777" w:rsidR="000A3808" w:rsidRPr="00982910" w:rsidRDefault="000A3808" w:rsidP="00AC0BFB">
            <w:pPr>
              <w:spacing w:after="0"/>
              <w:rPr>
                <w:sz w:val="20"/>
                <w:szCs w:val="20"/>
              </w:rPr>
            </w:pPr>
            <w:r w:rsidRPr="00982910">
              <w:rPr>
                <w:sz w:val="20"/>
                <w:szCs w:val="20"/>
              </w:rPr>
              <w:t>Svrchní</w:t>
            </w:r>
          </w:p>
        </w:tc>
        <w:tc>
          <w:tcPr>
            <w:tcW w:w="2609" w:type="dxa"/>
          </w:tcPr>
          <w:p w14:paraId="523EFD4B" w14:textId="77777777" w:rsidR="000A3808" w:rsidRPr="00982910" w:rsidRDefault="000A3808" w:rsidP="00AC0BFB">
            <w:pPr>
              <w:spacing w:after="0"/>
              <w:rPr>
                <w:b/>
                <w:sz w:val="20"/>
                <w:szCs w:val="20"/>
              </w:rPr>
            </w:pPr>
          </w:p>
        </w:tc>
        <w:tc>
          <w:tcPr>
            <w:tcW w:w="2609" w:type="dxa"/>
          </w:tcPr>
          <w:p w14:paraId="55881810" w14:textId="77777777" w:rsidR="000A3808" w:rsidRPr="00982910" w:rsidRDefault="000A3808" w:rsidP="00AC0BFB">
            <w:pPr>
              <w:spacing w:after="0"/>
              <w:rPr>
                <w:b/>
                <w:sz w:val="20"/>
                <w:szCs w:val="20"/>
              </w:rPr>
            </w:pPr>
          </w:p>
        </w:tc>
        <w:tc>
          <w:tcPr>
            <w:tcW w:w="2610" w:type="dxa"/>
          </w:tcPr>
          <w:p w14:paraId="610FF447" w14:textId="77777777" w:rsidR="000A3808" w:rsidRPr="00982910" w:rsidRDefault="000A3808" w:rsidP="00AC0BFB">
            <w:pPr>
              <w:spacing w:after="0"/>
              <w:rPr>
                <w:b/>
                <w:sz w:val="20"/>
                <w:szCs w:val="20"/>
              </w:rPr>
            </w:pPr>
          </w:p>
        </w:tc>
      </w:tr>
      <w:tr w:rsidR="000A3808" w:rsidRPr="00982910" w14:paraId="28FD8A7F" w14:textId="77777777" w:rsidTr="00AC0BFB">
        <w:tc>
          <w:tcPr>
            <w:tcW w:w="1384" w:type="dxa"/>
          </w:tcPr>
          <w:p w14:paraId="7B6CACE9" w14:textId="77777777" w:rsidR="000A3808" w:rsidRPr="00982910" w:rsidRDefault="000A3808" w:rsidP="00AC0BFB">
            <w:pPr>
              <w:spacing w:after="0"/>
              <w:rPr>
                <w:sz w:val="20"/>
                <w:szCs w:val="20"/>
              </w:rPr>
            </w:pPr>
            <w:r w:rsidRPr="00982910">
              <w:rPr>
                <w:sz w:val="20"/>
                <w:szCs w:val="20"/>
              </w:rPr>
              <w:lastRenderedPageBreak/>
              <w:t>Hlavní</w:t>
            </w:r>
          </w:p>
        </w:tc>
        <w:tc>
          <w:tcPr>
            <w:tcW w:w="2609" w:type="dxa"/>
          </w:tcPr>
          <w:p w14:paraId="133270BE" w14:textId="77777777" w:rsidR="000A3808" w:rsidRPr="00982910" w:rsidRDefault="000A3808" w:rsidP="00AC0BFB">
            <w:pPr>
              <w:spacing w:after="0"/>
              <w:rPr>
                <w:b/>
                <w:sz w:val="20"/>
                <w:szCs w:val="20"/>
              </w:rPr>
            </w:pPr>
          </w:p>
        </w:tc>
        <w:tc>
          <w:tcPr>
            <w:tcW w:w="2609" w:type="dxa"/>
          </w:tcPr>
          <w:p w14:paraId="111BD383" w14:textId="77777777" w:rsidR="000A3808" w:rsidRPr="00982910" w:rsidRDefault="000A3808" w:rsidP="00AC0BFB">
            <w:pPr>
              <w:spacing w:after="0"/>
              <w:rPr>
                <w:b/>
                <w:sz w:val="20"/>
                <w:szCs w:val="20"/>
              </w:rPr>
            </w:pPr>
          </w:p>
        </w:tc>
        <w:tc>
          <w:tcPr>
            <w:tcW w:w="2610" w:type="dxa"/>
          </w:tcPr>
          <w:p w14:paraId="738DFBB0" w14:textId="77777777" w:rsidR="000A3808" w:rsidRPr="00982910" w:rsidRDefault="000A3808" w:rsidP="00AC0BFB">
            <w:pPr>
              <w:spacing w:after="0"/>
              <w:rPr>
                <w:b/>
                <w:sz w:val="20"/>
                <w:szCs w:val="20"/>
              </w:rPr>
            </w:pPr>
          </w:p>
        </w:tc>
      </w:tr>
      <w:tr w:rsidR="000A3808" w:rsidRPr="00982910" w14:paraId="718CA37E" w14:textId="77777777" w:rsidTr="00AC0BFB">
        <w:tc>
          <w:tcPr>
            <w:tcW w:w="1384" w:type="dxa"/>
          </w:tcPr>
          <w:p w14:paraId="21B6F1D8" w14:textId="77777777" w:rsidR="000A3808" w:rsidRPr="00982910" w:rsidRDefault="000A3808" w:rsidP="00AC0BFB">
            <w:pPr>
              <w:spacing w:after="0"/>
              <w:rPr>
                <w:sz w:val="20"/>
                <w:szCs w:val="20"/>
              </w:rPr>
            </w:pPr>
            <w:r w:rsidRPr="00982910">
              <w:rPr>
                <w:sz w:val="20"/>
                <w:szCs w:val="20"/>
              </w:rPr>
              <w:t>Hlubinná</w:t>
            </w:r>
          </w:p>
        </w:tc>
        <w:tc>
          <w:tcPr>
            <w:tcW w:w="2609" w:type="dxa"/>
          </w:tcPr>
          <w:p w14:paraId="0268BECB" w14:textId="77777777" w:rsidR="000A3808" w:rsidRPr="00982910" w:rsidRDefault="000A3808" w:rsidP="00AC0BFB">
            <w:pPr>
              <w:spacing w:after="0"/>
              <w:rPr>
                <w:b/>
                <w:sz w:val="20"/>
                <w:szCs w:val="20"/>
              </w:rPr>
            </w:pPr>
          </w:p>
        </w:tc>
        <w:tc>
          <w:tcPr>
            <w:tcW w:w="2609" w:type="dxa"/>
          </w:tcPr>
          <w:p w14:paraId="076C24A0" w14:textId="77777777" w:rsidR="000A3808" w:rsidRPr="00982910" w:rsidRDefault="000A3808" w:rsidP="00AC0BFB">
            <w:pPr>
              <w:spacing w:after="0"/>
              <w:rPr>
                <w:b/>
                <w:sz w:val="20"/>
                <w:szCs w:val="20"/>
              </w:rPr>
            </w:pPr>
          </w:p>
        </w:tc>
        <w:tc>
          <w:tcPr>
            <w:tcW w:w="2610" w:type="dxa"/>
          </w:tcPr>
          <w:p w14:paraId="5AC5CE6A" w14:textId="77777777" w:rsidR="000A3808" w:rsidRPr="00982910" w:rsidRDefault="000A3808" w:rsidP="00AC0BFB">
            <w:pPr>
              <w:spacing w:after="0"/>
              <w:rPr>
                <w:b/>
                <w:sz w:val="20"/>
                <w:szCs w:val="20"/>
              </w:rPr>
            </w:pPr>
          </w:p>
        </w:tc>
      </w:tr>
      <w:tr w:rsidR="000A3808" w:rsidRPr="00982910" w14:paraId="44B3DE0D" w14:textId="77777777" w:rsidTr="00AC0BFB">
        <w:tc>
          <w:tcPr>
            <w:tcW w:w="1384" w:type="dxa"/>
          </w:tcPr>
          <w:p w14:paraId="3B691860" w14:textId="77777777" w:rsidR="000A3808" w:rsidRPr="009E182B" w:rsidRDefault="000A3808" w:rsidP="00AC0BFB">
            <w:pPr>
              <w:spacing w:after="0"/>
              <w:rPr>
                <w:b/>
                <w:sz w:val="20"/>
                <w:szCs w:val="20"/>
              </w:rPr>
            </w:pPr>
            <w:r w:rsidRPr="009E182B">
              <w:rPr>
                <w:b/>
                <w:sz w:val="20"/>
                <w:szCs w:val="20"/>
              </w:rPr>
              <w:t>Celkem</w:t>
            </w:r>
          </w:p>
        </w:tc>
        <w:tc>
          <w:tcPr>
            <w:tcW w:w="2609" w:type="dxa"/>
          </w:tcPr>
          <w:p w14:paraId="49D9019A" w14:textId="77777777" w:rsidR="000A3808" w:rsidRPr="00982910" w:rsidRDefault="000A3808" w:rsidP="00AC0BFB">
            <w:pPr>
              <w:spacing w:after="0"/>
              <w:rPr>
                <w:b/>
                <w:sz w:val="20"/>
                <w:szCs w:val="20"/>
              </w:rPr>
            </w:pPr>
          </w:p>
        </w:tc>
        <w:tc>
          <w:tcPr>
            <w:tcW w:w="2609" w:type="dxa"/>
          </w:tcPr>
          <w:p w14:paraId="251F4BE9" w14:textId="77777777" w:rsidR="000A3808" w:rsidRPr="00982910" w:rsidRDefault="000A3808" w:rsidP="00AC0BFB">
            <w:pPr>
              <w:spacing w:after="0"/>
              <w:rPr>
                <w:b/>
                <w:sz w:val="20"/>
                <w:szCs w:val="20"/>
              </w:rPr>
            </w:pPr>
          </w:p>
        </w:tc>
        <w:tc>
          <w:tcPr>
            <w:tcW w:w="2610" w:type="dxa"/>
          </w:tcPr>
          <w:p w14:paraId="3CAFF0C1" w14:textId="77777777" w:rsidR="000A3808" w:rsidRPr="00982910" w:rsidRDefault="000A3808" w:rsidP="00AC0BFB">
            <w:pPr>
              <w:spacing w:after="0"/>
              <w:rPr>
                <w:b/>
                <w:sz w:val="20"/>
                <w:szCs w:val="20"/>
              </w:rPr>
            </w:pPr>
          </w:p>
        </w:tc>
      </w:tr>
    </w:tbl>
    <w:p w14:paraId="435A6C91" w14:textId="77777777" w:rsidR="000A3808" w:rsidRPr="0082399D" w:rsidRDefault="000A3808" w:rsidP="000A3808">
      <w:pPr>
        <w:rPr>
          <w:b/>
          <w:sz w:val="2"/>
          <w:szCs w:val="2"/>
        </w:rPr>
      </w:pPr>
    </w:p>
    <w:p w14:paraId="7F03DA54" w14:textId="77777777" w:rsidR="000A3808" w:rsidRPr="0082399D" w:rsidRDefault="000A3808" w:rsidP="000A3808">
      <w:pPr>
        <w:rPr>
          <w:i/>
          <w:sz w:val="2"/>
          <w:szCs w:val="2"/>
        </w:rPr>
      </w:pPr>
    </w:p>
    <w:p w14:paraId="51DBB8A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7548E843" w14:textId="77777777" w:rsidR="000A3808" w:rsidRPr="00830069" w:rsidRDefault="000A3808" w:rsidP="00363B29">
      <w:pPr>
        <w:pStyle w:val="MAPA"/>
      </w:pPr>
      <w:bookmarkStart w:id="336" w:name="_Toc164430883"/>
      <w:r>
        <w:t>Mapa III.1.2a</w:t>
      </w:r>
      <w:r w:rsidRPr="00830069">
        <w:t xml:space="preserve"> </w:t>
      </w:r>
      <w:r>
        <w:t>– Objekty monitoringu kvantitativního stavu podzemních vod</w:t>
      </w:r>
      <w:bookmarkEnd w:id="336"/>
    </w:p>
    <w:p w14:paraId="0903589D" w14:textId="668E11DC" w:rsidR="000A3808" w:rsidRPr="00830069" w:rsidRDefault="000A3808" w:rsidP="00363B29">
      <w:pPr>
        <w:pStyle w:val="MAPA"/>
      </w:pPr>
      <w:bookmarkStart w:id="337" w:name="_Toc164430884"/>
      <w:r>
        <w:t xml:space="preserve">Mapa III.1.2b </w:t>
      </w:r>
      <w:r w:rsidR="29651D5D">
        <w:t xml:space="preserve">– </w:t>
      </w:r>
      <w:r>
        <w:t>Objekty monitoringu chemického stavu podzemních vod</w:t>
      </w:r>
      <w:bookmarkEnd w:id="337"/>
    </w:p>
    <w:p w14:paraId="606B45B1" w14:textId="77777777" w:rsidR="000A3808" w:rsidRDefault="000A3808" w:rsidP="000A3808">
      <w:pPr>
        <w:pStyle w:val="NADPIS3"/>
      </w:pPr>
      <w:bookmarkStart w:id="338" w:name="_Toc517183145"/>
      <w:bookmarkStart w:id="339" w:name="_Toc164430341"/>
      <w:r w:rsidRPr="007203E2">
        <w:t>Monitoring chráněných oblast</w:t>
      </w:r>
      <w:r>
        <w:t>í vázaných na vodní prostředí</w:t>
      </w:r>
      <w:bookmarkEnd w:id="338"/>
      <w:bookmarkEnd w:id="339"/>
    </w:p>
    <w:p w14:paraId="0E5D7C28" w14:textId="77777777" w:rsidR="000A3808" w:rsidRDefault="000A3808" w:rsidP="000A3808">
      <w:pPr>
        <w:pStyle w:val="NADPIS4"/>
      </w:pPr>
      <w:r w:rsidRPr="007203E2">
        <w:t xml:space="preserve">Území vyhrazená pro </w:t>
      </w:r>
      <w:r>
        <w:t xml:space="preserve">odběr vody pro </w:t>
      </w:r>
      <w:r w:rsidRPr="007203E2">
        <w:t>lidskou spotřebu</w:t>
      </w:r>
    </w:p>
    <w:p w14:paraId="3370D0BD" w14:textId="77777777" w:rsidR="000A3808" w:rsidRPr="007203E2" w:rsidRDefault="000A3808" w:rsidP="000A3808">
      <w:pPr>
        <w:pStyle w:val="NADPIS4"/>
      </w:pPr>
      <w:r w:rsidRPr="007203E2">
        <w:t>Citlivé a zranitelné oblasti</w:t>
      </w:r>
    </w:p>
    <w:p w14:paraId="0A04C412" w14:textId="77777777" w:rsidR="000A3808" w:rsidRDefault="000A3808" w:rsidP="000A3808">
      <w:pPr>
        <w:pStyle w:val="NADPIS4"/>
      </w:pPr>
      <w:r>
        <w:t>Povrchové v</w:t>
      </w:r>
      <w:r w:rsidRPr="007203E2">
        <w:t>ody využívané ke koupání</w:t>
      </w:r>
    </w:p>
    <w:p w14:paraId="73E29F1B" w14:textId="77777777" w:rsidR="000A3808" w:rsidRDefault="000A3808" w:rsidP="000A3808">
      <w:pPr>
        <w:pStyle w:val="NADPIS4"/>
      </w:pPr>
      <w:r w:rsidRPr="007203E2">
        <w:t>Oblas</w:t>
      </w:r>
      <w:r>
        <w:t>ti vymezené pro ochranu stanoviš</w:t>
      </w:r>
      <w:r w:rsidRPr="007203E2">
        <w:t>ť nebo druhů vázaných na vodní prostředí, včetně území NATURA 2000</w:t>
      </w:r>
    </w:p>
    <w:p w14:paraId="57FED454" w14:textId="77777777" w:rsidR="000A3808" w:rsidRPr="0097483A" w:rsidRDefault="000A3808" w:rsidP="000A3808">
      <w:pPr>
        <w:pStyle w:val="NADPIS5"/>
      </w:pPr>
      <w:r w:rsidRPr="0097483A">
        <w:t>Ptačí oblasti</w:t>
      </w:r>
    </w:p>
    <w:p w14:paraId="66248EBA" w14:textId="77777777" w:rsidR="000A3808" w:rsidRPr="007203E2" w:rsidRDefault="000A3808" w:rsidP="000A3808">
      <w:pPr>
        <w:pStyle w:val="NADPIS5"/>
      </w:pPr>
      <w:r w:rsidRPr="007203E2">
        <w:t>Evropsky významné lokality</w:t>
      </w:r>
    </w:p>
    <w:p w14:paraId="23846B36" w14:textId="77777777" w:rsidR="000A3808" w:rsidRDefault="000A3808" w:rsidP="000A3808">
      <w:pPr>
        <w:pStyle w:val="NADPIS5"/>
      </w:pPr>
      <w:r w:rsidRPr="007203E2">
        <w:t>Maloplošná zvláště chráněná území</w:t>
      </w:r>
    </w:p>
    <w:p w14:paraId="2A11B0D7" w14:textId="6E5C040F" w:rsidR="000A3808" w:rsidRDefault="007421A4" w:rsidP="000B71F1">
      <w:pPr>
        <w:pStyle w:val="NADPIS5"/>
      </w:pPr>
      <w:r w:rsidRPr="007421A4">
        <w:t>Mokřady dle Ramsarské úmluvy</w:t>
      </w:r>
    </w:p>
    <w:p w14:paraId="61A2CD79" w14:textId="7D4BA835" w:rsidR="00732846" w:rsidRDefault="789A857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2071FA7F">
        <w:rPr>
          <w:b/>
          <w:bCs/>
          <w:i/>
          <w:iCs/>
          <w:color w:val="E36C0A" w:themeColor="accent6" w:themeShade="BF"/>
        </w:rPr>
        <w:t xml:space="preserve">Legislativa: </w:t>
      </w:r>
      <w:r w:rsidR="25C04091" w:rsidRPr="2071FA7F">
        <w:rPr>
          <w:rFonts w:eastAsia="Arial Narrow" w:cs="Arial Narrow"/>
          <w:b/>
          <w:bCs/>
          <w:i/>
          <w:iCs/>
          <w:color w:val="E36C0A" w:themeColor="accent6" w:themeShade="BF"/>
        </w:rPr>
        <w:t>zákon č. 114/1992 Sb., část třetí a čtvrtá</w:t>
      </w:r>
      <w:r w:rsidR="00732846">
        <w:rPr>
          <w:rFonts w:eastAsia="Arial Narrow" w:cs="Arial Narrow"/>
          <w:b/>
          <w:bCs/>
          <w:i/>
          <w:iCs/>
          <w:color w:val="E36C0A" w:themeColor="accent6" w:themeShade="BF"/>
        </w:rPr>
        <w:t>; vodní</w:t>
      </w:r>
      <w:r w:rsidR="25C04091" w:rsidRPr="2071FA7F">
        <w:rPr>
          <w:rFonts w:eastAsia="Arial Narrow" w:cs="Arial Narrow"/>
          <w:b/>
          <w:bCs/>
          <w:i/>
          <w:iCs/>
          <w:color w:val="E36C0A" w:themeColor="accent6" w:themeShade="BF"/>
        </w:rPr>
        <w:t xml:space="preserve"> zákon, § 32 </w:t>
      </w:r>
      <w:r w:rsidR="00732846">
        <w:rPr>
          <w:rFonts w:eastAsia="Arial Narrow" w:cs="Arial Narrow"/>
          <w:b/>
          <w:bCs/>
          <w:i/>
          <w:iCs/>
          <w:color w:val="E36C0A" w:themeColor="accent6" w:themeShade="BF"/>
        </w:rPr>
        <w:t>až</w:t>
      </w:r>
      <w:r w:rsidR="00732846" w:rsidRPr="2071FA7F">
        <w:rPr>
          <w:rFonts w:eastAsia="Arial Narrow" w:cs="Arial Narrow"/>
          <w:b/>
          <w:bCs/>
          <w:i/>
          <w:iCs/>
          <w:color w:val="E36C0A" w:themeColor="accent6" w:themeShade="BF"/>
        </w:rPr>
        <w:t xml:space="preserve"> </w:t>
      </w:r>
      <w:r w:rsidR="25C04091" w:rsidRPr="2071FA7F">
        <w:rPr>
          <w:rFonts w:eastAsia="Arial Narrow" w:cs="Arial Narrow"/>
          <w:b/>
          <w:bCs/>
          <w:i/>
          <w:iCs/>
          <w:color w:val="E36C0A" w:themeColor="accent6" w:themeShade="BF"/>
        </w:rPr>
        <w:t>§ 34</w:t>
      </w:r>
      <w:r w:rsidR="00732846">
        <w:rPr>
          <w:rFonts w:eastAsia="Arial Narrow" w:cs="Arial Narrow"/>
          <w:b/>
          <w:bCs/>
          <w:i/>
          <w:iCs/>
          <w:color w:val="E36C0A" w:themeColor="accent6" w:themeShade="BF"/>
        </w:rPr>
        <w:t>;</w:t>
      </w:r>
      <w:r w:rsidR="00732846" w:rsidRPr="2071FA7F">
        <w:rPr>
          <w:rFonts w:eastAsia="Arial Narrow" w:cs="Arial Narrow"/>
          <w:b/>
          <w:bCs/>
          <w:i/>
          <w:iCs/>
          <w:color w:val="E36C0A" w:themeColor="accent6" w:themeShade="BF"/>
        </w:rPr>
        <w:t xml:space="preserve"> </w:t>
      </w:r>
      <w:r w:rsidR="3F68B6E6" w:rsidRPr="2071FA7F">
        <w:rPr>
          <w:rFonts w:eastAsia="Arial Narrow" w:cs="Arial Narrow"/>
          <w:b/>
          <w:bCs/>
          <w:i/>
          <w:iCs/>
          <w:color w:val="E36C0A" w:themeColor="accent6" w:themeShade="BF"/>
        </w:rPr>
        <w:t>zákon č. 274/2001 Sb., § 13</w:t>
      </w:r>
      <w:r w:rsidR="00226D22">
        <w:rPr>
          <w:rFonts w:eastAsia="Arial Narrow" w:cs="Arial Narrow"/>
          <w:b/>
          <w:bCs/>
          <w:i/>
          <w:iCs/>
          <w:color w:val="E36C0A" w:themeColor="accent6" w:themeShade="BF"/>
        </w:rPr>
        <w:t>.</w:t>
      </w:r>
    </w:p>
    <w:p w14:paraId="2B37EE0D"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III.1.3.</w:t>
      </w:r>
    </w:p>
    <w:p w14:paraId="44599BCB"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Obsah kapitoly: Způsob provádění monitoringu </w:t>
      </w:r>
      <w:r w:rsidRPr="00EB509A">
        <w:rPr>
          <w:b/>
          <w:i/>
          <w:color w:val="0070C0"/>
        </w:rPr>
        <w:t>chráněných oblastí vázaných na vodní prostředí</w:t>
      </w:r>
      <w:r>
        <w:rPr>
          <w:b/>
          <w:i/>
          <w:color w:val="0070C0"/>
        </w:rPr>
        <w:t xml:space="preserve">. </w:t>
      </w:r>
    </w:p>
    <w:p w14:paraId="2FB9B544"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250CB8">
        <w:rPr>
          <w:b/>
          <w:i/>
          <w:color w:val="0070C0"/>
        </w:rPr>
        <w:t>- Území vyhrazená pro odběr vody pro lidskou spotřebu</w:t>
      </w:r>
    </w:p>
    <w:p w14:paraId="0993E34A"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250CB8">
        <w:rPr>
          <w:b/>
          <w:i/>
          <w:color w:val="0070C0"/>
        </w:rPr>
        <w:t>- Citlivé a zranitelné oblasti</w:t>
      </w:r>
    </w:p>
    <w:p w14:paraId="631248D9"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250CB8">
        <w:rPr>
          <w:b/>
          <w:i/>
          <w:color w:val="0070C0"/>
        </w:rPr>
        <w:t>- Povrchové vody využívané ke koupání</w:t>
      </w:r>
    </w:p>
    <w:p w14:paraId="2B4E59EC" w14:textId="630DA3E5"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w:t>
      </w:r>
      <w:r w:rsidR="004F6A95">
        <w:rPr>
          <w:b/>
          <w:i/>
          <w:color w:val="0070C0"/>
        </w:rPr>
        <w:t> </w:t>
      </w:r>
      <w:r w:rsidRPr="00EB509A">
        <w:rPr>
          <w:b/>
          <w:i/>
          <w:color w:val="0070C0"/>
        </w:rPr>
        <w:t>Oblasti vymezené pro ochranu stanovišť nebo druhů vázaných na vodní prostředí, včetně území NATURA</w:t>
      </w:r>
      <w:r w:rsidR="004F6A95">
        <w:rPr>
          <w:b/>
          <w:i/>
          <w:color w:val="0070C0"/>
        </w:rPr>
        <w:t> </w:t>
      </w:r>
      <w:r w:rsidRPr="00EB509A">
        <w:rPr>
          <w:b/>
          <w:i/>
          <w:color w:val="0070C0"/>
        </w:rPr>
        <w:t>2000</w:t>
      </w:r>
    </w:p>
    <w:p w14:paraId="0AE7C869"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i/>
          <w:color w:val="0070C0"/>
        </w:rPr>
      </w:pPr>
      <w:r w:rsidRPr="00250CB8">
        <w:rPr>
          <w:i/>
          <w:color w:val="0070C0"/>
        </w:rPr>
        <w:t>- Ptačí oblasti</w:t>
      </w:r>
    </w:p>
    <w:p w14:paraId="57227D46"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i/>
          <w:color w:val="0070C0"/>
        </w:rPr>
      </w:pPr>
      <w:r w:rsidRPr="00250CB8">
        <w:rPr>
          <w:i/>
          <w:color w:val="0070C0"/>
        </w:rPr>
        <w:t>- Evropsky významné lokality</w:t>
      </w:r>
    </w:p>
    <w:p w14:paraId="22DDAA1D"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i/>
          <w:color w:val="0070C0"/>
        </w:rPr>
      </w:pPr>
      <w:r w:rsidRPr="00250CB8">
        <w:rPr>
          <w:i/>
          <w:color w:val="0070C0"/>
        </w:rPr>
        <w:t>- Maloplošná zvláště chráněná území</w:t>
      </w:r>
    </w:p>
    <w:p w14:paraId="04A13DA5" w14:textId="5B14B227" w:rsidR="00732846" w:rsidRPr="000B71F1" w:rsidRDefault="000A3808" w:rsidP="000B71F1">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i/>
          <w:color w:val="0070C0"/>
        </w:rPr>
      </w:pPr>
      <w:r w:rsidRPr="000B71F1">
        <w:rPr>
          <w:i/>
          <w:color w:val="0070C0"/>
        </w:rPr>
        <w:t xml:space="preserve">- </w:t>
      </w:r>
      <w:r w:rsidR="007421A4" w:rsidRPr="007421A4">
        <w:rPr>
          <w:i/>
          <w:color w:val="0070C0"/>
        </w:rPr>
        <w:t>Mokřady dle Ramsarské úmluvy</w:t>
      </w:r>
      <w:r w:rsidR="00D710D2" w:rsidRPr="000B71F1">
        <w:rPr>
          <w:i/>
          <w:color w:val="0070C0"/>
        </w:rPr>
        <w:t xml:space="preserve"> (mokřady mezinárodního významu)</w:t>
      </w:r>
    </w:p>
    <w:p w14:paraId="654A7096"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Vstupy: </w:t>
      </w:r>
    </w:p>
    <w:p w14:paraId="0351523E"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16CCB4C0">
        <w:rPr>
          <w:b/>
          <w:bCs/>
          <w:i/>
          <w:iCs/>
          <w:color w:val="FF0000"/>
        </w:rPr>
        <w:t xml:space="preserve">- text kapitoly z předchozího PDP </w:t>
      </w:r>
      <w:r w:rsidR="62AE2116" w:rsidRPr="00671837">
        <w:rPr>
          <w:b/>
          <w:bCs/>
          <w:color w:val="FF0000"/>
        </w:rPr>
        <w:t>–</w:t>
      </w:r>
      <w:r w:rsidR="62AE2116" w:rsidRPr="16CCB4C0">
        <w:rPr>
          <w:b/>
          <w:bCs/>
          <w:i/>
          <w:iCs/>
          <w:color w:val="FF0000"/>
        </w:rPr>
        <w:t xml:space="preserve"> </w:t>
      </w:r>
      <w:r w:rsidRPr="16CCB4C0">
        <w:rPr>
          <w:b/>
          <w:bCs/>
          <w:i/>
          <w:iCs/>
          <w:color w:val="FF0000"/>
        </w:rPr>
        <w:t>aktualizace, přípravné práce</w:t>
      </w:r>
    </w:p>
    <w:p w14:paraId="4AA6A286" w14:textId="730E3698" w:rsidR="000A3808"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programy monitoringu</w:t>
      </w:r>
    </w:p>
    <w:p w14:paraId="6592742E" w14:textId="2CAED29D" w:rsidR="00504E38" w:rsidRPr="00722BC3" w:rsidRDefault="00504E3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monitoring surové vody podle § 13 odst. 3 zákona č. 274/2001 Sb.</w:t>
      </w:r>
    </w:p>
    <w:p w14:paraId="75B5CE0F" w14:textId="77777777" w:rsidR="000A3808" w:rsidRPr="009A378A" w:rsidRDefault="000A3808" w:rsidP="000A3808">
      <w:pPr>
        <w:rPr>
          <w:i/>
          <w:color w:val="00B050"/>
          <w:sz w:val="2"/>
          <w:szCs w:val="2"/>
        </w:rPr>
      </w:pPr>
    </w:p>
    <w:p w14:paraId="5AAF1E6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B2ECA3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D103D34" w14:textId="222CBE45" w:rsidR="000A3808" w:rsidRDefault="000A3808" w:rsidP="000A3808">
      <w:pPr>
        <w:pStyle w:val="TABULKA"/>
      </w:pPr>
      <w:bookmarkStart w:id="340" w:name="_Toc164429133"/>
      <w:r>
        <w:lastRenderedPageBreak/>
        <w:t xml:space="preserve">Tabulka III.1.3a </w:t>
      </w:r>
      <w:r w:rsidR="124324A1">
        <w:t xml:space="preserve">– </w:t>
      </w:r>
      <w:r>
        <w:t>Profily monitoringu území vyhrazených pro lidskou spotřebu</w:t>
      </w:r>
      <w:bookmarkEnd w:id="340"/>
    </w:p>
    <w:tbl>
      <w:tblPr>
        <w:tblStyle w:val="Mkatabulky"/>
        <w:tblW w:w="5000" w:type="pct"/>
        <w:tblLook w:val="04A0" w:firstRow="1" w:lastRow="0" w:firstColumn="1" w:lastColumn="0" w:noHBand="0" w:noVBand="1"/>
      </w:tblPr>
      <w:tblGrid>
        <w:gridCol w:w="6444"/>
        <w:gridCol w:w="2618"/>
      </w:tblGrid>
      <w:tr w:rsidR="000A3808" w:rsidRPr="00982910" w14:paraId="1A9838AB" w14:textId="77777777" w:rsidTr="00AC0BFB">
        <w:tc>
          <w:tcPr>
            <w:tcW w:w="6629" w:type="dxa"/>
          </w:tcPr>
          <w:p w14:paraId="1308C797" w14:textId="77777777" w:rsidR="000A3808" w:rsidRPr="00982910" w:rsidRDefault="000A3808" w:rsidP="00AC0BFB">
            <w:pPr>
              <w:spacing w:after="0"/>
              <w:rPr>
                <w:b/>
                <w:sz w:val="20"/>
                <w:szCs w:val="20"/>
              </w:rPr>
            </w:pPr>
            <w:r w:rsidRPr="00982910">
              <w:rPr>
                <w:b/>
                <w:sz w:val="20"/>
                <w:szCs w:val="20"/>
              </w:rPr>
              <w:t>Monitoring</w:t>
            </w:r>
          </w:p>
        </w:tc>
        <w:tc>
          <w:tcPr>
            <w:tcW w:w="2659" w:type="dxa"/>
          </w:tcPr>
          <w:p w14:paraId="52DD9B36" w14:textId="77777777" w:rsidR="000A3808" w:rsidRPr="00982910" w:rsidRDefault="000A3808" w:rsidP="00AC0BFB">
            <w:pPr>
              <w:spacing w:after="0"/>
              <w:rPr>
                <w:b/>
                <w:sz w:val="20"/>
                <w:szCs w:val="20"/>
              </w:rPr>
            </w:pPr>
            <w:r w:rsidRPr="00982910">
              <w:rPr>
                <w:b/>
                <w:sz w:val="20"/>
                <w:szCs w:val="20"/>
              </w:rPr>
              <w:t>Počet monitorovacích míst</w:t>
            </w:r>
          </w:p>
        </w:tc>
      </w:tr>
      <w:tr w:rsidR="000A3808" w:rsidRPr="00982910" w14:paraId="12F050CD" w14:textId="77777777" w:rsidTr="00AC0BFB">
        <w:tc>
          <w:tcPr>
            <w:tcW w:w="6629" w:type="dxa"/>
          </w:tcPr>
          <w:p w14:paraId="5CC2A7A0" w14:textId="77777777" w:rsidR="000A3808" w:rsidRPr="00982910" w:rsidRDefault="000A3808" w:rsidP="00AC0BFB">
            <w:pPr>
              <w:spacing w:after="0"/>
              <w:rPr>
                <w:sz w:val="20"/>
                <w:szCs w:val="20"/>
              </w:rPr>
            </w:pPr>
            <w:r w:rsidRPr="00982910">
              <w:rPr>
                <w:sz w:val="20"/>
                <w:szCs w:val="20"/>
              </w:rPr>
              <w:t>Povrchové vody</w:t>
            </w:r>
          </w:p>
        </w:tc>
        <w:tc>
          <w:tcPr>
            <w:tcW w:w="2659" w:type="dxa"/>
          </w:tcPr>
          <w:p w14:paraId="32A5851C" w14:textId="77777777" w:rsidR="000A3808" w:rsidRPr="00982910" w:rsidRDefault="000A3808" w:rsidP="00AC0BFB">
            <w:pPr>
              <w:spacing w:after="0"/>
              <w:rPr>
                <w:sz w:val="20"/>
                <w:szCs w:val="20"/>
              </w:rPr>
            </w:pPr>
          </w:p>
        </w:tc>
      </w:tr>
      <w:tr w:rsidR="000A3808" w:rsidRPr="00982910" w14:paraId="316B539C" w14:textId="77777777" w:rsidTr="00AC0BFB">
        <w:tc>
          <w:tcPr>
            <w:tcW w:w="6629" w:type="dxa"/>
          </w:tcPr>
          <w:p w14:paraId="285882D8" w14:textId="77777777" w:rsidR="000A3808" w:rsidRPr="00982910" w:rsidRDefault="000A3808" w:rsidP="00AC0BFB">
            <w:pPr>
              <w:spacing w:after="0"/>
              <w:rPr>
                <w:sz w:val="20"/>
                <w:szCs w:val="20"/>
              </w:rPr>
            </w:pPr>
            <w:r w:rsidRPr="00982910">
              <w:rPr>
                <w:sz w:val="20"/>
                <w:szCs w:val="20"/>
              </w:rPr>
              <w:t>Podzemní vody</w:t>
            </w:r>
          </w:p>
        </w:tc>
        <w:tc>
          <w:tcPr>
            <w:tcW w:w="2659" w:type="dxa"/>
          </w:tcPr>
          <w:p w14:paraId="66A05F0D" w14:textId="77777777" w:rsidR="000A3808" w:rsidRPr="00982910" w:rsidRDefault="000A3808" w:rsidP="00AC0BFB">
            <w:pPr>
              <w:spacing w:after="0"/>
              <w:rPr>
                <w:sz w:val="20"/>
                <w:szCs w:val="20"/>
              </w:rPr>
            </w:pPr>
          </w:p>
        </w:tc>
      </w:tr>
    </w:tbl>
    <w:p w14:paraId="7D7351FF" w14:textId="41E6168E" w:rsidR="000A3808" w:rsidRDefault="000A3808" w:rsidP="00EA48E2">
      <w:pPr>
        <w:pStyle w:val="TABULKA"/>
        <w:keepNext/>
        <w:keepLines/>
      </w:pPr>
      <w:bookmarkStart w:id="341" w:name="_Toc164429134"/>
      <w:r>
        <w:t xml:space="preserve">Tabulka III.1.3b </w:t>
      </w:r>
      <w:r w:rsidR="395A3B80">
        <w:t xml:space="preserve">– </w:t>
      </w:r>
      <w:r>
        <w:t xml:space="preserve">Profily monitoringu </w:t>
      </w:r>
      <w:r w:rsidR="00A55ABB">
        <w:t>zranitelných oblastí (</w:t>
      </w:r>
      <w:r>
        <w:t>pro nitrátovou směrnici</w:t>
      </w:r>
      <w:r w:rsidR="00A55ABB">
        <w:t>)</w:t>
      </w:r>
      <w:bookmarkEnd w:id="341"/>
    </w:p>
    <w:tbl>
      <w:tblPr>
        <w:tblStyle w:val="Mkatabulky"/>
        <w:tblW w:w="5000" w:type="pct"/>
        <w:tblLook w:val="04A0" w:firstRow="1" w:lastRow="0" w:firstColumn="1" w:lastColumn="0" w:noHBand="0" w:noVBand="1"/>
      </w:tblPr>
      <w:tblGrid>
        <w:gridCol w:w="6445"/>
        <w:gridCol w:w="2617"/>
      </w:tblGrid>
      <w:tr w:rsidR="000A3808" w:rsidRPr="00982910" w14:paraId="45E3810F" w14:textId="77777777" w:rsidTr="00AC0BFB">
        <w:tc>
          <w:tcPr>
            <w:tcW w:w="6629" w:type="dxa"/>
          </w:tcPr>
          <w:p w14:paraId="4C1DAB08" w14:textId="77777777" w:rsidR="000A3808" w:rsidRPr="00982910" w:rsidRDefault="000A3808" w:rsidP="00EA48E2">
            <w:pPr>
              <w:keepNext/>
              <w:keepLines/>
              <w:spacing w:after="0"/>
              <w:rPr>
                <w:b/>
                <w:sz w:val="20"/>
                <w:szCs w:val="20"/>
              </w:rPr>
            </w:pPr>
            <w:r w:rsidRPr="00982910">
              <w:rPr>
                <w:b/>
                <w:sz w:val="20"/>
                <w:szCs w:val="20"/>
              </w:rPr>
              <w:t>Monitorovací síť</w:t>
            </w:r>
          </w:p>
        </w:tc>
        <w:tc>
          <w:tcPr>
            <w:tcW w:w="2659" w:type="dxa"/>
          </w:tcPr>
          <w:p w14:paraId="29373470" w14:textId="77777777" w:rsidR="000A3808" w:rsidRPr="00982910" w:rsidRDefault="000A3808" w:rsidP="00EA48E2">
            <w:pPr>
              <w:keepNext/>
              <w:keepLines/>
              <w:spacing w:after="0"/>
              <w:rPr>
                <w:b/>
                <w:sz w:val="20"/>
                <w:szCs w:val="20"/>
              </w:rPr>
            </w:pPr>
            <w:r w:rsidRPr="00982910">
              <w:rPr>
                <w:b/>
                <w:sz w:val="20"/>
                <w:szCs w:val="20"/>
              </w:rPr>
              <w:t>Počet monitorovacích míst</w:t>
            </w:r>
          </w:p>
        </w:tc>
      </w:tr>
      <w:tr w:rsidR="000A3808" w:rsidRPr="00982910" w14:paraId="393A7570" w14:textId="77777777" w:rsidTr="00AC0BFB">
        <w:tc>
          <w:tcPr>
            <w:tcW w:w="6629" w:type="dxa"/>
          </w:tcPr>
          <w:p w14:paraId="43DAE428" w14:textId="77777777" w:rsidR="000A3808" w:rsidRPr="00982910" w:rsidRDefault="000A3808" w:rsidP="00AC0BFB">
            <w:pPr>
              <w:spacing w:after="0"/>
              <w:rPr>
                <w:sz w:val="20"/>
                <w:szCs w:val="20"/>
              </w:rPr>
            </w:pPr>
            <w:r>
              <w:rPr>
                <w:sz w:val="20"/>
                <w:szCs w:val="20"/>
              </w:rPr>
              <w:t xml:space="preserve">Správci povodí </w:t>
            </w:r>
            <w:r w:rsidRPr="00982910">
              <w:rPr>
                <w:sz w:val="20"/>
                <w:szCs w:val="20"/>
              </w:rPr>
              <w:t>– povrchové vody</w:t>
            </w:r>
          </w:p>
        </w:tc>
        <w:tc>
          <w:tcPr>
            <w:tcW w:w="2659" w:type="dxa"/>
          </w:tcPr>
          <w:p w14:paraId="3F6FA5DA" w14:textId="77777777" w:rsidR="000A3808" w:rsidRPr="00982910" w:rsidRDefault="000A3808" w:rsidP="00AC0BFB">
            <w:pPr>
              <w:spacing w:after="0"/>
              <w:rPr>
                <w:sz w:val="20"/>
                <w:szCs w:val="20"/>
              </w:rPr>
            </w:pPr>
          </w:p>
        </w:tc>
      </w:tr>
      <w:tr w:rsidR="000A3808" w:rsidRPr="00982910" w14:paraId="3B911028" w14:textId="77777777" w:rsidTr="00AC0BFB">
        <w:tc>
          <w:tcPr>
            <w:tcW w:w="6629" w:type="dxa"/>
          </w:tcPr>
          <w:p w14:paraId="12B809FB" w14:textId="77777777" w:rsidR="000A3808" w:rsidRPr="00982910" w:rsidRDefault="000A3808" w:rsidP="00AC0BFB">
            <w:pPr>
              <w:spacing w:after="0"/>
              <w:rPr>
                <w:sz w:val="20"/>
                <w:szCs w:val="20"/>
              </w:rPr>
            </w:pPr>
            <w:r w:rsidRPr="00982910">
              <w:rPr>
                <w:sz w:val="20"/>
                <w:szCs w:val="20"/>
              </w:rPr>
              <w:t>ČHMÚ – podzemní vody</w:t>
            </w:r>
          </w:p>
        </w:tc>
        <w:tc>
          <w:tcPr>
            <w:tcW w:w="2659" w:type="dxa"/>
          </w:tcPr>
          <w:p w14:paraId="39638FD1" w14:textId="77777777" w:rsidR="000A3808" w:rsidRPr="00982910" w:rsidRDefault="000A3808" w:rsidP="00AC0BFB">
            <w:pPr>
              <w:spacing w:after="0"/>
              <w:rPr>
                <w:sz w:val="20"/>
                <w:szCs w:val="20"/>
              </w:rPr>
            </w:pPr>
          </w:p>
        </w:tc>
      </w:tr>
      <w:tr w:rsidR="000A3808" w:rsidRPr="00982910" w14:paraId="6876DDE3" w14:textId="77777777" w:rsidTr="00AC0BFB">
        <w:tc>
          <w:tcPr>
            <w:tcW w:w="6629" w:type="dxa"/>
          </w:tcPr>
          <w:p w14:paraId="47259018" w14:textId="5FAC4460" w:rsidR="000A3808" w:rsidRPr="00982910" w:rsidRDefault="000A3808" w:rsidP="00AC0BFB">
            <w:pPr>
              <w:spacing w:after="0"/>
              <w:rPr>
                <w:sz w:val="20"/>
                <w:szCs w:val="20"/>
              </w:rPr>
            </w:pPr>
            <w:r w:rsidRPr="00982910">
              <w:rPr>
                <w:sz w:val="20"/>
                <w:szCs w:val="20"/>
              </w:rPr>
              <w:t>Odběry povrchových a po</w:t>
            </w:r>
            <w:r w:rsidR="00A55ABB">
              <w:rPr>
                <w:sz w:val="20"/>
                <w:szCs w:val="20"/>
              </w:rPr>
              <w:t>d</w:t>
            </w:r>
            <w:r w:rsidRPr="00982910">
              <w:rPr>
                <w:sz w:val="20"/>
                <w:szCs w:val="20"/>
              </w:rPr>
              <w:t xml:space="preserve">zemních vod podle vyhlášky </w:t>
            </w:r>
            <w:r>
              <w:rPr>
                <w:sz w:val="20"/>
                <w:szCs w:val="20"/>
              </w:rPr>
              <w:t xml:space="preserve">č. </w:t>
            </w:r>
            <w:r w:rsidRPr="00982910">
              <w:rPr>
                <w:sz w:val="20"/>
                <w:szCs w:val="20"/>
              </w:rPr>
              <w:t xml:space="preserve">431/2001 Sb. nebo </w:t>
            </w:r>
            <w:r>
              <w:rPr>
                <w:sz w:val="20"/>
                <w:szCs w:val="20"/>
              </w:rPr>
              <w:t>č. </w:t>
            </w:r>
            <w:r w:rsidRPr="00982910">
              <w:rPr>
                <w:sz w:val="20"/>
                <w:szCs w:val="20"/>
              </w:rPr>
              <w:t>428/2001 Sb.</w:t>
            </w:r>
          </w:p>
        </w:tc>
        <w:tc>
          <w:tcPr>
            <w:tcW w:w="2659" w:type="dxa"/>
          </w:tcPr>
          <w:p w14:paraId="0715C017" w14:textId="77777777" w:rsidR="000A3808" w:rsidRPr="00982910" w:rsidRDefault="000A3808" w:rsidP="00AC0BFB">
            <w:pPr>
              <w:spacing w:after="0"/>
              <w:rPr>
                <w:sz w:val="20"/>
                <w:szCs w:val="20"/>
              </w:rPr>
            </w:pPr>
          </w:p>
        </w:tc>
      </w:tr>
      <w:tr w:rsidR="000A3808" w:rsidRPr="00982910" w14:paraId="5103EB44" w14:textId="77777777" w:rsidTr="00AC0BFB">
        <w:tc>
          <w:tcPr>
            <w:tcW w:w="6629" w:type="dxa"/>
          </w:tcPr>
          <w:p w14:paraId="332B3BC3" w14:textId="77777777" w:rsidR="000A3808" w:rsidRPr="00982910" w:rsidRDefault="000A3808" w:rsidP="00AC0BFB">
            <w:pPr>
              <w:spacing w:after="0"/>
              <w:rPr>
                <w:sz w:val="20"/>
                <w:szCs w:val="20"/>
              </w:rPr>
            </w:pPr>
            <w:r w:rsidRPr="00982910">
              <w:rPr>
                <w:sz w:val="20"/>
                <w:szCs w:val="20"/>
              </w:rPr>
              <w:t>Celkem</w:t>
            </w:r>
          </w:p>
        </w:tc>
        <w:tc>
          <w:tcPr>
            <w:tcW w:w="2659" w:type="dxa"/>
          </w:tcPr>
          <w:p w14:paraId="1CA069B4" w14:textId="77777777" w:rsidR="000A3808" w:rsidRPr="00982910" w:rsidRDefault="000A3808" w:rsidP="00AC0BFB">
            <w:pPr>
              <w:spacing w:after="0"/>
              <w:rPr>
                <w:sz w:val="20"/>
                <w:szCs w:val="20"/>
              </w:rPr>
            </w:pPr>
          </w:p>
        </w:tc>
      </w:tr>
    </w:tbl>
    <w:p w14:paraId="1E65777B" w14:textId="1B9B1662" w:rsidR="000A3808" w:rsidRDefault="000A3808" w:rsidP="000A3808">
      <w:pPr>
        <w:pStyle w:val="TABULKA"/>
      </w:pPr>
      <w:bookmarkStart w:id="342" w:name="_Toc164429135"/>
      <w:r>
        <w:t xml:space="preserve">Tabulka III.1.3c </w:t>
      </w:r>
      <w:r w:rsidR="12AC42A2">
        <w:t xml:space="preserve">– </w:t>
      </w:r>
      <w:r>
        <w:t>Profily monitoringu povrchových vod využívaných ke koupání</w:t>
      </w:r>
      <w:bookmarkEnd w:id="342"/>
    </w:p>
    <w:tbl>
      <w:tblPr>
        <w:tblStyle w:val="Mkatabulky"/>
        <w:tblW w:w="5000" w:type="pct"/>
        <w:tblLook w:val="04A0" w:firstRow="1" w:lastRow="0" w:firstColumn="1" w:lastColumn="0" w:noHBand="0" w:noVBand="1"/>
      </w:tblPr>
      <w:tblGrid>
        <w:gridCol w:w="6444"/>
        <w:gridCol w:w="2618"/>
      </w:tblGrid>
      <w:tr w:rsidR="000A3808" w:rsidRPr="00982910" w14:paraId="0FA02908" w14:textId="77777777" w:rsidTr="00AC0BFB">
        <w:tc>
          <w:tcPr>
            <w:tcW w:w="6629" w:type="dxa"/>
          </w:tcPr>
          <w:p w14:paraId="35A5731D" w14:textId="77777777" w:rsidR="000A3808" w:rsidRPr="00982910" w:rsidRDefault="000A3808" w:rsidP="00AC0BFB">
            <w:pPr>
              <w:spacing w:after="0"/>
              <w:rPr>
                <w:b/>
                <w:sz w:val="20"/>
                <w:szCs w:val="20"/>
              </w:rPr>
            </w:pPr>
            <w:r w:rsidRPr="00982910">
              <w:rPr>
                <w:b/>
                <w:sz w:val="20"/>
                <w:szCs w:val="20"/>
              </w:rPr>
              <w:t>Monitoring</w:t>
            </w:r>
          </w:p>
        </w:tc>
        <w:tc>
          <w:tcPr>
            <w:tcW w:w="2659" w:type="dxa"/>
          </w:tcPr>
          <w:p w14:paraId="273DF9AD" w14:textId="77777777" w:rsidR="000A3808" w:rsidRPr="00982910" w:rsidRDefault="000A3808" w:rsidP="00AC0BFB">
            <w:pPr>
              <w:spacing w:after="0"/>
              <w:rPr>
                <w:b/>
                <w:sz w:val="20"/>
                <w:szCs w:val="20"/>
              </w:rPr>
            </w:pPr>
            <w:r w:rsidRPr="00982910">
              <w:rPr>
                <w:b/>
                <w:sz w:val="20"/>
                <w:szCs w:val="20"/>
              </w:rPr>
              <w:t>Počet monitorovacích míst</w:t>
            </w:r>
          </w:p>
        </w:tc>
      </w:tr>
      <w:tr w:rsidR="000A3808" w:rsidRPr="00982910" w14:paraId="0FC5E38D" w14:textId="77777777" w:rsidTr="00AC0BFB">
        <w:tc>
          <w:tcPr>
            <w:tcW w:w="6629" w:type="dxa"/>
          </w:tcPr>
          <w:p w14:paraId="0E52E0D1" w14:textId="77777777" w:rsidR="000A3808" w:rsidRPr="00982910" w:rsidRDefault="000A3808" w:rsidP="00AC0BFB">
            <w:pPr>
              <w:spacing w:after="0"/>
              <w:rPr>
                <w:sz w:val="20"/>
                <w:szCs w:val="20"/>
              </w:rPr>
            </w:pPr>
            <w:r w:rsidRPr="00982910">
              <w:rPr>
                <w:sz w:val="20"/>
                <w:szCs w:val="20"/>
              </w:rPr>
              <w:t>Koupací oblasti</w:t>
            </w:r>
          </w:p>
        </w:tc>
        <w:tc>
          <w:tcPr>
            <w:tcW w:w="2659" w:type="dxa"/>
          </w:tcPr>
          <w:p w14:paraId="1C875B4A" w14:textId="77777777" w:rsidR="000A3808" w:rsidRPr="00982910" w:rsidRDefault="000A3808" w:rsidP="00AC0BFB">
            <w:pPr>
              <w:spacing w:after="0"/>
              <w:rPr>
                <w:sz w:val="20"/>
                <w:szCs w:val="20"/>
              </w:rPr>
            </w:pPr>
          </w:p>
        </w:tc>
      </w:tr>
      <w:tr w:rsidR="000A3808" w:rsidRPr="00982910" w14:paraId="6E38F5F9" w14:textId="77777777" w:rsidTr="00AC0BFB">
        <w:tc>
          <w:tcPr>
            <w:tcW w:w="6629" w:type="dxa"/>
          </w:tcPr>
          <w:p w14:paraId="35B75E82" w14:textId="77777777" w:rsidR="000A3808" w:rsidRPr="00982910" w:rsidRDefault="000A3808" w:rsidP="00AC0BFB">
            <w:pPr>
              <w:spacing w:after="0"/>
              <w:rPr>
                <w:sz w:val="20"/>
                <w:szCs w:val="20"/>
              </w:rPr>
            </w:pPr>
            <w:r w:rsidRPr="00982910">
              <w:rPr>
                <w:sz w:val="20"/>
                <w:szCs w:val="20"/>
              </w:rPr>
              <w:t>Koupaliště ve volné přírodě</w:t>
            </w:r>
          </w:p>
        </w:tc>
        <w:tc>
          <w:tcPr>
            <w:tcW w:w="2659" w:type="dxa"/>
          </w:tcPr>
          <w:p w14:paraId="56B1633D" w14:textId="77777777" w:rsidR="000A3808" w:rsidRPr="00982910" w:rsidRDefault="000A3808" w:rsidP="00AC0BFB">
            <w:pPr>
              <w:spacing w:after="0"/>
              <w:rPr>
                <w:sz w:val="20"/>
                <w:szCs w:val="20"/>
              </w:rPr>
            </w:pPr>
          </w:p>
        </w:tc>
      </w:tr>
    </w:tbl>
    <w:p w14:paraId="1A4130FE" w14:textId="77777777" w:rsidR="000A3808" w:rsidRDefault="000A3808" w:rsidP="000A3808">
      <w:pPr>
        <w:rPr>
          <w:i/>
          <w:sz w:val="2"/>
          <w:szCs w:val="2"/>
        </w:rPr>
      </w:pPr>
    </w:p>
    <w:p w14:paraId="4997163F" w14:textId="77777777" w:rsidR="00705180" w:rsidRDefault="00705180" w:rsidP="00705180">
      <w:pPr>
        <w:pStyle w:val="TABULKA"/>
      </w:pPr>
      <w:bookmarkStart w:id="343" w:name="_Toc164429136"/>
      <w:r>
        <w:t>Tabulka III.1.3d – Profily monitoringu chráněných oblastí vymezených pro ochranu stanovišť nebo druhů vázaných na vodní prostředí</w:t>
      </w:r>
      <w:bookmarkEnd w:id="343"/>
    </w:p>
    <w:tbl>
      <w:tblPr>
        <w:tblStyle w:val="Mkatabulky"/>
        <w:tblW w:w="5000" w:type="pct"/>
        <w:tblLook w:val="04A0" w:firstRow="1" w:lastRow="0" w:firstColumn="1" w:lastColumn="0" w:noHBand="0" w:noVBand="1"/>
      </w:tblPr>
      <w:tblGrid>
        <w:gridCol w:w="6444"/>
        <w:gridCol w:w="2618"/>
      </w:tblGrid>
      <w:tr w:rsidR="00705180" w:rsidRPr="00982910" w14:paraId="28E43D8F" w14:textId="77777777" w:rsidTr="00F815A6">
        <w:tc>
          <w:tcPr>
            <w:tcW w:w="6629" w:type="dxa"/>
          </w:tcPr>
          <w:p w14:paraId="443D4C66" w14:textId="77777777" w:rsidR="00705180" w:rsidRPr="00982910" w:rsidRDefault="00705180" w:rsidP="00F815A6">
            <w:pPr>
              <w:spacing w:after="0"/>
              <w:rPr>
                <w:b/>
                <w:sz w:val="20"/>
                <w:szCs w:val="20"/>
              </w:rPr>
            </w:pPr>
            <w:r w:rsidRPr="00982910">
              <w:rPr>
                <w:b/>
                <w:sz w:val="20"/>
                <w:szCs w:val="20"/>
              </w:rPr>
              <w:t>Monitoring</w:t>
            </w:r>
          </w:p>
        </w:tc>
        <w:tc>
          <w:tcPr>
            <w:tcW w:w="2659" w:type="dxa"/>
          </w:tcPr>
          <w:p w14:paraId="7EA8B2E7" w14:textId="77777777" w:rsidR="00705180" w:rsidRPr="00982910" w:rsidRDefault="00705180" w:rsidP="00F815A6">
            <w:pPr>
              <w:spacing w:after="0"/>
              <w:rPr>
                <w:b/>
                <w:sz w:val="20"/>
                <w:szCs w:val="20"/>
              </w:rPr>
            </w:pPr>
            <w:r w:rsidRPr="00982910">
              <w:rPr>
                <w:b/>
                <w:sz w:val="20"/>
                <w:szCs w:val="20"/>
              </w:rPr>
              <w:t>Počet monitorovacích míst</w:t>
            </w:r>
          </w:p>
        </w:tc>
      </w:tr>
      <w:tr w:rsidR="00705180" w:rsidRPr="00982910" w14:paraId="6C0C8365" w14:textId="77777777" w:rsidTr="00F815A6">
        <w:tc>
          <w:tcPr>
            <w:tcW w:w="6629" w:type="dxa"/>
          </w:tcPr>
          <w:p w14:paraId="571A5151" w14:textId="50595BA6" w:rsidR="00705180" w:rsidRPr="00982910" w:rsidRDefault="004F6A95" w:rsidP="00F815A6">
            <w:pPr>
              <w:spacing w:after="0"/>
              <w:rPr>
                <w:sz w:val="20"/>
                <w:szCs w:val="20"/>
              </w:rPr>
            </w:pPr>
            <w:r>
              <w:rPr>
                <w:sz w:val="20"/>
                <w:szCs w:val="20"/>
              </w:rPr>
              <w:t>Povrchové</w:t>
            </w:r>
            <w:r w:rsidR="00705180">
              <w:rPr>
                <w:sz w:val="20"/>
                <w:szCs w:val="20"/>
              </w:rPr>
              <w:t xml:space="preserve"> vody</w:t>
            </w:r>
          </w:p>
        </w:tc>
        <w:tc>
          <w:tcPr>
            <w:tcW w:w="2659" w:type="dxa"/>
          </w:tcPr>
          <w:p w14:paraId="27AE7D60" w14:textId="77777777" w:rsidR="00705180" w:rsidRPr="00982910" w:rsidRDefault="00705180" w:rsidP="00F815A6">
            <w:pPr>
              <w:spacing w:after="0"/>
              <w:rPr>
                <w:sz w:val="20"/>
                <w:szCs w:val="20"/>
              </w:rPr>
            </w:pPr>
          </w:p>
        </w:tc>
      </w:tr>
      <w:tr w:rsidR="00705180" w:rsidRPr="00982910" w14:paraId="1730F34F" w14:textId="77777777" w:rsidTr="00F815A6">
        <w:tc>
          <w:tcPr>
            <w:tcW w:w="6629" w:type="dxa"/>
          </w:tcPr>
          <w:p w14:paraId="3719AA62" w14:textId="77777777" w:rsidR="00705180" w:rsidRPr="00982910" w:rsidRDefault="00705180" w:rsidP="00F815A6">
            <w:pPr>
              <w:spacing w:after="0"/>
              <w:rPr>
                <w:sz w:val="20"/>
                <w:szCs w:val="20"/>
              </w:rPr>
            </w:pPr>
            <w:r>
              <w:rPr>
                <w:sz w:val="20"/>
                <w:szCs w:val="20"/>
              </w:rPr>
              <w:t>Podzemní vody</w:t>
            </w:r>
          </w:p>
        </w:tc>
        <w:tc>
          <w:tcPr>
            <w:tcW w:w="2659" w:type="dxa"/>
          </w:tcPr>
          <w:p w14:paraId="6EAA52A2" w14:textId="77777777" w:rsidR="00705180" w:rsidRPr="00982910" w:rsidRDefault="00705180" w:rsidP="00F815A6">
            <w:pPr>
              <w:spacing w:after="0"/>
              <w:rPr>
                <w:sz w:val="20"/>
                <w:szCs w:val="20"/>
              </w:rPr>
            </w:pPr>
          </w:p>
        </w:tc>
      </w:tr>
    </w:tbl>
    <w:p w14:paraId="52014A87" w14:textId="66EF0054" w:rsidR="000A3808" w:rsidRDefault="000A3808" w:rsidP="000A3808">
      <w:pPr>
        <w:pStyle w:val="TABULKA"/>
        <w:rPr>
          <w:i/>
        </w:rPr>
      </w:pPr>
      <w:bookmarkStart w:id="344" w:name="_Toc164429137"/>
      <w:r w:rsidRPr="00CC16F7">
        <w:t>Tab</w:t>
      </w:r>
      <w:r>
        <w:t xml:space="preserve">ulka </w:t>
      </w:r>
      <w:r w:rsidRPr="00CC16F7">
        <w:t>I</w:t>
      </w:r>
      <w:r>
        <w:t>I</w:t>
      </w:r>
      <w:r w:rsidRPr="00CC16F7">
        <w:t>I.</w:t>
      </w:r>
      <w:r>
        <w:t>1.</w:t>
      </w:r>
      <w:r w:rsidR="00705180">
        <w:t xml:space="preserve">3e </w:t>
      </w:r>
      <w:r>
        <w:t xml:space="preserve">– Místa monitoringu povrchové vody určené pro lidskou spotřebu </w:t>
      </w:r>
      <w:r w:rsidRPr="005D0754">
        <w:rPr>
          <w:color w:val="FF0000"/>
        </w:rPr>
        <w:t>RE</w:t>
      </w:r>
      <w:r w:rsidRPr="00DB618D">
        <w:t xml:space="preserve"> </w:t>
      </w:r>
      <w:r w:rsidRPr="007D3E8E">
        <w:rPr>
          <w:b w:val="0"/>
          <w:i/>
        </w:rPr>
        <w:t>(tabulka v příloze)</w:t>
      </w:r>
      <w:bookmarkEnd w:id="344"/>
    </w:p>
    <w:p w14:paraId="1694F71C" w14:textId="4F5E930B" w:rsidR="000A3808" w:rsidRDefault="000A3808" w:rsidP="000A3808">
      <w:pPr>
        <w:pStyle w:val="TABULKA"/>
        <w:rPr>
          <w:i/>
        </w:rPr>
      </w:pPr>
      <w:bookmarkStart w:id="345" w:name="_Toc164429138"/>
      <w:r w:rsidRPr="00CC16F7">
        <w:t>Tab</w:t>
      </w:r>
      <w:r>
        <w:t xml:space="preserve">ulka </w:t>
      </w:r>
      <w:r w:rsidRPr="00CC16F7">
        <w:t>II</w:t>
      </w:r>
      <w:r>
        <w:t>I</w:t>
      </w:r>
      <w:r w:rsidRPr="00CC16F7">
        <w:t>.</w:t>
      </w:r>
      <w:r>
        <w:t>1.</w:t>
      </w:r>
      <w:r w:rsidR="00705180">
        <w:t xml:space="preserve">3f </w:t>
      </w:r>
      <w:r>
        <w:t xml:space="preserve">– Místa monitoringu podzemní vody určené pro lidskou spotřebu </w:t>
      </w:r>
      <w:r w:rsidRPr="005D0754">
        <w:rPr>
          <w:color w:val="FF0000"/>
        </w:rPr>
        <w:t>RE</w:t>
      </w:r>
      <w:r w:rsidRPr="00DB618D">
        <w:t xml:space="preserve"> </w:t>
      </w:r>
      <w:r w:rsidRPr="007D3E8E">
        <w:rPr>
          <w:b w:val="0"/>
          <w:i/>
        </w:rPr>
        <w:t>(tabulka v příloze)</w:t>
      </w:r>
      <w:bookmarkEnd w:id="345"/>
    </w:p>
    <w:p w14:paraId="6BD8AD62" w14:textId="6C7A7527" w:rsidR="000A3808" w:rsidRDefault="000A3808" w:rsidP="000A3808">
      <w:pPr>
        <w:pStyle w:val="TABULKA"/>
        <w:rPr>
          <w:b w:val="0"/>
          <w:i/>
        </w:rPr>
      </w:pPr>
      <w:bookmarkStart w:id="346" w:name="_Toc164429139"/>
      <w:r w:rsidRPr="00CC16F7">
        <w:t>Tab</w:t>
      </w:r>
      <w:r>
        <w:t xml:space="preserve">ulka </w:t>
      </w:r>
      <w:r w:rsidRPr="00CC16F7">
        <w:t>II</w:t>
      </w:r>
      <w:r>
        <w:t>I</w:t>
      </w:r>
      <w:r w:rsidRPr="00CC16F7">
        <w:t>.</w:t>
      </w:r>
      <w:r>
        <w:t>1.</w:t>
      </w:r>
      <w:r w:rsidR="00705180">
        <w:t xml:space="preserve">3g </w:t>
      </w:r>
      <w:r>
        <w:t>– Profily monitoringu</w:t>
      </w:r>
      <w:r w:rsidR="00A55ABB">
        <w:t xml:space="preserve"> zranitelných oblastí</w:t>
      </w:r>
      <w:r>
        <w:t xml:space="preserve"> </w:t>
      </w:r>
      <w:r w:rsidR="00A55ABB">
        <w:t>(</w:t>
      </w:r>
      <w:r>
        <w:t>pro nitrátovou směrnici</w:t>
      </w:r>
      <w:r w:rsidR="00A55ABB">
        <w:t>)</w:t>
      </w:r>
      <w:r>
        <w:t xml:space="preserve"> </w:t>
      </w:r>
      <w:r w:rsidRPr="005D0754">
        <w:rPr>
          <w:color w:val="FF0000"/>
        </w:rPr>
        <w:t>RE</w:t>
      </w:r>
      <w:r w:rsidRPr="00DB618D">
        <w:t xml:space="preserve"> </w:t>
      </w:r>
      <w:r w:rsidRPr="007D3E8E">
        <w:rPr>
          <w:b w:val="0"/>
          <w:i/>
        </w:rPr>
        <w:t>(tabulka v příloze)</w:t>
      </w:r>
      <w:bookmarkEnd w:id="346"/>
    </w:p>
    <w:p w14:paraId="7C75BA08" w14:textId="2C20656B" w:rsidR="00C0788B" w:rsidRDefault="00C0788B" w:rsidP="000A3808">
      <w:pPr>
        <w:pStyle w:val="TABULKA"/>
        <w:rPr>
          <w:i/>
        </w:rPr>
      </w:pPr>
      <w:bookmarkStart w:id="347" w:name="_Toc164429140"/>
      <w:r w:rsidRPr="00CC16F7">
        <w:t>Tab</w:t>
      </w:r>
      <w:r>
        <w:t xml:space="preserve">ulka </w:t>
      </w:r>
      <w:r w:rsidRPr="00CC16F7">
        <w:t>II</w:t>
      </w:r>
      <w:r>
        <w:t>I</w:t>
      </w:r>
      <w:r w:rsidRPr="00CC16F7">
        <w:t>.</w:t>
      </w:r>
      <w:r>
        <w:t>1.</w:t>
      </w:r>
      <w:r w:rsidR="00705180">
        <w:t xml:space="preserve">3h </w:t>
      </w:r>
      <w:r>
        <w:t xml:space="preserve">– Profily monitoringu </w:t>
      </w:r>
      <w:r w:rsidR="00705180" w:rsidRPr="00705180">
        <w:t xml:space="preserve">chráněných oblastí vymezených pro ochranu stanovišť nebo druhů  vázaných na vodní prostředí </w:t>
      </w:r>
      <w:r w:rsidRPr="007D3E8E">
        <w:rPr>
          <w:b w:val="0"/>
          <w:i/>
        </w:rPr>
        <w:t>(tabulka v příloze)</w:t>
      </w:r>
      <w:bookmarkEnd w:id="347"/>
    </w:p>
    <w:p w14:paraId="72807BFD" w14:textId="77777777" w:rsidR="000A3808" w:rsidRPr="005944F2" w:rsidRDefault="000A3808" w:rsidP="000A3808">
      <w:pPr>
        <w:rPr>
          <w:i/>
          <w:sz w:val="2"/>
          <w:szCs w:val="2"/>
        </w:rPr>
      </w:pPr>
    </w:p>
    <w:p w14:paraId="46218E9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10695164" w14:textId="489512AB" w:rsidR="000A3808" w:rsidRPr="00830069" w:rsidRDefault="000A3808" w:rsidP="00363B29">
      <w:pPr>
        <w:pStyle w:val="MAPA"/>
      </w:pPr>
      <w:bookmarkStart w:id="348" w:name="_Toc164430885"/>
      <w:r>
        <w:t xml:space="preserve">Mapa III.1.3a </w:t>
      </w:r>
      <w:r w:rsidR="07A623A3">
        <w:t xml:space="preserve">– </w:t>
      </w:r>
      <w:r>
        <w:t>Monitoring území vyhrazených pro odběr vody pro lidskou spotřebu</w:t>
      </w:r>
      <w:bookmarkEnd w:id="348"/>
    </w:p>
    <w:p w14:paraId="336424D3" w14:textId="7514D342" w:rsidR="000A3808" w:rsidRPr="00830069" w:rsidRDefault="000A3808" w:rsidP="00363B29">
      <w:pPr>
        <w:pStyle w:val="MAPA"/>
      </w:pPr>
      <w:bookmarkStart w:id="349" w:name="_Toc164430886"/>
      <w:r>
        <w:t xml:space="preserve">Mapa III.1.3b </w:t>
      </w:r>
      <w:r w:rsidR="20DC97F6">
        <w:t xml:space="preserve">– </w:t>
      </w:r>
      <w:r>
        <w:t xml:space="preserve">Monitoring </w:t>
      </w:r>
      <w:r w:rsidR="00A55ABB">
        <w:t>zranitelných oblastí (</w:t>
      </w:r>
      <w:r>
        <w:t>pro nitrátovou směrnici</w:t>
      </w:r>
      <w:r w:rsidR="00A55ABB">
        <w:t>)</w:t>
      </w:r>
      <w:bookmarkEnd w:id="349"/>
    </w:p>
    <w:p w14:paraId="23E56EAC" w14:textId="183968E9" w:rsidR="000A3808" w:rsidRDefault="000A3808" w:rsidP="00363B29">
      <w:pPr>
        <w:pStyle w:val="MAPA"/>
      </w:pPr>
      <w:bookmarkStart w:id="350" w:name="_Toc164430887"/>
      <w:r>
        <w:t xml:space="preserve">Mapa III.1.3c </w:t>
      </w:r>
      <w:r w:rsidR="70EB1EC5">
        <w:t xml:space="preserve">– </w:t>
      </w:r>
      <w:r>
        <w:t>Monitoring povrchových vod využívaných pro koupání</w:t>
      </w:r>
      <w:bookmarkEnd w:id="350"/>
    </w:p>
    <w:p w14:paraId="4F017734" w14:textId="57C2662C" w:rsidR="006D39BD" w:rsidRPr="009B725C" w:rsidRDefault="006D39BD" w:rsidP="00363B29">
      <w:pPr>
        <w:pStyle w:val="MAPA"/>
      </w:pPr>
      <w:bookmarkStart w:id="351" w:name="_Toc164430888"/>
      <w:r>
        <w:t xml:space="preserve">Mapa III.1.3d – Monitoring </w:t>
      </w:r>
      <w:r w:rsidR="00EE587E" w:rsidRPr="00EE587E">
        <w:t>chráněných oblastí vymezených pro ochranu stanovišť nebo druhů vázaných na vodní prostředí</w:t>
      </w:r>
      <w:bookmarkEnd w:id="351"/>
    </w:p>
    <w:p w14:paraId="33D382EB" w14:textId="540F4A66" w:rsidR="000A3808" w:rsidRDefault="008D65D3" w:rsidP="000A3808">
      <w:pPr>
        <w:pStyle w:val="NADPIS2"/>
        <w:numPr>
          <w:ilvl w:val="1"/>
          <w:numId w:val="9"/>
        </w:numPr>
      </w:pPr>
      <w:bookmarkStart w:id="352" w:name="_Toc164430342"/>
      <w:r>
        <w:t>Hodnocení stavu</w:t>
      </w:r>
      <w:bookmarkEnd w:id="352"/>
    </w:p>
    <w:p w14:paraId="54524152" w14:textId="0962E991"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732846">
        <w:rPr>
          <w:b/>
          <w:i/>
          <w:color w:val="E36C0A" w:themeColor="accent6" w:themeShade="BF"/>
        </w:rPr>
        <w:t xml:space="preserve">vyhláška </w:t>
      </w:r>
      <w:r>
        <w:rPr>
          <w:b/>
          <w:i/>
          <w:color w:val="E36C0A" w:themeColor="accent6" w:themeShade="BF"/>
        </w:rPr>
        <w:t>č.</w:t>
      </w:r>
      <w:r w:rsidRPr="00043D22">
        <w:rPr>
          <w:b/>
          <w:i/>
          <w:color w:val="E36C0A" w:themeColor="accent6" w:themeShade="BF"/>
        </w:rPr>
        <w:t xml:space="preserve"> 98/</w:t>
      </w:r>
      <w:r>
        <w:rPr>
          <w:b/>
          <w:i/>
          <w:color w:val="E36C0A" w:themeColor="accent6" w:themeShade="BF"/>
        </w:rPr>
        <w:t>2011 Sb.</w:t>
      </w:r>
      <w:r w:rsidR="00732846">
        <w:rPr>
          <w:b/>
          <w:i/>
          <w:color w:val="E36C0A" w:themeColor="accent6" w:themeShade="BF"/>
        </w:rPr>
        <w:t>; vyhláška</w:t>
      </w:r>
      <w:r>
        <w:rPr>
          <w:b/>
          <w:i/>
          <w:color w:val="E36C0A" w:themeColor="accent6" w:themeShade="BF"/>
        </w:rPr>
        <w:t xml:space="preserve"> č. 431/2001 Sb., </w:t>
      </w:r>
      <w:r w:rsidR="00732846">
        <w:rPr>
          <w:b/>
          <w:i/>
          <w:color w:val="E36C0A" w:themeColor="accent6" w:themeShade="BF"/>
        </w:rPr>
        <w:t xml:space="preserve">vyhláška </w:t>
      </w:r>
      <w:r>
        <w:rPr>
          <w:b/>
          <w:i/>
          <w:color w:val="E36C0A" w:themeColor="accent6" w:themeShade="BF"/>
        </w:rPr>
        <w:t>č. 5/2011 Sb.</w:t>
      </w:r>
    </w:p>
    <w:p w14:paraId="72A0B95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III.2.</w:t>
      </w:r>
    </w:p>
    <w:p w14:paraId="1AF3DEB5" w14:textId="04F60AD2"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Úvod kapitoly. Popis hodnocení. Hodnotící systémy. </w:t>
      </w:r>
      <w:r w:rsidR="00631939">
        <w:rPr>
          <w:b/>
          <w:i/>
          <w:color w:val="0070C0"/>
        </w:rPr>
        <w:t>Upozornění na listy hodnocení útvarů povrchových a podzemních vod, které jsou zpracovány pro každý vodní útvar.</w:t>
      </w:r>
    </w:p>
    <w:p w14:paraId="18B388F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3A9A42F3" w14:textId="32F143F2" w:rsidR="000A3808" w:rsidRPr="00722BC3"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7D3F3059">
        <w:rPr>
          <w:b/>
          <w:bCs/>
          <w:i/>
          <w:iCs/>
          <w:color w:val="FF0000"/>
        </w:rPr>
        <w:t>- text kapitoly z předchozího plánu</w:t>
      </w:r>
      <w:r w:rsidR="05A3D8C9" w:rsidRPr="7D3F3059">
        <w:rPr>
          <w:b/>
          <w:bCs/>
          <w:i/>
          <w:iCs/>
          <w:color w:val="FF0000"/>
        </w:rPr>
        <w:t xml:space="preserve"> povodí</w:t>
      </w:r>
      <w:r w:rsidRPr="7D3F3059">
        <w:rPr>
          <w:b/>
          <w:bCs/>
          <w:i/>
          <w:iCs/>
          <w:color w:val="FF0000"/>
        </w:rPr>
        <w:t xml:space="preserve"> </w:t>
      </w:r>
      <w:r w:rsidR="005A2DB1">
        <w:rPr>
          <w:rFonts w:ascii="Arial" w:hAnsi="Arial" w:cs="Arial"/>
          <w:b/>
          <w:bCs/>
          <w:i/>
          <w:iCs/>
          <w:color w:val="FF0000"/>
        </w:rPr>
        <w:t>–</w:t>
      </w:r>
      <w:r w:rsidRPr="7D3F3059">
        <w:rPr>
          <w:b/>
          <w:bCs/>
          <w:i/>
          <w:iCs/>
          <w:color w:val="FF0000"/>
        </w:rPr>
        <w:t xml:space="preserve"> aktualizace, přípravné práce</w:t>
      </w:r>
    </w:p>
    <w:p w14:paraId="4B07283D" w14:textId="6CC8781F" w:rsidR="000A3808" w:rsidRPr="00722BC3"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7D3F3059">
        <w:rPr>
          <w:b/>
          <w:bCs/>
          <w:i/>
          <w:iCs/>
          <w:color w:val="FF0000"/>
        </w:rPr>
        <w:t>- hodnocení stavu vodních útvarů (20</w:t>
      </w:r>
      <w:r w:rsidR="78CD17A0" w:rsidRPr="7D3F3059">
        <w:rPr>
          <w:b/>
          <w:bCs/>
          <w:i/>
          <w:iCs/>
          <w:color w:val="FF0000"/>
        </w:rPr>
        <w:t>22</w:t>
      </w:r>
      <w:r w:rsidR="000958E9">
        <w:rPr>
          <w:rFonts w:ascii="Arial" w:hAnsi="Arial" w:cs="Arial"/>
          <w:b/>
          <w:bCs/>
          <w:i/>
          <w:iCs/>
          <w:color w:val="FF0000"/>
        </w:rPr>
        <w:t>‒</w:t>
      </w:r>
      <w:r w:rsidRPr="7D3F3059">
        <w:rPr>
          <w:b/>
          <w:bCs/>
          <w:i/>
          <w:iCs/>
          <w:color w:val="FF0000"/>
        </w:rPr>
        <w:t>20</w:t>
      </w:r>
      <w:r w:rsidR="66D6641A" w:rsidRPr="7D3F3059">
        <w:rPr>
          <w:b/>
          <w:bCs/>
          <w:i/>
          <w:iCs/>
          <w:color w:val="FF0000"/>
        </w:rPr>
        <w:t>24</w:t>
      </w:r>
      <w:r w:rsidRPr="7D3F3059">
        <w:rPr>
          <w:b/>
          <w:bCs/>
          <w:i/>
          <w:iCs/>
          <w:color w:val="FF0000"/>
        </w:rPr>
        <w:t>)</w:t>
      </w:r>
    </w:p>
    <w:p w14:paraId="6C9F7C55" w14:textId="77777777" w:rsidR="000A3808" w:rsidRPr="00373AC3" w:rsidRDefault="000A3808" w:rsidP="000A3808">
      <w:pPr>
        <w:rPr>
          <w:sz w:val="2"/>
          <w:szCs w:val="2"/>
        </w:rPr>
      </w:pPr>
    </w:p>
    <w:p w14:paraId="3D71B05B" w14:textId="77777777" w:rsidR="000A3808" w:rsidRPr="00373AC3"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D87670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lastRenderedPageBreak/>
        <w:t>Tabulka: ne</w:t>
      </w:r>
    </w:p>
    <w:p w14:paraId="5E894F5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54B497FD" w14:textId="77777777" w:rsidR="000A3808" w:rsidRDefault="000A3808" w:rsidP="000A3808">
      <w:pPr>
        <w:pStyle w:val="NADPIS3"/>
      </w:pPr>
      <w:bookmarkStart w:id="353" w:name="_Toc517183147"/>
      <w:bookmarkStart w:id="354" w:name="_Toc164430343"/>
      <w:r>
        <w:t>Povrchové vody</w:t>
      </w:r>
      <w:bookmarkEnd w:id="353"/>
      <w:bookmarkEnd w:id="354"/>
    </w:p>
    <w:p w14:paraId="2F379C47" w14:textId="77777777" w:rsidR="000A3808" w:rsidRDefault="000A3808" w:rsidP="000A3808">
      <w:pPr>
        <w:pStyle w:val="NADPIS4"/>
      </w:pPr>
      <w:r>
        <w:t>Stav útvarů povrchových vod</w:t>
      </w:r>
    </w:p>
    <w:p w14:paraId="037321B2" w14:textId="77777777" w:rsidR="000A3808" w:rsidRDefault="000A3808" w:rsidP="000A3808">
      <w:pPr>
        <w:pStyle w:val="NADPIS5"/>
      </w:pPr>
      <w:r>
        <w:t>Chemický stav</w:t>
      </w:r>
    </w:p>
    <w:p w14:paraId="72E04B3B" w14:textId="77777777" w:rsidR="000A3808" w:rsidRDefault="000A3808" w:rsidP="000A3808">
      <w:pPr>
        <w:pStyle w:val="NADPIS5"/>
      </w:pPr>
      <w:r>
        <w:t>Ekologický stav</w:t>
      </w:r>
    </w:p>
    <w:p w14:paraId="21B2FEA9" w14:textId="77777777" w:rsidR="000A3808" w:rsidRDefault="000A3808" w:rsidP="000A3808">
      <w:pPr>
        <w:pStyle w:val="NADPIS5"/>
      </w:pPr>
      <w:r>
        <w:t>Ekologický potenciál</w:t>
      </w:r>
    </w:p>
    <w:p w14:paraId="6AE06658" w14:textId="0F91A041"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732846">
        <w:rPr>
          <w:b/>
          <w:i/>
          <w:color w:val="E36C0A" w:themeColor="accent6" w:themeShade="BF"/>
        </w:rPr>
        <w:t xml:space="preserve">vyhláška </w:t>
      </w:r>
      <w:r>
        <w:rPr>
          <w:b/>
          <w:i/>
          <w:color w:val="E36C0A" w:themeColor="accent6" w:themeShade="BF"/>
        </w:rPr>
        <w:t xml:space="preserve">č. </w:t>
      </w:r>
      <w:r w:rsidRPr="00043D22">
        <w:rPr>
          <w:b/>
          <w:i/>
          <w:color w:val="E36C0A" w:themeColor="accent6" w:themeShade="BF"/>
        </w:rPr>
        <w:t>98/</w:t>
      </w:r>
      <w:r>
        <w:rPr>
          <w:b/>
          <w:i/>
          <w:color w:val="E36C0A" w:themeColor="accent6" w:themeShade="BF"/>
        </w:rPr>
        <w:t xml:space="preserve">2011 Sb., </w:t>
      </w:r>
      <w:r w:rsidR="00732846">
        <w:rPr>
          <w:b/>
          <w:i/>
          <w:color w:val="E36C0A" w:themeColor="accent6" w:themeShade="BF"/>
        </w:rPr>
        <w:t xml:space="preserve">vyhláška </w:t>
      </w:r>
      <w:r>
        <w:rPr>
          <w:b/>
          <w:i/>
          <w:color w:val="E36C0A" w:themeColor="accent6" w:themeShade="BF"/>
        </w:rPr>
        <w:t>č. 431/2001 Sb.</w:t>
      </w:r>
    </w:p>
    <w:p w14:paraId="3DC32CB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III.2.1.</w:t>
      </w:r>
    </w:p>
    <w:p w14:paraId="03972DF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Způsoby hodnocení, odkazy na metodické postupy, principy syntéz. Popis výsledků hodnocení pro jednotlivá předepsaná hodnocení.</w:t>
      </w:r>
    </w:p>
    <w:p w14:paraId="59CA38A3"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1172A0">
        <w:rPr>
          <w:b/>
          <w:i/>
          <w:color w:val="0070C0"/>
        </w:rPr>
        <w:t>Stav útvarů povrchových vod</w:t>
      </w:r>
      <w:r>
        <w:rPr>
          <w:b/>
          <w:i/>
          <w:color w:val="0070C0"/>
        </w:rPr>
        <w:t>:</w:t>
      </w:r>
    </w:p>
    <w:p w14:paraId="3DEBA6FF" w14:textId="6B6EC82D" w:rsidR="000A3808" w:rsidRPr="001172A0" w:rsidRDefault="004D131C"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0A3808">
        <w:rPr>
          <w:b/>
          <w:i/>
          <w:color w:val="0070C0"/>
        </w:rPr>
        <w:t xml:space="preserve"> - </w:t>
      </w:r>
      <w:r w:rsidR="000A3808" w:rsidRPr="001172A0">
        <w:rPr>
          <w:b/>
          <w:i/>
          <w:color w:val="0070C0"/>
        </w:rPr>
        <w:t>Chemický stav</w:t>
      </w:r>
    </w:p>
    <w:p w14:paraId="1472600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Ekologický stav</w:t>
      </w:r>
      <w:r>
        <w:rPr>
          <w:b/>
          <w:i/>
          <w:color w:val="0070C0"/>
        </w:rPr>
        <w:t xml:space="preserve"> </w:t>
      </w:r>
    </w:p>
    <w:p w14:paraId="02DB9D4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Ekologický potenciál</w:t>
      </w:r>
    </w:p>
    <w:p w14:paraId="3E2D7C5E"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7208F83E" w14:textId="246E0358"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sidRPr="00B96E4A">
        <w:rPr>
          <w:b/>
          <w:i/>
          <w:color w:val="FF0000"/>
        </w:rPr>
        <w:t xml:space="preserve">text kapitoly z předchozího </w:t>
      </w:r>
      <w:r>
        <w:rPr>
          <w:b/>
          <w:i/>
          <w:color w:val="FF0000"/>
        </w:rPr>
        <w:t xml:space="preserve">PDP </w:t>
      </w:r>
      <w:r w:rsidR="00B97F3A">
        <w:rPr>
          <w:rFonts w:ascii="Arial" w:hAnsi="Arial" w:cs="Arial"/>
          <w:b/>
          <w:i/>
          <w:color w:val="FF0000"/>
        </w:rPr>
        <w:t>–</w:t>
      </w:r>
      <w:r>
        <w:rPr>
          <w:b/>
          <w:i/>
          <w:color w:val="FF0000"/>
        </w:rPr>
        <w:t xml:space="preserve"> aktualizace</w:t>
      </w:r>
    </w:p>
    <w:p w14:paraId="5D28480D"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Pr>
          <w:b/>
          <w:i/>
          <w:color w:val="FF0000"/>
        </w:rPr>
        <w:t>výsledky hodnocení stavu/potenciálu vodních útvarů povrchových vod</w:t>
      </w:r>
    </w:p>
    <w:p w14:paraId="6D60F95B"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metodické postupy hodnocení</w:t>
      </w:r>
    </w:p>
    <w:p w14:paraId="3C4B01B5"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pří</w:t>
      </w:r>
      <w:r>
        <w:rPr>
          <w:b/>
          <w:i/>
          <w:color w:val="FF0000"/>
        </w:rPr>
        <w:t>pravné práce</w:t>
      </w:r>
    </w:p>
    <w:p w14:paraId="248D5B17" w14:textId="77777777" w:rsidR="000A3808" w:rsidRPr="00E7174A" w:rsidRDefault="000A3808" w:rsidP="000A3808">
      <w:pPr>
        <w:rPr>
          <w:i/>
          <w:color w:val="00B050"/>
          <w:sz w:val="2"/>
          <w:szCs w:val="2"/>
        </w:rPr>
      </w:pPr>
    </w:p>
    <w:p w14:paraId="5DEC4F2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DA493A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3DC178BC" w14:textId="69A60EA2" w:rsidR="000A3808" w:rsidRDefault="000A3808" w:rsidP="000A3808">
      <w:pPr>
        <w:pStyle w:val="TABULKA"/>
      </w:pPr>
      <w:bookmarkStart w:id="355" w:name="_Toc164429141"/>
      <w:r w:rsidRPr="003F69EB">
        <w:t xml:space="preserve">Tabulka </w:t>
      </w:r>
      <w:r>
        <w:t>III.2.1a – Souhrnné hodnocení útvarů povrchových vod</w:t>
      </w:r>
      <w:bookmarkEnd w:id="355"/>
    </w:p>
    <w:tbl>
      <w:tblPr>
        <w:tblStyle w:val="Mkatabulky"/>
        <w:tblW w:w="5000" w:type="pct"/>
        <w:tblLook w:val="04A0" w:firstRow="1" w:lastRow="0" w:firstColumn="1" w:lastColumn="0" w:noHBand="0" w:noVBand="1"/>
      </w:tblPr>
      <w:tblGrid>
        <w:gridCol w:w="2405"/>
        <w:gridCol w:w="2027"/>
        <w:gridCol w:w="2479"/>
        <w:gridCol w:w="2151"/>
      </w:tblGrid>
      <w:tr w:rsidR="000A3808" w:rsidRPr="001962A9" w14:paraId="649F35C2" w14:textId="77777777" w:rsidTr="00AC0BFB">
        <w:tc>
          <w:tcPr>
            <w:tcW w:w="2405" w:type="dxa"/>
            <w:tcBorders>
              <w:top w:val="single" w:sz="4" w:space="0" w:color="auto"/>
              <w:left w:val="single" w:sz="4" w:space="0" w:color="auto"/>
              <w:bottom w:val="single" w:sz="4" w:space="0" w:color="auto"/>
              <w:right w:val="single" w:sz="4" w:space="0" w:color="auto"/>
            </w:tcBorders>
            <w:vAlign w:val="center"/>
            <w:hideMark/>
          </w:tcPr>
          <w:p w14:paraId="4241A2EE" w14:textId="77777777" w:rsidR="000A3808" w:rsidRPr="001962A9" w:rsidRDefault="000A3808" w:rsidP="00AC0BFB">
            <w:pPr>
              <w:spacing w:after="0"/>
              <w:jc w:val="center"/>
              <w:rPr>
                <w:b/>
                <w:sz w:val="20"/>
                <w:szCs w:val="20"/>
              </w:rPr>
            </w:pPr>
            <w:r>
              <w:rPr>
                <w:b/>
                <w:sz w:val="20"/>
                <w:szCs w:val="20"/>
              </w:rPr>
              <w:t>Počet útvarů</w:t>
            </w:r>
          </w:p>
        </w:tc>
        <w:tc>
          <w:tcPr>
            <w:tcW w:w="2027" w:type="dxa"/>
            <w:tcBorders>
              <w:top w:val="single" w:sz="4" w:space="0" w:color="auto"/>
              <w:left w:val="single" w:sz="4" w:space="0" w:color="auto"/>
              <w:bottom w:val="single" w:sz="4" w:space="0" w:color="auto"/>
              <w:right w:val="single" w:sz="4" w:space="0" w:color="auto"/>
            </w:tcBorders>
            <w:vAlign w:val="center"/>
            <w:hideMark/>
          </w:tcPr>
          <w:p w14:paraId="6B146E1C" w14:textId="77777777" w:rsidR="000A3808" w:rsidRPr="001962A9" w:rsidRDefault="000A3808" w:rsidP="00AC0BFB">
            <w:pPr>
              <w:spacing w:after="0"/>
              <w:jc w:val="center"/>
              <w:rPr>
                <w:b/>
                <w:sz w:val="20"/>
                <w:szCs w:val="20"/>
              </w:rPr>
            </w:pPr>
            <w:r w:rsidRPr="001962A9">
              <w:rPr>
                <w:b/>
                <w:sz w:val="20"/>
                <w:szCs w:val="20"/>
              </w:rPr>
              <w:t>Dobrý</w:t>
            </w:r>
            <w:r>
              <w:rPr>
                <w:b/>
                <w:sz w:val="20"/>
                <w:szCs w:val="20"/>
              </w:rPr>
              <w:t xml:space="preserve"> stav</w:t>
            </w:r>
          </w:p>
        </w:tc>
        <w:tc>
          <w:tcPr>
            <w:tcW w:w="2479" w:type="dxa"/>
            <w:tcBorders>
              <w:top w:val="single" w:sz="4" w:space="0" w:color="auto"/>
              <w:left w:val="single" w:sz="4" w:space="0" w:color="auto"/>
              <w:bottom w:val="single" w:sz="4" w:space="0" w:color="auto"/>
              <w:right w:val="single" w:sz="4" w:space="0" w:color="auto"/>
            </w:tcBorders>
            <w:vAlign w:val="center"/>
            <w:hideMark/>
          </w:tcPr>
          <w:p w14:paraId="09D1065C" w14:textId="77777777" w:rsidR="000A3808" w:rsidRPr="001962A9" w:rsidRDefault="000A3808" w:rsidP="00AC0BFB">
            <w:pPr>
              <w:spacing w:after="0"/>
              <w:jc w:val="center"/>
              <w:rPr>
                <w:b/>
                <w:sz w:val="20"/>
                <w:szCs w:val="20"/>
              </w:rPr>
            </w:pPr>
            <w:r w:rsidRPr="001962A9">
              <w:rPr>
                <w:b/>
                <w:sz w:val="20"/>
                <w:szCs w:val="20"/>
              </w:rPr>
              <w:t>Nedosaženo dobrého stavu</w:t>
            </w:r>
          </w:p>
        </w:tc>
        <w:tc>
          <w:tcPr>
            <w:tcW w:w="2151" w:type="dxa"/>
            <w:tcBorders>
              <w:top w:val="single" w:sz="4" w:space="0" w:color="auto"/>
              <w:left w:val="single" w:sz="4" w:space="0" w:color="auto"/>
              <w:bottom w:val="single" w:sz="4" w:space="0" w:color="auto"/>
              <w:right w:val="single" w:sz="4" w:space="0" w:color="auto"/>
            </w:tcBorders>
          </w:tcPr>
          <w:p w14:paraId="32EDB756" w14:textId="77777777" w:rsidR="000A3808" w:rsidRPr="001962A9" w:rsidRDefault="000A3808" w:rsidP="00AC0BFB">
            <w:pPr>
              <w:spacing w:after="0"/>
              <w:jc w:val="center"/>
              <w:rPr>
                <w:b/>
                <w:sz w:val="20"/>
                <w:szCs w:val="20"/>
              </w:rPr>
            </w:pPr>
            <w:r>
              <w:rPr>
                <w:b/>
                <w:sz w:val="20"/>
                <w:szCs w:val="20"/>
              </w:rPr>
              <w:t>Neznámý stav</w:t>
            </w:r>
          </w:p>
        </w:tc>
      </w:tr>
      <w:tr w:rsidR="000A3808" w14:paraId="20D6325A" w14:textId="77777777" w:rsidTr="00AC0BFB">
        <w:tc>
          <w:tcPr>
            <w:tcW w:w="2405" w:type="dxa"/>
            <w:tcBorders>
              <w:top w:val="single" w:sz="4" w:space="0" w:color="auto"/>
              <w:left w:val="single" w:sz="4" w:space="0" w:color="auto"/>
              <w:bottom w:val="single" w:sz="4" w:space="0" w:color="auto"/>
              <w:right w:val="single" w:sz="4" w:space="0" w:color="auto"/>
            </w:tcBorders>
            <w:vAlign w:val="center"/>
            <w:hideMark/>
          </w:tcPr>
          <w:p w14:paraId="4ADE334F" w14:textId="77777777" w:rsidR="000A3808" w:rsidRDefault="000A3808" w:rsidP="00AC0BFB">
            <w:pPr>
              <w:spacing w:after="0"/>
              <w:jc w:val="left"/>
              <w:rPr>
                <w:sz w:val="20"/>
                <w:szCs w:val="20"/>
              </w:rPr>
            </w:pPr>
            <w:r w:rsidRPr="001962A9">
              <w:rPr>
                <w:sz w:val="20"/>
                <w:szCs w:val="20"/>
              </w:rPr>
              <w:t>Počet útvarů</w:t>
            </w:r>
            <w:r>
              <w:rPr>
                <w:sz w:val="20"/>
                <w:szCs w:val="20"/>
              </w:rPr>
              <w:t xml:space="preserve"> kategorie řeka</w:t>
            </w:r>
          </w:p>
        </w:tc>
        <w:tc>
          <w:tcPr>
            <w:tcW w:w="2027" w:type="dxa"/>
            <w:tcBorders>
              <w:top w:val="single" w:sz="4" w:space="0" w:color="auto"/>
              <w:left w:val="single" w:sz="4" w:space="0" w:color="auto"/>
              <w:bottom w:val="single" w:sz="4" w:space="0" w:color="auto"/>
              <w:right w:val="single" w:sz="4" w:space="0" w:color="auto"/>
            </w:tcBorders>
            <w:vAlign w:val="center"/>
          </w:tcPr>
          <w:p w14:paraId="496343C0" w14:textId="77777777" w:rsidR="000A3808" w:rsidRDefault="000A3808" w:rsidP="00AC0BFB">
            <w:pPr>
              <w:spacing w:after="0"/>
              <w:rPr>
                <w:sz w:val="20"/>
                <w:szCs w:val="20"/>
              </w:rPr>
            </w:pPr>
          </w:p>
        </w:tc>
        <w:tc>
          <w:tcPr>
            <w:tcW w:w="2479" w:type="dxa"/>
            <w:tcBorders>
              <w:top w:val="single" w:sz="4" w:space="0" w:color="auto"/>
              <w:left w:val="single" w:sz="4" w:space="0" w:color="auto"/>
              <w:bottom w:val="single" w:sz="4" w:space="0" w:color="auto"/>
              <w:right w:val="single" w:sz="4" w:space="0" w:color="auto"/>
            </w:tcBorders>
            <w:vAlign w:val="center"/>
          </w:tcPr>
          <w:p w14:paraId="002B05BB" w14:textId="77777777" w:rsidR="000A3808" w:rsidRDefault="000A3808" w:rsidP="00AC0BFB">
            <w:pPr>
              <w:spacing w:after="0"/>
              <w:rPr>
                <w:sz w:val="20"/>
                <w:szCs w:val="20"/>
              </w:rPr>
            </w:pPr>
          </w:p>
        </w:tc>
        <w:tc>
          <w:tcPr>
            <w:tcW w:w="2151" w:type="dxa"/>
            <w:tcBorders>
              <w:top w:val="single" w:sz="4" w:space="0" w:color="auto"/>
              <w:left w:val="single" w:sz="4" w:space="0" w:color="auto"/>
              <w:bottom w:val="single" w:sz="4" w:space="0" w:color="auto"/>
              <w:right w:val="single" w:sz="4" w:space="0" w:color="auto"/>
            </w:tcBorders>
          </w:tcPr>
          <w:p w14:paraId="0D877668" w14:textId="77777777" w:rsidR="000A3808" w:rsidRDefault="000A3808" w:rsidP="00AC0BFB">
            <w:pPr>
              <w:spacing w:after="0"/>
              <w:rPr>
                <w:sz w:val="20"/>
                <w:szCs w:val="20"/>
              </w:rPr>
            </w:pPr>
          </w:p>
        </w:tc>
      </w:tr>
      <w:tr w:rsidR="000A3808" w14:paraId="2C39D851" w14:textId="77777777" w:rsidTr="00AC0BFB">
        <w:tc>
          <w:tcPr>
            <w:tcW w:w="2405" w:type="dxa"/>
            <w:tcBorders>
              <w:top w:val="single" w:sz="4" w:space="0" w:color="auto"/>
              <w:left w:val="single" w:sz="4" w:space="0" w:color="auto"/>
              <w:bottom w:val="single" w:sz="4" w:space="0" w:color="auto"/>
              <w:right w:val="single" w:sz="4" w:space="0" w:color="auto"/>
            </w:tcBorders>
            <w:vAlign w:val="center"/>
          </w:tcPr>
          <w:p w14:paraId="54565BE0" w14:textId="77777777" w:rsidR="000A3808" w:rsidRDefault="000A3808" w:rsidP="00AC0BFB">
            <w:pPr>
              <w:spacing w:after="0"/>
              <w:jc w:val="left"/>
              <w:rPr>
                <w:sz w:val="20"/>
                <w:szCs w:val="20"/>
              </w:rPr>
            </w:pPr>
            <w:r w:rsidRPr="001962A9">
              <w:rPr>
                <w:sz w:val="20"/>
                <w:szCs w:val="20"/>
              </w:rPr>
              <w:t>Počet útvarů</w:t>
            </w:r>
            <w:r>
              <w:rPr>
                <w:sz w:val="20"/>
                <w:szCs w:val="20"/>
              </w:rPr>
              <w:t xml:space="preserve"> kategorie jezero</w:t>
            </w:r>
          </w:p>
        </w:tc>
        <w:tc>
          <w:tcPr>
            <w:tcW w:w="2027" w:type="dxa"/>
            <w:tcBorders>
              <w:top w:val="single" w:sz="4" w:space="0" w:color="auto"/>
              <w:left w:val="single" w:sz="4" w:space="0" w:color="auto"/>
              <w:bottom w:val="single" w:sz="4" w:space="0" w:color="auto"/>
              <w:right w:val="single" w:sz="4" w:space="0" w:color="auto"/>
            </w:tcBorders>
            <w:vAlign w:val="center"/>
          </w:tcPr>
          <w:p w14:paraId="100F80BC" w14:textId="77777777" w:rsidR="000A3808" w:rsidRDefault="000A3808" w:rsidP="00AC0BFB">
            <w:pPr>
              <w:spacing w:after="0"/>
              <w:rPr>
                <w:sz w:val="20"/>
                <w:szCs w:val="20"/>
              </w:rPr>
            </w:pPr>
          </w:p>
        </w:tc>
        <w:tc>
          <w:tcPr>
            <w:tcW w:w="2479" w:type="dxa"/>
            <w:tcBorders>
              <w:top w:val="single" w:sz="4" w:space="0" w:color="auto"/>
              <w:left w:val="single" w:sz="4" w:space="0" w:color="auto"/>
              <w:bottom w:val="single" w:sz="4" w:space="0" w:color="auto"/>
              <w:right w:val="single" w:sz="4" w:space="0" w:color="auto"/>
            </w:tcBorders>
            <w:vAlign w:val="center"/>
          </w:tcPr>
          <w:p w14:paraId="3DCA7667" w14:textId="77777777" w:rsidR="000A3808" w:rsidRDefault="000A3808" w:rsidP="00AC0BFB">
            <w:pPr>
              <w:spacing w:after="0"/>
              <w:rPr>
                <w:sz w:val="20"/>
                <w:szCs w:val="20"/>
              </w:rPr>
            </w:pPr>
          </w:p>
        </w:tc>
        <w:tc>
          <w:tcPr>
            <w:tcW w:w="2151" w:type="dxa"/>
            <w:tcBorders>
              <w:top w:val="single" w:sz="4" w:space="0" w:color="auto"/>
              <w:left w:val="single" w:sz="4" w:space="0" w:color="auto"/>
              <w:bottom w:val="single" w:sz="4" w:space="0" w:color="auto"/>
              <w:right w:val="single" w:sz="4" w:space="0" w:color="auto"/>
            </w:tcBorders>
          </w:tcPr>
          <w:p w14:paraId="1B2D198C" w14:textId="77777777" w:rsidR="000A3808" w:rsidRDefault="000A3808" w:rsidP="00AC0BFB">
            <w:pPr>
              <w:spacing w:after="0"/>
              <w:rPr>
                <w:sz w:val="20"/>
                <w:szCs w:val="20"/>
              </w:rPr>
            </w:pPr>
          </w:p>
        </w:tc>
      </w:tr>
    </w:tbl>
    <w:p w14:paraId="422C67B4" w14:textId="54406296" w:rsidR="000A3808" w:rsidRDefault="000A3808" w:rsidP="000A3808">
      <w:pPr>
        <w:pStyle w:val="TABULKA"/>
      </w:pPr>
      <w:bookmarkStart w:id="356" w:name="_Toc164429142"/>
      <w:r w:rsidRPr="003F69EB">
        <w:t xml:space="preserve">Tabulka </w:t>
      </w:r>
      <w:r>
        <w:t>III.2.1b – Hodnocení chemického stavu útvarů povrchových vod</w:t>
      </w:r>
      <w:bookmarkEnd w:id="356"/>
    </w:p>
    <w:tbl>
      <w:tblPr>
        <w:tblStyle w:val="Mkatabulky"/>
        <w:tblW w:w="5000" w:type="pct"/>
        <w:tblLook w:val="04A0" w:firstRow="1" w:lastRow="0" w:firstColumn="1" w:lastColumn="0" w:noHBand="0" w:noVBand="1"/>
      </w:tblPr>
      <w:tblGrid>
        <w:gridCol w:w="2451"/>
        <w:gridCol w:w="2125"/>
        <w:gridCol w:w="2385"/>
        <w:gridCol w:w="2101"/>
      </w:tblGrid>
      <w:tr w:rsidR="000A3808" w:rsidRPr="00982910" w14:paraId="0E9006C4" w14:textId="77777777" w:rsidTr="00AC0BFB">
        <w:tc>
          <w:tcPr>
            <w:tcW w:w="2518" w:type="dxa"/>
            <w:vAlign w:val="center"/>
          </w:tcPr>
          <w:p w14:paraId="3C933AC9" w14:textId="77777777" w:rsidR="000A3808" w:rsidRPr="00982910" w:rsidRDefault="000A3808" w:rsidP="00AC0BFB">
            <w:pPr>
              <w:spacing w:after="0"/>
              <w:jc w:val="center"/>
              <w:rPr>
                <w:b/>
                <w:sz w:val="20"/>
                <w:szCs w:val="20"/>
              </w:rPr>
            </w:pPr>
            <w:r>
              <w:rPr>
                <w:b/>
                <w:sz w:val="20"/>
                <w:szCs w:val="20"/>
              </w:rPr>
              <w:t>Počet útvarů</w:t>
            </w:r>
          </w:p>
        </w:tc>
        <w:tc>
          <w:tcPr>
            <w:tcW w:w="2178" w:type="dxa"/>
            <w:vAlign w:val="center"/>
          </w:tcPr>
          <w:p w14:paraId="7742F50D" w14:textId="77777777" w:rsidR="000A3808" w:rsidRPr="00982910" w:rsidRDefault="000A3808" w:rsidP="00AC0BFB">
            <w:pPr>
              <w:spacing w:after="0"/>
              <w:jc w:val="center"/>
              <w:rPr>
                <w:b/>
                <w:sz w:val="20"/>
                <w:szCs w:val="20"/>
              </w:rPr>
            </w:pPr>
            <w:r>
              <w:rPr>
                <w:b/>
                <w:sz w:val="20"/>
                <w:szCs w:val="20"/>
              </w:rPr>
              <w:t>Dosažen dobrý stav</w:t>
            </w:r>
          </w:p>
        </w:tc>
        <w:tc>
          <w:tcPr>
            <w:tcW w:w="2441" w:type="dxa"/>
            <w:vAlign w:val="center"/>
          </w:tcPr>
          <w:p w14:paraId="5EBFF13A" w14:textId="77777777" w:rsidR="000A3808" w:rsidRPr="00982910" w:rsidRDefault="000A3808" w:rsidP="00AC0BFB">
            <w:pPr>
              <w:spacing w:after="0"/>
              <w:jc w:val="center"/>
              <w:rPr>
                <w:b/>
                <w:sz w:val="20"/>
                <w:szCs w:val="20"/>
              </w:rPr>
            </w:pPr>
            <w:r>
              <w:rPr>
                <w:b/>
                <w:sz w:val="20"/>
                <w:szCs w:val="20"/>
              </w:rPr>
              <w:t>Nedosažen dobrý stav</w:t>
            </w:r>
          </w:p>
        </w:tc>
        <w:tc>
          <w:tcPr>
            <w:tcW w:w="2151" w:type="dxa"/>
          </w:tcPr>
          <w:p w14:paraId="04962181" w14:textId="77777777" w:rsidR="000A3808" w:rsidRDefault="000A3808" w:rsidP="00AC0BFB">
            <w:pPr>
              <w:spacing w:after="0"/>
              <w:jc w:val="center"/>
              <w:rPr>
                <w:b/>
                <w:sz w:val="20"/>
                <w:szCs w:val="20"/>
              </w:rPr>
            </w:pPr>
            <w:r>
              <w:rPr>
                <w:b/>
                <w:sz w:val="20"/>
                <w:szCs w:val="20"/>
              </w:rPr>
              <w:t>Neznámý stav</w:t>
            </w:r>
          </w:p>
        </w:tc>
      </w:tr>
      <w:tr w:rsidR="000A3808" w:rsidRPr="00982910" w14:paraId="3458A1A4" w14:textId="77777777" w:rsidTr="00AC0BFB">
        <w:tc>
          <w:tcPr>
            <w:tcW w:w="2518" w:type="dxa"/>
            <w:vAlign w:val="center"/>
          </w:tcPr>
          <w:p w14:paraId="466049D2" w14:textId="77777777" w:rsidR="000A3808" w:rsidRPr="00982910" w:rsidRDefault="000A3808" w:rsidP="00AC0BFB">
            <w:pPr>
              <w:spacing w:after="0"/>
              <w:jc w:val="left"/>
              <w:rPr>
                <w:sz w:val="20"/>
                <w:szCs w:val="20"/>
              </w:rPr>
            </w:pPr>
            <w:r w:rsidRPr="001962A9">
              <w:rPr>
                <w:sz w:val="20"/>
                <w:szCs w:val="20"/>
              </w:rPr>
              <w:t>Počet útvarů</w:t>
            </w:r>
            <w:r>
              <w:rPr>
                <w:sz w:val="20"/>
                <w:szCs w:val="20"/>
              </w:rPr>
              <w:t xml:space="preserve"> kategorie řeka</w:t>
            </w:r>
          </w:p>
        </w:tc>
        <w:tc>
          <w:tcPr>
            <w:tcW w:w="2178" w:type="dxa"/>
            <w:vAlign w:val="center"/>
          </w:tcPr>
          <w:p w14:paraId="76FCD51A" w14:textId="77777777" w:rsidR="000A3808" w:rsidRPr="00982910" w:rsidRDefault="000A3808" w:rsidP="00AC0BFB">
            <w:pPr>
              <w:spacing w:after="0"/>
              <w:rPr>
                <w:sz w:val="20"/>
                <w:szCs w:val="20"/>
              </w:rPr>
            </w:pPr>
          </w:p>
        </w:tc>
        <w:tc>
          <w:tcPr>
            <w:tcW w:w="2441" w:type="dxa"/>
            <w:vAlign w:val="center"/>
          </w:tcPr>
          <w:p w14:paraId="5C884227" w14:textId="77777777" w:rsidR="000A3808" w:rsidRPr="00982910" w:rsidRDefault="000A3808" w:rsidP="00AC0BFB">
            <w:pPr>
              <w:spacing w:after="0"/>
              <w:rPr>
                <w:sz w:val="20"/>
                <w:szCs w:val="20"/>
              </w:rPr>
            </w:pPr>
          </w:p>
        </w:tc>
        <w:tc>
          <w:tcPr>
            <w:tcW w:w="2151" w:type="dxa"/>
          </w:tcPr>
          <w:p w14:paraId="725EA7CF" w14:textId="77777777" w:rsidR="000A3808" w:rsidRPr="00982910" w:rsidRDefault="000A3808" w:rsidP="00AC0BFB">
            <w:pPr>
              <w:spacing w:after="0"/>
              <w:rPr>
                <w:sz w:val="20"/>
                <w:szCs w:val="20"/>
              </w:rPr>
            </w:pPr>
          </w:p>
        </w:tc>
      </w:tr>
      <w:tr w:rsidR="000A3808" w:rsidRPr="00982910" w14:paraId="58951A87" w14:textId="77777777" w:rsidTr="00AC0BFB">
        <w:tc>
          <w:tcPr>
            <w:tcW w:w="2518" w:type="dxa"/>
            <w:vAlign w:val="center"/>
          </w:tcPr>
          <w:p w14:paraId="473DEAB7" w14:textId="77777777" w:rsidR="000A3808" w:rsidRPr="00982910" w:rsidRDefault="000A3808" w:rsidP="00AC0BFB">
            <w:pPr>
              <w:spacing w:after="0"/>
              <w:jc w:val="left"/>
              <w:rPr>
                <w:sz w:val="20"/>
                <w:szCs w:val="20"/>
              </w:rPr>
            </w:pPr>
            <w:r w:rsidRPr="001962A9">
              <w:rPr>
                <w:sz w:val="20"/>
                <w:szCs w:val="20"/>
              </w:rPr>
              <w:t>Počet útvarů</w:t>
            </w:r>
            <w:r>
              <w:rPr>
                <w:sz w:val="20"/>
                <w:szCs w:val="20"/>
              </w:rPr>
              <w:t xml:space="preserve"> kategorie jezero</w:t>
            </w:r>
          </w:p>
        </w:tc>
        <w:tc>
          <w:tcPr>
            <w:tcW w:w="2178" w:type="dxa"/>
            <w:vAlign w:val="center"/>
          </w:tcPr>
          <w:p w14:paraId="2D625C07" w14:textId="77777777" w:rsidR="000A3808" w:rsidRPr="00982910" w:rsidRDefault="000A3808" w:rsidP="00AC0BFB">
            <w:pPr>
              <w:spacing w:after="0"/>
              <w:rPr>
                <w:sz w:val="20"/>
                <w:szCs w:val="20"/>
              </w:rPr>
            </w:pPr>
          </w:p>
        </w:tc>
        <w:tc>
          <w:tcPr>
            <w:tcW w:w="2441" w:type="dxa"/>
            <w:vAlign w:val="center"/>
          </w:tcPr>
          <w:p w14:paraId="31714173" w14:textId="77777777" w:rsidR="000A3808" w:rsidRPr="00982910" w:rsidRDefault="000A3808" w:rsidP="00AC0BFB">
            <w:pPr>
              <w:spacing w:after="0"/>
              <w:rPr>
                <w:sz w:val="20"/>
                <w:szCs w:val="20"/>
              </w:rPr>
            </w:pPr>
          </w:p>
        </w:tc>
        <w:tc>
          <w:tcPr>
            <w:tcW w:w="2151" w:type="dxa"/>
          </w:tcPr>
          <w:p w14:paraId="60E8A880" w14:textId="77777777" w:rsidR="000A3808" w:rsidRPr="00982910" w:rsidRDefault="000A3808" w:rsidP="00AC0BFB">
            <w:pPr>
              <w:spacing w:after="0"/>
              <w:rPr>
                <w:sz w:val="20"/>
                <w:szCs w:val="20"/>
              </w:rPr>
            </w:pPr>
          </w:p>
        </w:tc>
      </w:tr>
    </w:tbl>
    <w:p w14:paraId="6B2799B0" w14:textId="77777777" w:rsidR="000A3808" w:rsidRPr="00E7174A" w:rsidRDefault="000A3808" w:rsidP="000A3808">
      <w:pPr>
        <w:rPr>
          <w:b/>
          <w:i/>
          <w:color w:val="808080" w:themeColor="background1" w:themeShade="80"/>
          <w:sz w:val="2"/>
          <w:szCs w:val="2"/>
        </w:rPr>
      </w:pPr>
    </w:p>
    <w:p w14:paraId="693FDD4F" w14:textId="41955EDF" w:rsidR="000A3808" w:rsidRDefault="000A3808" w:rsidP="000A3808">
      <w:pPr>
        <w:pStyle w:val="TABULKA"/>
      </w:pPr>
      <w:bookmarkStart w:id="357" w:name="_Toc164429143"/>
      <w:r>
        <w:t xml:space="preserve">Tabulka III.2.1c </w:t>
      </w:r>
      <w:r w:rsidR="10B8BD96">
        <w:t xml:space="preserve">– </w:t>
      </w:r>
      <w:r>
        <w:t>Hodnocení ekologického stavu – všeobecné fyzikálně-chemické složky</w:t>
      </w:r>
      <w:bookmarkEnd w:id="357"/>
    </w:p>
    <w:tbl>
      <w:tblPr>
        <w:tblStyle w:val="Mkatabulky"/>
        <w:tblW w:w="5000" w:type="pct"/>
        <w:tblLook w:val="04A0" w:firstRow="1" w:lastRow="0" w:firstColumn="1" w:lastColumn="0" w:noHBand="0" w:noVBand="1"/>
      </w:tblPr>
      <w:tblGrid>
        <w:gridCol w:w="1855"/>
        <w:gridCol w:w="1941"/>
        <w:gridCol w:w="2035"/>
        <w:gridCol w:w="1612"/>
        <w:gridCol w:w="1619"/>
      </w:tblGrid>
      <w:tr w:rsidR="000A3808" w:rsidRPr="00982910" w14:paraId="5A988A4A" w14:textId="77777777" w:rsidTr="00AC0BFB">
        <w:tc>
          <w:tcPr>
            <w:tcW w:w="1904" w:type="dxa"/>
            <w:vAlign w:val="center"/>
          </w:tcPr>
          <w:p w14:paraId="521A20F3" w14:textId="77777777" w:rsidR="000A3808" w:rsidRPr="00982910" w:rsidRDefault="000A3808" w:rsidP="00AC0BFB">
            <w:pPr>
              <w:spacing w:after="0"/>
              <w:jc w:val="center"/>
              <w:rPr>
                <w:b/>
                <w:sz w:val="20"/>
                <w:szCs w:val="20"/>
              </w:rPr>
            </w:pPr>
            <w:r>
              <w:rPr>
                <w:b/>
                <w:sz w:val="20"/>
                <w:szCs w:val="20"/>
              </w:rPr>
              <w:t>Počet útvarů</w:t>
            </w:r>
          </w:p>
        </w:tc>
        <w:tc>
          <w:tcPr>
            <w:tcW w:w="1995" w:type="dxa"/>
            <w:vAlign w:val="center"/>
          </w:tcPr>
          <w:p w14:paraId="4F6EF0C7" w14:textId="77777777" w:rsidR="000A3808" w:rsidRPr="00982910" w:rsidRDefault="000A3808" w:rsidP="00AC0BFB">
            <w:pPr>
              <w:spacing w:after="0"/>
              <w:jc w:val="center"/>
              <w:rPr>
                <w:b/>
                <w:sz w:val="20"/>
                <w:szCs w:val="20"/>
              </w:rPr>
            </w:pPr>
            <w:r>
              <w:rPr>
                <w:b/>
                <w:sz w:val="20"/>
                <w:szCs w:val="20"/>
              </w:rPr>
              <w:t>Velmi dobrý stav</w:t>
            </w:r>
          </w:p>
        </w:tc>
        <w:tc>
          <w:tcPr>
            <w:tcW w:w="2093" w:type="dxa"/>
            <w:vAlign w:val="center"/>
          </w:tcPr>
          <w:p w14:paraId="6E17EEB6" w14:textId="77777777" w:rsidR="000A3808" w:rsidRPr="00982910" w:rsidRDefault="000A3808" w:rsidP="00AC0BFB">
            <w:pPr>
              <w:spacing w:after="0"/>
              <w:jc w:val="center"/>
              <w:rPr>
                <w:b/>
                <w:sz w:val="20"/>
                <w:szCs w:val="20"/>
              </w:rPr>
            </w:pPr>
            <w:r>
              <w:rPr>
                <w:b/>
                <w:sz w:val="20"/>
                <w:szCs w:val="20"/>
              </w:rPr>
              <w:t>Dobrý stav</w:t>
            </w:r>
          </w:p>
        </w:tc>
        <w:tc>
          <w:tcPr>
            <w:tcW w:w="1648" w:type="dxa"/>
          </w:tcPr>
          <w:p w14:paraId="272DB5F4" w14:textId="1843DB92" w:rsidR="000A3808" w:rsidRDefault="000A3808" w:rsidP="00AC0BFB">
            <w:pPr>
              <w:spacing w:after="0"/>
              <w:jc w:val="center"/>
              <w:rPr>
                <w:b/>
                <w:sz w:val="20"/>
                <w:szCs w:val="20"/>
              </w:rPr>
            </w:pPr>
            <w:r>
              <w:rPr>
                <w:b/>
                <w:sz w:val="20"/>
                <w:szCs w:val="20"/>
              </w:rPr>
              <w:t>Střední</w:t>
            </w:r>
            <w:r w:rsidR="00DC0D12">
              <w:rPr>
                <w:b/>
                <w:sz w:val="20"/>
                <w:szCs w:val="20"/>
              </w:rPr>
              <w:t xml:space="preserve"> nebo horší</w:t>
            </w:r>
            <w:r>
              <w:rPr>
                <w:b/>
                <w:sz w:val="20"/>
                <w:szCs w:val="20"/>
              </w:rPr>
              <w:t xml:space="preserve"> stav</w:t>
            </w:r>
          </w:p>
        </w:tc>
        <w:tc>
          <w:tcPr>
            <w:tcW w:w="1648" w:type="dxa"/>
          </w:tcPr>
          <w:p w14:paraId="1FAA129B" w14:textId="77777777" w:rsidR="000A3808" w:rsidRDefault="000A3808" w:rsidP="00AC0BFB">
            <w:pPr>
              <w:spacing w:after="0"/>
              <w:jc w:val="center"/>
              <w:rPr>
                <w:b/>
                <w:sz w:val="20"/>
                <w:szCs w:val="20"/>
              </w:rPr>
            </w:pPr>
            <w:r>
              <w:rPr>
                <w:b/>
                <w:sz w:val="20"/>
                <w:szCs w:val="20"/>
              </w:rPr>
              <w:t>Neznámý stav</w:t>
            </w:r>
          </w:p>
        </w:tc>
      </w:tr>
      <w:tr w:rsidR="000A3808" w:rsidRPr="00982910" w14:paraId="0E7C7107" w14:textId="77777777" w:rsidTr="00AC0BFB">
        <w:tc>
          <w:tcPr>
            <w:tcW w:w="1904" w:type="dxa"/>
            <w:vAlign w:val="center"/>
          </w:tcPr>
          <w:p w14:paraId="28FE2BC0" w14:textId="77777777" w:rsidR="000A3808" w:rsidRPr="00982910" w:rsidRDefault="000A3808" w:rsidP="00AC0BFB">
            <w:pPr>
              <w:spacing w:after="0"/>
              <w:rPr>
                <w:sz w:val="20"/>
                <w:szCs w:val="20"/>
              </w:rPr>
            </w:pPr>
          </w:p>
        </w:tc>
        <w:tc>
          <w:tcPr>
            <w:tcW w:w="1995" w:type="dxa"/>
            <w:vAlign w:val="center"/>
          </w:tcPr>
          <w:p w14:paraId="39E129AF" w14:textId="77777777" w:rsidR="000A3808" w:rsidRPr="00982910" w:rsidRDefault="000A3808" w:rsidP="00AC0BFB">
            <w:pPr>
              <w:spacing w:after="0"/>
              <w:rPr>
                <w:sz w:val="20"/>
                <w:szCs w:val="20"/>
              </w:rPr>
            </w:pPr>
          </w:p>
        </w:tc>
        <w:tc>
          <w:tcPr>
            <w:tcW w:w="2093" w:type="dxa"/>
            <w:vAlign w:val="center"/>
          </w:tcPr>
          <w:p w14:paraId="0E08FC9D" w14:textId="77777777" w:rsidR="000A3808" w:rsidRPr="00982910" w:rsidRDefault="000A3808" w:rsidP="00AC0BFB">
            <w:pPr>
              <w:spacing w:after="0"/>
              <w:rPr>
                <w:sz w:val="20"/>
                <w:szCs w:val="20"/>
              </w:rPr>
            </w:pPr>
          </w:p>
        </w:tc>
        <w:tc>
          <w:tcPr>
            <w:tcW w:w="1648" w:type="dxa"/>
          </w:tcPr>
          <w:p w14:paraId="09CFC4F1" w14:textId="77777777" w:rsidR="000A3808" w:rsidRPr="00982910" w:rsidRDefault="000A3808" w:rsidP="00AC0BFB">
            <w:pPr>
              <w:spacing w:after="0"/>
              <w:rPr>
                <w:sz w:val="20"/>
                <w:szCs w:val="20"/>
              </w:rPr>
            </w:pPr>
          </w:p>
        </w:tc>
        <w:tc>
          <w:tcPr>
            <w:tcW w:w="1648" w:type="dxa"/>
          </w:tcPr>
          <w:p w14:paraId="02C303FB" w14:textId="77777777" w:rsidR="000A3808" w:rsidRDefault="000A3808" w:rsidP="00AC0BFB">
            <w:pPr>
              <w:spacing w:after="0"/>
              <w:rPr>
                <w:sz w:val="20"/>
                <w:szCs w:val="20"/>
              </w:rPr>
            </w:pPr>
          </w:p>
        </w:tc>
      </w:tr>
    </w:tbl>
    <w:p w14:paraId="5708DFE7" w14:textId="77777777" w:rsidR="000A3808" w:rsidRDefault="000A3808" w:rsidP="000A3808">
      <w:pPr>
        <w:rPr>
          <w:b/>
          <w:i/>
          <w:color w:val="808080" w:themeColor="background1" w:themeShade="80"/>
          <w:sz w:val="2"/>
          <w:szCs w:val="2"/>
        </w:rPr>
      </w:pPr>
    </w:p>
    <w:p w14:paraId="0A8280E8" w14:textId="47FE6891" w:rsidR="000A3808" w:rsidRDefault="000A3808" w:rsidP="000A3808">
      <w:pPr>
        <w:pStyle w:val="TABULKA"/>
      </w:pPr>
      <w:bookmarkStart w:id="358" w:name="_Toc164429144"/>
      <w:r>
        <w:t xml:space="preserve">Tabulka III.2.1d </w:t>
      </w:r>
      <w:r w:rsidR="56FA1C8C">
        <w:t xml:space="preserve">– </w:t>
      </w:r>
      <w:r>
        <w:t>Hodnocení ekologického stavu – specifické znečišťující látky</w:t>
      </w:r>
      <w:bookmarkEnd w:id="358"/>
    </w:p>
    <w:tbl>
      <w:tblPr>
        <w:tblStyle w:val="Mkatabulky"/>
        <w:tblW w:w="5000" w:type="pct"/>
        <w:tblLook w:val="04A0" w:firstRow="1" w:lastRow="0" w:firstColumn="1" w:lastColumn="0" w:noHBand="0" w:noVBand="1"/>
      </w:tblPr>
      <w:tblGrid>
        <w:gridCol w:w="1858"/>
        <w:gridCol w:w="1946"/>
        <w:gridCol w:w="2042"/>
        <w:gridCol w:w="1608"/>
        <w:gridCol w:w="1608"/>
      </w:tblGrid>
      <w:tr w:rsidR="000A3808" w:rsidRPr="00982910" w14:paraId="01BE31DC" w14:textId="77777777" w:rsidTr="00AC0BFB">
        <w:tc>
          <w:tcPr>
            <w:tcW w:w="1858" w:type="dxa"/>
            <w:vAlign w:val="center"/>
          </w:tcPr>
          <w:p w14:paraId="4B97EB8B" w14:textId="77777777" w:rsidR="000A3808" w:rsidRPr="00982910" w:rsidRDefault="000A3808" w:rsidP="00AC0BFB">
            <w:pPr>
              <w:spacing w:after="0"/>
              <w:jc w:val="center"/>
              <w:rPr>
                <w:b/>
                <w:sz w:val="20"/>
                <w:szCs w:val="20"/>
              </w:rPr>
            </w:pPr>
            <w:r>
              <w:rPr>
                <w:b/>
                <w:sz w:val="20"/>
                <w:szCs w:val="20"/>
              </w:rPr>
              <w:t>Počet útvarů</w:t>
            </w:r>
          </w:p>
        </w:tc>
        <w:tc>
          <w:tcPr>
            <w:tcW w:w="1946" w:type="dxa"/>
            <w:vAlign w:val="center"/>
          </w:tcPr>
          <w:p w14:paraId="1E34143B" w14:textId="77777777" w:rsidR="000A3808" w:rsidRPr="00982910" w:rsidRDefault="000A3808" w:rsidP="00AC0BFB">
            <w:pPr>
              <w:spacing w:after="0"/>
              <w:jc w:val="center"/>
              <w:rPr>
                <w:b/>
                <w:sz w:val="20"/>
                <w:szCs w:val="20"/>
              </w:rPr>
            </w:pPr>
            <w:r>
              <w:rPr>
                <w:b/>
                <w:sz w:val="20"/>
                <w:szCs w:val="20"/>
              </w:rPr>
              <w:t>Velmi dobrý stav</w:t>
            </w:r>
          </w:p>
        </w:tc>
        <w:tc>
          <w:tcPr>
            <w:tcW w:w="2042" w:type="dxa"/>
            <w:vAlign w:val="center"/>
          </w:tcPr>
          <w:p w14:paraId="4EF8E204" w14:textId="77777777" w:rsidR="000A3808" w:rsidRPr="00982910" w:rsidRDefault="000A3808" w:rsidP="00AC0BFB">
            <w:pPr>
              <w:spacing w:after="0"/>
              <w:jc w:val="center"/>
              <w:rPr>
                <w:b/>
                <w:sz w:val="20"/>
                <w:szCs w:val="20"/>
              </w:rPr>
            </w:pPr>
            <w:r>
              <w:rPr>
                <w:b/>
                <w:sz w:val="20"/>
                <w:szCs w:val="20"/>
              </w:rPr>
              <w:t>Dobrý stav</w:t>
            </w:r>
          </w:p>
        </w:tc>
        <w:tc>
          <w:tcPr>
            <w:tcW w:w="1608" w:type="dxa"/>
          </w:tcPr>
          <w:p w14:paraId="3D039157" w14:textId="2EFB0FBC" w:rsidR="000A3808" w:rsidRDefault="00DC0D12" w:rsidP="00AC0BFB">
            <w:pPr>
              <w:spacing w:after="0"/>
              <w:jc w:val="center"/>
              <w:rPr>
                <w:b/>
                <w:sz w:val="20"/>
                <w:szCs w:val="20"/>
              </w:rPr>
            </w:pPr>
            <w:r>
              <w:rPr>
                <w:b/>
                <w:sz w:val="20"/>
                <w:szCs w:val="20"/>
              </w:rPr>
              <w:t>Střední nebo horší stav</w:t>
            </w:r>
          </w:p>
        </w:tc>
        <w:tc>
          <w:tcPr>
            <w:tcW w:w="1608" w:type="dxa"/>
          </w:tcPr>
          <w:p w14:paraId="4CEB80EF" w14:textId="77777777" w:rsidR="000A3808" w:rsidRDefault="000A3808" w:rsidP="00AC0BFB">
            <w:pPr>
              <w:spacing w:after="0"/>
              <w:jc w:val="center"/>
              <w:rPr>
                <w:b/>
                <w:sz w:val="20"/>
                <w:szCs w:val="20"/>
              </w:rPr>
            </w:pPr>
            <w:r>
              <w:rPr>
                <w:b/>
                <w:sz w:val="20"/>
                <w:szCs w:val="20"/>
              </w:rPr>
              <w:t>Neznámý stav</w:t>
            </w:r>
          </w:p>
        </w:tc>
      </w:tr>
      <w:tr w:rsidR="000A3808" w:rsidRPr="00982910" w14:paraId="18AD8FED" w14:textId="77777777" w:rsidTr="00AC0BFB">
        <w:tc>
          <w:tcPr>
            <w:tcW w:w="1858" w:type="dxa"/>
            <w:vAlign w:val="center"/>
          </w:tcPr>
          <w:p w14:paraId="788B8103" w14:textId="77777777" w:rsidR="000A3808" w:rsidRPr="00982910" w:rsidRDefault="000A3808" w:rsidP="00AC0BFB">
            <w:pPr>
              <w:spacing w:after="0"/>
              <w:rPr>
                <w:sz w:val="20"/>
                <w:szCs w:val="20"/>
              </w:rPr>
            </w:pPr>
          </w:p>
        </w:tc>
        <w:tc>
          <w:tcPr>
            <w:tcW w:w="1946" w:type="dxa"/>
            <w:vAlign w:val="center"/>
          </w:tcPr>
          <w:p w14:paraId="1AE143DC" w14:textId="77777777" w:rsidR="000A3808" w:rsidRPr="00982910" w:rsidRDefault="000A3808" w:rsidP="00AC0BFB">
            <w:pPr>
              <w:spacing w:after="0"/>
              <w:rPr>
                <w:sz w:val="20"/>
                <w:szCs w:val="20"/>
              </w:rPr>
            </w:pPr>
          </w:p>
        </w:tc>
        <w:tc>
          <w:tcPr>
            <w:tcW w:w="2042" w:type="dxa"/>
            <w:vAlign w:val="center"/>
          </w:tcPr>
          <w:p w14:paraId="4EF50B63" w14:textId="77777777" w:rsidR="000A3808" w:rsidRPr="00982910" w:rsidRDefault="000A3808" w:rsidP="00AC0BFB">
            <w:pPr>
              <w:spacing w:after="0"/>
              <w:rPr>
                <w:sz w:val="20"/>
                <w:szCs w:val="20"/>
              </w:rPr>
            </w:pPr>
          </w:p>
        </w:tc>
        <w:tc>
          <w:tcPr>
            <w:tcW w:w="1608" w:type="dxa"/>
          </w:tcPr>
          <w:p w14:paraId="29C2C536" w14:textId="77777777" w:rsidR="000A3808" w:rsidRPr="00982910" w:rsidRDefault="000A3808" w:rsidP="00AC0BFB">
            <w:pPr>
              <w:spacing w:after="0"/>
              <w:rPr>
                <w:sz w:val="20"/>
                <w:szCs w:val="20"/>
              </w:rPr>
            </w:pPr>
          </w:p>
        </w:tc>
        <w:tc>
          <w:tcPr>
            <w:tcW w:w="1608" w:type="dxa"/>
          </w:tcPr>
          <w:p w14:paraId="30145FD7" w14:textId="77777777" w:rsidR="000A3808" w:rsidRDefault="000A3808" w:rsidP="00AC0BFB">
            <w:pPr>
              <w:spacing w:after="0"/>
              <w:rPr>
                <w:sz w:val="20"/>
                <w:szCs w:val="20"/>
              </w:rPr>
            </w:pPr>
          </w:p>
        </w:tc>
      </w:tr>
    </w:tbl>
    <w:p w14:paraId="55774240" w14:textId="77777777" w:rsidR="000A3808" w:rsidRDefault="000A3808" w:rsidP="000A3808">
      <w:pPr>
        <w:rPr>
          <w:b/>
          <w:i/>
          <w:color w:val="808080" w:themeColor="background1" w:themeShade="80"/>
          <w:sz w:val="2"/>
          <w:szCs w:val="2"/>
        </w:rPr>
      </w:pPr>
    </w:p>
    <w:p w14:paraId="5B357235" w14:textId="77720629" w:rsidR="000A3808" w:rsidRDefault="000A3808" w:rsidP="000A3808">
      <w:pPr>
        <w:pStyle w:val="TABULKA"/>
      </w:pPr>
      <w:bookmarkStart w:id="359" w:name="_Toc164429145"/>
      <w:r w:rsidRPr="003F69EB">
        <w:t xml:space="preserve">Tabulka </w:t>
      </w:r>
      <w:r>
        <w:t xml:space="preserve">III.2.1e </w:t>
      </w:r>
      <w:r w:rsidR="00DC0D12">
        <w:t>–</w:t>
      </w:r>
      <w:r>
        <w:t xml:space="preserve"> </w:t>
      </w:r>
      <w:r w:rsidR="00DC0D12">
        <w:t xml:space="preserve">Souhrn hodnocení </w:t>
      </w:r>
      <w:r>
        <w:t>biologick</w:t>
      </w:r>
      <w:r w:rsidR="00DC0D12">
        <w:t>ých</w:t>
      </w:r>
      <w:r>
        <w:t xml:space="preserve"> slož</w:t>
      </w:r>
      <w:r w:rsidR="00DC0D12">
        <w:t>e</w:t>
      </w:r>
      <w:r>
        <w:t>k ekologického</w:t>
      </w:r>
      <w:r w:rsidR="00DC0D12">
        <w:t xml:space="preserve"> stavu</w:t>
      </w:r>
      <w:bookmarkEnd w:id="359"/>
    </w:p>
    <w:tbl>
      <w:tblPr>
        <w:tblStyle w:val="Mkatabulky"/>
        <w:tblW w:w="5000" w:type="pct"/>
        <w:tblLook w:val="04A0" w:firstRow="1" w:lastRow="0" w:firstColumn="1" w:lastColumn="0" w:noHBand="0" w:noVBand="1"/>
      </w:tblPr>
      <w:tblGrid>
        <w:gridCol w:w="1429"/>
        <w:gridCol w:w="1100"/>
        <w:gridCol w:w="1144"/>
        <w:gridCol w:w="1065"/>
        <w:gridCol w:w="1176"/>
        <w:gridCol w:w="1016"/>
        <w:gridCol w:w="1171"/>
        <w:gridCol w:w="961"/>
      </w:tblGrid>
      <w:tr w:rsidR="00DC0D12" w:rsidRPr="00982910" w14:paraId="720F6D16" w14:textId="6D60B3B1" w:rsidTr="00DC0D12">
        <w:trPr>
          <w:trHeight w:val="454"/>
        </w:trPr>
        <w:tc>
          <w:tcPr>
            <w:tcW w:w="1429" w:type="dxa"/>
            <w:vAlign w:val="center"/>
          </w:tcPr>
          <w:p w14:paraId="2C6B36BE" w14:textId="32667BB0" w:rsidR="00DC0D12" w:rsidRPr="00982910" w:rsidRDefault="00DC0D12" w:rsidP="00AC0BFB">
            <w:pPr>
              <w:spacing w:after="0"/>
              <w:jc w:val="center"/>
              <w:rPr>
                <w:b/>
                <w:sz w:val="20"/>
                <w:szCs w:val="20"/>
              </w:rPr>
            </w:pPr>
            <w:r>
              <w:rPr>
                <w:b/>
                <w:sz w:val="20"/>
                <w:szCs w:val="20"/>
              </w:rPr>
              <w:t>Biologická složka</w:t>
            </w:r>
          </w:p>
        </w:tc>
        <w:tc>
          <w:tcPr>
            <w:tcW w:w="1152" w:type="dxa"/>
            <w:vAlign w:val="center"/>
          </w:tcPr>
          <w:p w14:paraId="281FE88C" w14:textId="77777777" w:rsidR="00DC0D12" w:rsidRPr="00982910" w:rsidRDefault="00DC0D12" w:rsidP="00AC0BFB">
            <w:pPr>
              <w:spacing w:after="0"/>
              <w:jc w:val="center"/>
              <w:rPr>
                <w:b/>
                <w:sz w:val="20"/>
                <w:szCs w:val="20"/>
              </w:rPr>
            </w:pPr>
            <w:r>
              <w:rPr>
                <w:b/>
                <w:sz w:val="20"/>
                <w:szCs w:val="20"/>
              </w:rPr>
              <w:t>Velmi dobrý stav</w:t>
            </w:r>
          </w:p>
        </w:tc>
        <w:tc>
          <w:tcPr>
            <w:tcW w:w="1199" w:type="dxa"/>
            <w:vAlign w:val="center"/>
          </w:tcPr>
          <w:p w14:paraId="6B290E4F" w14:textId="77777777" w:rsidR="00DC0D12" w:rsidRPr="00982910" w:rsidRDefault="00DC0D12" w:rsidP="00AC0BFB">
            <w:pPr>
              <w:spacing w:after="0"/>
              <w:jc w:val="center"/>
              <w:rPr>
                <w:b/>
                <w:sz w:val="20"/>
                <w:szCs w:val="20"/>
              </w:rPr>
            </w:pPr>
            <w:r>
              <w:rPr>
                <w:b/>
                <w:sz w:val="20"/>
                <w:szCs w:val="20"/>
              </w:rPr>
              <w:t>Dobrý stav</w:t>
            </w:r>
          </w:p>
        </w:tc>
        <w:tc>
          <w:tcPr>
            <w:tcW w:w="1099" w:type="dxa"/>
            <w:vAlign w:val="center"/>
          </w:tcPr>
          <w:p w14:paraId="2116E988" w14:textId="77777777" w:rsidR="00DC0D12" w:rsidRDefault="00DC0D12" w:rsidP="00AC0BFB">
            <w:pPr>
              <w:spacing w:after="0"/>
              <w:jc w:val="center"/>
              <w:rPr>
                <w:b/>
                <w:sz w:val="20"/>
                <w:szCs w:val="20"/>
              </w:rPr>
            </w:pPr>
            <w:r>
              <w:rPr>
                <w:b/>
                <w:sz w:val="20"/>
                <w:szCs w:val="20"/>
              </w:rPr>
              <w:t>Střední stav</w:t>
            </w:r>
          </w:p>
        </w:tc>
        <w:tc>
          <w:tcPr>
            <w:tcW w:w="1188" w:type="dxa"/>
            <w:vAlign w:val="center"/>
          </w:tcPr>
          <w:p w14:paraId="0709D190" w14:textId="77777777" w:rsidR="00DC0D12" w:rsidRDefault="00DC0D12" w:rsidP="00AC0BFB">
            <w:pPr>
              <w:spacing w:after="0"/>
              <w:jc w:val="center"/>
              <w:rPr>
                <w:b/>
                <w:sz w:val="20"/>
                <w:szCs w:val="20"/>
              </w:rPr>
            </w:pPr>
            <w:r>
              <w:rPr>
                <w:b/>
                <w:sz w:val="20"/>
                <w:szCs w:val="20"/>
              </w:rPr>
              <w:t>Poškozený stav</w:t>
            </w:r>
          </w:p>
        </w:tc>
        <w:tc>
          <w:tcPr>
            <w:tcW w:w="1038" w:type="dxa"/>
            <w:vAlign w:val="center"/>
          </w:tcPr>
          <w:p w14:paraId="1EB93BE9" w14:textId="77777777" w:rsidR="00DC0D12" w:rsidRDefault="00DC0D12" w:rsidP="00AC0BFB">
            <w:pPr>
              <w:spacing w:after="0"/>
              <w:jc w:val="center"/>
              <w:rPr>
                <w:b/>
                <w:sz w:val="20"/>
                <w:szCs w:val="20"/>
              </w:rPr>
            </w:pPr>
            <w:r>
              <w:rPr>
                <w:b/>
                <w:sz w:val="20"/>
                <w:szCs w:val="20"/>
              </w:rPr>
              <w:t>Zničený stav</w:t>
            </w:r>
          </w:p>
        </w:tc>
        <w:tc>
          <w:tcPr>
            <w:tcW w:w="1199" w:type="dxa"/>
            <w:vAlign w:val="center"/>
          </w:tcPr>
          <w:p w14:paraId="433C0EC5" w14:textId="77777777" w:rsidR="00DC0D12" w:rsidRDefault="00DC0D12" w:rsidP="00AC0BFB">
            <w:pPr>
              <w:spacing w:after="0"/>
              <w:jc w:val="center"/>
              <w:rPr>
                <w:b/>
                <w:sz w:val="20"/>
                <w:szCs w:val="20"/>
              </w:rPr>
            </w:pPr>
            <w:r>
              <w:rPr>
                <w:b/>
                <w:sz w:val="20"/>
                <w:szCs w:val="20"/>
              </w:rPr>
              <w:t>Neznámý stav</w:t>
            </w:r>
          </w:p>
        </w:tc>
        <w:tc>
          <w:tcPr>
            <w:tcW w:w="984" w:type="dxa"/>
          </w:tcPr>
          <w:p w14:paraId="31DA7920" w14:textId="52764931" w:rsidR="00DC0D12" w:rsidRDefault="00DC0D12" w:rsidP="00AC0BFB">
            <w:pPr>
              <w:spacing w:after="0"/>
              <w:jc w:val="center"/>
              <w:rPr>
                <w:b/>
                <w:sz w:val="20"/>
                <w:szCs w:val="20"/>
              </w:rPr>
            </w:pPr>
            <w:r>
              <w:rPr>
                <w:b/>
                <w:sz w:val="20"/>
                <w:szCs w:val="20"/>
              </w:rPr>
              <w:t>Počet VÚ celkem</w:t>
            </w:r>
          </w:p>
        </w:tc>
      </w:tr>
      <w:tr w:rsidR="00DC0D12" w:rsidRPr="00982910" w14:paraId="08C8776E" w14:textId="2882F9DC" w:rsidTr="00DC0D12">
        <w:tc>
          <w:tcPr>
            <w:tcW w:w="1429" w:type="dxa"/>
            <w:vAlign w:val="center"/>
          </w:tcPr>
          <w:p w14:paraId="54D8D6CF" w14:textId="4C1E78BC" w:rsidR="00DC0D12" w:rsidRPr="00982910" w:rsidRDefault="00DC0D12" w:rsidP="00AC0BFB">
            <w:pPr>
              <w:spacing w:after="0"/>
              <w:rPr>
                <w:sz w:val="20"/>
                <w:szCs w:val="20"/>
              </w:rPr>
            </w:pPr>
            <w:r>
              <w:rPr>
                <w:sz w:val="20"/>
                <w:szCs w:val="20"/>
              </w:rPr>
              <w:t>Makrozoobentos</w:t>
            </w:r>
          </w:p>
        </w:tc>
        <w:tc>
          <w:tcPr>
            <w:tcW w:w="1152" w:type="dxa"/>
            <w:vAlign w:val="center"/>
          </w:tcPr>
          <w:p w14:paraId="1DB599BE" w14:textId="77777777" w:rsidR="00DC0D12" w:rsidRPr="00982910" w:rsidRDefault="00DC0D12" w:rsidP="00AC0BFB">
            <w:pPr>
              <w:spacing w:after="0"/>
              <w:rPr>
                <w:sz w:val="20"/>
                <w:szCs w:val="20"/>
              </w:rPr>
            </w:pPr>
          </w:p>
        </w:tc>
        <w:tc>
          <w:tcPr>
            <w:tcW w:w="1199" w:type="dxa"/>
            <w:vAlign w:val="center"/>
          </w:tcPr>
          <w:p w14:paraId="5AD7DFFE" w14:textId="77777777" w:rsidR="00DC0D12" w:rsidRPr="00982910" w:rsidRDefault="00DC0D12" w:rsidP="00AC0BFB">
            <w:pPr>
              <w:spacing w:after="0"/>
              <w:rPr>
                <w:sz w:val="20"/>
                <w:szCs w:val="20"/>
              </w:rPr>
            </w:pPr>
          </w:p>
        </w:tc>
        <w:tc>
          <w:tcPr>
            <w:tcW w:w="1099" w:type="dxa"/>
          </w:tcPr>
          <w:p w14:paraId="26B9088A" w14:textId="77777777" w:rsidR="00DC0D12" w:rsidRPr="00982910" w:rsidRDefault="00DC0D12" w:rsidP="00AC0BFB">
            <w:pPr>
              <w:spacing w:after="0"/>
              <w:rPr>
                <w:sz w:val="20"/>
                <w:szCs w:val="20"/>
              </w:rPr>
            </w:pPr>
          </w:p>
        </w:tc>
        <w:tc>
          <w:tcPr>
            <w:tcW w:w="1188" w:type="dxa"/>
          </w:tcPr>
          <w:p w14:paraId="238953E0" w14:textId="77777777" w:rsidR="00DC0D12" w:rsidRDefault="00DC0D12" w:rsidP="00AC0BFB">
            <w:pPr>
              <w:spacing w:after="0"/>
              <w:rPr>
                <w:sz w:val="20"/>
                <w:szCs w:val="20"/>
              </w:rPr>
            </w:pPr>
          </w:p>
        </w:tc>
        <w:tc>
          <w:tcPr>
            <w:tcW w:w="1038" w:type="dxa"/>
          </w:tcPr>
          <w:p w14:paraId="666385A0" w14:textId="77777777" w:rsidR="00DC0D12" w:rsidRDefault="00DC0D12" w:rsidP="00AC0BFB">
            <w:pPr>
              <w:spacing w:after="0"/>
              <w:rPr>
                <w:sz w:val="20"/>
                <w:szCs w:val="20"/>
              </w:rPr>
            </w:pPr>
          </w:p>
        </w:tc>
        <w:tc>
          <w:tcPr>
            <w:tcW w:w="1199" w:type="dxa"/>
          </w:tcPr>
          <w:p w14:paraId="130A2F62" w14:textId="77777777" w:rsidR="00DC0D12" w:rsidRDefault="00DC0D12" w:rsidP="00AC0BFB">
            <w:pPr>
              <w:spacing w:after="0"/>
              <w:rPr>
                <w:sz w:val="20"/>
                <w:szCs w:val="20"/>
              </w:rPr>
            </w:pPr>
          </w:p>
        </w:tc>
        <w:tc>
          <w:tcPr>
            <w:tcW w:w="984" w:type="dxa"/>
          </w:tcPr>
          <w:p w14:paraId="43B837DA" w14:textId="77777777" w:rsidR="00DC0D12" w:rsidRDefault="00DC0D12" w:rsidP="00AC0BFB">
            <w:pPr>
              <w:spacing w:after="0"/>
              <w:rPr>
                <w:sz w:val="20"/>
                <w:szCs w:val="20"/>
              </w:rPr>
            </w:pPr>
          </w:p>
        </w:tc>
      </w:tr>
      <w:tr w:rsidR="00DC0D12" w:rsidRPr="00982910" w14:paraId="41365504" w14:textId="77777777" w:rsidTr="00DC0D12">
        <w:tc>
          <w:tcPr>
            <w:tcW w:w="1429" w:type="dxa"/>
            <w:vAlign w:val="center"/>
          </w:tcPr>
          <w:p w14:paraId="3FA8C35F" w14:textId="12394DBB" w:rsidR="00DC0D12" w:rsidRDefault="00DC0D12" w:rsidP="00AC0BFB">
            <w:pPr>
              <w:spacing w:after="0"/>
              <w:rPr>
                <w:sz w:val="20"/>
                <w:szCs w:val="20"/>
              </w:rPr>
            </w:pPr>
            <w:r>
              <w:rPr>
                <w:sz w:val="20"/>
                <w:szCs w:val="20"/>
              </w:rPr>
              <w:t>Fytobentos</w:t>
            </w:r>
          </w:p>
        </w:tc>
        <w:tc>
          <w:tcPr>
            <w:tcW w:w="1152" w:type="dxa"/>
            <w:vAlign w:val="center"/>
          </w:tcPr>
          <w:p w14:paraId="485BDB98" w14:textId="77777777" w:rsidR="00DC0D12" w:rsidRPr="00982910" w:rsidRDefault="00DC0D12" w:rsidP="00AC0BFB">
            <w:pPr>
              <w:spacing w:after="0"/>
              <w:rPr>
                <w:sz w:val="20"/>
                <w:szCs w:val="20"/>
              </w:rPr>
            </w:pPr>
          </w:p>
        </w:tc>
        <w:tc>
          <w:tcPr>
            <w:tcW w:w="1199" w:type="dxa"/>
            <w:vAlign w:val="center"/>
          </w:tcPr>
          <w:p w14:paraId="07042605" w14:textId="77777777" w:rsidR="00DC0D12" w:rsidRPr="00982910" w:rsidRDefault="00DC0D12" w:rsidP="00AC0BFB">
            <w:pPr>
              <w:spacing w:after="0"/>
              <w:rPr>
                <w:sz w:val="20"/>
                <w:szCs w:val="20"/>
              </w:rPr>
            </w:pPr>
          </w:p>
        </w:tc>
        <w:tc>
          <w:tcPr>
            <w:tcW w:w="1099" w:type="dxa"/>
          </w:tcPr>
          <w:p w14:paraId="45335273" w14:textId="77777777" w:rsidR="00DC0D12" w:rsidRPr="00982910" w:rsidRDefault="00DC0D12" w:rsidP="00AC0BFB">
            <w:pPr>
              <w:spacing w:after="0"/>
              <w:rPr>
                <w:sz w:val="20"/>
                <w:szCs w:val="20"/>
              </w:rPr>
            </w:pPr>
          </w:p>
        </w:tc>
        <w:tc>
          <w:tcPr>
            <w:tcW w:w="1188" w:type="dxa"/>
          </w:tcPr>
          <w:p w14:paraId="5CEEEE4D" w14:textId="77777777" w:rsidR="00DC0D12" w:rsidRDefault="00DC0D12" w:rsidP="00AC0BFB">
            <w:pPr>
              <w:spacing w:after="0"/>
              <w:rPr>
                <w:sz w:val="20"/>
                <w:szCs w:val="20"/>
              </w:rPr>
            </w:pPr>
          </w:p>
        </w:tc>
        <w:tc>
          <w:tcPr>
            <w:tcW w:w="1038" w:type="dxa"/>
          </w:tcPr>
          <w:p w14:paraId="5538E8B9" w14:textId="77777777" w:rsidR="00DC0D12" w:rsidRDefault="00DC0D12" w:rsidP="00AC0BFB">
            <w:pPr>
              <w:spacing w:after="0"/>
              <w:rPr>
                <w:sz w:val="20"/>
                <w:szCs w:val="20"/>
              </w:rPr>
            </w:pPr>
          </w:p>
        </w:tc>
        <w:tc>
          <w:tcPr>
            <w:tcW w:w="1199" w:type="dxa"/>
          </w:tcPr>
          <w:p w14:paraId="0344D881" w14:textId="77777777" w:rsidR="00DC0D12" w:rsidRDefault="00DC0D12" w:rsidP="00AC0BFB">
            <w:pPr>
              <w:spacing w:after="0"/>
              <w:rPr>
                <w:sz w:val="20"/>
                <w:szCs w:val="20"/>
              </w:rPr>
            </w:pPr>
          </w:p>
        </w:tc>
        <w:tc>
          <w:tcPr>
            <w:tcW w:w="984" w:type="dxa"/>
          </w:tcPr>
          <w:p w14:paraId="0332716F" w14:textId="77777777" w:rsidR="00DC0D12" w:rsidRDefault="00DC0D12" w:rsidP="00AC0BFB">
            <w:pPr>
              <w:spacing w:after="0"/>
              <w:rPr>
                <w:sz w:val="20"/>
                <w:szCs w:val="20"/>
              </w:rPr>
            </w:pPr>
          </w:p>
        </w:tc>
      </w:tr>
      <w:tr w:rsidR="00DC0D12" w:rsidRPr="00982910" w14:paraId="4E115EC2" w14:textId="77777777" w:rsidTr="00DC0D12">
        <w:tc>
          <w:tcPr>
            <w:tcW w:w="1429" w:type="dxa"/>
            <w:vAlign w:val="center"/>
          </w:tcPr>
          <w:p w14:paraId="3B0578A6" w14:textId="35162745" w:rsidR="00DC0D12" w:rsidRDefault="00DC0D12" w:rsidP="00AC0BFB">
            <w:pPr>
              <w:spacing w:after="0"/>
              <w:rPr>
                <w:sz w:val="20"/>
                <w:szCs w:val="20"/>
              </w:rPr>
            </w:pPr>
            <w:r>
              <w:rPr>
                <w:sz w:val="20"/>
                <w:szCs w:val="20"/>
              </w:rPr>
              <w:t>Fytoplankton</w:t>
            </w:r>
          </w:p>
        </w:tc>
        <w:tc>
          <w:tcPr>
            <w:tcW w:w="1152" w:type="dxa"/>
            <w:vAlign w:val="center"/>
          </w:tcPr>
          <w:p w14:paraId="5BF2543E" w14:textId="77777777" w:rsidR="00DC0D12" w:rsidRPr="00982910" w:rsidRDefault="00DC0D12" w:rsidP="00AC0BFB">
            <w:pPr>
              <w:spacing w:after="0"/>
              <w:rPr>
                <w:sz w:val="20"/>
                <w:szCs w:val="20"/>
              </w:rPr>
            </w:pPr>
          </w:p>
        </w:tc>
        <w:tc>
          <w:tcPr>
            <w:tcW w:w="1199" w:type="dxa"/>
            <w:vAlign w:val="center"/>
          </w:tcPr>
          <w:p w14:paraId="7A96A37D" w14:textId="77777777" w:rsidR="00DC0D12" w:rsidRPr="00982910" w:rsidRDefault="00DC0D12" w:rsidP="00AC0BFB">
            <w:pPr>
              <w:spacing w:after="0"/>
              <w:rPr>
                <w:sz w:val="20"/>
                <w:szCs w:val="20"/>
              </w:rPr>
            </w:pPr>
          </w:p>
        </w:tc>
        <w:tc>
          <w:tcPr>
            <w:tcW w:w="1099" w:type="dxa"/>
          </w:tcPr>
          <w:p w14:paraId="000AF1DE" w14:textId="77777777" w:rsidR="00DC0D12" w:rsidRPr="00982910" w:rsidRDefault="00DC0D12" w:rsidP="00AC0BFB">
            <w:pPr>
              <w:spacing w:after="0"/>
              <w:rPr>
                <w:sz w:val="20"/>
                <w:szCs w:val="20"/>
              </w:rPr>
            </w:pPr>
          </w:p>
        </w:tc>
        <w:tc>
          <w:tcPr>
            <w:tcW w:w="1188" w:type="dxa"/>
          </w:tcPr>
          <w:p w14:paraId="3EED8413" w14:textId="77777777" w:rsidR="00DC0D12" w:rsidRDefault="00DC0D12" w:rsidP="00AC0BFB">
            <w:pPr>
              <w:spacing w:after="0"/>
              <w:rPr>
                <w:sz w:val="20"/>
                <w:szCs w:val="20"/>
              </w:rPr>
            </w:pPr>
          </w:p>
        </w:tc>
        <w:tc>
          <w:tcPr>
            <w:tcW w:w="1038" w:type="dxa"/>
          </w:tcPr>
          <w:p w14:paraId="38F0B01C" w14:textId="77777777" w:rsidR="00DC0D12" w:rsidRDefault="00DC0D12" w:rsidP="00AC0BFB">
            <w:pPr>
              <w:spacing w:after="0"/>
              <w:rPr>
                <w:sz w:val="20"/>
                <w:szCs w:val="20"/>
              </w:rPr>
            </w:pPr>
          </w:p>
        </w:tc>
        <w:tc>
          <w:tcPr>
            <w:tcW w:w="1199" w:type="dxa"/>
          </w:tcPr>
          <w:p w14:paraId="04A0F62C" w14:textId="77777777" w:rsidR="00DC0D12" w:rsidRDefault="00DC0D12" w:rsidP="00AC0BFB">
            <w:pPr>
              <w:spacing w:after="0"/>
              <w:rPr>
                <w:sz w:val="20"/>
                <w:szCs w:val="20"/>
              </w:rPr>
            </w:pPr>
          </w:p>
        </w:tc>
        <w:tc>
          <w:tcPr>
            <w:tcW w:w="984" w:type="dxa"/>
          </w:tcPr>
          <w:p w14:paraId="2E109ADA" w14:textId="77777777" w:rsidR="00DC0D12" w:rsidRDefault="00DC0D12" w:rsidP="00AC0BFB">
            <w:pPr>
              <w:spacing w:after="0"/>
              <w:rPr>
                <w:sz w:val="20"/>
                <w:szCs w:val="20"/>
              </w:rPr>
            </w:pPr>
          </w:p>
        </w:tc>
      </w:tr>
      <w:tr w:rsidR="00DC0D12" w:rsidRPr="00982910" w14:paraId="1654151E" w14:textId="77777777" w:rsidTr="00DC0D12">
        <w:tc>
          <w:tcPr>
            <w:tcW w:w="1429" w:type="dxa"/>
            <w:vAlign w:val="center"/>
          </w:tcPr>
          <w:p w14:paraId="2E47020A" w14:textId="46A26365" w:rsidR="00DC0D12" w:rsidRDefault="00DC0D12" w:rsidP="00AC0BFB">
            <w:pPr>
              <w:spacing w:after="0"/>
              <w:rPr>
                <w:sz w:val="20"/>
                <w:szCs w:val="20"/>
              </w:rPr>
            </w:pPr>
            <w:r>
              <w:rPr>
                <w:sz w:val="20"/>
                <w:szCs w:val="20"/>
              </w:rPr>
              <w:t>Makrofyta</w:t>
            </w:r>
          </w:p>
        </w:tc>
        <w:tc>
          <w:tcPr>
            <w:tcW w:w="1152" w:type="dxa"/>
            <w:vAlign w:val="center"/>
          </w:tcPr>
          <w:p w14:paraId="75260289" w14:textId="77777777" w:rsidR="00DC0D12" w:rsidRPr="00982910" w:rsidRDefault="00DC0D12" w:rsidP="00AC0BFB">
            <w:pPr>
              <w:spacing w:after="0"/>
              <w:rPr>
                <w:sz w:val="20"/>
                <w:szCs w:val="20"/>
              </w:rPr>
            </w:pPr>
          </w:p>
        </w:tc>
        <w:tc>
          <w:tcPr>
            <w:tcW w:w="1199" w:type="dxa"/>
            <w:vAlign w:val="center"/>
          </w:tcPr>
          <w:p w14:paraId="4E3C37DB" w14:textId="77777777" w:rsidR="00DC0D12" w:rsidRPr="00982910" w:rsidRDefault="00DC0D12" w:rsidP="00AC0BFB">
            <w:pPr>
              <w:spacing w:after="0"/>
              <w:rPr>
                <w:sz w:val="20"/>
                <w:szCs w:val="20"/>
              </w:rPr>
            </w:pPr>
          </w:p>
        </w:tc>
        <w:tc>
          <w:tcPr>
            <w:tcW w:w="1099" w:type="dxa"/>
          </w:tcPr>
          <w:p w14:paraId="7737B096" w14:textId="77777777" w:rsidR="00DC0D12" w:rsidRPr="00982910" w:rsidRDefault="00DC0D12" w:rsidP="00AC0BFB">
            <w:pPr>
              <w:spacing w:after="0"/>
              <w:rPr>
                <w:sz w:val="20"/>
                <w:szCs w:val="20"/>
              </w:rPr>
            </w:pPr>
          </w:p>
        </w:tc>
        <w:tc>
          <w:tcPr>
            <w:tcW w:w="1188" w:type="dxa"/>
          </w:tcPr>
          <w:p w14:paraId="2E7E5724" w14:textId="77777777" w:rsidR="00DC0D12" w:rsidRDefault="00DC0D12" w:rsidP="00AC0BFB">
            <w:pPr>
              <w:spacing w:after="0"/>
              <w:rPr>
                <w:sz w:val="20"/>
                <w:szCs w:val="20"/>
              </w:rPr>
            </w:pPr>
          </w:p>
        </w:tc>
        <w:tc>
          <w:tcPr>
            <w:tcW w:w="1038" w:type="dxa"/>
          </w:tcPr>
          <w:p w14:paraId="3FE1C23D" w14:textId="77777777" w:rsidR="00DC0D12" w:rsidRDefault="00DC0D12" w:rsidP="00AC0BFB">
            <w:pPr>
              <w:spacing w:after="0"/>
              <w:rPr>
                <w:sz w:val="20"/>
                <w:szCs w:val="20"/>
              </w:rPr>
            </w:pPr>
          </w:p>
        </w:tc>
        <w:tc>
          <w:tcPr>
            <w:tcW w:w="1199" w:type="dxa"/>
          </w:tcPr>
          <w:p w14:paraId="52E586E9" w14:textId="77777777" w:rsidR="00DC0D12" w:rsidRDefault="00DC0D12" w:rsidP="00AC0BFB">
            <w:pPr>
              <w:spacing w:after="0"/>
              <w:rPr>
                <w:sz w:val="20"/>
                <w:szCs w:val="20"/>
              </w:rPr>
            </w:pPr>
          </w:p>
        </w:tc>
        <w:tc>
          <w:tcPr>
            <w:tcW w:w="984" w:type="dxa"/>
          </w:tcPr>
          <w:p w14:paraId="4A756FF0" w14:textId="77777777" w:rsidR="00DC0D12" w:rsidRDefault="00DC0D12" w:rsidP="00AC0BFB">
            <w:pPr>
              <w:spacing w:after="0"/>
              <w:rPr>
                <w:sz w:val="20"/>
                <w:szCs w:val="20"/>
              </w:rPr>
            </w:pPr>
          </w:p>
        </w:tc>
      </w:tr>
      <w:tr w:rsidR="00DC0D12" w:rsidRPr="00982910" w14:paraId="2FCEDFBB" w14:textId="77777777" w:rsidTr="00DC0D12">
        <w:tc>
          <w:tcPr>
            <w:tcW w:w="1429" w:type="dxa"/>
            <w:vAlign w:val="center"/>
          </w:tcPr>
          <w:p w14:paraId="4B49217D" w14:textId="0AEDEB79" w:rsidR="00DC0D12" w:rsidRDefault="00DC0D12" w:rsidP="00AC0BFB">
            <w:pPr>
              <w:spacing w:after="0"/>
              <w:rPr>
                <w:sz w:val="20"/>
                <w:szCs w:val="20"/>
              </w:rPr>
            </w:pPr>
            <w:r>
              <w:rPr>
                <w:sz w:val="20"/>
                <w:szCs w:val="20"/>
              </w:rPr>
              <w:t>Ryby</w:t>
            </w:r>
          </w:p>
        </w:tc>
        <w:tc>
          <w:tcPr>
            <w:tcW w:w="1152" w:type="dxa"/>
            <w:vAlign w:val="center"/>
          </w:tcPr>
          <w:p w14:paraId="4F96867C" w14:textId="77777777" w:rsidR="00DC0D12" w:rsidRPr="00982910" w:rsidRDefault="00DC0D12" w:rsidP="00AC0BFB">
            <w:pPr>
              <w:spacing w:after="0"/>
              <w:rPr>
                <w:sz w:val="20"/>
                <w:szCs w:val="20"/>
              </w:rPr>
            </w:pPr>
          </w:p>
        </w:tc>
        <w:tc>
          <w:tcPr>
            <w:tcW w:w="1199" w:type="dxa"/>
            <w:vAlign w:val="center"/>
          </w:tcPr>
          <w:p w14:paraId="5CB22739" w14:textId="77777777" w:rsidR="00DC0D12" w:rsidRPr="00982910" w:rsidRDefault="00DC0D12" w:rsidP="00AC0BFB">
            <w:pPr>
              <w:spacing w:after="0"/>
              <w:rPr>
                <w:sz w:val="20"/>
                <w:szCs w:val="20"/>
              </w:rPr>
            </w:pPr>
          </w:p>
        </w:tc>
        <w:tc>
          <w:tcPr>
            <w:tcW w:w="1099" w:type="dxa"/>
          </w:tcPr>
          <w:p w14:paraId="3997B04A" w14:textId="77777777" w:rsidR="00DC0D12" w:rsidRPr="00982910" w:rsidRDefault="00DC0D12" w:rsidP="00AC0BFB">
            <w:pPr>
              <w:spacing w:after="0"/>
              <w:rPr>
                <w:sz w:val="20"/>
                <w:szCs w:val="20"/>
              </w:rPr>
            </w:pPr>
          </w:p>
        </w:tc>
        <w:tc>
          <w:tcPr>
            <w:tcW w:w="1188" w:type="dxa"/>
          </w:tcPr>
          <w:p w14:paraId="0B52E705" w14:textId="77777777" w:rsidR="00DC0D12" w:rsidRDefault="00DC0D12" w:rsidP="00AC0BFB">
            <w:pPr>
              <w:spacing w:after="0"/>
              <w:rPr>
                <w:sz w:val="20"/>
                <w:szCs w:val="20"/>
              </w:rPr>
            </w:pPr>
          </w:p>
        </w:tc>
        <w:tc>
          <w:tcPr>
            <w:tcW w:w="1038" w:type="dxa"/>
          </w:tcPr>
          <w:p w14:paraId="06756005" w14:textId="77777777" w:rsidR="00DC0D12" w:rsidRDefault="00DC0D12" w:rsidP="00AC0BFB">
            <w:pPr>
              <w:spacing w:after="0"/>
              <w:rPr>
                <w:sz w:val="20"/>
                <w:szCs w:val="20"/>
              </w:rPr>
            </w:pPr>
          </w:p>
        </w:tc>
        <w:tc>
          <w:tcPr>
            <w:tcW w:w="1199" w:type="dxa"/>
          </w:tcPr>
          <w:p w14:paraId="5FF151F1" w14:textId="77777777" w:rsidR="00DC0D12" w:rsidRDefault="00DC0D12" w:rsidP="00AC0BFB">
            <w:pPr>
              <w:spacing w:after="0"/>
              <w:rPr>
                <w:sz w:val="20"/>
                <w:szCs w:val="20"/>
              </w:rPr>
            </w:pPr>
          </w:p>
        </w:tc>
        <w:tc>
          <w:tcPr>
            <w:tcW w:w="984" w:type="dxa"/>
          </w:tcPr>
          <w:p w14:paraId="47E1783F" w14:textId="77777777" w:rsidR="00DC0D12" w:rsidRDefault="00DC0D12" w:rsidP="00AC0BFB">
            <w:pPr>
              <w:spacing w:after="0"/>
              <w:rPr>
                <w:sz w:val="20"/>
                <w:szCs w:val="20"/>
              </w:rPr>
            </w:pPr>
          </w:p>
        </w:tc>
      </w:tr>
    </w:tbl>
    <w:p w14:paraId="0D9A6C9D" w14:textId="77777777" w:rsidR="000A3808" w:rsidRPr="00E7174A" w:rsidRDefault="000A3808" w:rsidP="000A3808">
      <w:pPr>
        <w:rPr>
          <w:b/>
          <w:i/>
          <w:color w:val="808080" w:themeColor="background1" w:themeShade="80"/>
          <w:sz w:val="2"/>
          <w:szCs w:val="2"/>
        </w:rPr>
      </w:pPr>
    </w:p>
    <w:p w14:paraId="079BD805" w14:textId="2F8A17E8" w:rsidR="000A3808" w:rsidRDefault="000A3808" w:rsidP="000A3808">
      <w:pPr>
        <w:pStyle w:val="TABULKA"/>
      </w:pPr>
      <w:bookmarkStart w:id="360" w:name="_Toc164429146"/>
      <w:r>
        <w:t>Tabulka III.2.1</w:t>
      </w:r>
      <w:r w:rsidR="00640FCC">
        <w:t>f</w:t>
      </w:r>
      <w:r>
        <w:t xml:space="preserve"> </w:t>
      </w:r>
      <w:r w:rsidR="38E87FC2">
        <w:t xml:space="preserve">– </w:t>
      </w:r>
      <w:r>
        <w:t>Hodnocení biologické složky ekologického stavu</w:t>
      </w:r>
      <w:bookmarkEnd w:id="360"/>
    </w:p>
    <w:tbl>
      <w:tblPr>
        <w:tblStyle w:val="Mkatabulky"/>
        <w:tblW w:w="5000" w:type="pct"/>
        <w:tblLook w:val="04A0" w:firstRow="1" w:lastRow="0" w:firstColumn="1" w:lastColumn="0" w:noHBand="0" w:noVBand="1"/>
      </w:tblPr>
      <w:tblGrid>
        <w:gridCol w:w="1344"/>
        <w:gridCol w:w="1367"/>
        <w:gridCol w:w="1427"/>
        <w:gridCol w:w="1241"/>
        <w:gridCol w:w="1239"/>
        <w:gridCol w:w="1127"/>
        <w:gridCol w:w="1317"/>
      </w:tblGrid>
      <w:tr w:rsidR="000A3808" w:rsidRPr="00982910" w14:paraId="0CBEC6E8" w14:textId="77777777" w:rsidTr="00AC0BFB">
        <w:trPr>
          <w:trHeight w:val="454"/>
        </w:trPr>
        <w:tc>
          <w:tcPr>
            <w:tcW w:w="1385" w:type="dxa"/>
            <w:vAlign w:val="center"/>
          </w:tcPr>
          <w:p w14:paraId="00BAE71A" w14:textId="77777777" w:rsidR="000A3808" w:rsidRPr="00982910" w:rsidRDefault="000A3808" w:rsidP="00AC0BFB">
            <w:pPr>
              <w:spacing w:after="0"/>
              <w:jc w:val="center"/>
              <w:rPr>
                <w:b/>
                <w:sz w:val="20"/>
                <w:szCs w:val="20"/>
              </w:rPr>
            </w:pPr>
            <w:r>
              <w:rPr>
                <w:b/>
                <w:sz w:val="20"/>
                <w:szCs w:val="20"/>
              </w:rPr>
              <w:t>Počet útvarů</w:t>
            </w:r>
          </w:p>
        </w:tc>
        <w:tc>
          <w:tcPr>
            <w:tcW w:w="1414" w:type="dxa"/>
            <w:vAlign w:val="center"/>
          </w:tcPr>
          <w:p w14:paraId="1D40752A" w14:textId="77777777" w:rsidR="000A3808" w:rsidRPr="00982910" w:rsidRDefault="000A3808" w:rsidP="00AC0BFB">
            <w:pPr>
              <w:spacing w:after="0"/>
              <w:jc w:val="center"/>
              <w:rPr>
                <w:b/>
                <w:sz w:val="20"/>
                <w:szCs w:val="20"/>
              </w:rPr>
            </w:pPr>
            <w:r>
              <w:rPr>
                <w:b/>
                <w:sz w:val="20"/>
                <w:szCs w:val="20"/>
              </w:rPr>
              <w:t>Velmi dobrý stav</w:t>
            </w:r>
          </w:p>
        </w:tc>
        <w:tc>
          <w:tcPr>
            <w:tcW w:w="1477" w:type="dxa"/>
            <w:vAlign w:val="center"/>
          </w:tcPr>
          <w:p w14:paraId="4CDB7FE2" w14:textId="77777777" w:rsidR="000A3808" w:rsidRPr="00982910" w:rsidRDefault="000A3808" w:rsidP="00AC0BFB">
            <w:pPr>
              <w:spacing w:after="0"/>
              <w:jc w:val="center"/>
              <w:rPr>
                <w:b/>
                <w:sz w:val="20"/>
                <w:szCs w:val="20"/>
              </w:rPr>
            </w:pPr>
            <w:r>
              <w:rPr>
                <w:b/>
                <w:sz w:val="20"/>
                <w:szCs w:val="20"/>
              </w:rPr>
              <w:t>Dobrý stav</w:t>
            </w:r>
          </w:p>
        </w:tc>
        <w:tc>
          <w:tcPr>
            <w:tcW w:w="1272" w:type="dxa"/>
            <w:vAlign w:val="center"/>
          </w:tcPr>
          <w:p w14:paraId="1BC5EC37" w14:textId="77777777" w:rsidR="000A3808" w:rsidRDefault="000A3808" w:rsidP="00AC0BFB">
            <w:pPr>
              <w:spacing w:after="0"/>
              <w:jc w:val="center"/>
              <w:rPr>
                <w:b/>
                <w:sz w:val="20"/>
                <w:szCs w:val="20"/>
              </w:rPr>
            </w:pPr>
            <w:r>
              <w:rPr>
                <w:b/>
                <w:sz w:val="20"/>
                <w:szCs w:val="20"/>
              </w:rPr>
              <w:t>Střední stav</w:t>
            </w:r>
          </w:p>
        </w:tc>
        <w:tc>
          <w:tcPr>
            <w:tcW w:w="1250" w:type="dxa"/>
            <w:vAlign w:val="center"/>
          </w:tcPr>
          <w:p w14:paraId="1303B361" w14:textId="77777777" w:rsidR="000A3808" w:rsidRDefault="000A3808" w:rsidP="00AC0BFB">
            <w:pPr>
              <w:spacing w:after="0"/>
              <w:jc w:val="center"/>
              <w:rPr>
                <w:b/>
                <w:sz w:val="20"/>
                <w:szCs w:val="20"/>
              </w:rPr>
            </w:pPr>
            <w:r>
              <w:rPr>
                <w:b/>
                <w:sz w:val="20"/>
                <w:szCs w:val="20"/>
              </w:rPr>
              <w:t>Poškozený stav</w:t>
            </w:r>
          </w:p>
        </w:tc>
        <w:tc>
          <w:tcPr>
            <w:tcW w:w="1147" w:type="dxa"/>
            <w:vAlign w:val="center"/>
          </w:tcPr>
          <w:p w14:paraId="100548F6" w14:textId="77777777" w:rsidR="000A3808" w:rsidRDefault="000A3808" w:rsidP="00AC0BFB">
            <w:pPr>
              <w:spacing w:after="0"/>
              <w:jc w:val="center"/>
              <w:rPr>
                <w:b/>
                <w:sz w:val="20"/>
                <w:szCs w:val="20"/>
              </w:rPr>
            </w:pPr>
            <w:r>
              <w:rPr>
                <w:b/>
                <w:sz w:val="20"/>
                <w:szCs w:val="20"/>
              </w:rPr>
              <w:t>Zničený stav</w:t>
            </w:r>
          </w:p>
        </w:tc>
        <w:tc>
          <w:tcPr>
            <w:tcW w:w="1343" w:type="dxa"/>
            <w:vAlign w:val="center"/>
          </w:tcPr>
          <w:p w14:paraId="35CCCC1A" w14:textId="77777777" w:rsidR="000A3808" w:rsidRDefault="000A3808" w:rsidP="00AC0BFB">
            <w:pPr>
              <w:spacing w:after="0"/>
              <w:jc w:val="center"/>
              <w:rPr>
                <w:b/>
                <w:sz w:val="20"/>
                <w:szCs w:val="20"/>
              </w:rPr>
            </w:pPr>
            <w:r>
              <w:rPr>
                <w:b/>
                <w:sz w:val="20"/>
                <w:szCs w:val="20"/>
              </w:rPr>
              <w:t>Neznámý stav</w:t>
            </w:r>
          </w:p>
        </w:tc>
      </w:tr>
      <w:tr w:rsidR="000A3808" w:rsidRPr="00982910" w14:paraId="2BC7FC33" w14:textId="77777777" w:rsidTr="00AC0BFB">
        <w:tc>
          <w:tcPr>
            <w:tcW w:w="1385" w:type="dxa"/>
            <w:vAlign w:val="center"/>
          </w:tcPr>
          <w:p w14:paraId="0DE1745F" w14:textId="77777777" w:rsidR="000A3808" w:rsidRPr="00982910" w:rsidRDefault="000A3808" w:rsidP="00AC0BFB">
            <w:pPr>
              <w:spacing w:after="0"/>
              <w:rPr>
                <w:sz w:val="20"/>
                <w:szCs w:val="20"/>
              </w:rPr>
            </w:pPr>
          </w:p>
        </w:tc>
        <w:tc>
          <w:tcPr>
            <w:tcW w:w="1414" w:type="dxa"/>
            <w:vAlign w:val="center"/>
          </w:tcPr>
          <w:p w14:paraId="1D3A1BEF" w14:textId="77777777" w:rsidR="000A3808" w:rsidRPr="00982910" w:rsidRDefault="000A3808" w:rsidP="00AC0BFB">
            <w:pPr>
              <w:spacing w:after="0"/>
              <w:rPr>
                <w:sz w:val="20"/>
                <w:szCs w:val="20"/>
              </w:rPr>
            </w:pPr>
          </w:p>
        </w:tc>
        <w:tc>
          <w:tcPr>
            <w:tcW w:w="1477" w:type="dxa"/>
            <w:vAlign w:val="center"/>
          </w:tcPr>
          <w:p w14:paraId="594E54DF" w14:textId="77777777" w:rsidR="000A3808" w:rsidRPr="00982910" w:rsidRDefault="000A3808" w:rsidP="00AC0BFB">
            <w:pPr>
              <w:spacing w:after="0"/>
              <w:rPr>
                <w:sz w:val="20"/>
                <w:szCs w:val="20"/>
              </w:rPr>
            </w:pPr>
          </w:p>
        </w:tc>
        <w:tc>
          <w:tcPr>
            <w:tcW w:w="1272" w:type="dxa"/>
          </w:tcPr>
          <w:p w14:paraId="2D1ADFEE" w14:textId="77777777" w:rsidR="000A3808" w:rsidRPr="00982910" w:rsidRDefault="000A3808" w:rsidP="00AC0BFB">
            <w:pPr>
              <w:spacing w:after="0"/>
              <w:rPr>
                <w:sz w:val="20"/>
                <w:szCs w:val="20"/>
              </w:rPr>
            </w:pPr>
          </w:p>
        </w:tc>
        <w:tc>
          <w:tcPr>
            <w:tcW w:w="1250" w:type="dxa"/>
          </w:tcPr>
          <w:p w14:paraId="7B0D7D08" w14:textId="77777777" w:rsidR="000A3808" w:rsidRDefault="000A3808" w:rsidP="00AC0BFB">
            <w:pPr>
              <w:spacing w:after="0"/>
              <w:rPr>
                <w:sz w:val="20"/>
                <w:szCs w:val="20"/>
              </w:rPr>
            </w:pPr>
          </w:p>
        </w:tc>
        <w:tc>
          <w:tcPr>
            <w:tcW w:w="1147" w:type="dxa"/>
          </w:tcPr>
          <w:p w14:paraId="4F82985D" w14:textId="77777777" w:rsidR="000A3808" w:rsidRDefault="000A3808" w:rsidP="00AC0BFB">
            <w:pPr>
              <w:spacing w:after="0"/>
              <w:rPr>
                <w:sz w:val="20"/>
                <w:szCs w:val="20"/>
              </w:rPr>
            </w:pPr>
          </w:p>
        </w:tc>
        <w:tc>
          <w:tcPr>
            <w:tcW w:w="1343" w:type="dxa"/>
          </w:tcPr>
          <w:p w14:paraId="601BF662" w14:textId="77777777" w:rsidR="000A3808" w:rsidRDefault="000A3808" w:rsidP="00AC0BFB">
            <w:pPr>
              <w:spacing w:after="0"/>
              <w:rPr>
                <w:sz w:val="20"/>
                <w:szCs w:val="20"/>
              </w:rPr>
            </w:pPr>
          </w:p>
        </w:tc>
      </w:tr>
    </w:tbl>
    <w:p w14:paraId="3222E7E7" w14:textId="77777777" w:rsidR="000A3808" w:rsidRPr="00E7174A" w:rsidRDefault="000A3808" w:rsidP="000A3808">
      <w:pPr>
        <w:rPr>
          <w:b/>
          <w:i/>
          <w:color w:val="808080" w:themeColor="background1" w:themeShade="80"/>
          <w:sz w:val="2"/>
          <w:szCs w:val="2"/>
        </w:rPr>
      </w:pPr>
    </w:p>
    <w:p w14:paraId="00274550" w14:textId="238A76D1" w:rsidR="000A3808" w:rsidRDefault="000A3808" w:rsidP="000A3808">
      <w:pPr>
        <w:pStyle w:val="TABULKA"/>
      </w:pPr>
      <w:bookmarkStart w:id="361" w:name="_Toc164429147"/>
      <w:r w:rsidRPr="003F69EB">
        <w:t xml:space="preserve">Tabulka </w:t>
      </w:r>
      <w:r>
        <w:t>III.2.1</w:t>
      </w:r>
      <w:r w:rsidR="00640FCC">
        <w:t>g</w:t>
      </w:r>
      <w:r>
        <w:t xml:space="preserve"> </w:t>
      </w:r>
      <w:r w:rsidR="00640FCC">
        <w:t>–</w:t>
      </w:r>
      <w:r>
        <w:t xml:space="preserve"> </w:t>
      </w:r>
      <w:r w:rsidR="00640FCC">
        <w:t>Souhrn h</w:t>
      </w:r>
      <w:r>
        <w:t>odnocení hydromorfologické složky ekologického stavu</w:t>
      </w:r>
      <w:bookmarkEnd w:id="361"/>
      <w:r>
        <w:t xml:space="preserve"> </w:t>
      </w:r>
    </w:p>
    <w:tbl>
      <w:tblPr>
        <w:tblStyle w:val="Mkatabulky"/>
        <w:tblW w:w="3813" w:type="pct"/>
        <w:tblLook w:val="04A0" w:firstRow="1" w:lastRow="0" w:firstColumn="1" w:lastColumn="0" w:noHBand="0" w:noVBand="1"/>
      </w:tblPr>
      <w:tblGrid>
        <w:gridCol w:w="1721"/>
        <w:gridCol w:w="1042"/>
        <w:gridCol w:w="1084"/>
        <w:gridCol w:w="1027"/>
        <w:gridCol w:w="978"/>
        <w:gridCol w:w="1059"/>
      </w:tblGrid>
      <w:tr w:rsidR="008D65D3" w:rsidRPr="00982910" w14:paraId="7BAAF7EB" w14:textId="6A2D0B5E" w:rsidTr="000B71F1">
        <w:trPr>
          <w:trHeight w:val="454"/>
        </w:trPr>
        <w:tc>
          <w:tcPr>
            <w:tcW w:w="1720" w:type="dxa"/>
            <w:vAlign w:val="center"/>
          </w:tcPr>
          <w:p w14:paraId="7D9AD0F8" w14:textId="2424AE1F" w:rsidR="008D65D3" w:rsidRPr="00982910" w:rsidRDefault="008D65D3" w:rsidP="00AC0BFB">
            <w:pPr>
              <w:spacing w:after="0"/>
              <w:jc w:val="center"/>
              <w:rPr>
                <w:b/>
                <w:sz w:val="20"/>
                <w:szCs w:val="20"/>
              </w:rPr>
            </w:pPr>
            <w:r>
              <w:rPr>
                <w:b/>
                <w:sz w:val="20"/>
                <w:szCs w:val="20"/>
              </w:rPr>
              <w:t>Hydromorfologická složka</w:t>
            </w:r>
          </w:p>
        </w:tc>
        <w:tc>
          <w:tcPr>
            <w:tcW w:w="1042" w:type="dxa"/>
            <w:vAlign w:val="center"/>
          </w:tcPr>
          <w:p w14:paraId="374FC22A" w14:textId="77777777" w:rsidR="008D65D3" w:rsidRPr="00982910" w:rsidRDefault="008D65D3" w:rsidP="00AC0BFB">
            <w:pPr>
              <w:spacing w:after="0"/>
              <w:jc w:val="center"/>
              <w:rPr>
                <w:b/>
                <w:sz w:val="20"/>
                <w:szCs w:val="20"/>
              </w:rPr>
            </w:pPr>
            <w:r>
              <w:rPr>
                <w:b/>
                <w:sz w:val="20"/>
                <w:szCs w:val="20"/>
              </w:rPr>
              <w:t>Velmi dobrý stav</w:t>
            </w:r>
          </w:p>
        </w:tc>
        <w:tc>
          <w:tcPr>
            <w:tcW w:w="1084" w:type="dxa"/>
            <w:vAlign w:val="center"/>
          </w:tcPr>
          <w:p w14:paraId="09D8A818" w14:textId="77777777" w:rsidR="008D65D3" w:rsidRPr="00982910" w:rsidRDefault="008D65D3" w:rsidP="00AC0BFB">
            <w:pPr>
              <w:spacing w:after="0"/>
              <w:jc w:val="center"/>
              <w:rPr>
                <w:b/>
                <w:sz w:val="20"/>
                <w:szCs w:val="20"/>
              </w:rPr>
            </w:pPr>
            <w:r>
              <w:rPr>
                <w:b/>
                <w:sz w:val="20"/>
                <w:szCs w:val="20"/>
              </w:rPr>
              <w:t>Dobrý stav</w:t>
            </w:r>
          </w:p>
        </w:tc>
        <w:tc>
          <w:tcPr>
            <w:tcW w:w="1027" w:type="dxa"/>
            <w:vAlign w:val="center"/>
          </w:tcPr>
          <w:p w14:paraId="57B5443C" w14:textId="77777777" w:rsidR="008D65D3" w:rsidRDefault="008D65D3" w:rsidP="00AC0BFB">
            <w:pPr>
              <w:spacing w:after="0"/>
              <w:jc w:val="center"/>
              <w:rPr>
                <w:b/>
                <w:sz w:val="20"/>
                <w:szCs w:val="20"/>
              </w:rPr>
            </w:pPr>
            <w:r>
              <w:rPr>
                <w:b/>
                <w:sz w:val="20"/>
                <w:szCs w:val="20"/>
              </w:rPr>
              <w:t>Střední stav</w:t>
            </w:r>
          </w:p>
        </w:tc>
        <w:tc>
          <w:tcPr>
            <w:tcW w:w="978" w:type="dxa"/>
            <w:vAlign w:val="center"/>
          </w:tcPr>
          <w:p w14:paraId="35363563" w14:textId="77777777" w:rsidR="008D65D3" w:rsidRDefault="008D65D3" w:rsidP="00AC0BFB">
            <w:pPr>
              <w:spacing w:after="0"/>
              <w:jc w:val="center"/>
              <w:rPr>
                <w:b/>
                <w:sz w:val="20"/>
                <w:szCs w:val="20"/>
              </w:rPr>
            </w:pPr>
            <w:r>
              <w:rPr>
                <w:b/>
                <w:sz w:val="20"/>
                <w:szCs w:val="20"/>
              </w:rPr>
              <w:t>Neznámý stav</w:t>
            </w:r>
          </w:p>
        </w:tc>
        <w:tc>
          <w:tcPr>
            <w:tcW w:w="1059" w:type="dxa"/>
          </w:tcPr>
          <w:p w14:paraId="5D1A0863" w14:textId="7A9AF9C3" w:rsidR="008D65D3" w:rsidRDefault="008D65D3" w:rsidP="00AC0BFB">
            <w:pPr>
              <w:spacing w:after="0"/>
              <w:jc w:val="center"/>
              <w:rPr>
                <w:b/>
                <w:sz w:val="20"/>
                <w:szCs w:val="20"/>
              </w:rPr>
            </w:pPr>
            <w:r>
              <w:rPr>
                <w:b/>
                <w:sz w:val="20"/>
                <w:szCs w:val="20"/>
              </w:rPr>
              <w:t>Počet VÚ celkem</w:t>
            </w:r>
          </w:p>
        </w:tc>
      </w:tr>
      <w:tr w:rsidR="008D65D3" w:rsidRPr="00982910" w14:paraId="1EE60CEE" w14:textId="1EF9C348" w:rsidTr="000B71F1">
        <w:tc>
          <w:tcPr>
            <w:tcW w:w="1720" w:type="dxa"/>
            <w:vAlign w:val="center"/>
          </w:tcPr>
          <w:p w14:paraId="68F5F438" w14:textId="2711E3DF" w:rsidR="008D65D3" w:rsidRPr="00982910" w:rsidRDefault="008D65D3" w:rsidP="00AC0BFB">
            <w:pPr>
              <w:spacing w:after="0"/>
              <w:rPr>
                <w:sz w:val="20"/>
                <w:szCs w:val="20"/>
              </w:rPr>
            </w:pPr>
            <w:r>
              <w:rPr>
                <w:sz w:val="20"/>
                <w:szCs w:val="20"/>
              </w:rPr>
              <w:t>Hydrologický režim</w:t>
            </w:r>
          </w:p>
        </w:tc>
        <w:tc>
          <w:tcPr>
            <w:tcW w:w="1042" w:type="dxa"/>
            <w:vAlign w:val="center"/>
          </w:tcPr>
          <w:p w14:paraId="3EA7004E" w14:textId="77777777" w:rsidR="008D65D3" w:rsidRPr="00982910" w:rsidRDefault="008D65D3" w:rsidP="00AC0BFB">
            <w:pPr>
              <w:spacing w:after="0"/>
              <w:rPr>
                <w:sz w:val="20"/>
                <w:szCs w:val="20"/>
              </w:rPr>
            </w:pPr>
          </w:p>
        </w:tc>
        <w:tc>
          <w:tcPr>
            <w:tcW w:w="1084" w:type="dxa"/>
            <w:vAlign w:val="center"/>
          </w:tcPr>
          <w:p w14:paraId="27C382C2" w14:textId="77777777" w:rsidR="008D65D3" w:rsidRPr="00982910" w:rsidRDefault="008D65D3" w:rsidP="00AC0BFB">
            <w:pPr>
              <w:spacing w:after="0"/>
              <w:rPr>
                <w:sz w:val="20"/>
                <w:szCs w:val="20"/>
              </w:rPr>
            </w:pPr>
          </w:p>
        </w:tc>
        <w:tc>
          <w:tcPr>
            <w:tcW w:w="1027" w:type="dxa"/>
          </w:tcPr>
          <w:p w14:paraId="127C1ED3" w14:textId="77777777" w:rsidR="008D65D3" w:rsidRPr="00982910" w:rsidRDefault="008D65D3" w:rsidP="00AC0BFB">
            <w:pPr>
              <w:spacing w:after="0"/>
              <w:rPr>
                <w:sz w:val="20"/>
                <w:szCs w:val="20"/>
              </w:rPr>
            </w:pPr>
          </w:p>
        </w:tc>
        <w:tc>
          <w:tcPr>
            <w:tcW w:w="978" w:type="dxa"/>
          </w:tcPr>
          <w:p w14:paraId="477CEEE8" w14:textId="77777777" w:rsidR="008D65D3" w:rsidRDefault="008D65D3" w:rsidP="00AC0BFB">
            <w:pPr>
              <w:spacing w:after="0"/>
              <w:rPr>
                <w:sz w:val="20"/>
                <w:szCs w:val="20"/>
              </w:rPr>
            </w:pPr>
          </w:p>
        </w:tc>
        <w:tc>
          <w:tcPr>
            <w:tcW w:w="1059" w:type="dxa"/>
          </w:tcPr>
          <w:p w14:paraId="6EC56856" w14:textId="77777777" w:rsidR="008D65D3" w:rsidRDefault="008D65D3" w:rsidP="00AC0BFB">
            <w:pPr>
              <w:spacing w:after="0"/>
              <w:rPr>
                <w:sz w:val="20"/>
                <w:szCs w:val="20"/>
              </w:rPr>
            </w:pPr>
          </w:p>
        </w:tc>
      </w:tr>
      <w:tr w:rsidR="008D65D3" w:rsidRPr="00982910" w14:paraId="08210498" w14:textId="77777777" w:rsidTr="000B71F1">
        <w:tc>
          <w:tcPr>
            <w:tcW w:w="1720" w:type="dxa"/>
            <w:vAlign w:val="center"/>
          </w:tcPr>
          <w:p w14:paraId="23BA6FDF" w14:textId="410FF3ED" w:rsidR="008D65D3" w:rsidRDefault="008D65D3" w:rsidP="00AC0BFB">
            <w:pPr>
              <w:spacing w:after="0"/>
              <w:rPr>
                <w:sz w:val="20"/>
                <w:szCs w:val="20"/>
              </w:rPr>
            </w:pPr>
            <w:r>
              <w:rPr>
                <w:sz w:val="20"/>
                <w:szCs w:val="20"/>
              </w:rPr>
              <w:t>Kontinuita toku</w:t>
            </w:r>
          </w:p>
        </w:tc>
        <w:tc>
          <w:tcPr>
            <w:tcW w:w="1042" w:type="dxa"/>
            <w:vAlign w:val="center"/>
          </w:tcPr>
          <w:p w14:paraId="4262821F" w14:textId="77777777" w:rsidR="008D65D3" w:rsidRPr="00982910" w:rsidRDefault="008D65D3" w:rsidP="00AC0BFB">
            <w:pPr>
              <w:spacing w:after="0"/>
              <w:rPr>
                <w:sz w:val="20"/>
                <w:szCs w:val="20"/>
              </w:rPr>
            </w:pPr>
          </w:p>
        </w:tc>
        <w:tc>
          <w:tcPr>
            <w:tcW w:w="1084" w:type="dxa"/>
            <w:vAlign w:val="center"/>
          </w:tcPr>
          <w:p w14:paraId="5826BD5F" w14:textId="77777777" w:rsidR="008D65D3" w:rsidRPr="00982910" w:rsidRDefault="008D65D3" w:rsidP="00AC0BFB">
            <w:pPr>
              <w:spacing w:after="0"/>
              <w:rPr>
                <w:sz w:val="20"/>
                <w:szCs w:val="20"/>
              </w:rPr>
            </w:pPr>
          </w:p>
        </w:tc>
        <w:tc>
          <w:tcPr>
            <w:tcW w:w="1027" w:type="dxa"/>
          </w:tcPr>
          <w:p w14:paraId="613BC4BE" w14:textId="77777777" w:rsidR="008D65D3" w:rsidRPr="00982910" w:rsidRDefault="008D65D3" w:rsidP="00AC0BFB">
            <w:pPr>
              <w:spacing w:after="0"/>
              <w:rPr>
                <w:sz w:val="20"/>
                <w:szCs w:val="20"/>
              </w:rPr>
            </w:pPr>
          </w:p>
        </w:tc>
        <w:tc>
          <w:tcPr>
            <w:tcW w:w="978" w:type="dxa"/>
          </w:tcPr>
          <w:p w14:paraId="467AD6F5" w14:textId="77777777" w:rsidR="008D65D3" w:rsidRDefault="008D65D3" w:rsidP="00AC0BFB">
            <w:pPr>
              <w:spacing w:after="0"/>
              <w:rPr>
                <w:sz w:val="20"/>
                <w:szCs w:val="20"/>
              </w:rPr>
            </w:pPr>
          </w:p>
        </w:tc>
        <w:tc>
          <w:tcPr>
            <w:tcW w:w="1059" w:type="dxa"/>
          </w:tcPr>
          <w:p w14:paraId="71954FBD" w14:textId="77777777" w:rsidR="008D65D3" w:rsidRDefault="008D65D3" w:rsidP="00AC0BFB">
            <w:pPr>
              <w:spacing w:after="0"/>
              <w:rPr>
                <w:sz w:val="20"/>
                <w:szCs w:val="20"/>
              </w:rPr>
            </w:pPr>
          </w:p>
        </w:tc>
      </w:tr>
      <w:tr w:rsidR="008D65D3" w:rsidRPr="00982910" w14:paraId="4AA93049" w14:textId="77777777" w:rsidTr="000B71F1">
        <w:tc>
          <w:tcPr>
            <w:tcW w:w="1720" w:type="dxa"/>
            <w:vAlign w:val="center"/>
          </w:tcPr>
          <w:p w14:paraId="2AA96451" w14:textId="5E87C5F9" w:rsidR="008D65D3" w:rsidRDefault="008D65D3" w:rsidP="00AC0BFB">
            <w:pPr>
              <w:spacing w:after="0"/>
              <w:rPr>
                <w:sz w:val="20"/>
                <w:szCs w:val="20"/>
              </w:rPr>
            </w:pPr>
            <w:r>
              <w:rPr>
                <w:sz w:val="20"/>
                <w:szCs w:val="20"/>
              </w:rPr>
              <w:t>Morfologické podmínky</w:t>
            </w:r>
          </w:p>
        </w:tc>
        <w:tc>
          <w:tcPr>
            <w:tcW w:w="1042" w:type="dxa"/>
            <w:vAlign w:val="center"/>
          </w:tcPr>
          <w:p w14:paraId="3F7A4354" w14:textId="77777777" w:rsidR="008D65D3" w:rsidRPr="00982910" w:rsidRDefault="008D65D3" w:rsidP="00AC0BFB">
            <w:pPr>
              <w:spacing w:after="0"/>
              <w:rPr>
                <w:sz w:val="20"/>
                <w:szCs w:val="20"/>
              </w:rPr>
            </w:pPr>
          </w:p>
        </w:tc>
        <w:tc>
          <w:tcPr>
            <w:tcW w:w="1084" w:type="dxa"/>
            <w:vAlign w:val="center"/>
          </w:tcPr>
          <w:p w14:paraId="5075C76E" w14:textId="77777777" w:rsidR="008D65D3" w:rsidRPr="00982910" w:rsidRDefault="008D65D3" w:rsidP="00AC0BFB">
            <w:pPr>
              <w:spacing w:after="0"/>
              <w:rPr>
                <w:sz w:val="20"/>
                <w:szCs w:val="20"/>
              </w:rPr>
            </w:pPr>
          </w:p>
        </w:tc>
        <w:tc>
          <w:tcPr>
            <w:tcW w:w="1027" w:type="dxa"/>
          </w:tcPr>
          <w:p w14:paraId="51709F9A" w14:textId="77777777" w:rsidR="008D65D3" w:rsidRPr="00982910" w:rsidRDefault="008D65D3" w:rsidP="00AC0BFB">
            <w:pPr>
              <w:spacing w:after="0"/>
              <w:rPr>
                <w:sz w:val="20"/>
                <w:szCs w:val="20"/>
              </w:rPr>
            </w:pPr>
          </w:p>
        </w:tc>
        <w:tc>
          <w:tcPr>
            <w:tcW w:w="978" w:type="dxa"/>
          </w:tcPr>
          <w:p w14:paraId="5B32845C" w14:textId="77777777" w:rsidR="008D65D3" w:rsidRDefault="008D65D3" w:rsidP="00AC0BFB">
            <w:pPr>
              <w:spacing w:after="0"/>
              <w:rPr>
                <w:sz w:val="20"/>
                <w:szCs w:val="20"/>
              </w:rPr>
            </w:pPr>
          </w:p>
        </w:tc>
        <w:tc>
          <w:tcPr>
            <w:tcW w:w="1059" w:type="dxa"/>
          </w:tcPr>
          <w:p w14:paraId="3C0C9B28" w14:textId="77777777" w:rsidR="008D65D3" w:rsidRDefault="008D65D3" w:rsidP="00AC0BFB">
            <w:pPr>
              <w:spacing w:after="0"/>
              <w:rPr>
                <w:sz w:val="20"/>
                <w:szCs w:val="20"/>
              </w:rPr>
            </w:pPr>
          </w:p>
        </w:tc>
      </w:tr>
    </w:tbl>
    <w:p w14:paraId="7A8AC758" w14:textId="77777777" w:rsidR="000A3808" w:rsidRPr="00E7174A" w:rsidRDefault="000A3808" w:rsidP="000A3808">
      <w:pPr>
        <w:rPr>
          <w:b/>
          <w:i/>
          <w:color w:val="808080" w:themeColor="background1" w:themeShade="80"/>
          <w:sz w:val="2"/>
          <w:szCs w:val="2"/>
        </w:rPr>
      </w:pPr>
    </w:p>
    <w:p w14:paraId="46C1E443" w14:textId="7E62FAD5" w:rsidR="000A3808" w:rsidRDefault="000A3808" w:rsidP="000A3808">
      <w:pPr>
        <w:pStyle w:val="TABULKA"/>
      </w:pPr>
      <w:bookmarkStart w:id="362" w:name="_Toc164429148"/>
      <w:r>
        <w:t>Tabulka III.2.1</w:t>
      </w:r>
      <w:r w:rsidR="00640FCC">
        <w:t>h</w:t>
      </w:r>
      <w:r>
        <w:t xml:space="preserve"> </w:t>
      </w:r>
      <w:r w:rsidR="2E9A5737">
        <w:t xml:space="preserve">– </w:t>
      </w:r>
      <w:r>
        <w:t>Hodnocení hydromorfologické složky ekologického stavu</w:t>
      </w:r>
      <w:bookmarkEnd w:id="362"/>
    </w:p>
    <w:tbl>
      <w:tblPr>
        <w:tblStyle w:val="Mkatabulky"/>
        <w:tblW w:w="5000" w:type="pct"/>
        <w:tblLook w:val="04A0" w:firstRow="1" w:lastRow="0" w:firstColumn="1" w:lastColumn="0" w:noHBand="0" w:noVBand="1"/>
      </w:tblPr>
      <w:tblGrid>
        <w:gridCol w:w="1344"/>
        <w:gridCol w:w="1367"/>
        <w:gridCol w:w="1427"/>
        <w:gridCol w:w="1241"/>
        <w:gridCol w:w="1239"/>
        <w:gridCol w:w="1127"/>
        <w:gridCol w:w="1317"/>
      </w:tblGrid>
      <w:tr w:rsidR="000A3808" w:rsidRPr="00982910" w14:paraId="600DE167" w14:textId="77777777" w:rsidTr="00AC0BFB">
        <w:trPr>
          <w:trHeight w:val="454"/>
        </w:trPr>
        <w:tc>
          <w:tcPr>
            <w:tcW w:w="1385" w:type="dxa"/>
            <w:vAlign w:val="center"/>
          </w:tcPr>
          <w:p w14:paraId="175EB03D" w14:textId="77777777" w:rsidR="000A3808" w:rsidRPr="00982910" w:rsidRDefault="000A3808" w:rsidP="00AC0BFB">
            <w:pPr>
              <w:spacing w:after="0"/>
              <w:jc w:val="center"/>
              <w:rPr>
                <w:b/>
                <w:sz w:val="20"/>
                <w:szCs w:val="20"/>
              </w:rPr>
            </w:pPr>
            <w:r>
              <w:rPr>
                <w:b/>
                <w:sz w:val="20"/>
                <w:szCs w:val="20"/>
              </w:rPr>
              <w:t>Počet útvarů</w:t>
            </w:r>
          </w:p>
        </w:tc>
        <w:tc>
          <w:tcPr>
            <w:tcW w:w="1414" w:type="dxa"/>
            <w:vAlign w:val="center"/>
          </w:tcPr>
          <w:p w14:paraId="269BDC18" w14:textId="77777777" w:rsidR="000A3808" w:rsidRPr="00982910" w:rsidRDefault="000A3808" w:rsidP="00AC0BFB">
            <w:pPr>
              <w:spacing w:after="0"/>
              <w:jc w:val="center"/>
              <w:rPr>
                <w:b/>
                <w:sz w:val="20"/>
                <w:szCs w:val="20"/>
              </w:rPr>
            </w:pPr>
            <w:r>
              <w:rPr>
                <w:b/>
                <w:sz w:val="20"/>
                <w:szCs w:val="20"/>
              </w:rPr>
              <w:t>Velmi dobrý stav</w:t>
            </w:r>
          </w:p>
        </w:tc>
        <w:tc>
          <w:tcPr>
            <w:tcW w:w="1477" w:type="dxa"/>
            <w:vAlign w:val="center"/>
          </w:tcPr>
          <w:p w14:paraId="44574695" w14:textId="77777777" w:rsidR="000A3808" w:rsidRPr="00982910" w:rsidRDefault="000A3808" w:rsidP="00AC0BFB">
            <w:pPr>
              <w:spacing w:after="0"/>
              <w:jc w:val="center"/>
              <w:rPr>
                <w:b/>
                <w:sz w:val="20"/>
                <w:szCs w:val="20"/>
              </w:rPr>
            </w:pPr>
            <w:r>
              <w:rPr>
                <w:b/>
                <w:sz w:val="20"/>
                <w:szCs w:val="20"/>
              </w:rPr>
              <w:t>Dobrý stav</w:t>
            </w:r>
          </w:p>
        </w:tc>
        <w:tc>
          <w:tcPr>
            <w:tcW w:w="1272" w:type="dxa"/>
            <w:vAlign w:val="center"/>
          </w:tcPr>
          <w:p w14:paraId="633B8F01" w14:textId="77777777" w:rsidR="000A3808" w:rsidRDefault="000A3808" w:rsidP="00AC0BFB">
            <w:pPr>
              <w:spacing w:after="0"/>
              <w:jc w:val="center"/>
              <w:rPr>
                <w:b/>
                <w:sz w:val="20"/>
                <w:szCs w:val="20"/>
              </w:rPr>
            </w:pPr>
            <w:r>
              <w:rPr>
                <w:b/>
                <w:sz w:val="20"/>
                <w:szCs w:val="20"/>
              </w:rPr>
              <w:t>Střední stav</w:t>
            </w:r>
          </w:p>
        </w:tc>
        <w:tc>
          <w:tcPr>
            <w:tcW w:w="1250" w:type="dxa"/>
            <w:vAlign w:val="center"/>
          </w:tcPr>
          <w:p w14:paraId="7EEA0123" w14:textId="77777777" w:rsidR="000A3808" w:rsidRDefault="000A3808" w:rsidP="00AC0BFB">
            <w:pPr>
              <w:spacing w:after="0"/>
              <w:jc w:val="center"/>
              <w:rPr>
                <w:b/>
                <w:sz w:val="20"/>
                <w:szCs w:val="20"/>
              </w:rPr>
            </w:pPr>
            <w:r>
              <w:rPr>
                <w:b/>
                <w:sz w:val="20"/>
                <w:szCs w:val="20"/>
              </w:rPr>
              <w:t>Poškozený stav</w:t>
            </w:r>
          </w:p>
        </w:tc>
        <w:tc>
          <w:tcPr>
            <w:tcW w:w="1147" w:type="dxa"/>
            <w:vAlign w:val="center"/>
          </w:tcPr>
          <w:p w14:paraId="723A8B81" w14:textId="77777777" w:rsidR="000A3808" w:rsidRDefault="000A3808" w:rsidP="00AC0BFB">
            <w:pPr>
              <w:spacing w:after="0"/>
              <w:jc w:val="center"/>
              <w:rPr>
                <w:b/>
                <w:sz w:val="20"/>
                <w:szCs w:val="20"/>
              </w:rPr>
            </w:pPr>
            <w:r>
              <w:rPr>
                <w:b/>
                <w:sz w:val="20"/>
                <w:szCs w:val="20"/>
              </w:rPr>
              <w:t>Zničený stav</w:t>
            </w:r>
          </w:p>
        </w:tc>
        <w:tc>
          <w:tcPr>
            <w:tcW w:w="1343" w:type="dxa"/>
            <w:vAlign w:val="center"/>
          </w:tcPr>
          <w:p w14:paraId="4B06D45D" w14:textId="77777777" w:rsidR="000A3808" w:rsidRDefault="000A3808" w:rsidP="00AC0BFB">
            <w:pPr>
              <w:spacing w:after="0"/>
              <w:jc w:val="center"/>
              <w:rPr>
                <w:b/>
                <w:sz w:val="20"/>
                <w:szCs w:val="20"/>
              </w:rPr>
            </w:pPr>
            <w:r>
              <w:rPr>
                <w:b/>
                <w:sz w:val="20"/>
                <w:szCs w:val="20"/>
              </w:rPr>
              <w:t>Neznámý stav</w:t>
            </w:r>
          </w:p>
        </w:tc>
      </w:tr>
      <w:tr w:rsidR="000A3808" w:rsidRPr="00982910" w14:paraId="5534C454" w14:textId="77777777" w:rsidTr="00AC0BFB">
        <w:tc>
          <w:tcPr>
            <w:tcW w:w="1385" w:type="dxa"/>
            <w:vAlign w:val="center"/>
          </w:tcPr>
          <w:p w14:paraId="0F8D22A8" w14:textId="77777777" w:rsidR="000A3808" w:rsidRPr="00982910" w:rsidRDefault="000A3808" w:rsidP="00AC0BFB">
            <w:pPr>
              <w:spacing w:after="0"/>
              <w:rPr>
                <w:sz w:val="20"/>
                <w:szCs w:val="20"/>
              </w:rPr>
            </w:pPr>
          </w:p>
        </w:tc>
        <w:tc>
          <w:tcPr>
            <w:tcW w:w="1414" w:type="dxa"/>
            <w:vAlign w:val="center"/>
          </w:tcPr>
          <w:p w14:paraId="347752A3" w14:textId="77777777" w:rsidR="000A3808" w:rsidRPr="00982910" w:rsidRDefault="000A3808" w:rsidP="00AC0BFB">
            <w:pPr>
              <w:spacing w:after="0"/>
              <w:rPr>
                <w:sz w:val="20"/>
                <w:szCs w:val="20"/>
              </w:rPr>
            </w:pPr>
          </w:p>
        </w:tc>
        <w:tc>
          <w:tcPr>
            <w:tcW w:w="1477" w:type="dxa"/>
            <w:vAlign w:val="center"/>
          </w:tcPr>
          <w:p w14:paraId="60A9F541" w14:textId="77777777" w:rsidR="000A3808" w:rsidRPr="00982910" w:rsidRDefault="000A3808" w:rsidP="00AC0BFB">
            <w:pPr>
              <w:spacing w:after="0"/>
              <w:rPr>
                <w:sz w:val="20"/>
                <w:szCs w:val="20"/>
              </w:rPr>
            </w:pPr>
          </w:p>
        </w:tc>
        <w:tc>
          <w:tcPr>
            <w:tcW w:w="1272" w:type="dxa"/>
          </w:tcPr>
          <w:p w14:paraId="7332A7BC" w14:textId="77777777" w:rsidR="000A3808" w:rsidRPr="00982910" w:rsidRDefault="000A3808" w:rsidP="00AC0BFB">
            <w:pPr>
              <w:spacing w:after="0"/>
              <w:rPr>
                <w:sz w:val="20"/>
                <w:szCs w:val="20"/>
              </w:rPr>
            </w:pPr>
          </w:p>
        </w:tc>
        <w:tc>
          <w:tcPr>
            <w:tcW w:w="1250" w:type="dxa"/>
          </w:tcPr>
          <w:p w14:paraId="7959D16D" w14:textId="77777777" w:rsidR="000A3808" w:rsidRDefault="000A3808" w:rsidP="00AC0BFB">
            <w:pPr>
              <w:spacing w:after="0"/>
              <w:rPr>
                <w:sz w:val="20"/>
                <w:szCs w:val="20"/>
              </w:rPr>
            </w:pPr>
          </w:p>
        </w:tc>
        <w:tc>
          <w:tcPr>
            <w:tcW w:w="1147" w:type="dxa"/>
          </w:tcPr>
          <w:p w14:paraId="05C445CD" w14:textId="77777777" w:rsidR="000A3808" w:rsidRDefault="000A3808" w:rsidP="00AC0BFB">
            <w:pPr>
              <w:spacing w:after="0"/>
              <w:rPr>
                <w:sz w:val="20"/>
                <w:szCs w:val="20"/>
              </w:rPr>
            </w:pPr>
          </w:p>
        </w:tc>
        <w:tc>
          <w:tcPr>
            <w:tcW w:w="1343" w:type="dxa"/>
          </w:tcPr>
          <w:p w14:paraId="55B67F0C" w14:textId="77777777" w:rsidR="000A3808" w:rsidRDefault="000A3808" w:rsidP="00AC0BFB">
            <w:pPr>
              <w:spacing w:after="0"/>
              <w:rPr>
                <w:sz w:val="20"/>
                <w:szCs w:val="20"/>
              </w:rPr>
            </w:pPr>
          </w:p>
        </w:tc>
      </w:tr>
    </w:tbl>
    <w:p w14:paraId="645CA39A" w14:textId="342EB4B5" w:rsidR="000A3808" w:rsidRDefault="000A3808" w:rsidP="000A3808">
      <w:pPr>
        <w:pStyle w:val="TABULKA"/>
      </w:pPr>
      <w:bookmarkStart w:id="363" w:name="_Toc164429149"/>
      <w:r>
        <w:t>Tabulka III.2.1</w:t>
      </w:r>
      <w:r w:rsidR="00DA5E95">
        <w:t>ch</w:t>
      </w:r>
      <w:r>
        <w:t xml:space="preserve"> </w:t>
      </w:r>
      <w:r w:rsidR="177B24E6">
        <w:t xml:space="preserve">– </w:t>
      </w:r>
      <w:r>
        <w:t>Hodnocení ekologického stavu útvarů povrchových vod</w:t>
      </w:r>
      <w:bookmarkEnd w:id="363"/>
    </w:p>
    <w:tbl>
      <w:tblPr>
        <w:tblStyle w:val="Mkatabulky"/>
        <w:tblW w:w="5000" w:type="pct"/>
        <w:tblLook w:val="04A0" w:firstRow="1" w:lastRow="0" w:firstColumn="1" w:lastColumn="0" w:noHBand="0" w:noVBand="1"/>
      </w:tblPr>
      <w:tblGrid>
        <w:gridCol w:w="1344"/>
        <w:gridCol w:w="1367"/>
        <w:gridCol w:w="1427"/>
        <w:gridCol w:w="1241"/>
        <w:gridCol w:w="1239"/>
        <w:gridCol w:w="1127"/>
        <w:gridCol w:w="1317"/>
      </w:tblGrid>
      <w:tr w:rsidR="000A3808" w:rsidRPr="00982910" w14:paraId="6BFCEFAD" w14:textId="77777777" w:rsidTr="00AC0BFB">
        <w:trPr>
          <w:trHeight w:val="454"/>
        </w:trPr>
        <w:tc>
          <w:tcPr>
            <w:tcW w:w="1385" w:type="dxa"/>
            <w:vAlign w:val="center"/>
          </w:tcPr>
          <w:p w14:paraId="50FD4A06" w14:textId="77777777" w:rsidR="000A3808" w:rsidRPr="00982910" w:rsidRDefault="000A3808" w:rsidP="00AC0BFB">
            <w:pPr>
              <w:spacing w:after="0"/>
              <w:jc w:val="center"/>
              <w:rPr>
                <w:b/>
                <w:sz w:val="20"/>
                <w:szCs w:val="20"/>
              </w:rPr>
            </w:pPr>
            <w:r>
              <w:rPr>
                <w:b/>
                <w:sz w:val="20"/>
                <w:szCs w:val="20"/>
              </w:rPr>
              <w:t>Počet útvarů</w:t>
            </w:r>
          </w:p>
        </w:tc>
        <w:tc>
          <w:tcPr>
            <w:tcW w:w="1414" w:type="dxa"/>
            <w:vAlign w:val="center"/>
          </w:tcPr>
          <w:p w14:paraId="200DA46B" w14:textId="77777777" w:rsidR="000A3808" w:rsidRPr="00982910" w:rsidRDefault="000A3808" w:rsidP="00AC0BFB">
            <w:pPr>
              <w:spacing w:after="0"/>
              <w:jc w:val="center"/>
              <w:rPr>
                <w:b/>
                <w:sz w:val="20"/>
                <w:szCs w:val="20"/>
              </w:rPr>
            </w:pPr>
            <w:r>
              <w:rPr>
                <w:b/>
                <w:sz w:val="20"/>
                <w:szCs w:val="20"/>
              </w:rPr>
              <w:t>Velmi dobrý stav</w:t>
            </w:r>
          </w:p>
        </w:tc>
        <w:tc>
          <w:tcPr>
            <w:tcW w:w="1477" w:type="dxa"/>
            <w:vAlign w:val="center"/>
          </w:tcPr>
          <w:p w14:paraId="4669675A" w14:textId="77777777" w:rsidR="000A3808" w:rsidRPr="00982910" w:rsidRDefault="000A3808" w:rsidP="00AC0BFB">
            <w:pPr>
              <w:spacing w:after="0"/>
              <w:jc w:val="center"/>
              <w:rPr>
                <w:b/>
                <w:sz w:val="20"/>
                <w:szCs w:val="20"/>
              </w:rPr>
            </w:pPr>
            <w:r>
              <w:rPr>
                <w:b/>
                <w:sz w:val="20"/>
                <w:szCs w:val="20"/>
              </w:rPr>
              <w:t>Dobrý stav</w:t>
            </w:r>
          </w:p>
        </w:tc>
        <w:tc>
          <w:tcPr>
            <w:tcW w:w="1272" w:type="dxa"/>
            <w:vAlign w:val="center"/>
          </w:tcPr>
          <w:p w14:paraId="54AEB04D" w14:textId="77777777" w:rsidR="000A3808" w:rsidRDefault="000A3808" w:rsidP="00AC0BFB">
            <w:pPr>
              <w:spacing w:after="0"/>
              <w:jc w:val="center"/>
              <w:rPr>
                <w:b/>
                <w:sz w:val="20"/>
                <w:szCs w:val="20"/>
              </w:rPr>
            </w:pPr>
            <w:r>
              <w:rPr>
                <w:b/>
                <w:sz w:val="20"/>
                <w:szCs w:val="20"/>
              </w:rPr>
              <w:t>Střední stav</w:t>
            </w:r>
          </w:p>
        </w:tc>
        <w:tc>
          <w:tcPr>
            <w:tcW w:w="1250" w:type="dxa"/>
            <w:vAlign w:val="center"/>
          </w:tcPr>
          <w:p w14:paraId="4CAE5430" w14:textId="77777777" w:rsidR="000A3808" w:rsidRDefault="000A3808" w:rsidP="00AC0BFB">
            <w:pPr>
              <w:spacing w:after="0"/>
              <w:jc w:val="center"/>
              <w:rPr>
                <w:b/>
                <w:sz w:val="20"/>
                <w:szCs w:val="20"/>
              </w:rPr>
            </w:pPr>
            <w:r>
              <w:rPr>
                <w:b/>
                <w:sz w:val="20"/>
                <w:szCs w:val="20"/>
              </w:rPr>
              <w:t>Poškozený stav</w:t>
            </w:r>
          </w:p>
        </w:tc>
        <w:tc>
          <w:tcPr>
            <w:tcW w:w="1147" w:type="dxa"/>
            <w:vAlign w:val="center"/>
          </w:tcPr>
          <w:p w14:paraId="56E08396" w14:textId="77777777" w:rsidR="000A3808" w:rsidRDefault="000A3808" w:rsidP="00AC0BFB">
            <w:pPr>
              <w:spacing w:after="0"/>
              <w:jc w:val="center"/>
              <w:rPr>
                <w:b/>
                <w:sz w:val="20"/>
                <w:szCs w:val="20"/>
              </w:rPr>
            </w:pPr>
            <w:r>
              <w:rPr>
                <w:b/>
                <w:sz w:val="20"/>
                <w:szCs w:val="20"/>
              </w:rPr>
              <w:t>Zničený stav</w:t>
            </w:r>
          </w:p>
        </w:tc>
        <w:tc>
          <w:tcPr>
            <w:tcW w:w="1343" w:type="dxa"/>
            <w:vAlign w:val="center"/>
          </w:tcPr>
          <w:p w14:paraId="7E24FCA3" w14:textId="77777777" w:rsidR="000A3808" w:rsidRDefault="000A3808" w:rsidP="00AC0BFB">
            <w:pPr>
              <w:spacing w:after="0"/>
              <w:jc w:val="center"/>
              <w:rPr>
                <w:b/>
                <w:sz w:val="20"/>
                <w:szCs w:val="20"/>
              </w:rPr>
            </w:pPr>
            <w:r>
              <w:rPr>
                <w:b/>
                <w:sz w:val="20"/>
                <w:szCs w:val="20"/>
              </w:rPr>
              <w:t>Neznámý stav</w:t>
            </w:r>
          </w:p>
        </w:tc>
      </w:tr>
      <w:tr w:rsidR="000A3808" w:rsidRPr="00982910" w14:paraId="600CF447" w14:textId="77777777" w:rsidTr="00AC0BFB">
        <w:tc>
          <w:tcPr>
            <w:tcW w:w="1385" w:type="dxa"/>
            <w:vAlign w:val="center"/>
          </w:tcPr>
          <w:p w14:paraId="6183A06E" w14:textId="77777777" w:rsidR="000A3808" w:rsidRPr="00982910" w:rsidRDefault="000A3808" w:rsidP="00AC0BFB">
            <w:pPr>
              <w:spacing w:after="0"/>
              <w:rPr>
                <w:sz w:val="20"/>
                <w:szCs w:val="20"/>
              </w:rPr>
            </w:pPr>
          </w:p>
        </w:tc>
        <w:tc>
          <w:tcPr>
            <w:tcW w:w="1414" w:type="dxa"/>
            <w:vAlign w:val="center"/>
          </w:tcPr>
          <w:p w14:paraId="11AE7B0C" w14:textId="77777777" w:rsidR="000A3808" w:rsidRPr="00982910" w:rsidRDefault="000A3808" w:rsidP="00AC0BFB">
            <w:pPr>
              <w:spacing w:after="0"/>
              <w:rPr>
                <w:sz w:val="20"/>
                <w:szCs w:val="20"/>
              </w:rPr>
            </w:pPr>
          </w:p>
        </w:tc>
        <w:tc>
          <w:tcPr>
            <w:tcW w:w="1477" w:type="dxa"/>
            <w:vAlign w:val="center"/>
          </w:tcPr>
          <w:p w14:paraId="6DB34217" w14:textId="77777777" w:rsidR="000A3808" w:rsidRPr="00982910" w:rsidRDefault="000A3808" w:rsidP="00AC0BFB">
            <w:pPr>
              <w:spacing w:after="0"/>
              <w:rPr>
                <w:sz w:val="20"/>
                <w:szCs w:val="20"/>
              </w:rPr>
            </w:pPr>
          </w:p>
        </w:tc>
        <w:tc>
          <w:tcPr>
            <w:tcW w:w="1272" w:type="dxa"/>
          </w:tcPr>
          <w:p w14:paraId="10FB582E" w14:textId="77777777" w:rsidR="000A3808" w:rsidRPr="00982910" w:rsidRDefault="000A3808" w:rsidP="00AC0BFB">
            <w:pPr>
              <w:spacing w:after="0"/>
              <w:rPr>
                <w:sz w:val="20"/>
                <w:szCs w:val="20"/>
              </w:rPr>
            </w:pPr>
          </w:p>
        </w:tc>
        <w:tc>
          <w:tcPr>
            <w:tcW w:w="1250" w:type="dxa"/>
          </w:tcPr>
          <w:p w14:paraId="15729EE0" w14:textId="77777777" w:rsidR="000A3808" w:rsidRDefault="000A3808" w:rsidP="00AC0BFB">
            <w:pPr>
              <w:spacing w:after="0"/>
              <w:rPr>
                <w:sz w:val="20"/>
                <w:szCs w:val="20"/>
              </w:rPr>
            </w:pPr>
          </w:p>
        </w:tc>
        <w:tc>
          <w:tcPr>
            <w:tcW w:w="1147" w:type="dxa"/>
          </w:tcPr>
          <w:p w14:paraId="6945B9C2" w14:textId="77777777" w:rsidR="000A3808" w:rsidRDefault="000A3808" w:rsidP="00AC0BFB">
            <w:pPr>
              <w:spacing w:after="0"/>
              <w:rPr>
                <w:sz w:val="20"/>
                <w:szCs w:val="20"/>
              </w:rPr>
            </w:pPr>
          </w:p>
        </w:tc>
        <w:tc>
          <w:tcPr>
            <w:tcW w:w="1343" w:type="dxa"/>
          </w:tcPr>
          <w:p w14:paraId="32F44522" w14:textId="77777777" w:rsidR="000A3808" w:rsidRDefault="000A3808" w:rsidP="00AC0BFB">
            <w:pPr>
              <w:spacing w:after="0"/>
              <w:rPr>
                <w:sz w:val="20"/>
                <w:szCs w:val="20"/>
              </w:rPr>
            </w:pPr>
          </w:p>
        </w:tc>
      </w:tr>
    </w:tbl>
    <w:p w14:paraId="6C043A35" w14:textId="77777777" w:rsidR="000A3808" w:rsidRPr="00E7174A" w:rsidRDefault="000A3808" w:rsidP="000A3808">
      <w:pPr>
        <w:rPr>
          <w:b/>
          <w:i/>
          <w:color w:val="808080" w:themeColor="background1" w:themeShade="80"/>
          <w:sz w:val="2"/>
          <w:szCs w:val="2"/>
        </w:rPr>
      </w:pPr>
    </w:p>
    <w:p w14:paraId="7939EB1A" w14:textId="4962AB7F" w:rsidR="000A3808" w:rsidRDefault="000A3808" w:rsidP="000A3808">
      <w:pPr>
        <w:pStyle w:val="TABULKA"/>
        <w:keepNext/>
        <w:keepLines/>
      </w:pPr>
      <w:bookmarkStart w:id="364" w:name="_Toc164429150"/>
      <w:r>
        <w:t>Tabulka III.2.1</w:t>
      </w:r>
      <w:r w:rsidR="00DA5E95">
        <w:t>i</w:t>
      </w:r>
      <w:r>
        <w:t xml:space="preserve"> </w:t>
      </w:r>
      <w:r w:rsidR="5D2EDBDF">
        <w:t xml:space="preserve">– </w:t>
      </w:r>
      <w:r>
        <w:t>Hodnocení biologických složek ekologického potenciálu</w:t>
      </w:r>
      <w:bookmarkEnd w:id="364"/>
    </w:p>
    <w:tbl>
      <w:tblPr>
        <w:tblStyle w:val="Mkatabulky"/>
        <w:tblW w:w="5000" w:type="pct"/>
        <w:tblLook w:val="04A0" w:firstRow="1" w:lastRow="0" w:firstColumn="1" w:lastColumn="0" w:noHBand="0" w:noVBand="1"/>
      </w:tblPr>
      <w:tblGrid>
        <w:gridCol w:w="2156"/>
        <w:gridCol w:w="1257"/>
        <w:gridCol w:w="1258"/>
        <w:gridCol w:w="1388"/>
        <w:gridCol w:w="1517"/>
        <w:gridCol w:w="1486"/>
      </w:tblGrid>
      <w:tr w:rsidR="000A3808" w:rsidRPr="00982910" w14:paraId="1DECCC36" w14:textId="77777777" w:rsidTr="00AC0BFB">
        <w:trPr>
          <w:trHeight w:val="454"/>
        </w:trPr>
        <w:tc>
          <w:tcPr>
            <w:tcW w:w="2235" w:type="dxa"/>
            <w:vAlign w:val="center"/>
          </w:tcPr>
          <w:p w14:paraId="3DFD3B5B" w14:textId="58D7CA70" w:rsidR="000A3808" w:rsidRPr="00982910" w:rsidRDefault="000A3808" w:rsidP="00AC0BFB">
            <w:pPr>
              <w:keepNext/>
              <w:keepLines/>
              <w:spacing w:after="0"/>
              <w:jc w:val="center"/>
              <w:rPr>
                <w:b/>
                <w:sz w:val="20"/>
                <w:szCs w:val="20"/>
              </w:rPr>
            </w:pPr>
            <w:r>
              <w:rPr>
                <w:b/>
                <w:sz w:val="20"/>
                <w:szCs w:val="20"/>
              </w:rPr>
              <w:t>Vodní útvary</w:t>
            </w:r>
            <w:r w:rsidR="004D131C">
              <w:rPr>
                <w:b/>
                <w:sz w:val="20"/>
                <w:szCs w:val="20"/>
              </w:rPr>
              <w:t xml:space="preserve"> </w:t>
            </w:r>
            <w:r>
              <w:rPr>
                <w:b/>
                <w:sz w:val="20"/>
                <w:szCs w:val="20"/>
              </w:rPr>
              <w:t>HMWB</w:t>
            </w:r>
            <w:r w:rsidR="004D131C">
              <w:rPr>
                <w:b/>
                <w:sz w:val="20"/>
                <w:szCs w:val="20"/>
              </w:rPr>
              <w:t> </w:t>
            </w:r>
            <w:r>
              <w:rPr>
                <w:b/>
                <w:sz w:val="20"/>
                <w:szCs w:val="20"/>
              </w:rPr>
              <w:t>a</w:t>
            </w:r>
            <w:r w:rsidR="004D131C">
              <w:rPr>
                <w:b/>
                <w:sz w:val="20"/>
                <w:szCs w:val="20"/>
              </w:rPr>
              <w:t> </w:t>
            </w:r>
            <w:r>
              <w:rPr>
                <w:b/>
                <w:sz w:val="20"/>
                <w:szCs w:val="20"/>
              </w:rPr>
              <w:t>AWB</w:t>
            </w:r>
          </w:p>
        </w:tc>
        <w:tc>
          <w:tcPr>
            <w:tcW w:w="1275" w:type="dxa"/>
            <w:vAlign w:val="center"/>
          </w:tcPr>
          <w:p w14:paraId="36DAF617" w14:textId="77777777" w:rsidR="000A3808" w:rsidRPr="00982910" w:rsidRDefault="000A3808" w:rsidP="00AC0BFB">
            <w:pPr>
              <w:keepNext/>
              <w:keepLines/>
              <w:spacing w:after="0"/>
              <w:jc w:val="center"/>
              <w:rPr>
                <w:b/>
                <w:sz w:val="20"/>
                <w:szCs w:val="20"/>
              </w:rPr>
            </w:pPr>
            <w:r>
              <w:rPr>
                <w:b/>
                <w:sz w:val="20"/>
                <w:szCs w:val="20"/>
              </w:rPr>
              <w:t>Dobrý a lepší ekologický potenciál</w:t>
            </w:r>
          </w:p>
        </w:tc>
        <w:tc>
          <w:tcPr>
            <w:tcW w:w="1276" w:type="dxa"/>
            <w:vAlign w:val="center"/>
          </w:tcPr>
          <w:p w14:paraId="091F96A4" w14:textId="77777777" w:rsidR="000A3808" w:rsidRPr="00982910" w:rsidRDefault="000A3808" w:rsidP="00AC0BFB">
            <w:pPr>
              <w:keepNext/>
              <w:keepLines/>
              <w:spacing w:after="0"/>
              <w:jc w:val="center"/>
              <w:rPr>
                <w:b/>
                <w:sz w:val="20"/>
                <w:szCs w:val="20"/>
              </w:rPr>
            </w:pPr>
            <w:r>
              <w:rPr>
                <w:b/>
                <w:sz w:val="20"/>
                <w:szCs w:val="20"/>
              </w:rPr>
              <w:t>Střední ekologický potenciál</w:t>
            </w:r>
          </w:p>
        </w:tc>
        <w:tc>
          <w:tcPr>
            <w:tcW w:w="1418" w:type="dxa"/>
            <w:vAlign w:val="center"/>
          </w:tcPr>
          <w:p w14:paraId="1BE2D398" w14:textId="77777777" w:rsidR="000A3808" w:rsidRDefault="000A3808" w:rsidP="00AC0BFB">
            <w:pPr>
              <w:keepNext/>
              <w:keepLines/>
              <w:spacing w:after="0"/>
              <w:jc w:val="center"/>
              <w:rPr>
                <w:b/>
                <w:sz w:val="20"/>
                <w:szCs w:val="20"/>
              </w:rPr>
            </w:pPr>
            <w:r>
              <w:rPr>
                <w:b/>
                <w:sz w:val="20"/>
                <w:szCs w:val="20"/>
              </w:rPr>
              <w:t>Poškozený ekologický potenciál</w:t>
            </w:r>
          </w:p>
        </w:tc>
        <w:tc>
          <w:tcPr>
            <w:tcW w:w="1559" w:type="dxa"/>
            <w:vAlign w:val="center"/>
          </w:tcPr>
          <w:p w14:paraId="67DC22AB" w14:textId="77777777" w:rsidR="000A3808" w:rsidRDefault="000A3808" w:rsidP="00AC0BFB">
            <w:pPr>
              <w:keepNext/>
              <w:keepLines/>
              <w:spacing w:after="0"/>
              <w:jc w:val="center"/>
              <w:rPr>
                <w:b/>
                <w:sz w:val="20"/>
                <w:szCs w:val="20"/>
              </w:rPr>
            </w:pPr>
            <w:r>
              <w:rPr>
                <w:b/>
                <w:sz w:val="20"/>
                <w:szCs w:val="20"/>
              </w:rPr>
              <w:t>Zničený ekologický potenciál</w:t>
            </w:r>
          </w:p>
        </w:tc>
        <w:tc>
          <w:tcPr>
            <w:tcW w:w="1525" w:type="dxa"/>
            <w:vAlign w:val="center"/>
          </w:tcPr>
          <w:p w14:paraId="032AD9A9" w14:textId="77777777" w:rsidR="000A3808" w:rsidRDefault="000A3808" w:rsidP="00AC0BFB">
            <w:pPr>
              <w:keepNext/>
              <w:keepLines/>
              <w:spacing w:after="0"/>
              <w:jc w:val="center"/>
              <w:rPr>
                <w:b/>
                <w:sz w:val="20"/>
                <w:szCs w:val="20"/>
              </w:rPr>
            </w:pPr>
            <w:r>
              <w:rPr>
                <w:b/>
                <w:sz w:val="20"/>
                <w:szCs w:val="20"/>
              </w:rPr>
              <w:t>Neznámý ekologický potenciál</w:t>
            </w:r>
          </w:p>
        </w:tc>
      </w:tr>
      <w:tr w:rsidR="000A3808" w:rsidRPr="00982910" w14:paraId="05D480F1" w14:textId="77777777" w:rsidTr="00AC0BFB">
        <w:tc>
          <w:tcPr>
            <w:tcW w:w="2235" w:type="dxa"/>
            <w:vAlign w:val="center"/>
          </w:tcPr>
          <w:p w14:paraId="206306B8" w14:textId="77777777" w:rsidR="000A3808" w:rsidRPr="00982910" w:rsidRDefault="000A3808" w:rsidP="00AC0BFB">
            <w:pPr>
              <w:keepNext/>
              <w:keepLines/>
              <w:spacing w:after="0"/>
              <w:jc w:val="left"/>
              <w:rPr>
                <w:sz w:val="20"/>
                <w:szCs w:val="20"/>
              </w:rPr>
            </w:pPr>
            <w:r w:rsidRPr="001962A9">
              <w:rPr>
                <w:sz w:val="20"/>
                <w:szCs w:val="20"/>
              </w:rPr>
              <w:t>Počet útvarů</w:t>
            </w:r>
            <w:r>
              <w:rPr>
                <w:sz w:val="20"/>
                <w:szCs w:val="20"/>
              </w:rPr>
              <w:t xml:space="preserve"> kategorie řeka</w:t>
            </w:r>
          </w:p>
        </w:tc>
        <w:tc>
          <w:tcPr>
            <w:tcW w:w="1275" w:type="dxa"/>
            <w:vAlign w:val="center"/>
          </w:tcPr>
          <w:p w14:paraId="120575D2" w14:textId="77777777" w:rsidR="000A3808" w:rsidRPr="00982910" w:rsidRDefault="000A3808" w:rsidP="00AC0BFB">
            <w:pPr>
              <w:keepNext/>
              <w:keepLines/>
              <w:spacing w:after="0"/>
              <w:rPr>
                <w:sz w:val="20"/>
                <w:szCs w:val="20"/>
              </w:rPr>
            </w:pPr>
          </w:p>
        </w:tc>
        <w:tc>
          <w:tcPr>
            <w:tcW w:w="1276" w:type="dxa"/>
            <w:vAlign w:val="center"/>
          </w:tcPr>
          <w:p w14:paraId="7685BCDF" w14:textId="77777777" w:rsidR="000A3808" w:rsidRPr="00982910" w:rsidRDefault="000A3808" w:rsidP="00AC0BFB">
            <w:pPr>
              <w:keepNext/>
              <w:keepLines/>
              <w:spacing w:after="0"/>
              <w:rPr>
                <w:sz w:val="20"/>
                <w:szCs w:val="20"/>
              </w:rPr>
            </w:pPr>
          </w:p>
        </w:tc>
        <w:tc>
          <w:tcPr>
            <w:tcW w:w="1418" w:type="dxa"/>
          </w:tcPr>
          <w:p w14:paraId="03ABB113" w14:textId="77777777" w:rsidR="000A3808" w:rsidRPr="00982910" w:rsidRDefault="000A3808" w:rsidP="00AC0BFB">
            <w:pPr>
              <w:keepNext/>
              <w:keepLines/>
              <w:spacing w:after="0"/>
              <w:rPr>
                <w:sz w:val="20"/>
                <w:szCs w:val="20"/>
              </w:rPr>
            </w:pPr>
          </w:p>
        </w:tc>
        <w:tc>
          <w:tcPr>
            <w:tcW w:w="1559" w:type="dxa"/>
          </w:tcPr>
          <w:p w14:paraId="6CB4D554" w14:textId="77777777" w:rsidR="000A3808" w:rsidRDefault="000A3808" w:rsidP="00AC0BFB">
            <w:pPr>
              <w:keepNext/>
              <w:keepLines/>
              <w:spacing w:after="0"/>
              <w:rPr>
                <w:sz w:val="20"/>
                <w:szCs w:val="20"/>
              </w:rPr>
            </w:pPr>
          </w:p>
        </w:tc>
        <w:tc>
          <w:tcPr>
            <w:tcW w:w="1525" w:type="dxa"/>
          </w:tcPr>
          <w:p w14:paraId="7068F6E4" w14:textId="77777777" w:rsidR="000A3808" w:rsidRDefault="000A3808" w:rsidP="00AC0BFB">
            <w:pPr>
              <w:keepNext/>
              <w:keepLines/>
              <w:spacing w:after="0"/>
              <w:rPr>
                <w:sz w:val="20"/>
                <w:szCs w:val="20"/>
              </w:rPr>
            </w:pPr>
          </w:p>
        </w:tc>
      </w:tr>
      <w:tr w:rsidR="000A3808" w:rsidRPr="00982910" w14:paraId="0720C69A" w14:textId="77777777" w:rsidTr="00AC0BFB">
        <w:tc>
          <w:tcPr>
            <w:tcW w:w="2235" w:type="dxa"/>
            <w:vAlign w:val="center"/>
          </w:tcPr>
          <w:p w14:paraId="4463579F" w14:textId="77777777" w:rsidR="000A3808" w:rsidRDefault="000A3808" w:rsidP="00AC0BFB">
            <w:pPr>
              <w:keepNext/>
              <w:keepLines/>
              <w:spacing w:after="0"/>
              <w:jc w:val="left"/>
              <w:rPr>
                <w:sz w:val="20"/>
                <w:szCs w:val="20"/>
              </w:rPr>
            </w:pPr>
            <w:r w:rsidRPr="001962A9">
              <w:rPr>
                <w:sz w:val="20"/>
                <w:szCs w:val="20"/>
              </w:rPr>
              <w:t>Počet útvarů</w:t>
            </w:r>
            <w:r>
              <w:rPr>
                <w:sz w:val="20"/>
                <w:szCs w:val="20"/>
              </w:rPr>
              <w:t xml:space="preserve"> kategorie jezero</w:t>
            </w:r>
          </w:p>
        </w:tc>
        <w:tc>
          <w:tcPr>
            <w:tcW w:w="1275" w:type="dxa"/>
            <w:vAlign w:val="center"/>
          </w:tcPr>
          <w:p w14:paraId="32253FD6" w14:textId="77777777" w:rsidR="000A3808" w:rsidRPr="00982910" w:rsidRDefault="000A3808" w:rsidP="00AC0BFB">
            <w:pPr>
              <w:keepNext/>
              <w:keepLines/>
              <w:spacing w:after="0"/>
              <w:rPr>
                <w:sz w:val="20"/>
                <w:szCs w:val="20"/>
              </w:rPr>
            </w:pPr>
          </w:p>
        </w:tc>
        <w:tc>
          <w:tcPr>
            <w:tcW w:w="1276" w:type="dxa"/>
            <w:vAlign w:val="center"/>
          </w:tcPr>
          <w:p w14:paraId="5A0EBCBF" w14:textId="77777777" w:rsidR="000A3808" w:rsidRPr="00982910" w:rsidRDefault="000A3808" w:rsidP="00AC0BFB">
            <w:pPr>
              <w:keepNext/>
              <w:keepLines/>
              <w:spacing w:after="0"/>
              <w:rPr>
                <w:sz w:val="20"/>
                <w:szCs w:val="20"/>
              </w:rPr>
            </w:pPr>
          </w:p>
        </w:tc>
        <w:tc>
          <w:tcPr>
            <w:tcW w:w="1418" w:type="dxa"/>
          </w:tcPr>
          <w:p w14:paraId="026BDA96" w14:textId="77777777" w:rsidR="000A3808" w:rsidRPr="00982910" w:rsidRDefault="000A3808" w:rsidP="00AC0BFB">
            <w:pPr>
              <w:keepNext/>
              <w:keepLines/>
              <w:spacing w:after="0"/>
              <w:rPr>
                <w:sz w:val="20"/>
                <w:szCs w:val="20"/>
              </w:rPr>
            </w:pPr>
          </w:p>
        </w:tc>
        <w:tc>
          <w:tcPr>
            <w:tcW w:w="1559" w:type="dxa"/>
          </w:tcPr>
          <w:p w14:paraId="7EAD4EE1" w14:textId="77777777" w:rsidR="000A3808" w:rsidRDefault="000A3808" w:rsidP="00AC0BFB">
            <w:pPr>
              <w:keepNext/>
              <w:keepLines/>
              <w:spacing w:after="0"/>
              <w:rPr>
                <w:sz w:val="20"/>
                <w:szCs w:val="20"/>
              </w:rPr>
            </w:pPr>
          </w:p>
        </w:tc>
        <w:tc>
          <w:tcPr>
            <w:tcW w:w="1525" w:type="dxa"/>
          </w:tcPr>
          <w:p w14:paraId="59B81C41" w14:textId="77777777" w:rsidR="000A3808" w:rsidRDefault="000A3808" w:rsidP="00AC0BFB">
            <w:pPr>
              <w:keepNext/>
              <w:keepLines/>
              <w:spacing w:after="0"/>
              <w:rPr>
                <w:sz w:val="20"/>
                <w:szCs w:val="20"/>
              </w:rPr>
            </w:pPr>
          </w:p>
        </w:tc>
      </w:tr>
    </w:tbl>
    <w:p w14:paraId="0F6FC562" w14:textId="477B889F" w:rsidR="000A3808" w:rsidRDefault="000A3808" w:rsidP="000A3808">
      <w:pPr>
        <w:pStyle w:val="TABULKA"/>
      </w:pPr>
      <w:bookmarkStart w:id="365" w:name="_Toc164429151"/>
      <w:r>
        <w:t>Tabulka III.2.1</w:t>
      </w:r>
      <w:r w:rsidR="00DA5E95">
        <w:t>j</w:t>
      </w:r>
      <w:r>
        <w:t xml:space="preserve"> </w:t>
      </w:r>
      <w:r w:rsidR="4D4D5CE1">
        <w:t xml:space="preserve">– </w:t>
      </w:r>
      <w:r>
        <w:t>Hodnocení všeobecně fyzikálně-chemických složek ekologického potenciálu</w:t>
      </w:r>
      <w:bookmarkEnd w:id="365"/>
    </w:p>
    <w:tbl>
      <w:tblPr>
        <w:tblStyle w:val="Mkatabulky"/>
        <w:tblW w:w="5000" w:type="pct"/>
        <w:tblLook w:val="04A0" w:firstRow="1" w:lastRow="0" w:firstColumn="1" w:lastColumn="0" w:noHBand="0" w:noVBand="1"/>
      </w:tblPr>
      <w:tblGrid>
        <w:gridCol w:w="2176"/>
        <w:gridCol w:w="2216"/>
        <w:gridCol w:w="2216"/>
        <w:gridCol w:w="2454"/>
      </w:tblGrid>
      <w:tr w:rsidR="000A3808" w:rsidRPr="00982910" w14:paraId="297FE510" w14:textId="77777777" w:rsidTr="00AC0BFB">
        <w:trPr>
          <w:trHeight w:val="454"/>
        </w:trPr>
        <w:tc>
          <w:tcPr>
            <w:tcW w:w="2235" w:type="dxa"/>
            <w:vAlign w:val="center"/>
          </w:tcPr>
          <w:p w14:paraId="4DF4065C" w14:textId="77777777" w:rsidR="000A3808" w:rsidRPr="00982910" w:rsidRDefault="000A3808" w:rsidP="00AC0BFB">
            <w:pPr>
              <w:spacing w:after="0"/>
              <w:jc w:val="center"/>
              <w:rPr>
                <w:b/>
                <w:sz w:val="20"/>
                <w:szCs w:val="20"/>
              </w:rPr>
            </w:pPr>
            <w:r>
              <w:rPr>
                <w:b/>
                <w:sz w:val="20"/>
                <w:szCs w:val="20"/>
              </w:rPr>
              <w:t>Vodní útvary HMWB</w:t>
            </w:r>
          </w:p>
        </w:tc>
        <w:tc>
          <w:tcPr>
            <w:tcW w:w="2268" w:type="dxa"/>
            <w:vAlign w:val="center"/>
          </w:tcPr>
          <w:p w14:paraId="25A4D562" w14:textId="77777777" w:rsidR="000A3808" w:rsidRPr="00982910" w:rsidRDefault="000A3808" w:rsidP="00AC0BFB">
            <w:pPr>
              <w:spacing w:after="0"/>
              <w:jc w:val="center"/>
              <w:rPr>
                <w:b/>
                <w:sz w:val="20"/>
                <w:szCs w:val="20"/>
              </w:rPr>
            </w:pPr>
            <w:r>
              <w:rPr>
                <w:b/>
                <w:sz w:val="20"/>
                <w:szCs w:val="20"/>
              </w:rPr>
              <w:t>Dobrý a lepší ekologický potenciál</w:t>
            </w:r>
          </w:p>
        </w:tc>
        <w:tc>
          <w:tcPr>
            <w:tcW w:w="2268" w:type="dxa"/>
            <w:vAlign w:val="center"/>
          </w:tcPr>
          <w:p w14:paraId="3F9AE1E6" w14:textId="77777777" w:rsidR="000A3808" w:rsidRPr="00982910" w:rsidRDefault="000A3808" w:rsidP="00AC0BFB">
            <w:pPr>
              <w:spacing w:after="0"/>
              <w:jc w:val="center"/>
              <w:rPr>
                <w:b/>
                <w:sz w:val="20"/>
                <w:szCs w:val="20"/>
              </w:rPr>
            </w:pPr>
            <w:r>
              <w:rPr>
                <w:b/>
                <w:sz w:val="20"/>
                <w:szCs w:val="20"/>
              </w:rPr>
              <w:t>Střední ekologický potenciál</w:t>
            </w:r>
          </w:p>
        </w:tc>
        <w:tc>
          <w:tcPr>
            <w:tcW w:w="2517" w:type="dxa"/>
            <w:vAlign w:val="center"/>
          </w:tcPr>
          <w:p w14:paraId="33D91178" w14:textId="77777777" w:rsidR="000A3808" w:rsidRDefault="000A3808" w:rsidP="00AC0BFB">
            <w:pPr>
              <w:spacing w:after="0"/>
              <w:jc w:val="center"/>
              <w:rPr>
                <w:b/>
                <w:sz w:val="20"/>
                <w:szCs w:val="20"/>
              </w:rPr>
            </w:pPr>
            <w:r>
              <w:rPr>
                <w:b/>
                <w:sz w:val="20"/>
                <w:szCs w:val="20"/>
              </w:rPr>
              <w:t>Neznámý ekologický potenciál</w:t>
            </w:r>
          </w:p>
        </w:tc>
      </w:tr>
      <w:tr w:rsidR="000A3808" w:rsidRPr="00982910" w14:paraId="44834671" w14:textId="77777777" w:rsidTr="00AC0BFB">
        <w:tc>
          <w:tcPr>
            <w:tcW w:w="2235" w:type="dxa"/>
            <w:vAlign w:val="center"/>
          </w:tcPr>
          <w:p w14:paraId="2A8360B2" w14:textId="77777777" w:rsidR="000A3808" w:rsidRPr="00982910" w:rsidRDefault="000A3808" w:rsidP="00AC0BFB">
            <w:pPr>
              <w:spacing w:after="0"/>
              <w:jc w:val="left"/>
              <w:rPr>
                <w:sz w:val="20"/>
                <w:szCs w:val="20"/>
              </w:rPr>
            </w:pPr>
            <w:r w:rsidRPr="001962A9">
              <w:rPr>
                <w:sz w:val="20"/>
                <w:szCs w:val="20"/>
              </w:rPr>
              <w:t>Počet útvarů</w:t>
            </w:r>
            <w:r>
              <w:rPr>
                <w:sz w:val="20"/>
                <w:szCs w:val="20"/>
              </w:rPr>
              <w:t xml:space="preserve"> kategorie řeka</w:t>
            </w:r>
          </w:p>
        </w:tc>
        <w:tc>
          <w:tcPr>
            <w:tcW w:w="2268" w:type="dxa"/>
            <w:vAlign w:val="center"/>
          </w:tcPr>
          <w:p w14:paraId="0D2143E4" w14:textId="77777777" w:rsidR="000A3808" w:rsidRPr="00982910" w:rsidRDefault="000A3808" w:rsidP="00AC0BFB">
            <w:pPr>
              <w:spacing w:after="0"/>
              <w:rPr>
                <w:sz w:val="20"/>
                <w:szCs w:val="20"/>
              </w:rPr>
            </w:pPr>
          </w:p>
        </w:tc>
        <w:tc>
          <w:tcPr>
            <w:tcW w:w="2268" w:type="dxa"/>
            <w:vAlign w:val="center"/>
          </w:tcPr>
          <w:p w14:paraId="50363048" w14:textId="77777777" w:rsidR="000A3808" w:rsidRPr="00982910" w:rsidRDefault="000A3808" w:rsidP="00AC0BFB">
            <w:pPr>
              <w:spacing w:after="0"/>
              <w:rPr>
                <w:sz w:val="20"/>
                <w:szCs w:val="20"/>
              </w:rPr>
            </w:pPr>
          </w:p>
        </w:tc>
        <w:tc>
          <w:tcPr>
            <w:tcW w:w="2517" w:type="dxa"/>
          </w:tcPr>
          <w:p w14:paraId="49E72BAC" w14:textId="77777777" w:rsidR="000A3808" w:rsidRDefault="000A3808" w:rsidP="00AC0BFB">
            <w:pPr>
              <w:spacing w:after="0"/>
              <w:rPr>
                <w:sz w:val="20"/>
                <w:szCs w:val="20"/>
              </w:rPr>
            </w:pPr>
          </w:p>
        </w:tc>
      </w:tr>
      <w:tr w:rsidR="000A3808" w:rsidRPr="00982910" w14:paraId="28BB5CF5" w14:textId="77777777" w:rsidTr="00AC0BFB">
        <w:tc>
          <w:tcPr>
            <w:tcW w:w="2235" w:type="dxa"/>
            <w:vAlign w:val="center"/>
          </w:tcPr>
          <w:p w14:paraId="7B323889" w14:textId="77777777" w:rsidR="000A3808" w:rsidRDefault="000A3808" w:rsidP="00AC0BFB">
            <w:pPr>
              <w:spacing w:after="0"/>
              <w:jc w:val="left"/>
              <w:rPr>
                <w:sz w:val="20"/>
                <w:szCs w:val="20"/>
              </w:rPr>
            </w:pPr>
            <w:r w:rsidRPr="001962A9">
              <w:rPr>
                <w:sz w:val="20"/>
                <w:szCs w:val="20"/>
              </w:rPr>
              <w:t>Počet útvarů</w:t>
            </w:r>
            <w:r>
              <w:rPr>
                <w:sz w:val="20"/>
                <w:szCs w:val="20"/>
              </w:rPr>
              <w:t xml:space="preserve"> kategorie jezero</w:t>
            </w:r>
          </w:p>
        </w:tc>
        <w:tc>
          <w:tcPr>
            <w:tcW w:w="2268" w:type="dxa"/>
            <w:vAlign w:val="center"/>
          </w:tcPr>
          <w:p w14:paraId="50AFD7A7" w14:textId="77777777" w:rsidR="000A3808" w:rsidRPr="00982910" w:rsidRDefault="000A3808" w:rsidP="00AC0BFB">
            <w:pPr>
              <w:spacing w:after="0"/>
              <w:rPr>
                <w:sz w:val="20"/>
                <w:szCs w:val="20"/>
              </w:rPr>
            </w:pPr>
          </w:p>
        </w:tc>
        <w:tc>
          <w:tcPr>
            <w:tcW w:w="2268" w:type="dxa"/>
            <w:vAlign w:val="center"/>
          </w:tcPr>
          <w:p w14:paraId="04F1137D" w14:textId="77777777" w:rsidR="000A3808" w:rsidRPr="00982910" w:rsidRDefault="000A3808" w:rsidP="00AC0BFB">
            <w:pPr>
              <w:spacing w:after="0"/>
              <w:rPr>
                <w:sz w:val="20"/>
                <w:szCs w:val="20"/>
              </w:rPr>
            </w:pPr>
          </w:p>
        </w:tc>
        <w:tc>
          <w:tcPr>
            <w:tcW w:w="2517" w:type="dxa"/>
          </w:tcPr>
          <w:p w14:paraId="2F855284" w14:textId="77777777" w:rsidR="000A3808" w:rsidRDefault="000A3808" w:rsidP="00AC0BFB">
            <w:pPr>
              <w:spacing w:after="0"/>
              <w:rPr>
                <w:sz w:val="20"/>
                <w:szCs w:val="20"/>
              </w:rPr>
            </w:pPr>
          </w:p>
        </w:tc>
      </w:tr>
    </w:tbl>
    <w:p w14:paraId="36E9F606" w14:textId="77777777" w:rsidR="000A3808" w:rsidRDefault="000A3808" w:rsidP="000A3808">
      <w:pPr>
        <w:rPr>
          <w:b/>
          <w:i/>
          <w:color w:val="808080" w:themeColor="background1" w:themeShade="80"/>
          <w:sz w:val="2"/>
          <w:szCs w:val="2"/>
        </w:rPr>
      </w:pPr>
    </w:p>
    <w:p w14:paraId="489027E9" w14:textId="0C8255A6" w:rsidR="000A3808" w:rsidRDefault="000A3808" w:rsidP="000A3808">
      <w:pPr>
        <w:pStyle w:val="TABULKA"/>
      </w:pPr>
      <w:bookmarkStart w:id="366" w:name="_Toc164429152"/>
      <w:r>
        <w:t>Tabulka III.2.1</w:t>
      </w:r>
      <w:r w:rsidR="00DA5E95">
        <w:t>k</w:t>
      </w:r>
      <w:r>
        <w:t xml:space="preserve"> </w:t>
      </w:r>
      <w:r w:rsidR="48E27055">
        <w:t xml:space="preserve">– </w:t>
      </w:r>
      <w:r>
        <w:t>Hodnocení specifických znečišťujících látek ekologického potenciálu</w:t>
      </w:r>
      <w:bookmarkEnd w:id="366"/>
    </w:p>
    <w:tbl>
      <w:tblPr>
        <w:tblStyle w:val="Mkatabulky"/>
        <w:tblW w:w="5000" w:type="pct"/>
        <w:tblLook w:val="04A0" w:firstRow="1" w:lastRow="0" w:firstColumn="1" w:lastColumn="0" w:noHBand="0" w:noVBand="1"/>
      </w:tblPr>
      <w:tblGrid>
        <w:gridCol w:w="2176"/>
        <w:gridCol w:w="2216"/>
        <w:gridCol w:w="2216"/>
        <w:gridCol w:w="2454"/>
      </w:tblGrid>
      <w:tr w:rsidR="000A3808" w:rsidRPr="00982910" w14:paraId="61F3EB48" w14:textId="77777777" w:rsidTr="00AC0BFB">
        <w:trPr>
          <w:trHeight w:val="454"/>
        </w:trPr>
        <w:tc>
          <w:tcPr>
            <w:tcW w:w="2235" w:type="dxa"/>
            <w:vAlign w:val="center"/>
          </w:tcPr>
          <w:p w14:paraId="5D57E66A" w14:textId="77777777" w:rsidR="000A3808" w:rsidRPr="00982910" w:rsidRDefault="000A3808" w:rsidP="00AC0BFB">
            <w:pPr>
              <w:spacing w:after="0"/>
              <w:jc w:val="center"/>
              <w:rPr>
                <w:b/>
                <w:sz w:val="20"/>
                <w:szCs w:val="20"/>
              </w:rPr>
            </w:pPr>
            <w:r>
              <w:rPr>
                <w:b/>
                <w:sz w:val="20"/>
                <w:szCs w:val="20"/>
              </w:rPr>
              <w:t>Vodní útvary HMWB</w:t>
            </w:r>
          </w:p>
        </w:tc>
        <w:tc>
          <w:tcPr>
            <w:tcW w:w="2268" w:type="dxa"/>
            <w:vAlign w:val="center"/>
          </w:tcPr>
          <w:p w14:paraId="102F695F" w14:textId="77777777" w:rsidR="000A3808" w:rsidRPr="00982910" w:rsidRDefault="000A3808" w:rsidP="00AC0BFB">
            <w:pPr>
              <w:spacing w:after="0"/>
              <w:jc w:val="center"/>
              <w:rPr>
                <w:b/>
                <w:sz w:val="20"/>
                <w:szCs w:val="20"/>
              </w:rPr>
            </w:pPr>
            <w:r>
              <w:rPr>
                <w:b/>
                <w:sz w:val="20"/>
                <w:szCs w:val="20"/>
              </w:rPr>
              <w:t>Dobrý a lepší ekologický potenciál</w:t>
            </w:r>
          </w:p>
        </w:tc>
        <w:tc>
          <w:tcPr>
            <w:tcW w:w="2268" w:type="dxa"/>
            <w:vAlign w:val="center"/>
          </w:tcPr>
          <w:p w14:paraId="05EA1478" w14:textId="77777777" w:rsidR="000A3808" w:rsidRPr="00982910" w:rsidRDefault="000A3808" w:rsidP="00AC0BFB">
            <w:pPr>
              <w:spacing w:after="0"/>
              <w:jc w:val="center"/>
              <w:rPr>
                <w:b/>
                <w:sz w:val="20"/>
                <w:szCs w:val="20"/>
              </w:rPr>
            </w:pPr>
            <w:r>
              <w:rPr>
                <w:b/>
                <w:sz w:val="20"/>
                <w:szCs w:val="20"/>
              </w:rPr>
              <w:t>Střední ekologický potenciál</w:t>
            </w:r>
          </w:p>
        </w:tc>
        <w:tc>
          <w:tcPr>
            <w:tcW w:w="2517" w:type="dxa"/>
            <w:vAlign w:val="center"/>
          </w:tcPr>
          <w:p w14:paraId="001FE07E" w14:textId="77777777" w:rsidR="000A3808" w:rsidRDefault="000A3808" w:rsidP="00AC0BFB">
            <w:pPr>
              <w:spacing w:after="0"/>
              <w:jc w:val="center"/>
              <w:rPr>
                <w:b/>
                <w:sz w:val="20"/>
                <w:szCs w:val="20"/>
              </w:rPr>
            </w:pPr>
            <w:r>
              <w:rPr>
                <w:b/>
                <w:sz w:val="20"/>
                <w:szCs w:val="20"/>
              </w:rPr>
              <w:t>Neznámý ekologický potenciál</w:t>
            </w:r>
          </w:p>
        </w:tc>
      </w:tr>
      <w:tr w:rsidR="000A3808" w:rsidRPr="00982910" w14:paraId="01EC65A2" w14:textId="77777777" w:rsidTr="00AC0BFB">
        <w:tc>
          <w:tcPr>
            <w:tcW w:w="2235" w:type="dxa"/>
            <w:vAlign w:val="center"/>
          </w:tcPr>
          <w:p w14:paraId="65961B1F" w14:textId="77777777" w:rsidR="000A3808" w:rsidRPr="00982910" w:rsidRDefault="000A3808" w:rsidP="00AC0BFB">
            <w:pPr>
              <w:spacing w:after="0"/>
              <w:jc w:val="left"/>
              <w:rPr>
                <w:sz w:val="20"/>
                <w:szCs w:val="20"/>
              </w:rPr>
            </w:pPr>
            <w:r w:rsidRPr="001962A9">
              <w:rPr>
                <w:sz w:val="20"/>
                <w:szCs w:val="20"/>
              </w:rPr>
              <w:lastRenderedPageBreak/>
              <w:t>Počet útvarů</w:t>
            </w:r>
            <w:r>
              <w:rPr>
                <w:sz w:val="20"/>
                <w:szCs w:val="20"/>
              </w:rPr>
              <w:t xml:space="preserve"> kategorie řeka</w:t>
            </w:r>
          </w:p>
        </w:tc>
        <w:tc>
          <w:tcPr>
            <w:tcW w:w="2268" w:type="dxa"/>
            <w:vAlign w:val="center"/>
          </w:tcPr>
          <w:p w14:paraId="4A9B670D" w14:textId="77777777" w:rsidR="000A3808" w:rsidRPr="00982910" w:rsidRDefault="000A3808" w:rsidP="00AC0BFB">
            <w:pPr>
              <w:spacing w:after="0"/>
              <w:rPr>
                <w:sz w:val="20"/>
                <w:szCs w:val="20"/>
              </w:rPr>
            </w:pPr>
          </w:p>
        </w:tc>
        <w:tc>
          <w:tcPr>
            <w:tcW w:w="2268" w:type="dxa"/>
            <w:vAlign w:val="center"/>
          </w:tcPr>
          <w:p w14:paraId="46CD420D" w14:textId="77777777" w:rsidR="000A3808" w:rsidRPr="00982910" w:rsidRDefault="000A3808" w:rsidP="00AC0BFB">
            <w:pPr>
              <w:spacing w:after="0"/>
              <w:rPr>
                <w:sz w:val="20"/>
                <w:szCs w:val="20"/>
              </w:rPr>
            </w:pPr>
          </w:p>
        </w:tc>
        <w:tc>
          <w:tcPr>
            <w:tcW w:w="2517" w:type="dxa"/>
          </w:tcPr>
          <w:p w14:paraId="4B6BCEE1" w14:textId="77777777" w:rsidR="000A3808" w:rsidRDefault="000A3808" w:rsidP="00AC0BFB">
            <w:pPr>
              <w:spacing w:after="0"/>
              <w:rPr>
                <w:sz w:val="20"/>
                <w:szCs w:val="20"/>
              </w:rPr>
            </w:pPr>
          </w:p>
        </w:tc>
      </w:tr>
      <w:tr w:rsidR="000A3808" w:rsidRPr="00982910" w14:paraId="1FEEB9E3" w14:textId="77777777" w:rsidTr="00AC0BFB">
        <w:tc>
          <w:tcPr>
            <w:tcW w:w="2235" w:type="dxa"/>
            <w:vAlign w:val="center"/>
          </w:tcPr>
          <w:p w14:paraId="6503ADCC" w14:textId="77777777" w:rsidR="000A3808" w:rsidRDefault="000A3808" w:rsidP="00AC0BFB">
            <w:pPr>
              <w:spacing w:after="0"/>
              <w:jc w:val="left"/>
              <w:rPr>
                <w:sz w:val="20"/>
                <w:szCs w:val="20"/>
              </w:rPr>
            </w:pPr>
            <w:r w:rsidRPr="001962A9">
              <w:rPr>
                <w:sz w:val="20"/>
                <w:szCs w:val="20"/>
              </w:rPr>
              <w:t>Počet útvarů</w:t>
            </w:r>
            <w:r>
              <w:rPr>
                <w:sz w:val="20"/>
                <w:szCs w:val="20"/>
              </w:rPr>
              <w:t xml:space="preserve"> kategorie jezero</w:t>
            </w:r>
          </w:p>
        </w:tc>
        <w:tc>
          <w:tcPr>
            <w:tcW w:w="2268" w:type="dxa"/>
            <w:vAlign w:val="center"/>
          </w:tcPr>
          <w:p w14:paraId="592F62EC" w14:textId="77777777" w:rsidR="000A3808" w:rsidRPr="00982910" w:rsidRDefault="000A3808" w:rsidP="00AC0BFB">
            <w:pPr>
              <w:spacing w:after="0"/>
              <w:rPr>
                <w:sz w:val="20"/>
                <w:szCs w:val="20"/>
              </w:rPr>
            </w:pPr>
          </w:p>
        </w:tc>
        <w:tc>
          <w:tcPr>
            <w:tcW w:w="2268" w:type="dxa"/>
            <w:vAlign w:val="center"/>
          </w:tcPr>
          <w:p w14:paraId="09F2D33A" w14:textId="77777777" w:rsidR="000A3808" w:rsidRPr="00982910" w:rsidRDefault="000A3808" w:rsidP="00AC0BFB">
            <w:pPr>
              <w:spacing w:after="0"/>
              <w:rPr>
                <w:sz w:val="20"/>
                <w:szCs w:val="20"/>
              </w:rPr>
            </w:pPr>
          </w:p>
        </w:tc>
        <w:tc>
          <w:tcPr>
            <w:tcW w:w="2517" w:type="dxa"/>
          </w:tcPr>
          <w:p w14:paraId="439E033B" w14:textId="77777777" w:rsidR="000A3808" w:rsidRDefault="000A3808" w:rsidP="00AC0BFB">
            <w:pPr>
              <w:spacing w:after="0"/>
              <w:rPr>
                <w:sz w:val="20"/>
                <w:szCs w:val="20"/>
              </w:rPr>
            </w:pPr>
          </w:p>
        </w:tc>
      </w:tr>
    </w:tbl>
    <w:p w14:paraId="245E0FEF" w14:textId="77777777" w:rsidR="000A3808" w:rsidRDefault="000A3808" w:rsidP="000A3808">
      <w:pPr>
        <w:rPr>
          <w:b/>
          <w:i/>
          <w:color w:val="808080" w:themeColor="background1" w:themeShade="80"/>
          <w:sz w:val="2"/>
          <w:szCs w:val="2"/>
        </w:rPr>
      </w:pPr>
    </w:p>
    <w:p w14:paraId="47960ED4" w14:textId="32F505D9" w:rsidR="000A3808" w:rsidRDefault="000A3808" w:rsidP="000A3808">
      <w:pPr>
        <w:pStyle w:val="TABULKA"/>
      </w:pPr>
      <w:bookmarkStart w:id="367" w:name="_Toc164429153"/>
      <w:r w:rsidRPr="003F69EB">
        <w:t xml:space="preserve">Tabulka </w:t>
      </w:r>
      <w:r>
        <w:t>III.2.1</w:t>
      </w:r>
      <w:r w:rsidR="00DA5E95">
        <w:t>l</w:t>
      </w:r>
      <w:r>
        <w:t xml:space="preserve"> – Hodnocení ekologického potenciálu</w:t>
      </w:r>
      <w:bookmarkEnd w:id="367"/>
    </w:p>
    <w:tbl>
      <w:tblPr>
        <w:tblStyle w:val="Mkatabulky"/>
        <w:tblW w:w="4942" w:type="pct"/>
        <w:tblLook w:val="04A0" w:firstRow="1" w:lastRow="0" w:firstColumn="1" w:lastColumn="0" w:noHBand="0" w:noVBand="1"/>
      </w:tblPr>
      <w:tblGrid>
        <w:gridCol w:w="2160"/>
        <w:gridCol w:w="1532"/>
        <w:gridCol w:w="1933"/>
        <w:gridCol w:w="1666"/>
        <w:gridCol w:w="1666"/>
      </w:tblGrid>
      <w:tr w:rsidR="000A3808" w:rsidRPr="00982910" w14:paraId="50DB6F44" w14:textId="77777777" w:rsidTr="00AC0BFB">
        <w:trPr>
          <w:trHeight w:val="454"/>
        </w:trPr>
        <w:tc>
          <w:tcPr>
            <w:tcW w:w="2235" w:type="dxa"/>
            <w:vAlign w:val="center"/>
          </w:tcPr>
          <w:p w14:paraId="62C3AE09" w14:textId="77777777" w:rsidR="000A3808" w:rsidRPr="00982910" w:rsidRDefault="000A3808" w:rsidP="00AC0BFB">
            <w:pPr>
              <w:spacing w:after="0"/>
              <w:jc w:val="center"/>
              <w:rPr>
                <w:b/>
                <w:sz w:val="20"/>
                <w:szCs w:val="20"/>
              </w:rPr>
            </w:pPr>
            <w:r>
              <w:rPr>
                <w:b/>
                <w:sz w:val="20"/>
                <w:szCs w:val="20"/>
              </w:rPr>
              <w:t>Vodní útvary HMWB</w:t>
            </w:r>
          </w:p>
        </w:tc>
        <w:tc>
          <w:tcPr>
            <w:tcW w:w="1559" w:type="dxa"/>
            <w:vAlign w:val="center"/>
          </w:tcPr>
          <w:p w14:paraId="07F87301" w14:textId="77777777" w:rsidR="000A3808" w:rsidRPr="00982910" w:rsidRDefault="000A3808" w:rsidP="00AC0BFB">
            <w:pPr>
              <w:spacing w:after="0"/>
              <w:jc w:val="center"/>
              <w:rPr>
                <w:b/>
                <w:sz w:val="20"/>
                <w:szCs w:val="20"/>
              </w:rPr>
            </w:pPr>
            <w:r>
              <w:rPr>
                <w:b/>
                <w:sz w:val="20"/>
                <w:szCs w:val="20"/>
              </w:rPr>
              <w:t>Dobrý a lepší ekologický potenciál</w:t>
            </w:r>
          </w:p>
        </w:tc>
        <w:tc>
          <w:tcPr>
            <w:tcW w:w="1984" w:type="dxa"/>
            <w:vAlign w:val="center"/>
          </w:tcPr>
          <w:p w14:paraId="616097C5" w14:textId="67801E53" w:rsidR="000A3808" w:rsidRPr="00982910" w:rsidRDefault="000A3808" w:rsidP="00AC0BFB">
            <w:pPr>
              <w:spacing w:after="0"/>
              <w:jc w:val="center"/>
              <w:rPr>
                <w:b/>
                <w:sz w:val="20"/>
                <w:szCs w:val="20"/>
              </w:rPr>
            </w:pPr>
            <w:r>
              <w:rPr>
                <w:b/>
                <w:sz w:val="20"/>
                <w:szCs w:val="20"/>
              </w:rPr>
              <w:t>Střední ekologický potenciál</w:t>
            </w:r>
          </w:p>
        </w:tc>
        <w:tc>
          <w:tcPr>
            <w:tcW w:w="1701" w:type="dxa"/>
            <w:vAlign w:val="center"/>
          </w:tcPr>
          <w:p w14:paraId="51AB596D" w14:textId="77777777" w:rsidR="000A3808" w:rsidRDefault="000A3808" w:rsidP="00AC0BFB">
            <w:pPr>
              <w:spacing w:after="0"/>
              <w:jc w:val="center"/>
              <w:rPr>
                <w:b/>
                <w:sz w:val="20"/>
                <w:szCs w:val="20"/>
              </w:rPr>
            </w:pPr>
            <w:r>
              <w:rPr>
                <w:b/>
                <w:sz w:val="20"/>
                <w:szCs w:val="20"/>
              </w:rPr>
              <w:t>Poškozený ekologický potenciál</w:t>
            </w:r>
          </w:p>
        </w:tc>
        <w:tc>
          <w:tcPr>
            <w:tcW w:w="1701" w:type="dxa"/>
            <w:vAlign w:val="center"/>
          </w:tcPr>
          <w:p w14:paraId="359283EA" w14:textId="77777777" w:rsidR="000A3808" w:rsidRDefault="000A3808" w:rsidP="00AC0BFB">
            <w:pPr>
              <w:spacing w:after="0"/>
              <w:jc w:val="center"/>
              <w:rPr>
                <w:b/>
                <w:sz w:val="20"/>
                <w:szCs w:val="20"/>
              </w:rPr>
            </w:pPr>
            <w:r>
              <w:rPr>
                <w:b/>
                <w:sz w:val="20"/>
                <w:szCs w:val="20"/>
              </w:rPr>
              <w:t>Zničený ekologický potenciál</w:t>
            </w:r>
          </w:p>
        </w:tc>
      </w:tr>
      <w:tr w:rsidR="000A3808" w:rsidRPr="00982910" w14:paraId="1065E023" w14:textId="77777777" w:rsidTr="00AC0BFB">
        <w:tc>
          <w:tcPr>
            <w:tcW w:w="2235" w:type="dxa"/>
            <w:vAlign w:val="center"/>
          </w:tcPr>
          <w:p w14:paraId="0D485395" w14:textId="77777777" w:rsidR="000A3808" w:rsidRPr="00982910" w:rsidRDefault="000A3808" w:rsidP="00AC0BFB">
            <w:pPr>
              <w:spacing w:after="0"/>
              <w:jc w:val="left"/>
              <w:rPr>
                <w:sz w:val="20"/>
                <w:szCs w:val="20"/>
              </w:rPr>
            </w:pPr>
            <w:r w:rsidRPr="001962A9">
              <w:rPr>
                <w:sz w:val="20"/>
                <w:szCs w:val="20"/>
              </w:rPr>
              <w:t>Počet útvarů</w:t>
            </w:r>
            <w:r>
              <w:rPr>
                <w:sz w:val="20"/>
                <w:szCs w:val="20"/>
              </w:rPr>
              <w:t xml:space="preserve"> kategorie řeka</w:t>
            </w:r>
          </w:p>
        </w:tc>
        <w:tc>
          <w:tcPr>
            <w:tcW w:w="1559" w:type="dxa"/>
            <w:vAlign w:val="center"/>
          </w:tcPr>
          <w:p w14:paraId="2ABB205F" w14:textId="77777777" w:rsidR="000A3808" w:rsidRPr="00982910" w:rsidRDefault="000A3808" w:rsidP="00AC0BFB">
            <w:pPr>
              <w:spacing w:after="0"/>
              <w:rPr>
                <w:sz w:val="20"/>
                <w:szCs w:val="20"/>
              </w:rPr>
            </w:pPr>
          </w:p>
        </w:tc>
        <w:tc>
          <w:tcPr>
            <w:tcW w:w="1984" w:type="dxa"/>
            <w:vAlign w:val="center"/>
          </w:tcPr>
          <w:p w14:paraId="67D59A8D" w14:textId="77777777" w:rsidR="000A3808" w:rsidRPr="00982910" w:rsidRDefault="000A3808" w:rsidP="00AC0BFB">
            <w:pPr>
              <w:spacing w:after="0"/>
              <w:rPr>
                <w:sz w:val="20"/>
                <w:szCs w:val="20"/>
              </w:rPr>
            </w:pPr>
          </w:p>
        </w:tc>
        <w:tc>
          <w:tcPr>
            <w:tcW w:w="1701" w:type="dxa"/>
          </w:tcPr>
          <w:p w14:paraId="0896FC5A" w14:textId="77777777" w:rsidR="000A3808" w:rsidRPr="00982910" w:rsidRDefault="000A3808" w:rsidP="00AC0BFB">
            <w:pPr>
              <w:spacing w:after="0"/>
              <w:rPr>
                <w:sz w:val="20"/>
                <w:szCs w:val="20"/>
              </w:rPr>
            </w:pPr>
          </w:p>
        </w:tc>
        <w:tc>
          <w:tcPr>
            <w:tcW w:w="1701" w:type="dxa"/>
          </w:tcPr>
          <w:p w14:paraId="235BB61B" w14:textId="77777777" w:rsidR="000A3808" w:rsidRPr="00982910" w:rsidRDefault="000A3808" w:rsidP="00AC0BFB">
            <w:pPr>
              <w:spacing w:after="0"/>
              <w:rPr>
                <w:sz w:val="20"/>
                <w:szCs w:val="20"/>
              </w:rPr>
            </w:pPr>
          </w:p>
        </w:tc>
      </w:tr>
      <w:tr w:rsidR="000A3808" w:rsidRPr="00982910" w14:paraId="71927A3E" w14:textId="77777777" w:rsidTr="00AC0BFB">
        <w:tc>
          <w:tcPr>
            <w:tcW w:w="2235" w:type="dxa"/>
            <w:vAlign w:val="center"/>
          </w:tcPr>
          <w:p w14:paraId="2F544647" w14:textId="77777777" w:rsidR="000A3808" w:rsidRDefault="000A3808" w:rsidP="00AC0BFB">
            <w:pPr>
              <w:spacing w:after="0"/>
              <w:jc w:val="left"/>
              <w:rPr>
                <w:sz w:val="20"/>
                <w:szCs w:val="20"/>
              </w:rPr>
            </w:pPr>
            <w:r w:rsidRPr="001962A9">
              <w:rPr>
                <w:sz w:val="20"/>
                <w:szCs w:val="20"/>
              </w:rPr>
              <w:t>Počet útvarů</w:t>
            </w:r>
            <w:r>
              <w:rPr>
                <w:sz w:val="20"/>
                <w:szCs w:val="20"/>
              </w:rPr>
              <w:t xml:space="preserve"> kategorie jezero</w:t>
            </w:r>
          </w:p>
        </w:tc>
        <w:tc>
          <w:tcPr>
            <w:tcW w:w="1559" w:type="dxa"/>
            <w:vAlign w:val="center"/>
          </w:tcPr>
          <w:p w14:paraId="4F18E809" w14:textId="77777777" w:rsidR="000A3808" w:rsidRPr="00982910" w:rsidRDefault="000A3808" w:rsidP="00AC0BFB">
            <w:pPr>
              <w:spacing w:after="0"/>
              <w:rPr>
                <w:sz w:val="20"/>
                <w:szCs w:val="20"/>
              </w:rPr>
            </w:pPr>
          </w:p>
        </w:tc>
        <w:tc>
          <w:tcPr>
            <w:tcW w:w="1984" w:type="dxa"/>
            <w:vAlign w:val="center"/>
          </w:tcPr>
          <w:p w14:paraId="098A7DBC" w14:textId="77777777" w:rsidR="000A3808" w:rsidRPr="00982910" w:rsidRDefault="000A3808" w:rsidP="00AC0BFB">
            <w:pPr>
              <w:spacing w:after="0"/>
              <w:rPr>
                <w:sz w:val="20"/>
                <w:szCs w:val="20"/>
              </w:rPr>
            </w:pPr>
          </w:p>
        </w:tc>
        <w:tc>
          <w:tcPr>
            <w:tcW w:w="1701" w:type="dxa"/>
          </w:tcPr>
          <w:p w14:paraId="21064E52" w14:textId="77777777" w:rsidR="000A3808" w:rsidRPr="00982910" w:rsidRDefault="000A3808" w:rsidP="00AC0BFB">
            <w:pPr>
              <w:spacing w:after="0"/>
              <w:rPr>
                <w:sz w:val="20"/>
                <w:szCs w:val="20"/>
              </w:rPr>
            </w:pPr>
          </w:p>
        </w:tc>
        <w:tc>
          <w:tcPr>
            <w:tcW w:w="1701" w:type="dxa"/>
          </w:tcPr>
          <w:p w14:paraId="09F75C09" w14:textId="77777777" w:rsidR="000A3808" w:rsidRPr="00982910" w:rsidRDefault="000A3808" w:rsidP="00AC0BFB">
            <w:pPr>
              <w:spacing w:after="0"/>
              <w:rPr>
                <w:sz w:val="20"/>
                <w:szCs w:val="20"/>
              </w:rPr>
            </w:pPr>
          </w:p>
        </w:tc>
      </w:tr>
    </w:tbl>
    <w:p w14:paraId="1B68867A" w14:textId="77777777" w:rsidR="000A3808" w:rsidRDefault="000A3808" w:rsidP="000A3808">
      <w:pPr>
        <w:rPr>
          <w:b/>
          <w:i/>
          <w:color w:val="808080" w:themeColor="background1" w:themeShade="80"/>
          <w:sz w:val="2"/>
          <w:szCs w:val="2"/>
        </w:rPr>
      </w:pPr>
    </w:p>
    <w:p w14:paraId="13FBA3CE" w14:textId="1717E4A0" w:rsidR="000A3808" w:rsidRDefault="000A3808" w:rsidP="16CCB4C0">
      <w:pPr>
        <w:pStyle w:val="TABULKA"/>
        <w:rPr>
          <w:i/>
          <w:iCs/>
        </w:rPr>
      </w:pPr>
      <w:bookmarkStart w:id="368" w:name="_Toc164429154"/>
      <w:r>
        <w:t>Tabulka III.2.</w:t>
      </w:r>
      <w:r w:rsidR="00DA5E95">
        <w:t xml:space="preserve">1m </w:t>
      </w:r>
      <w:r w:rsidR="0B6DC593">
        <w:t xml:space="preserve">– </w:t>
      </w:r>
      <w:r>
        <w:t xml:space="preserve">Hodnocení chemického stavu útvarů povrchových vod </w:t>
      </w:r>
      <w:r w:rsidRPr="16CCB4C0">
        <w:rPr>
          <w:i/>
          <w:iCs/>
          <w:color w:val="FF0000"/>
        </w:rPr>
        <w:t>RE</w:t>
      </w:r>
      <w:r w:rsidRPr="16CCB4C0">
        <w:rPr>
          <w:b w:val="0"/>
          <w:i/>
          <w:iCs/>
        </w:rPr>
        <w:t xml:space="preserve"> (tabulka v příloze)</w:t>
      </w:r>
      <w:bookmarkEnd w:id="368"/>
    </w:p>
    <w:p w14:paraId="37C7D321" w14:textId="3A380B33" w:rsidR="000A3808" w:rsidRPr="007D3E8E" w:rsidRDefault="000A3808" w:rsidP="16CCB4C0">
      <w:pPr>
        <w:pStyle w:val="TABULKA"/>
        <w:rPr>
          <w:b w:val="0"/>
          <w:i/>
          <w:iCs/>
        </w:rPr>
      </w:pPr>
      <w:bookmarkStart w:id="369" w:name="_Toc164429155"/>
      <w:r>
        <w:t>Tabulka III.2.</w:t>
      </w:r>
      <w:r w:rsidR="00DA5E95">
        <w:t xml:space="preserve">1n </w:t>
      </w:r>
      <w:r w:rsidR="342AF19A">
        <w:t xml:space="preserve">– </w:t>
      </w:r>
      <w:r>
        <w:t xml:space="preserve">Hodnocení ekologického stavu a ekologického potenciálu útvarů povrchových vod </w:t>
      </w:r>
      <w:r w:rsidRPr="16CCB4C0">
        <w:rPr>
          <w:i/>
          <w:iCs/>
          <w:color w:val="FF0000"/>
        </w:rPr>
        <w:t>RE</w:t>
      </w:r>
      <w:r w:rsidRPr="16CCB4C0">
        <w:rPr>
          <w:b w:val="0"/>
          <w:i/>
          <w:iCs/>
        </w:rPr>
        <w:t xml:space="preserve"> (tabulka v příloze)</w:t>
      </w:r>
      <w:bookmarkEnd w:id="369"/>
    </w:p>
    <w:p w14:paraId="07FB62CC" w14:textId="3C3BC3B9" w:rsidR="000A3808" w:rsidRDefault="000A3808" w:rsidP="16CCB4C0">
      <w:pPr>
        <w:pStyle w:val="TABULKA"/>
        <w:rPr>
          <w:b w:val="0"/>
          <w:i/>
          <w:iCs/>
        </w:rPr>
      </w:pPr>
      <w:bookmarkStart w:id="370" w:name="_Toc164429156"/>
      <w:r>
        <w:t>Tabulka III.2.</w:t>
      </w:r>
      <w:r w:rsidR="00DA5E95">
        <w:t xml:space="preserve">1q </w:t>
      </w:r>
      <w:r w:rsidR="316B6A22">
        <w:t xml:space="preserve">– </w:t>
      </w:r>
      <w:r>
        <w:t xml:space="preserve">Souhrnné hodnocení stavu útvarů povrchových vod </w:t>
      </w:r>
      <w:r w:rsidRPr="16CCB4C0">
        <w:rPr>
          <w:i/>
          <w:iCs/>
          <w:color w:val="FF0000"/>
        </w:rPr>
        <w:t>RE</w:t>
      </w:r>
      <w:r w:rsidRPr="16CCB4C0">
        <w:rPr>
          <w:b w:val="0"/>
          <w:i/>
          <w:iCs/>
        </w:rPr>
        <w:t xml:space="preserve"> (tabulka v příloze)</w:t>
      </w:r>
      <w:bookmarkEnd w:id="370"/>
    </w:p>
    <w:p w14:paraId="5209DC5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5F57B4B9" w14:textId="18C81E19" w:rsidR="000A3808" w:rsidRDefault="000A3808" w:rsidP="00363B29">
      <w:pPr>
        <w:pStyle w:val="MAPA"/>
        <w:rPr>
          <w:color w:val="auto"/>
        </w:rPr>
      </w:pPr>
      <w:bookmarkStart w:id="371" w:name="_Toc164430889"/>
      <w:r>
        <w:t xml:space="preserve">Mapa III.2.1a </w:t>
      </w:r>
      <w:r w:rsidR="1B257E30">
        <w:t xml:space="preserve">– </w:t>
      </w:r>
      <w:r>
        <w:t xml:space="preserve">Hodnocení chemického stavu útvarů povrchových vod </w:t>
      </w:r>
      <w:r w:rsidRPr="16CCB4C0">
        <w:rPr>
          <w:color w:val="auto"/>
        </w:rPr>
        <w:t>(v mezipovodí VÚ)</w:t>
      </w:r>
      <w:bookmarkEnd w:id="371"/>
    </w:p>
    <w:p w14:paraId="42BD0E59" w14:textId="4C9F72BC" w:rsidR="000A3808" w:rsidRPr="00241BB8" w:rsidRDefault="000A3808" w:rsidP="00363B29">
      <w:pPr>
        <w:pStyle w:val="MAPA"/>
      </w:pPr>
      <w:bookmarkStart w:id="372" w:name="_Toc164430890"/>
      <w:r>
        <w:t xml:space="preserve">Mapa III.2.1b </w:t>
      </w:r>
      <w:r w:rsidR="25F04D33">
        <w:t>– H</w:t>
      </w:r>
      <w:r>
        <w:t xml:space="preserve">odnocení ekologického stavu a ekologického potenciálu útvarů povrchových vod </w:t>
      </w:r>
      <w:r w:rsidRPr="1C720924">
        <w:rPr>
          <w:color w:val="auto"/>
        </w:rPr>
        <w:t>(v mezipovodí VÚ)</w:t>
      </w:r>
      <w:bookmarkEnd w:id="372"/>
    </w:p>
    <w:p w14:paraId="3F64854E" w14:textId="09B15D5A" w:rsidR="0A0F809B" w:rsidRDefault="0A0F809B" w:rsidP="00363B29">
      <w:pPr>
        <w:pStyle w:val="MAPA"/>
      </w:pPr>
      <w:bookmarkStart w:id="373" w:name="_Toc164430891"/>
      <w:r>
        <w:t xml:space="preserve">Mapa III.2.1c – Hodnocení biologických složek ekologického stavu a ekologického potenciálu útvarů povrchových vod </w:t>
      </w:r>
      <w:r w:rsidRPr="1C720924">
        <w:rPr>
          <w:color w:val="auto"/>
        </w:rPr>
        <w:t>(v mezipovodí VÚ)</w:t>
      </w:r>
      <w:bookmarkEnd w:id="373"/>
    </w:p>
    <w:p w14:paraId="4147E11F" w14:textId="10A678B9" w:rsidR="0A0F809B" w:rsidRDefault="0A0F809B" w:rsidP="00363B29">
      <w:pPr>
        <w:pStyle w:val="MAPA"/>
      </w:pPr>
      <w:bookmarkStart w:id="374" w:name="_Toc164430892"/>
      <w:r>
        <w:t>Mapa III.2.</w:t>
      </w:r>
      <w:r w:rsidR="00156E97">
        <w:t xml:space="preserve">1d </w:t>
      </w:r>
      <w:r>
        <w:t xml:space="preserve">– Hodnocení všeobecných fyzikálně chemických složek ekologického stavu a ekologického potenciálu útvarů povrchových vod </w:t>
      </w:r>
      <w:r w:rsidRPr="1C720924">
        <w:rPr>
          <w:color w:val="auto"/>
        </w:rPr>
        <w:t>(v mezipovodí VÚ)</w:t>
      </w:r>
      <w:bookmarkEnd w:id="374"/>
    </w:p>
    <w:p w14:paraId="6A831887" w14:textId="0EBE7F21" w:rsidR="29616B7D" w:rsidRDefault="29616B7D" w:rsidP="00363B29">
      <w:pPr>
        <w:pStyle w:val="MAPA"/>
      </w:pPr>
      <w:bookmarkStart w:id="375" w:name="_Toc164430893"/>
      <w:r>
        <w:t>Mapa III.2.</w:t>
      </w:r>
      <w:r w:rsidR="00156E97">
        <w:t xml:space="preserve">1e </w:t>
      </w:r>
      <w:r>
        <w:t xml:space="preserve">– Hodnocení specifických znečišťujících látek ekologického stavu a ekologického potenciálu útvarů povrchových vod </w:t>
      </w:r>
      <w:r w:rsidRPr="1C720924">
        <w:rPr>
          <w:color w:val="auto"/>
        </w:rPr>
        <w:t>(v mezipovodí VÚ)</w:t>
      </w:r>
      <w:bookmarkEnd w:id="375"/>
    </w:p>
    <w:p w14:paraId="69DC50CF" w14:textId="77777777" w:rsidR="000A3808" w:rsidRDefault="000A3808" w:rsidP="000A3808">
      <w:pPr>
        <w:pStyle w:val="NADPIS3"/>
      </w:pPr>
      <w:bookmarkStart w:id="376" w:name="_Toc517183148"/>
      <w:bookmarkStart w:id="377" w:name="_Toc164430344"/>
      <w:r>
        <w:t>Podzemní vody</w:t>
      </w:r>
      <w:bookmarkEnd w:id="376"/>
      <w:bookmarkEnd w:id="377"/>
    </w:p>
    <w:p w14:paraId="4415054B" w14:textId="77777777" w:rsidR="000A3808" w:rsidRDefault="000A3808" w:rsidP="000A3808">
      <w:pPr>
        <w:pStyle w:val="NADPIS4"/>
      </w:pPr>
      <w:r>
        <w:t>Chemický stav</w:t>
      </w:r>
    </w:p>
    <w:p w14:paraId="7578DDE4" w14:textId="77777777" w:rsidR="000A3808" w:rsidRDefault="000A3808" w:rsidP="000A3808">
      <w:pPr>
        <w:pStyle w:val="NADPIS5"/>
      </w:pPr>
      <w:r>
        <w:t>Hodnocení trendů znečišťujících látek</w:t>
      </w:r>
    </w:p>
    <w:p w14:paraId="38E57741" w14:textId="77777777" w:rsidR="000A3808" w:rsidRDefault="000A3808" w:rsidP="000A3808">
      <w:pPr>
        <w:pStyle w:val="NADPIS4"/>
      </w:pPr>
      <w:r>
        <w:t>Kvantitativní stav</w:t>
      </w:r>
    </w:p>
    <w:p w14:paraId="561CC32A" w14:textId="77777777" w:rsidR="000A3808" w:rsidRDefault="000A3808" w:rsidP="000A3808">
      <w:pPr>
        <w:pStyle w:val="NADPIS4"/>
      </w:pPr>
      <w:r>
        <w:t>Kontaminační mraky</w:t>
      </w:r>
    </w:p>
    <w:p w14:paraId="28781832" w14:textId="392644CE"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w:t>
      </w:r>
      <w:r w:rsidRPr="00043D22">
        <w:rPr>
          <w:b/>
          <w:i/>
          <w:color w:val="E36C0A" w:themeColor="accent6" w:themeShade="BF"/>
        </w:rPr>
        <w:t xml:space="preserve"> </w:t>
      </w:r>
      <w:r>
        <w:rPr>
          <w:b/>
          <w:i/>
          <w:color w:val="E36C0A" w:themeColor="accent6" w:themeShade="BF"/>
        </w:rPr>
        <w:t>5/2011 Sb.</w:t>
      </w:r>
    </w:p>
    <w:p w14:paraId="22450C4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III.2.2.</w:t>
      </w:r>
    </w:p>
    <w:p w14:paraId="4DF40E8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Způsoby hodnocení, odkazy na metodické postupy, principy syntéz. Popis výsledků hodnocení pro jednotlivá předepsaná hodnocení:</w:t>
      </w:r>
    </w:p>
    <w:p w14:paraId="26DD2C21"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1172A0">
        <w:rPr>
          <w:b/>
          <w:i/>
          <w:color w:val="0070C0"/>
        </w:rPr>
        <w:t>-</w:t>
      </w:r>
      <w:r>
        <w:rPr>
          <w:b/>
          <w:i/>
          <w:color w:val="0070C0"/>
        </w:rPr>
        <w:t xml:space="preserve"> Bilance</w:t>
      </w:r>
    </w:p>
    <w:p w14:paraId="0DF2A97C"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 xml:space="preserve">Jakost </w:t>
      </w:r>
    </w:p>
    <w:p w14:paraId="315CB611"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Stav útvarů p</w:t>
      </w:r>
      <w:r>
        <w:rPr>
          <w:b/>
          <w:i/>
          <w:color w:val="0070C0"/>
        </w:rPr>
        <w:t>odzemní</w:t>
      </w:r>
      <w:r w:rsidRPr="001172A0">
        <w:rPr>
          <w:b/>
          <w:i/>
          <w:color w:val="0070C0"/>
        </w:rPr>
        <w:t>ch vod</w:t>
      </w:r>
    </w:p>
    <w:p w14:paraId="4CC1709C"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Chemický stav</w:t>
      </w:r>
    </w:p>
    <w:p w14:paraId="3409E09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Kvantitativní</w:t>
      </w:r>
      <w:r w:rsidRPr="001172A0">
        <w:rPr>
          <w:b/>
          <w:i/>
          <w:color w:val="0070C0"/>
        </w:rPr>
        <w:t xml:space="preserve"> stav</w:t>
      </w:r>
      <w:r>
        <w:rPr>
          <w:b/>
          <w:i/>
          <w:color w:val="0070C0"/>
        </w:rPr>
        <w:t xml:space="preserve"> </w:t>
      </w:r>
    </w:p>
    <w:p w14:paraId="79FB065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Kontaminační mraky</w:t>
      </w:r>
    </w:p>
    <w:p w14:paraId="2E2ECB2A" w14:textId="77777777" w:rsidR="000A3808" w:rsidRPr="001172A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lastRenderedPageBreak/>
        <w:t xml:space="preserve">Vstupy: </w:t>
      </w:r>
    </w:p>
    <w:p w14:paraId="5434CD78"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sidRPr="00B96E4A">
        <w:rPr>
          <w:b/>
          <w:i/>
          <w:color w:val="FF0000"/>
        </w:rPr>
        <w:t xml:space="preserve">text kapitoly z předchozího </w:t>
      </w:r>
      <w:r>
        <w:rPr>
          <w:b/>
          <w:i/>
          <w:color w:val="FF0000"/>
        </w:rPr>
        <w:t xml:space="preserve">PDP </w:t>
      </w:r>
    </w:p>
    <w:p w14:paraId="08BB4BD0"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p>
    <w:p w14:paraId="14582E87"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metodické postupy hodnocení</w:t>
      </w:r>
    </w:p>
    <w:p w14:paraId="15FD9ADB"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D2A84AC" w14:textId="77777777" w:rsidR="000A3808" w:rsidRPr="002C242D" w:rsidRDefault="000A3808" w:rsidP="000A3808">
      <w:pPr>
        <w:rPr>
          <w:i/>
          <w:color w:val="00B050"/>
          <w:sz w:val="2"/>
          <w:szCs w:val="2"/>
        </w:rPr>
      </w:pPr>
    </w:p>
    <w:p w14:paraId="23308E6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8D3F00B"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5AC9BAF" w14:textId="5B081CB0" w:rsidR="000A3808" w:rsidRDefault="000A3808" w:rsidP="000A3808">
      <w:pPr>
        <w:pStyle w:val="TABULKA"/>
      </w:pPr>
      <w:bookmarkStart w:id="378" w:name="_Toc164429157"/>
      <w:r w:rsidRPr="003F69EB">
        <w:t xml:space="preserve">Tabulka </w:t>
      </w:r>
      <w:r>
        <w:t>III.2.2</w:t>
      </w:r>
      <w:r w:rsidR="00DA5E95">
        <w:t xml:space="preserve">a </w:t>
      </w:r>
      <w:r>
        <w:t>– Souhrn</w:t>
      </w:r>
      <w:r w:rsidR="00B233BF">
        <w:t>né</w:t>
      </w:r>
      <w:r>
        <w:t xml:space="preserve"> hodnocení stavu útvarů podzemních vod</w:t>
      </w:r>
      <w:bookmarkEnd w:id="378"/>
    </w:p>
    <w:tbl>
      <w:tblPr>
        <w:tblStyle w:val="Mkatabulky"/>
        <w:tblW w:w="5000" w:type="pct"/>
        <w:tblLook w:val="04A0" w:firstRow="1" w:lastRow="0" w:firstColumn="1" w:lastColumn="0" w:noHBand="0" w:noVBand="1"/>
      </w:tblPr>
      <w:tblGrid>
        <w:gridCol w:w="1790"/>
        <w:gridCol w:w="1786"/>
        <w:gridCol w:w="3602"/>
        <w:gridCol w:w="1884"/>
      </w:tblGrid>
      <w:tr w:rsidR="000A3808" w:rsidRPr="001962A9" w14:paraId="2A1D943D" w14:textId="77777777" w:rsidTr="00AC0BFB">
        <w:trPr>
          <w:trHeight w:val="296"/>
        </w:trPr>
        <w:tc>
          <w:tcPr>
            <w:tcW w:w="1838" w:type="dxa"/>
            <w:tcBorders>
              <w:top w:val="single" w:sz="4" w:space="0" w:color="auto"/>
              <w:left w:val="single" w:sz="4" w:space="0" w:color="auto"/>
              <w:bottom w:val="single" w:sz="4" w:space="0" w:color="auto"/>
              <w:right w:val="single" w:sz="4" w:space="0" w:color="auto"/>
            </w:tcBorders>
          </w:tcPr>
          <w:p w14:paraId="19DD3935" w14:textId="77777777" w:rsidR="000A3808" w:rsidRDefault="000A3808" w:rsidP="00AC0BFB">
            <w:pPr>
              <w:spacing w:after="0"/>
              <w:jc w:val="center"/>
              <w:rPr>
                <w:b/>
                <w:sz w:val="20"/>
                <w:szCs w:val="20"/>
              </w:rPr>
            </w:pPr>
          </w:p>
        </w:tc>
        <w:tc>
          <w:tcPr>
            <w:tcW w:w="7450" w:type="dxa"/>
            <w:gridSpan w:val="3"/>
            <w:tcBorders>
              <w:top w:val="single" w:sz="4" w:space="0" w:color="auto"/>
              <w:left w:val="single" w:sz="4" w:space="0" w:color="auto"/>
              <w:bottom w:val="single" w:sz="4" w:space="0" w:color="auto"/>
              <w:right w:val="single" w:sz="4" w:space="0" w:color="auto"/>
            </w:tcBorders>
            <w:vAlign w:val="center"/>
          </w:tcPr>
          <w:p w14:paraId="56E8554F" w14:textId="77777777" w:rsidR="000A3808" w:rsidRDefault="000A3808" w:rsidP="00AC0BFB">
            <w:pPr>
              <w:spacing w:after="0"/>
              <w:jc w:val="center"/>
              <w:rPr>
                <w:b/>
                <w:sz w:val="20"/>
                <w:szCs w:val="20"/>
              </w:rPr>
            </w:pPr>
            <w:r>
              <w:rPr>
                <w:b/>
                <w:sz w:val="20"/>
                <w:szCs w:val="20"/>
              </w:rPr>
              <w:t>Chemický stav</w:t>
            </w:r>
          </w:p>
        </w:tc>
      </w:tr>
      <w:tr w:rsidR="000A3808" w:rsidRPr="001962A9" w14:paraId="35CA7265" w14:textId="77777777" w:rsidTr="00AC0BFB">
        <w:trPr>
          <w:trHeight w:val="258"/>
        </w:trPr>
        <w:tc>
          <w:tcPr>
            <w:tcW w:w="1838" w:type="dxa"/>
            <w:tcBorders>
              <w:top w:val="single" w:sz="4" w:space="0" w:color="auto"/>
              <w:left w:val="single" w:sz="4" w:space="0" w:color="auto"/>
              <w:bottom w:val="single" w:sz="4" w:space="0" w:color="auto"/>
              <w:right w:val="single" w:sz="4" w:space="0" w:color="auto"/>
            </w:tcBorders>
            <w:vAlign w:val="center"/>
            <w:hideMark/>
          </w:tcPr>
          <w:p w14:paraId="4BCCA826" w14:textId="77777777" w:rsidR="000A3808" w:rsidRPr="001962A9" w:rsidRDefault="000A3808" w:rsidP="00AC0BFB">
            <w:pPr>
              <w:spacing w:after="0"/>
              <w:jc w:val="center"/>
              <w:rPr>
                <w:b/>
                <w:sz w:val="20"/>
                <w:szCs w:val="20"/>
              </w:rPr>
            </w:pPr>
          </w:p>
        </w:tc>
        <w:tc>
          <w:tcPr>
            <w:tcW w:w="1834" w:type="dxa"/>
            <w:tcBorders>
              <w:top w:val="single" w:sz="4" w:space="0" w:color="auto"/>
              <w:left w:val="single" w:sz="4" w:space="0" w:color="auto"/>
              <w:bottom w:val="single" w:sz="4" w:space="0" w:color="auto"/>
              <w:right w:val="single" w:sz="4" w:space="0" w:color="auto"/>
            </w:tcBorders>
            <w:vAlign w:val="center"/>
            <w:hideMark/>
          </w:tcPr>
          <w:p w14:paraId="055B984B" w14:textId="77777777" w:rsidR="000A3808" w:rsidRPr="001962A9" w:rsidRDefault="000A3808" w:rsidP="00AC0BFB">
            <w:pPr>
              <w:spacing w:after="0"/>
              <w:jc w:val="center"/>
              <w:rPr>
                <w:b/>
                <w:sz w:val="20"/>
                <w:szCs w:val="20"/>
              </w:rPr>
            </w:pPr>
            <w:r w:rsidRPr="001962A9">
              <w:rPr>
                <w:b/>
                <w:sz w:val="20"/>
                <w:szCs w:val="20"/>
              </w:rPr>
              <w:t>Dobrý</w:t>
            </w:r>
          </w:p>
        </w:tc>
        <w:tc>
          <w:tcPr>
            <w:tcW w:w="3707" w:type="dxa"/>
            <w:tcBorders>
              <w:top w:val="single" w:sz="4" w:space="0" w:color="auto"/>
              <w:left w:val="single" w:sz="4" w:space="0" w:color="auto"/>
              <w:bottom w:val="single" w:sz="4" w:space="0" w:color="auto"/>
              <w:right w:val="single" w:sz="4" w:space="0" w:color="auto"/>
            </w:tcBorders>
            <w:vAlign w:val="center"/>
            <w:hideMark/>
          </w:tcPr>
          <w:p w14:paraId="25EE2A99" w14:textId="77777777" w:rsidR="000A3808" w:rsidRDefault="000A3808" w:rsidP="00AC0BFB">
            <w:pPr>
              <w:spacing w:after="0"/>
              <w:jc w:val="center"/>
              <w:rPr>
                <w:b/>
                <w:sz w:val="20"/>
                <w:szCs w:val="20"/>
              </w:rPr>
            </w:pPr>
            <w:r w:rsidRPr="001962A9">
              <w:rPr>
                <w:b/>
                <w:sz w:val="20"/>
                <w:szCs w:val="20"/>
              </w:rPr>
              <w:t>Nevyhovující</w:t>
            </w:r>
          </w:p>
        </w:tc>
        <w:tc>
          <w:tcPr>
            <w:tcW w:w="1909" w:type="dxa"/>
            <w:tcBorders>
              <w:top w:val="single" w:sz="4" w:space="0" w:color="auto"/>
              <w:left w:val="single" w:sz="4" w:space="0" w:color="auto"/>
              <w:bottom w:val="single" w:sz="4" w:space="0" w:color="auto"/>
              <w:right w:val="single" w:sz="4" w:space="0" w:color="auto"/>
            </w:tcBorders>
            <w:vAlign w:val="center"/>
          </w:tcPr>
          <w:p w14:paraId="3CE4EFA5" w14:textId="77777777" w:rsidR="000A3808" w:rsidRPr="001962A9" w:rsidRDefault="000A3808" w:rsidP="00AC0BFB">
            <w:pPr>
              <w:spacing w:after="0"/>
              <w:jc w:val="center"/>
              <w:rPr>
                <w:b/>
                <w:sz w:val="20"/>
                <w:szCs w:val="20"/>
              </w:rPr>
            </w:pPr>
            <w:r>
              <w:rPr>
                <w:b/>
                <w:sz w:val="20"/>
                <w:szCs w:val="20"/>
              </w:rPr>
              <w:t>Nehodnoceno</w:t>
            </w:r>
          </w:p>
        </w:tc>
      </w:tr>
      <w:tr w:rsidR="000A3808" w14:paraId="47127EA9" w14:textId="77777777" w:rsidTr="00AC0BFB">
        <w:trPr>
          <w:trHeight w:val="276"/>
        </w:trPr>
        <w:tc>
          <w:tcPr>
            <w:tcW w:w="1838" w:type="dxa"/>
            <w:tcBorders>
              <w:top w:val="single" w:sz="4" w:space="0" w:color="auto"/>
              <w:left w:val="single" w:sz="4" w:space="0" w:color="auto"/>
              <w:bottom w:val="single" w:sz="4" w:space="0" w:color="auto"/>
              <w:right w:val="single" w:sz="4" w:space="0" w:color="auto"/>
            </w:tcBorders>
            <w:vAlign w:val="center"/>
            <w:hideMark/>
          </w:tcPr>
          <w:p w14:paraId="32936449" w14:textId="77777777" w:rsidR="000A3808" w:rsidRPr="00B4605D" w:rsidRDefault="000A3808" w:rsidP="00AC0BFB">
            <w:pPr>
              <w:spacing w:after="0"/>
              <w:rPr>
                <w:b/>
                <w:sz w:val="20"/>
                <w:szCs w:val="20"/>
              </w:rPr>
            </w:pPr>
            <w:r w:rsidRPr="00B4605D">
              <w:rPr>
                <w:b/>
                <w:sz w:val="20"/>
                <w:szCs w:val="20"/>
              </w:rPr>
              <w:t>Počet útvarů</w:t>
            </w:r>
          </w:p>
        </w:tc>
        <w:tc>
          <w:tcPr>
            <w:tcW w:w="1834" w:type="dxa"/>
            <w:tcBorders>
              <w:top w:val="single" w:sz="4" w:space="0" w:color="auto"/>
              <w:left w:val="single" w:sz="4" w:space="0" w:color="auto"/>
              <w:bottom w:val="single" w:sz="4" w:space="0" w:color="auto"/>
              <w:right w:val="single" w:sz="4" w:space="0" w:color="auto"/>
            </w:tcBorders>
            <w:vAlign w:val="center"/>
          </w:tcPr>
          <w:p w14:paraId="5B7B04F5" w14:textId="77777777" w:rsidR="000A3808" w:rsidRDefault="000A3808" w:rsidP="00AC0BFB">
            <w:pPr>
              <w:spacing w:after="0"/>
              <w:rPr>
                <w:sz w:val="20"/>
                <w:szCs w:val="20"/>
              </w:rPr>
            </w:pPr>
          </w:p>
        </w:tc>
        <w:tc>
          <w:tcPr>
            <w:tcW w:w="3707" w:type="dxa"/>
            <w:tcBorders>
              <w:top w:val="single" w:sz="4" w:space="0" w:color="auto"/>
              <w:left w:val="single" w:sz="4" w:space="0" w:color="auto"/>
              <w:bottom w:val="single" w:sz="4" w:space="0" w:color="auto"/>
              <w:right w:val="single" w:sz="4" w:space="0" w:color="auto"/>
            </w:tcBorders>
            <w:vAlign w:val="center"/>
          </w:tcPr>
          <w:p w14:paraId="197A0CF0" w14:textId="77777777" w:rsidR="000A3808" w:rsidRDefault="000A3808" w:rsidP="00AC0BFB">
            <w:pPr>
              <w:spacing w:after="0"/>
              <w:rPr>
                <w:sz w:val="20"/>
                <w:szCs w:val="20"/>
              </w:rPr>
            </w:pPr>
          </w:p>
        </w:tc>
        <w:tc>
          <w:tcPr>
            <w:tcW w:w="1909" w:type="dxa"/>
            <w:tcBorders>
              <w:top w:val="single" w:sz="4" w:space="0" w:color="auto"/>
              <w:left w:val="single" w:sz="4" w:space="0" w:color="auto"/>
              <w:bottom w:val="single" w:sz="4" w:space="0" w:color="auto"/>
              <w:right w:val="single" w:sz="4" w:space="0" w:color="auto"/>
            </w:tcBorders>
          </w:tcPr>
          <w:p w14:paraId="7A4F162C" w14:textId="77777777" w:rsidR="000A3808" w:rsidRDefault="000A3808" w:rsidP="00AC0BFB">
            <w:pPr>
              <w:spacing w:after="0"/>
              <w:rPr>
                <w:sz w:val="20"/>
                <w:szCs w:val="20"/>
              </w:rPr>
            </w:pPr>
          </w:p>
        </w:tc>
      </w:tr>
      <w:tr w:rsidR="000A3808" w14:paraId="2B1BB4C3" w14:textId="77777777" w:rsidTr="00AC0BFB">
        <w:trPr>
          <w:trHeight w:val="322"/>
        </w:trPr>
        <w:tc>
          <w:tcPr>
            <w:tcW w:w="1838" w:type="dxa"/>
            <w:tcBorders>
              <w:top w:val="single" w:sz="4" w:space="0" w:color="auto"/>
              <w:left w:val="single" w:sz="4" w:space="0" w:color="auto"/>
              <w:bottom w:val="single" w:sz="4" w:space="0" w:color="auto"/>
              <w:right w:val="single" w:sz="4" w:space="0" w:color="auto"/>
            </w:tcBorders>
          </w:tcPr>
          <w:p w14:paraId="2B91E9CB" w14:textId="77777777" w:rsidR="000A3808" w:rsidRPr="00B4605D" w:rsidRDefault="000A3808" w:rsidP="00AC0BFB">
            <w:pPr>
              <w:spacing w:after="0"/>
              <w:jc w:val="center"/>
              <w:rPr>
                <w:b/>
                <w:sz w:val="20"/>
                <w:szCs w:val="20"/>
              </w:rPr>
            </w:pPr>
          </w:p>
        </w:tc>
        <w:tc>
          <w:tcPr>
            <w:tcW w:w="7450" w:type="dxa"/>
            <w:gridSpan w:val="3"/>
            <w:tcBorders>
              <w:top w:val="single" w:sz="4" w:space="0" w:color="auto"/>
              <w:left w:val="single" w:sz="4" w:space="0" w:color="auto"/>
              <w:bottom w:val="single" w:sz="4" w:space="0" w:color="auto"/>
              <w:right w:val="single" w:sz="4" w:space="0" w:color="auto"/>
            </w:tcBorders>
            <w:vAlign w:val="center"/>
          </w:tcPr>
          <w:p w14:paraId="17C2E6C4" w14:textId="77777777" w:rsidR="000A3808" w:rsidRPr="00B4605D" w:rsidRDefault="000A3808" w:rsidP="00AC0BFB">
            <w:pPr>
              <w:spacing w:after="0"/>
              <w:jc w:val="center"/>
              <w:rPr>
                <w:b/>
                <w:sz w:val="20"/>
                <w:szCs w:val="20"/>
              </w:rPr>
            </w:pPr>
            <w:r w:rsidRPr="00B4605D">
              <w:rPr>
                <w:b/>
                <w:sz w:val="20"/>
                <w:szCs w:val="20"/>
              </w:rPr>
              <w:t>Kvantitativní stav</w:t>
            </w:r>
          </w:p>
        </w:tc>
      </w:tr>
      <w:tr w:rsidR="000A3808" w14:paraId="3F418904" w14:textId="77777777" w:rsidTr="00AC0BFB">
        <w:trPr>
          <w:trHeight w:val="284"/>
        </w:trPr>
        <w:tc>
          <w:tcPr>
            <w:tcW w:w="1838" w:type="dxa"/>
            <w:tcBorders>
              <w:top w:val="single" w:sz="4" w:space="0" w:color="auto"/>
              <w:left w:val="single" w:sz="4" w:space="0" w:color="auto"/>
              <w:bottom w:val="single" w:sz="4" w:space="0" w:color="auto"/>
              <w:right w:val="single" w:sz="4" w:space="0" w:color="auto"/>
            </w:tcBorders>
            <w:vAlign w:val="center"/>
          </w:tcPr>
          <w:p w14:paraId="60F26239" w14:textId="77777777" w:rsidR="000A3808" w:rsidRDefault="000A3808" w:rsidP="00AC0BFB">
            <w:pPr>
              <w:spacing w:after="0"/>
              <w:jc w:val="center"/>
              <w:rPr>
                <w:sz w:val="20"/>
                <w:szCs w:val="20"/>
              </w:rPr>
            </w:pPr>
          </w:p>
        </w:tc>
        <w:tc>
          <w:tcPr>
            <w:tcW w:w="1834" w:type="dxa"/>
            <w:tcBorders>
              <w:top w:val="single" w:sz="4" w:space="0" w:color="auto"/>
              <w:left w:val="single" w:sz="4" w:space="0" w:color="auto"/>
              <w:bottom w:val="single" w:sz="4" w:space="0" w:color="auto"/>
              <w:right w:val="single" w:sz="4" w:space="0" w:color="auto"/>
            </w:tcBorders>
            <w:vAlign w:val="center"/>
          </w:tcPr>
          <w:p w14:paraId="4DAF0630" w14:textId="77777777" w:rsidR="000A3808" w:rsidRDefault="000A3808" w:rsidP="00AC0BFB">
            <w:pPr>
              <w:spacing w:after="0"/>
              <w:jc w:val="center"/>
              <w:rPr>
                <w:sz w:val="20"/>
                <w:szCs w:val="20"/>
              </w:rPr>
            </w:pPr>
            <w:r w:rsidRPr="001962A9">
              <w:rPr>
                <w:b/>
                <w:sz w:val="20"/>
                <w:szCs w:val="20"/>
              </w:rPr>
              <w:t>Dobrý</w:t>
            </w:r>
          </w:p>
        </w:tc>
        <w:tc>
          <w:tcPr>
            <w:tcW w:w="3707" w:type="dxa"/>
            <w:tcBorders>
              <w:top w:val="single" w:sz="4" w:space="0" w:color="auto"/>
              <w:left w:val="single" w:sz="4" w:space="0" w:color="auto"/>
              <w:bottom w:val="single" w:sz="4" w:space="0" w:color="auto"/>
              <w:right w:val="single" w:sz="4" w:space="0" w:color="auto"/>
            </w:tcBorders>
            <w:vAlign w:val="center"/>
          </w:tcPr>
          <w:p w14:paraId="4E8D4557" w14:textId="77777777" w:rsidR="000A3808" w:rsidRDefault="000A3808" w:rsidP="00AC0BFB">
            <w:pPr>
              <w:spacing w:after="0"/>
              <w:jc w:val="center"/>
              <w:rPr>
                <w:b/>
                <w:sz w:val="20"/>
                <w:szCs w:val="20"/>
              </w:rPr>
            </w:pPr>
            <w:r w:rsidRPr="001962A9">
              <w:rPr>
                <w:b/>
                <w:sz w:val="20"/>
                <w:szCs w:val="20"/>
              </w:rPr>
              <w:t>Nevyhovující</w:t>
            </w:r>
          </w:p>
        </w:tc>
        <w:tc>
          <w:tcPr>
            <w:tcW w:w="1909" w:type="dxa"/>
            <w:tcBorders>
              <w:top w:val="single" w:sz="4" w:space="0" w:color="auto"/>
              <w:left w:val="single" w:sz="4" w:space="0" w:color="auto"/>
              <w:bottom w:val="single" w:sz="4" w:space="0" w:color="auto"/>
              <w:right w:val="single" w:sz="4" w:space="0" w:color="auto"/>
            </w:tcBorders>
            <w:vAlign w:val="center"/>
          </w:tcPr>
          <w:p w14:paraId="1CA9F5A5" w14:textId="77777777" w:rsidR="000A3808" w:rsidRDefault="000A3808" w:rsidP="00AC0BFB">
            <w:pPr>
              <w:spacing w:after="0"/>
              <w:jc w:val="center"/>
              <w:rPr>
                <w:sz w:val="20"/>
                <w:szCs w:val="20"/>
              </w:rPr>
            </w:pPr>
            <w:r>
              <w:rPr>
                <w:b/>
                <w:sz w:val="20"/>
                <w:szCs w:val="20"/>
              </w:rPr>
              <w:t>Nehodnoceno</w:t>
            </w:r>
          </w:p>
        </w:tc>
      </w:tr>
      <w:tr w:rsidR="000A3808" w14:paraId="178E89DA" w14:textId="77777777" w:rsidTr="00AC0BFB">
        <w:trPr>
          <w:trHeight w:val="334"/>
        </w:trPr>
        <w:tc>
          <w:tcPr>
            <w:tcW w:w="1838" w:type="dxa"/>
            <w:tcBorders>
              <w:top w:val="single" w:sz="4" w:space="0" w:color="auto"/>
              <w:left w:val="single" w:sz="4" w:space="0" w:color="auto"/>
              <w:bottom w:val="single" w:sz="4" w:space="0" w:color="auto"/>
              <w:right w:val="single" w:sz="4" w:space="0" w:color="auto"/>
            </w:tcBorders>
            <w:vAlign w:val="center"/>
          </w:tcPr>
          <w:p w14:paraId="503242A2" w14:textId="77777777" w:rsidR="000A3808" w:rsidRDefault="000A3808" w:rsidP="00AC0BFB">
            <w:pPr>
              <w:spacing w:after="0"/>
              <w:rPr>
                <w:sz w:val="20"/>
                <w:szCs w:val="20"/>
              </w:rPr>
            </w:pPr>
            <w:r w:rsidRPr="00B4605D">
              <w:rPr>
                <w:b/>
                <w:sz w:val="20"/>
                <w:szCs w:val="20"/>
              </w:rPr>
              <w:t>Počet útvarů</w:t>
            </w:r>
          </w:p>
        </w:tc>
        <w:tc>
          <w:tcPr>
            <w:tcW w:w="1834" w:type="dxa"/>
            <w:tcBorders>
              <w:top w:val="single" w:sz="4" w:space="0" w:color="auto"/>
              <w:left w:val="single" w:sz="4" w:space="0" w:color="auto"/>
              <w:bottom w:val="single" w:sz="4" w:space="0" w:color="auto"/>
              <w:right w:val="single" w:sz="4" w:space="0" w:color="auto"/>
            </w:tcBorders>
            <w:vAlign w:val="center"/>
          </w:tcPr>
          <w:p w14:paraId="33331512" w14:textId="77777777" w:rsidR="000A3808" w:rsidRDefault="000A3808" w:rsidP="00AC0BFB">
            <w:pPr>
              <w:spacing w:after="0"/>
              <w:rPr>
                <w:sz w:val="20"/>
                <w:szCs w:val="20"/>
              </w:rPr>
            </w:pPr>
          </w:p>
        </w:tc>
        <w:tc>
          <w:tcPr>
            <w:tcW w:w="3707" w:type="dxa"/>
            <w:tcBorders>
              <w:top w:val="single" w:sz="4" w:space="0" w:color="auto"/>
              <w:left w:val="single" w:sz="4" w:space="0" w:color="auto"/>
              <w:bottom w:val="single" w:sz="4" w:space="0" w:color="auto"/>
              <w:right w:val="single" w:sz="4" w:space="0" w:color="auto"/>
            </w:tcBorders>
            <w:vAlign w:val="center"/>
          </w:tcPr>
          <w:p w14:paraId="49BC33AC" w14:textId="77777777" w:rsidR="000A3808" w:rsidRDefault="000A3808" w:rsidP="00AC0BFB">
            <w:pPr>
              <w:spacing w:after="0"/>
              <w:rPr>
                <w:sz w:val="20"/>
                <w:szCs w:val="20"/>
              </w:rPr>
            </w:pPr>
          </w:p>
        </w:tc>
        <w:tc>
          <w:tcPr>
            <w:tcW w:w="1909" w:type="dxa"/>
            <w:tcBorders>
              <w:top w:val="single" w:sz="4" w:space="0" w:color="auto"/>
              <w:left w:val="single" w:sz="4" w:space="0" w:color="auto"/>
              <w:bottom w:val="single" w:sz="4" w:space="0" w:color="auto"/>
              <w:right w:val="single" w:sz="4" w:space="0" w:color="auto"/>
            </w:tcBorders>
          </w:tcPr>
          <w:p w14:paraId="5417290C" w14:textId="77777777" w:rsidR="000A3808" w:rsidRDefault="000A3808" w:rsidP="00AC0BFB">
            <w:pPr>
              <w:spacing w:after="0"/>
              <w:rPr>
                <w:sz w:val="20"/>
                <w:szCs w:val="20"/>
              </w:rPr>
            </w:pPr>
          </w:p>
        </w:tc>
      </w:tr>
    </w:tbl>
    <w:p w14:paraId="524B3787" w14:textId="77777777" w:rsidR="000A3808" w:rsidRDefault="000A3808" w:rsidP="000A3808">
      <w:pPr>
        <w:rPr>
          <w:b/>
          <w:sz w:val="2"/>
          <w:szCs w:val="2"/>
        </w:rPr>
      </w:pPr>
    </w:p>
    <w:p w14:paraId="2A9E0CE3" w14:textId="48B3B8F6" w:rsidR="000A3808" w:rsidRDefault="000A3808" w:rsidP="16CCB4C0">
      <w:pPr>
        <w:pStyle w:val="TABULKA"/>
        <w:rPr>
          <w:i/>
          <w:iCs/>
        </w:rPr>
      </w:pPr>
      <w:bookmarkStart w:id="379" w:name="_Toc164429158"/>
      <w:r>
        <w:t>Tabulka III.2.</w:t>
      </w:r>
      <w:r w:rsidR="00DA5E95">
        <w:t xml:space="preserve">2b </w:t>
      </w:r>
      <w:r w:rsidR="5F7B2502">
        <w:t xml:space="preserve">– </w:t>
      </w:r>
      <w:r>
        <w:t xml:space="preserve">Hodnocení chemického stavu útvarů podzemních vod </w:t>
      </w:r>
      <w:r w:rsidRPr="16CCB4C0">
        <w:rPr>
          <w:i/>
          <w:iCs/>
          <w:color w:val="FF0000"/>
        </w:rPr>
        <w:t>RE</w:t>
      </w:r>
      <w:r w:rsidRPr="16CCB4C0">
        <w:rPr>
          <w:b w:val="0"/>
          <w:i/>
          <w:iCs/>
        </w:rPr>
        <w:t xml:space="preserve"> (tabulka v příloze)</w:t>
      </w:r>
      <w:bookmarkEnd w:id="379"/>
    </w:p>
    <w:p w14:paraId="0C6127F3" w14:textId="0024C0D3" w:rsidR="000A3808" w:rsidRDefault="000A3808" w:rsidP="16CCB4C0">
      <w:pPr>
        <w:pStyle w:val="TABULKA"/>
        <w:rPr>
          <w:b w:val="0"/>
          <w:i/>
          <w:iCs/>
        </w:rPr>
      </w:pPr>
      <w:bookmarkStart w:id="380" w:name="_Toc164429159"/>
      <w:r>
        <w:t xml:space="preserve">Tabulka III.2.2b </w:t>
      </w:r>
      <w:r w:rsidR="38644DA0">
        <w:t xml:space="preserve">– </w:t>
      </w:r>
      <w:r>
        <w:t>Seznam útvarů podzemních vod s výrazným vzestupným trendem znečišťující</w:t>
      </w:r>
      <w:r w:rsidR="005223A6">
        <w:t>c</w:t>
      </w:r>
      <w:r>
        <w:t xml:space="preserve">h látek </w:t>
      </w:r>
      <w:r w:rsidRPr="16CCB4C0">
        <w:rPr>
          <w:i/>
          <w:iCs/>
          <w:color w:val="FF0000"/>
        </w:rPr>
        <w:t>RE</w:t>
      </w:r>
      <w:r w:rsidRPr="16CCB4C0">
        <w:rPr>
          <w:b w:val="0"/>
          <w:i/>
          <w:iCs/>
        </w:rPr>
        <w:t xml:space="preserve"> (tabulka v příloze)</w:t>
      </w:r>
      <w:bookmarkEnd w:id="380"/>
    </w:p>
    <w:p w14:paraId="064653B2" w14:textId="0E5E789C" w:rsidR="000A3808" w:rsidRDefault="000A3808" w:rsidP="16CCB4C0">
      <w:pPr>
        <w:pStyle w:val="TABULKA"/>
        <w:rPr>
          <w:i/>
          <w:iCs/>
        </w:rPr>
      </w:pPr>
      <w:bookmarkStart w:id="381" w:name="_Toc164429160"/>
      <w:r>
        <w:t xml:space="preserve">Tabulka III.2.2c </w:t>
      </w:r>
      <w:r w:rsidR="2E3834EF">
        <w:t xml:space="preserve">– </w:t>
      </w:r>
      <w:r>
        <w:t xml:space="preserve">Hodnocení kvantitativního stavu útvarů podzemních vod </w:t>
      </w:r>
      <w:r w:rsidRPr="16CCB4C0">
        <w:rPr>
          <w:i/>
          <w:iCs/>
          <w:color w:val="FF0000"/>
        </w:rPr>
        <w:t>RE</w:t>
      </w:r>
      <w:r w:rsidRPr="16CCB4C0">
        <w:rPr>
          <w:b w:val="0"/>
          <w:i/>
          <w:iCs/>
        </w:rPr>
        <w:t xml:space="preserve"> (tabulka v příloze)</w:t>
      </w:r>
      <w:bookmarkEnd w:id="381"/>
    </w:p>
    <w:p w14:paraId="530592E7" w14:textId="3E993BCE" w:rsidR="000A3808" w:rsidRDefault="000A3808" w:rsidP="16CCB4C0">
      <w:pPr>
        <w:pStyle w:val="TABULKA"/>
        <w:rPr>
          <w:i/>
          <w:iCs/>
        </w:rPr>
      </w:pPr>
      <w:bookmarkStart w:id="382" w:name="_Toc164429161"/>
      <w:r>
        <w:t>Tabulka III.2.2d</w:t>
      </w:r>
      <w:r w:rsidR="19135C6D">
        <w:t xml:space="preserve"> –</w:t>
      </w:r>
      <w:r>
        <w:t xml:space="preserve"> Souhrnné hodnocení stavu útvarů podzemních vod </w:t>
      </w:r>
      <w:r w:rsidRPr="16CCB4C0">
        <w:rPr>
          <w:i/>
          <w:iCs/>
          <w:color w:val="FF0000"/>
        </w:rPr>
        <w:t>RE</w:t>
      </w:r>
      <w:r w:rsidRPr="16CCB4C0">
        <w:rPr>
          <w:b w:val="0"/>
          <w:i/>
          <w:iCs/>
        </w:rPr>
        <w:t xml:space="preserve"> (tabulka v příloze)</w:t>
      </w:r>
      <w:bookmarkEnd w:id="382"/>
    </w:p>
    <w:p w14:paraId="17E18D73" w14:textId="77777777" w:rsidR="000A3808" w:rsidRPr="00DC299B" w:rsidRDefault="000A3808" w:rsidP="000A3808">
      <w:pPr>
        <w:rPr>
          <w:b/>
          <w:sz w:val="2"/>
          <w:szCs w:val="2"/>
        </w:rPr>
      </w:pPr>
    </w:p>
    <w:p w14:paraId="42FC2CF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5F562F23" w14:textId="34676AEC" w:rsidR="000A3808" w:rsidRPr="00354351" w:rsidRDefault="000A3808" w:rsidP="00363B29">
      <w:pPr>
        <w:pStyle w:val="MAPA"/>
      </w:pPr>
      <w:bookmarkStart w:id="383" w:name="_Toc164430894"/>
      <w:r>
        <w:t xml:space="preserve">Mapa III.2.2a </w:t>
      </w:r>
      <w:r w:rsidR="27FD2542">
        <w:t xml:space="preserve">– </w:t>
      </w:r>
      <w:r>
        <w:t>Chemický stav útvarů podzemních vod a identifikace útvarů podzemních vod s výrazným vzestupným trendem znečišťujících látek</w:t>
      </w:r>
      <w:bookmarkEnd w:id="383"/>
    </w:p>
    <w:p w14:paraId="085B3406" w14:textId="6E3DE9E0" w:rsidR="000A3808" w:rsidRPr="00354351" w:rsidRDefault="000A3808" w:rsidP="00363B29">
      <w:pPr>
        <w:pStyle w:val="MAPA"/>
      </w:pPr>
      <w:bookmarkStart w:id="384" w:name="_Toc164430895"/>
      <w:r>
        <w:t xml:space="preserve">Mapa III.2.2b </w:t>
      </w:r>
      <w:r w:rsidR="6ADFA99F">
        <w:t xml:space="preserve">– </w:t>
      </w:r>
      <w:r>
        <w:t>Kvantitativní stav útvarů podzemních vod</w:t>
      </w:r>
      <w:bookmarkEnd w:id="384"/>
    </w:p>
    <w:p w14:paraId="2DE789A5" w14:textId="77777777" w:rsidR="000A3808" w:rsidRDefault="000A3808" w:rsidP="000A3808">
      <w:pPr>
        <w:pStyle w:val="NADPIS3"/>
      </w:pPr>
      <w:bookmarkStart w:id="385" w:name="_Toc517183149"/>
      <w:bookmarkStart w:id="386" w:name="_Toc164430345"/>
      <w:r>
        <w:t>Chráněné</w:t>
      </w:r>
      <w:r w:rsidRPr="007203E2">
        <w:t xml:space="preserve"> oblast</w:t>
      </w:r>
      <w:r>
        <w:t>i vázané na vodní prostředí</w:t>
      </w:r>
      <w:bookmarkEnd w:id="385"/>
      <w:bookmarkEnd w:id="386"/>
    </w:p>
    <w:p w14:paraId="26985303" w14:textId="77777777" w:rsidR="000A3808" w:rsidRDefault="000A3808" w:rsidP="000A3808">
      <w:pPr>
        <w:pStyle w:val="NADPIS4"/>
      </w:pPr>
      <w:r w:rsidRPr="007203E2">
        <w:t xml:space="preserve">Území vyhrazená </w:t>
      </w:r>
      <w:r>
        <w:t xml:space="preserve">pro odběry </w:t>
      </w:r>
      <w:r w:rsidRPr="007203E2">
        <w:t>pro lidskou spotřebu</w:t>
      </w:r>
    </w:p>
    <w:p w14:paraId="267BF8A4" w14:textId="6BA0827B" w:rsidR="002C656C" w:rsidRDefault="002C656C" w:rsidP="000A3808">
      <w:pPr>
        <w:pStyle w:val="NADPIS4"/>
      </w:pPr>
      <w:r>
        <w:t>Povrchové vody využívané ke koupání</w:t>
      </w:r>
    </w:p>
    <w:p w14:paraId="3CB56C49" w14:textId="77777777" w:rsidR="000A3808" w:rsidRDefault="000A3808" w:rsidP="000A3808">
      <w:pPr>
        <w:pStyle w:val="NADPIS4"/>
      </w:pPr>
      <w:r w:rsidRPr="007203E2">
        <w:t>Oblas</w:t>
      </w:r>
      <w:r>
        <w:t>ti vymezené pro ochranu stanoviš</w:t>
      </w:r>
      <w:r w:rsidRPr="007203E2">
        <w:t>ť nebo druhů vázaných na vodní prostředí, včetně území NATURA 2000</w:t>
      </w:r>
    </w:p>
    <w:p w14:paraId="17081054" w14:textId="77777777" w:rsidR="000A3808" w:rsidRPr="0097483A" w:rsidRDefault="000A3808" w:rsidP="000A3808">
      <w:pPr>
        <w:pStyle w:val="NADPIS5"/>
      </w:pPr>
      <w:r w:rsidRPr="0097483A">
        <w:lastRenderedPageBreak/>
        <w:t>Ptačí oblasti</w:t>
      </w:r>
    </w:p>
    <w:p w14:paraId="2B6717E5" w14:textId="77777777" w:rsidR="000A3808" w:rsidRPr="007203E2" w:rsidRDefault="000A3808" w:rsidP="000A3808">
      <w:pPr>
        <w:pStyle w:val="NADPIS5"/>
      </w:pPr>
      <w:r w:rsidRPr="007203E2">
        <w:t>Evropsky významné lokality</w:t>
      </w:r>
    </w:p>
    <w:p w14:paraId="2D0C7A91" w14:textId="77777777" w:rsidR="000A3808" w:rsidRDefault="000A3808" w:rsidP="000A3808">
      <w:pPr>
        <w:pStyle w:val="NADPIS5"/>
      </w:pPr>
      <w:r w:rsidRPr="007203E2">
        <w:t>Maloplošná zvláště chráněná území</w:t>
      </w:r>
    </w:p>
    <w:p w14:paraId="52C6E65D" w14:textId="44993064" w:rsidR="000A3808" w:rsidRDefault="007421A4" w:rsidP="000B71F1">
      <w:pPr>
        <w:pStyle w:val="NADPIS5"/>
      </w:pPr>
      <w:r w:rsidRPr="007421A4">
        <w:t>Mokřady dle Ramsarské úmluvy</w:t>
      </w:r>
      <w:r w:rsidR="000A3808">
        <w:tab/>
      </w:r>
    </w:p>
    <w:p w14:paraId="05A61374" w14:textId="371F2400" w:rsidR="00273790" w:rsidRDefault="789A8578" w:rsidP="004F6A95">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2071FA7F">
        <w:rPr>
          <w:b/>
          <w:bCs/>
          <w:i/>
          <w:iCs/>
          <w:color w:val="E36C0A" w:themeColor="accent6" w:themeShade="BF"/>
        </w:rPr>
        <w:t xml:space="preserve">Legislativa: </w:t>
      </w:r>
      <w:r w:rsidR="4956EF6B" w:rsidRPr="2071FA7F">
        <w:rPr>
          <w:rFonts w:eastAsia="Arial Narrow" w:cs="Arial Narrow"/>
          <w:b/>
          <w:bCs/>
          <w:i/>
          <w:iCs/>
          <w:color w:val="E36C0A" w:themeColor="accent6" w:themeShade="BF"/>
        </w:rPr>
        <w:t>vyhláška č. 50/2023 Sb., příloha č. 3</w:t>
      </w:r>
      <w:r w:rsidR="00732846">
        <w:rPr>
          <w:rFonts w:eastAsia="Arial Narrow" w:cs="Arial Narrow"/>
          <w:b/>
          <w:bCs/>
          <w:i/>
          <w:iCs/>
          <w:color w:val="E36C0A" w:themeColor="accent6" w:themeShade="BF"/>
        </w:rPr>
        <w:t>;</w:t>
      </w:r>
      <w:r w:rsidR="00732846" w:rsidRPr="2071FA7F">
        <w:rPr>
          <w:rFonts w:eastAsia="Arial Narrow" w:cs="Arial Narrow"/>
          <w:b/>
          <w:bCs/>
          <w:i/>
          <w:iCs/>
          <w:color w:val="E36C0A" w:themeColor="accent6" w:themeShade="BF"/>
        </w:rPr>
        <w:t xml:space="preserve"> </w:t>
      </w:r>
      <w:r w:rsidR="6CD47F12" w:rsidRPr="2071FA7F">
        <w:rPr>
          <w:rFonts w:eastAsia="Arial Narrow" w:cs="Arial Narrow"/>
          <w:b/>
          <w:bCs/>
          <w:i/>
          <w:iCs/>
          <w:color w:val="E36C0A" w:themeColor="accent6" w:themeShade="BF"/>
        </w:rPr>
        <w:t>zákon č. 114/1992 Sb</w:t>
      </w:r>
      <w:r w:rsidR="00732846" w:rsidRPr="2071FA7F">
        <w:rPr>
          <w:rFonts w:eastAsia="Arial Narrow" w:cs="Arial Narrow"/>
          <w:b/>
          <w:bCs/>
          <w:i/>
          <w:iCs/>
          <w:color w:val="E36C0A" w:themeColor="accent6" w:themeShade="BF"/>
        </w:rPr>
        <w:t>.</w:t>
      </w:r>
      <w:r w:rsidR="00732846">
        <w:rPr>
          <w:rFonts w:eastAsia="Arial Narrow" w:cs="Arial Narrow"/>
          <w:b/>
          <w:bCs/>
          <w:i/>
          <w:iCs/>
          <w:color w:val="E36C0A" w:themeColor="accent6" w:themeShade="BF"/>
        </w:rPr>
        <w:t>;</w:t>
      </w:r>
      <w:r w:rsidR="00732846" w:rsidRPr="2071FA7F">
        <w:rPr>
          <w:rFonts w:eastAsia="Arial Narrow" w:cs="Arial Narrow"/>
          <w:b/>
          <w:bCs/>
          <w:i/>
          <w:iCs/>
          <w:color w:val="E36C0A" w:themeColor="accent6" w:themeShade="BF"/>
        </w:rPr>
        <w:t xml:space="preserve"> </w:t>
      </w:r>
      <w:r w:rsidR="5F7366A3" w:rsidRPr="2071FA7F">
        <w:rPr>
          <w:rFonts w:eastAsia="Arial Narrow" w:cs="Arial Narrow"/>
          <w:b/>
          <w:bCs/>
          <w:i/>
          <w:iCs/>
          <w:color w:val="E36C0A" w:themeColor="accent6" w:themeShade="BF"/>
        </w:rPr>
        <w:t>vyhláška č. 428/2001 Sb., § 21 až</w:t>
      </w:r>
      <w:r w:rsidR="00671837">
        <w:rPr>
          <w:rFonts w:eastAsia="Arial Narrow" w:cs="Arial Narrow"/>
          <w:b/>
          <w:bCs/>
          <w:i/>
          <w:iCs/>
          <w:color w:val="E36C0A" w:themeColor="accent6" w:themeShade="BF"/>
        </w:rPr>
        <w:t> </w:t>
      </w:r>
      <w:r w:rsidR="5F7366A3" w:rsidRPr="2071FA7F">
        <w:rPr>
          <w:rFonts w:eastAsia="Arial Narrow" w:cs="Arial Narrow"/>
          <w:b/>
          <w:bCs/>
          <w:i/>
          <w:iCs/>
          <w:color w:val="E36C0A" w:themeColor="accent6" w:themeShade="BF"/>
        </w:rPr>
        <w:t>23</w:t>
      </w:r>
      <w:r w:rsidR="00671837">
        <w:rPr>
          <w:rFonts w:eastAsia="Arial Narrow" w:cs="Arial Narrow"/>
          <w:b/>
          <w:bCs/>
          <w:i/>
          <w:iCs/>
          <w:color w:val="E36C0A" w:themeColor="accent6" w:themeShade="BF"/>
        </w:rPr>
        <w:t>.</w:t>
      </w:r>
    </w:p>
    <w:p w14:paraId="5712AB37" w14:textId="3821E56F" w:rsidR="00273790" w:rsidRDefault="000A3808" w:rsidP="004F6A95">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III.2.3.</w:t>
      </w:r>
    </w:p>
    <w:p w14:paraId="5CDF9409" w14:textId="076BB436" w:rsidR="00273790" w:rsidRDefault="000A3808" w:rsidP="004F6A95">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 Způsoby hodnocení, odkazy na metodické postupy, principy syntéz. Popis výsledků hodnocení pro jednotlivá předepsaná hodnocení:</w:t>
      </w:r>
    </w:p>
    <w:p w14:paraId="6B3CC758" w14:textId="49ED29C6" w:rsidR="00273790"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250CB8">
        <w:rPr>
          <w:b/>
          <w:i/>
          <w:color w:val="0070C0"/>
        </w:rPr>
        <w:t>- Území vyhrazená pro odběry pro lidskou spotřebu</w:t>
      </w:r>
    </w:p>
    <w:p w14:paraId="75C8E10B" w14:textId="2A686693" w:rsidR="00273790" w:rsidRPr="00250CB8" w:rsidRDefault="002C656C"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Povrchové vody využívané ke koupání</w:t>
      </w:r>
    </w:p>
    <w:p w14:paraId="55D72D86" w14:textId="0233E07C" w:rsidR="00273790" w:rsidRPr="0063176F"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 </w:t>
      </w:r>
      <w:bookmarkStart w:id="387" w:name="_Hlk527639940"/>
      <w:r w:rsidRPr="0063176F">
        <w:rPr>
          <w:b/>
          <w:i/>
          <w:color w:val="0070C0"/>
        </w:rPr>
        <w:t>Oblasti vymezené pro ochranu stanovišť nebo druhů vázaných na vodní prostředí, včetně území NATURA 2000</w:t>
      </w:r>
      <w:bookmarkEnd w:id="387"/>
    </w:p>
    <w:p w14:paraId="46AEC316" w14:textId="1B37A8AD" w:rsidR="00273790" w:rsidRPr="00250CB8"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bookmarkStart w:id="388" w:name="_Hlk527639961"/>
      <w:r w:rsidRPr="00250CB8">
        <w:rPr>
          <w:i/>
          <w:color w:val="0070C0"/>
        </w:rPr>
        <w:t>- Ptačí oblasti</w:t>
      </w:r>
    </w:p>
    <w:p w14:paraId="150CB5F6" w14:textId="414EAE18" w:rsidR="00273790" w:rsidRPr="00250CB8"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250CB8">
        <w:rPr>
          <w:i/>
          <w:color w:val="0070C0"/>
        </w:rPr>
        <w:t>- Evropsky významné lokality</w:t>
      </w:r>
    </w:p>
    <w:p w14:paraId="2BAC7E91" w14:textId="0279B6E0" w:rsidR="00273790"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250CB8">
        <w:rPr>
          <w:i/>
          <w:color w:val="0070C0"/>
        </w:rPr>
        <w:t>- Maloplošná zvláště chráněná území</w:t>
      </w:r>
    </w:p>
    <w:bookmarkEnd w:id="388"/>
    <w:p w14:paraId="760E57B8" w14:textId="22BAACB3" w:rsidR="00273790" w:rsidRPr="000B71F1"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0B71F1">
        <w:rPr>
          <w:i/>
          <w:color w:val="0070C0"/>
        </w:rPr>
        <w:t xml:space="preserve">- </w:t>
      </w:r>
      <w:r w:rsidR="007421A4" w:rsidRPr="007421A4">
        <w:rPr>
          <w:i/>
          <w:color w:val="0070C0"/>
        </w:rPr>
        <w:t>Mokřady dle Ramsarské úmluvy</w:t>
      </w:r>
      <w:r w:rsidRPr="000B71F1">
        <w:rPr>
          <w:i/>
          <w:color w:val="0070C0"/>
        </w:rPr>
        <w:t xml:space="preserve"> </w:t>
      </w:r>
    </w:p>
    <w:p w14:paraId="6178A2E9" w14:textId="6E800DBD" w:rsidR="00273790"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7D6107E2">
        <w:rPr>
          <w:b/>
          <w:bCs/>
          <w:i/>
          <w:iCs/>
          <w:color w:val="FF0000"/>
        </w:rPr>
        <w:t xml:space="preserve">Vstupy: </w:t>
      </w:r>
    </w:p>
    <w:p w14:paraId="52A9C2B2" w14:textId="419C0D23" w:rsidR="00273790" w:rsidRDefault="35DAE39B"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2F8E762E">
        <w:rPr>
          <w:b/>
          <w:bCs/>
          <w:i/>
          <w:iCs/>
          <w:color w:val="FF0000"/>
        </w:rPr>
        <w:t>- Registr stanovišť a druhů vázaných na vodní prostředí</w:t>
      </w:r>
    </w:p>
    <w:p w14:paraId="74C2A578" w14:textId="1AB0CCC3" w:rsidR="00273790" w:rsidRPr="00B96E4A"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3A90">
        <w:rPr>
          <w:b/>
          <w:i/>
          <w:color w:val="FF0000"/>
        </w:rPr>
        <w:t xml:space="preserve">- </w:t>
      </w:r>
      <w:r w:rsidRPr="00B96E4A">
        <w:rPr>
          <w:b/>
          <w:i/>
          <w:color w:val="FF0000"/>
        </w:rPr>
        <w:t xml:space="preserve">text kapitoly z předchozího </w:t>
      </w:r>
      <w:r>
        <w:rPr>
          <w:b/>
          <w:i/>
          <w:color w:val="FF0000"/>
        </w:rPr>
        <w:t xml:space="preserve">PDP </w:t>
      </w:r>
    </w:p>
    <w:p w14:paraId="63287F7E" w14:textId="0BAC0E8A" w:rsidR="00273790" w:rsidRPr="00B96E4A"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programy monitoringu</w:t>
      </w:r>
    </w:p>
    <w:p w14:paraId="10BBDCE6" w14:textId="62B6725D" w:rsidR="00273790" w:rsidRPr="00B96E4A"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metodické postupy hodnocení</w:t>
      </w:r>
    </w:p>
    <w:p w14:paraId="224B2575" w14:textId="77777777" w:rsidR="000A3808" w:rsidRPr="00B96E4A"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xml:space="preserve">- přípravné práce </w:t>
      </w:r>
    </w:p>
    <w:p w14:paraId="37E8CB8D" w14:textId="77777777" w:rsidR="000A3808" w:rsidRPr="00DC299B" w:rsidRDefault="000A3808" w:rsidP="000A3808">
      <w:pPr>
        <w:rPr>
          <w:i/>
          <w:color w:val="00B050"/>
          <w:sz w:val="2"/>
          <w:szCs w:val="2"/>
        </w:rPr>
      </w:pPr>
    </w:p>
    <w:p w14:paraId="78D5B61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9B7705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4D5D874E" w14:textId="5E84D1A9" w:rsidR="000A3808" w:rsidRDefault="000A3808" w:rsidP="000A3808">
      <w:pPr>
        <w:pStyle w:val="TABULKA"/>
      </w:pPr>
      <w:bookmarkStart w:id="389" w:name="_Toc164429162"/>
      <w:r>
        <w:t xml:space="preserve">Tabulka III.2.3a </w:t>
      </w:r>
      <w:r w:rsidR="237B88BD">
        <w:t>–</w:t>
      </w:r>
      <w:r>
        <w:t xml:space="preserve"> Stav území vyhrazených pro odběry vody pro lidskou spotřebu</w:t>
      </w:r>
      <w:bookmarkEnd w:id="389"/>
    </w:p>
    <w:tbl>
      <w:tblPr>
        <w:tblW w:w="5000" w:type="pct"/>
        <w:tblCellMar>
          <w:left w:w="70" w:type="dxa"/>
          <w:right w:w="70" w:type="dxa"/>
        </w:tblCellMar>
        <w:tblLook w:val="04A0" w:firstRow="1" w:lastRow="0" w:firstColumn="1" w:lastColumn="0" w:noHBand="0" w:noVBand="1"/>
      </w:tblPr>
      <w:tblGrid>
        <w:gridCol w:w="4594"/>
        <w:gridCol w:w="2273"/>
        <w:gridCol w:w="2195"/>
      </w:tblGrid>
      <w:tr w:rsidR="000A3808" w:rsidRPr="00B32160" w14:paraId="158442FE" w14:textId="77777777" w:rsidTr="00AC0BFB">
        <w:trPr>
          <w:trHeight w:val="300"/>
        </w:trPr>
        <w:tc>
          <w:tcPr>
            <w:tcW w:w="2535" w:type="pct"/>
            <w:tcBorders>
              <w:top w:val="single" w:sz="4" w:space="0" w:color="auto"/>
              <w:left w:val="single" w:sz="4" w:space="0" w:color="auto"/>
              <w:bottom w:val="single" w:sz="4" w:space="0" w:color="auto"/>
              <w:right w:val="single" w:sz="4" w:space="0" w:color="auto"/>
            </w:tcBorders>
            <w:noWrap/>
            <w:vAlign w:val="bottom"/>
            <w:hideMark/>
          </w:tcPr>
          <w:p w14:paraId="181CA30A" w14:textId="5CA2F1C4" w:rsidR="000A3808" w:rsidRPr="00B32160" w:rsidRDefault="0043453C" w:rsidP="00AC0BFB">
            <w:pPr>
              <w:pStyle w:val="hlavikatabulky0"/>
              <w:spacing w:before="0" w:after="0"/>
              <w:rPr>
                <w:rFonts w:ascii="Arial Narrow" w:hAnsi="Arial Narrow"/>
                <w:sz w:val="20"/>
              </w:rPr>
            </w:pPr>
            <w:r>
              <w:rPr>
                <w:rFonts w:ascii="Arial Narrow" w:hAnsi="Arial Narrow"/>
                <w:sz w:val="20"/>
              </w:rPr>
              <w:t>Chráněná oblast</w:t>
            </w:r>
          </w:p>
        </w:tc>
        <w:tc>
          <w:tcPr>
            <w:tcW w:w="1254" w:type="pct"/>
            <w:tcBorders>
              <w:top w:val="single" w:sz="4" w:space="0" w:color="auto"/>
              <w:left w:val="nil"/>
              <w:bottom w:val="single" w:sz="4" w:space="0" w:color="auto"/>
              <w:right w:val="single" w:sz="4" w:space="0" w:color="auto"/>
            </w:tcBorders>
            <w:noWrap/>
            <w:vAlign w:val="bottom"/>
            <w:hideMark/>
          </w:tcPr>
          <w:p w14:paraId="1DA77919" w14:textId="77777777" w:rsidR="000A3808" w:rsidRPr="00B32160" w:rsidRDefault="000A3808" w:rsidP="00AC0BFB">
            <w:pPr>
              <w:pStyle w:val="hlavikatabulky0"/>
              <w:spacing w:before="0" w:after="0"/>
              <w:rPr>
                <w:rFonts w:ascii="Arial Narrow" w:hAnsi="Arial Narrow"/>
                <w:sz w:val="20"/>
              </w:rPr>
            </w:pPr>
            <w:r w:rsidRPr="00B32160">
              <w:rPr>
                <w:rFonts w:ascii="Arial Narrow" w:hAnsi="Arial Narrow"/>
                <w:sz w:val="20"/>
              </w:rPr>
              <w:t>Počet celkem</w:t>
            </w:r>
          </w:p>
        </w:tc>
        <w:tc>
          <w:tcPr>
            <w:tcW w:w="1211" w:type="pct"/>
            <w:tcBorders>
              <w:top w:val="single" w:sz="4" w:space="0" w:color="auto"/>
              <w:left w:val="nil"/>
              <w:bottom w:val="single" w:sz="4" w:space="0" w:color="auto"/>
              <w:right w:val="single" w:sz="4" w:space="0" w:color="auto"/>
            </w:tcBorders>
            <w:noWrap/>
            <w:vAlign w:val="bottom"/>
            <w:hideMark/>
          </w:tcPr>
          <w:p w14:paraId="3CDD6BFB" w14:textId="77777777" w:rsidR="000A3808" w:rsidRPr="00B32160" w:rsidRDefault="000A3808" w:rsidP="00AC0BFB">
            <w:pPr>
              <w:pStyle w:val="hlavikatabulky0"/>
              <w:spacing w:before="0" w:after="0"/>
              <w:rPr>
                <w:rFonts w:ascii="Arial Narrow" w:hAnsi="Arial Narrow"/>
                <w:sz w:val="20"/>
              </w:rPr>
            </w:pPr>
            <w:r w:rsidRPr="00B32160">
              <w:rPr>
                <w:rFonts w:ascii="Arial Narrow" w:hAnsi="Arial Narrow"/>
                <w:sz w:val="20"/>
              </w:rPr>
              <w:t xml:space="preserve">Počet </w:t>
            </w:r>
            <w:r>
              <w:rPr>
                <w:rFonts w:ascii="Arial Narrow" w:hAnsi="Arial Narrow"/>
                <w:sz w:val="20"/>
              </w:rPr>
              <w:t>nevyhovujících</w:t>
            </w:r>
          </w:p>
        </w:tc>
      </w:tr>
      <w:tr w:rsidR="000A3808" w:rsidRPr="00B32160" w14:paraId="302543DF" w14:textId="77777777" w:rsidTr="000B71F1">
        <w:trPr>
          <w:trHeight w:val="300"/>
        </w:trPr>
        <w:tc>
          <w:tcPr>
            <w:tcW w:w="2535" w:type="pct"/>
            <w:tcBorders>
              <w:top w:val="nil"/>
              <w:left w:val="single" w:sz="4" w:space="0" w:color="auto"/>
              <w:bottom w:val="single" w:sz="4" w:space="0" w:color="auto"/>
              <w:right w:val="single" w:sz="4" w:space="0" w:color="auto"/>
            </w:tcBorders>
            <w:noWrap/>
            <w:vAlign w:val="center"/>
            <w:hideMark/>
          </w:tcPr>
          <w:p w14:paraId="0E0AD6B4" w14:textId="593FAAE2" w:rsidR="000A3808" w:rsidRPr="00B32160" w:rsidRDefault="000A3808" w:rsidP="00AF0EF1">
            <w:pPr>
              <w:pStyle w:val="Texttabulka"/>
            </w:pPr>
            <w:r w:rsidRPr="00B32160">
              <w:t>Území vyhrazen</w:t>
            </w:r>
            <w:r w:rsidR="0043453C">
              <w:t>á</w:t>
            </w:r>
            <w:r w:rsidRPr="00B32160">
              <w:t xml:space="preserve"> pro odběry vody pro lidskou spotřebu</w:t>
            </w:r>
          </w:p>
        </w:tc>
        <w:tc>
          <w:tcPr>
            <w:tcW w:w="1254" w:type="pct"/>
            <w:tcBorders>
              <w:top w:val="nil"/>
              <w:left w:val="nil"/>
              <w:bottom w:val="single" w:sz="4" w:space="0" w:color="auto"/>
              <w:right w:val="single" w:sz="4" w:space="0" w:color="auto"/>
            </w:tcBorders>
            <w:noWrap/>
            <w:vAlign w:val="center"/>
            <w:hideMark/>
          </w:tcPr>
          <w:p w14:paraId="50DB755B" w14:textId="77777777" w:rsidR="000A3808" w:rsidRPr="00B32160" w:rsidRDefault="000A3808" w:rsidP="00AF0EF1">
            <w:pPr>
              <w:spacing w:after="0"/>
              <w:jc w:val="center"/>
              <w:rPr>
                <w:rFonts w:eastAsia="Calibri"/>
                <w:sz w:val="20"/>
                <w:szCs w:val="20"/>
                <w:lang w:eastAsia="cs-CZ"/>
              </w:rPr>
            </w:pPr>
          </w:p>
        </w:tc>
        <w:tc>
          <w:tcPr>
            <w:tcW w:w="1211" w:type="pct"/>
            <w:tcBorders>
              <w:top w:val="nil"/>
              <w:left w:val="nil"/>
              <w:bottom w:val="single" w:sz="4" w:space="0" w:color="auto"/>
              <w:right w:val="single" w:sz="4" w:space="0" w:color="auto"/>
            </w:tcBorders>
            <w:noWrap/>
            <w:vAlign w:val="center"/>
            <w:hideMark/>
          </w:tcPr>
          <w:p w14:paraId="0E320638" w14:textId="77777777" w:rsidR="000A3808" w:rsidRPr="00B32160" w:rsidRDefault="000A3808" w:rsidP="00AF0EF1">
            <w:pPr>
              <w:spacing w:after="0"/>
              <w:jc w:val="center"/>
              <w:rPr>
                <w:rFonts w:eastAsia="Calibri"/>
                <w:sz w:val="20"/>
                <w:szCs w:val="20"/>
                <w:lang w:eastAsia="cs-CZ"/>
              </w:rPr>
            </w:pPr>
          </w:p>
        </w:tc>
      </w:tr>
    </w:tbl>
    <w:p w14:paraId="164271A2" w14:textId="7FCC5A54" w:rsidR="002C656C" w:rsidRDefault="002C656C" w:rsidP="002C656C">
      <w:pPr>
        <w:pStyle w:val="TABULKA"/>
      </w:pPr>
      <w:bookmarkStart w:id="390" w:name="_Toc164429163"/>
      <w:r>
        <w:t>Tabulka III.2.3b – Stav povrchových vod využívaných ke koupání</w:t>
      </w:r>
      <w:bookmarkEnd w:id="390"/>
    </w:p>
    <w:tbl>
      <w:tblPr>
        <w:tblW w:w="5000" w:type="pct"/>
        <w:tblCellMar>
          <w:left w:w="70" w:type="dxa"/>
          <w:right w:w="70" w:type="dxa"/>
        </w:tblCellMar>
        <w:tblLook w:val="04A0" w:firstRow="1" w:lastRow="0" w:firstColumn="1" w:lastColumn="0" w:noHBand="0" w:noVBand="1"/>
      </w:tblPr>
      <w:tblGrid>
        <w:gridCol w:w="2768"/>
        <w:gridCol w:w="2245"/>
        <w:gridCol w:w="4049"/>
      </w:tblGrid>
      <w:tr w:rsidR="00A956A5" w:rsidRPr="00B32160" w14:paraId="71DB45F4" w14:textId="77777777" w:rsidTr="000B71F1">
        <w:trPr>
          <w:trHeight w:val="300"/>
        </w:trPr>
        <w:tc>
          <w:tcPr>
            <w:tcW w:w="2535" w:type="pct"/>
            <w:tcBorders>
              <w:top w:val="single" w:sz="4" w:space="0" w:color="auto"/>
              <w:left w:val="single" w:sz="4" w:space="0" w:color="auto"/>
              <w:bottom w:val="single" w:sz="4" w:space="0" w:color="auto"/>
              <w:right w:val="single" w:sz="4" w:space="0" w:color="auto"/>
            </w:tcBorders>
            <w:noWrap/>
            <w:vAlign w:val="center"/>
            <w:hideMark/>
          </w:tcPr>
          <w:p w14:paraId="0E0E1544" w14:textId="77777777" w:rsidR="002C656C" w:rsidRPr="00B32160" w:rsidRDefault="002C656C" w:rsidP="00A956A5">
            <w:pPr>
              <w:pStyle w:val="hlavikatabulky0"/>
              <w:spacing w:before="0" w:after="0"/>
              <w:rPr>
                <w:rFonts w:ascii="Arial Narrow" w:hAnsi="Arial Narrow"/>
                <w:sz w:val="20"/>
              </w:rPr>
            </w:pPr>
            <w:r>
              <w:rPr>
                <w:rFonts w:ascii="Arial Narrow" w:hAnsi="Arial Narrow"/>
                <w:sz w:val="20"/>
              </w:rPr>
              <w:t>Chráněná oblast</w:t>
            </w:r>
          </w:p>
        </w:tc>
        <w:tc>
          <w:tcPr>
            <w:tcW w:w="1254" w:type="pct"/>
            <w:tcBorders>
              <w:top w:val="single" w:sz="4" w:space="0" w:color="auto"/>
              <w:left w:val="nil"/>
              <w:bottom w:val="single" w:sz="4" w:space="0" w:color="auto"/>
              <w:right w:val="single" w:sz="4" w:space="0" w:color="auto"/>
            </w:tcBorders>
            <w:noWrap/>
            <w:vAlign w:val="bottom"/>
            <w:hideMark/>
          </w:tcPr>
          <w:p w14:paraId="4D529B22" w14:textId="66BBF73F" w:rsidR="002C656C" w:rsidRPr="00B32160" w:rsidRDefault="002C656C" w:rsidP="004E0322">
            <w:pPr>
              <w:pStyle w:val="hlavikatabulky0"/>
              <w:spacing w:before="0" w:after="0"/>
              <w:rPr>
                <w:rFonts w:ascii="Arial Narrow" w:hAnsi="Arial Narrow"/>
                <w:sz w:val="20"/>
              </w:rPr>
            </w:pPr>
            <w:r w:rsidRPr="00B32160">
              <w:rPr>
                <w:rFonts w:ascii="Arial Narrow" w:hAnsi="Arial Narrow"/>
                <w:sz w:val="20"/>
              </w:rPr>
              <w:t xml:space="preserve">Počet </w:t>
            </w:r>
            <w:r w:rsidR="00A956A5">
              <w:rPr>
                <w:rFonts w:ascii="Arial Narrow" w:hAnsi="Arial Narrow"/>
                <w:sz w:val="20"/>
              </w:rPr>
              <w:t xml:space="preserve">koupacích vod </w:t>
            </w:r>
            <w:r w:rsidRPr="00B32160">
              <w:rPr>
                <w:rFonts w:ascii="Arial Narrow" w:hAnsi="Arial Narrow"/>
                <w:sz w:val="20"/>
              </w:rPr>
              <w:t>celkem</w:t>
            </w:r>
          </w:p>
        </w:tc>
        <w:tc>
          <w:tcPr>
            <w:tcW w:w="1211" w:type="pct"/>
            <w:tcBorders>
              <w:top w:val="single" w:sz="4" w:space="0" w:color="auto"/>
              <w:left w:val="nil"/>
              <w:bottom w:val="single" w:sz="4" w:space="0" w:color="auto"/>
              <w:right w:val="single" w:sz="4" w:space="0" w:color="auto"/>
            </w:tcBorders>
            <w:noWrap/>
            <w:vAlign w:val="bottom"/>
            <w:hideMark/>
          </w:tcPr>
          <w:p w14:paraId="7516417D" w14:textId="7DFB8C0C" w:rsidR="002C656C" w:rsidRPr="00B32160" w:rsidRDefault="002C656C" w:rsidP="004E0322">
            <w:pPr>
              <w:pStyle w:val="hlavikatabulky0"/>
              <w:spacing w:before="0" w:after="0"/>
              <w:rPr>
                <w:rFonts w:ascii="Arial Narrow" w:hAnsi="Arial Narrow"/>
                <w:sz w:val="20"/>
              </w:rPr>
            </w:pPr>
            <w:r w:rsidRPr="00B32160">
              <w:rPr>
                <w:rFonts w:ascii="Arial Narrow" w:hAnsi="Arial Narrow"/>
                <w:sz w:val="20"/>
              </w:rPr>
              <w:t xml:space="preserve">Počet </w:t>
            </w:r>
            <w:r w:rsidR="00A956A5">
              <w:rPr>
                <w:rFonts w:ascii="Arial Narrow" w:hAnsi="Arial Narrow"/>
                <w:sz w:val="20"/>
              </w:rPr>
              <w:t xml:space="preserve">koupacích vod </w:t>
            </w:r>
            <w:r>
              <w:rPr>
                <w:rFonts w:ascii="Arial Narrow" w:hAnsi="Arial Narrow"/>
                <w:sz w:val="20"/>
              </w:rPr>
              <w:t>v dobrém nebo</w:t>
            </w:r>
            <w:r w:rsidR="00A956A5">
              <w:rPr>
                <w:rFonts w:ascii="Arial Narrow" w:hAnsi="Arial Narrow"/>
                <w:sz w:val="20"/>
              </w:rPr>
              <w:t> </w:t>
            </w:r>
            <w:r>
              <w:rPr>
                <w:rFonts w:ascii="Arial Narrow" w:hAnsi="Arial Narrow"/>
                <w:sz w:val="20"/>
              </w:rPr>
              <w:t>výborném</w:t>
            </w:r>
            <w:r w:rsidR="00A956A5">
              <w:rPr>
                <w:rFonts w:ascii="Arial Narrow" w:hAnsi="Arial Narrow"/>
                <w:sz w:val="20"/>
              </w:rPr>
              <w:t> </w:t>
            </w:r>
            <w:r>
              <w:rPr>
                <w:rFonts w:ascii="Arial Narrow" w:hAnsi="Arial Narrow"/>
                <w:sz w:val="20"/>
              </w:rPr>
              <w:t>stavu</w:t>
            </w:r>
          </w:p>
        </w:tc>
      </w:tr>
      <w:tr w:rsidR="00A956A5" w:rsidRPr="00B32160" w14:paraId="719C614A" w14:textId="77777777" w:rsidTr="004E0322">
        <w:trPr>
          <w:trHeight w:val="300"/>
        </w:trPr>
        <w:tc>
          <w:tcPr>
            <w:tcW w:w="2535" w:type="pct"/>
            <w:tcBorders>
              <w:top w:val="nil"/>
              <w:left w:val="single" w:sz="4" w:space="0" w:color="auto"/>
              <w:bottom w:val="single" w:sz="4" w:space="0" w:color="auto"/>
              <w:right w:val="single" w:sz="4" w:space="0" w:color="auto"/>
            </w:tcBorders>
            <w:noWrap/>
            <w:vAlign w:val="bottom"/>
            <w:hideMark/>
          </w:tcPr>
          <w:p w14:paraId="04179110" w14:textId="249FE54A" w:rsidR="002C656C" w:rsidRPr="00B32160" w:rsidRDefault="002C656C" w:rsidP="004E0322">
            <w:pPr>
              <w:pStyle w:val="Texttabulka"/>
            </w:pPr>
            <w:r w:rsidRPr="002C656C">
              <w:t>Povrchové vody využívané ke koupání</w:t>
            </w:r>
          </w:p>
        </w:tc>
        <w:tc>
          <w:tcPr>
            <w:tcW w:w="1254" w:type="pct"/>
            <w:tcBorders>
              <w:top w:val="nil"/>
              <w:left w:val="nil"/>
              <w:bottom w:val="single" w:sz="4" w:space="0" w:color="auto"/>
              <w:right w:val="single" w:sz="4" w:space="0" w:color="auto"/>
            </w:tcBorders>
            <w:noWrap/>
            <w:vAlign w:val="bottom"/>
            <w:hideMark/>
          </w:tcPr>
          <w:p w14:paraId="1724CA30" w14:textId="77777777" w:rsidR="002C656C" w:rsidRPr="00B32160" w:rsidRDefault="002C656C" w:rsidP="004E0322">
            <w:pPr>
              <w:spacing w:after="0"/>
              <w:jc w:val="center"/>
              <w:rPr>
                <w:rFonts w:eastAsia="Calibri"/>
                <w:sz w:val="20"/>
                <w:szCs w:val="20"/>
                <w:lang w:eastAsia="cs-CZ"/>
              </w:rPr>
            </w:pPr>
          </w:p>
        </w:tc>
        <w:tc>
          <w:tcPr>
            <w:tcW w:w="1211" w:type="pct"/>
            <w:tcBorders>
              <w:top w:val="nil"/>
              <w:left w:val="nil"/>
              <w:bottom w:val="single" w:sz="4" w:space="0" w:color="auto"/>
              <w:right w:val="single" w:sz="4" w:space="0" w:color="auto"/>
            </w:tcBorders>
            <w:noWrap/>
            <w:vAlign w:val="bottom"/>
            <w:hideMark/>
          </w:tcPr>
          <w:p w14:paraId="796D4FD4" w14:textId="77777777" w:rsidR="002C656C" w:rsidRPr="00B32160" w:rsidRDefault="002C656C" w:rsidP="004E0322">
            <w:pPr>
              <w:spacing w:after="0"/>
              <w:jc w:val="center"/>
              <w:rPr>
                <w:rFonts w:eastAsia="Calibri"/>
                <w:sz w:val="20"/>
                <w:szCs w:val="20"/>
                <w:lang w:eastAsia="cs-CZ"/>
              </w:rPr>
            </w:pPr>
          </w:p>
        </w:tc>
      </w:tr>
    </w:tbl>
    <w:p w14:paraId="20A99E53" w14:textId="5A125825" w:rsidR="000A3808" w:rsidRPr="001962A9" w:rsidRDefault="000A3808" w:rsidP="000A3808">
      <w:pPr>
        <w:pStyle w:val="TABULKA"/>
      </w:pPr>
      <w:bookmarkStart w:id="391" w:name="_Toc164429164"/>
      <w:r>
        <w:t>Tabulka III.2.</w:t>
      </w:r>
      <w:r w:rsidR="002C656C">
        <w:t xml:space="preserve">3c </w:t>
      </w:r>
      <w:r w:rsidR="45EE8B5B">
        <w:t>–</w:t>
      </w:r>
      <w:r>
        <w:t xml:space="preserve"> </w:t>
      </w:r>
      <w:bookmarkStart w:id="392" w:name="_Hlk527639845"/>
      <w:r>
        <w:t>Stav oblastí vymezených pro ochranu stanovišť nebo druhů vázaných na vodní prostředí</w:t>
      </w:r>
      <w:bookmarkEnd w:id="391"/>
      <w:bookmarkEnd w:id="392"/>
    </w:p>
    <w:tbl>
      <w:tblPr>
        <w:tblStyle w:val="Mkatabulky"/>
        <w:tblW w:w="5000" w:type="pct"/>
        <w:tblLook w:val="04A0" w:firstRow="1" w:lastRow="0" w:firstColumn="1" w:lastColumn="0" w:noHBand="0" w:noVBand="1"/>
      </w:tblPr>
      <w:tblGrid>
        <w:gridCol w:w="2268"/>
        <w:gridCol w:w="1699"/>
        <w:gridCol w:w="1699"/>
        <w:gridCol w:w="1698"/>
        <w:gridCol w:w="1698"/>
      </w:tblGrid>
      <w:tr w:rsidR="000A7458" w:rsidRPr="00982910" w14:paraId="3B7D04ED" w14:textId="56E82F2F" w:rsidTr="000B71F1">
        <w:tc>
          <w:tcPr>
            <w:tcW w:w="1251" w:type="pct"/>
            <w:vAlign w:val="center"/>
          </w:tcPr>
          <w:p w14:paraId="262BA79A" w14:textId="77777777" w:rsidR="000A7458" w:rsidRPr="00982910" w:rsidRDefault="000A7458" w:rsidP="00AC0BFB">
            <w:pPr>
              <w:pStyle w:val="Hlavikatabulky"/>
            </w:pPr>
            <w:r w:rsidRPr="00982910">
              <w:t>Kategorie ochrany</w:t>
            </w:r>
          </w:p>
        </w:tc>
        <w:tc>
          <w:tcPr>
            <w:tcW w:w="937" w:type="pct"/>
            <w:vAlign w:val="center"/>
          </w:tcPr>
          <w:p w14:paraId="73C9836D" w14:textId="2D686703" w:rsidR="000A7458" w:rsidRPr="00982910" w:rsidRDefault="000A7458" w:rsidP="000A7458">
            <w:pPr>
              <w:pStyle w:val="Hlavikatabulky"/>
            </w:pPr>
            <w:r w:rsidRPr="00982910">
              <w:t>Celk</w:t>
            </w:r>
            <w:r>
              <w:t>em</w:t>
            </w:r>
            <w:r w:rsidRPr="00982910">
              <w:t xml:space="preserve"> chráněných oblastí</w:t>
            </w:r>
          </w:p>
        </w:tc>
        <w:tc>
          <w:tcPr>
            <w:tcW w:w="937" w:type="pct"/>
            <w:vAlign w:val="center"/>
          </w:tcPr>
          <w:p w14:paraId="14C3ED8D" w14:textId="2E08BF6C" w:rsidR="000A7458" w:rsidRPr="00982910" w:rsidRDefault="000A7458" w:rsidP="000A7458">
            <w:pPr>
              <w:pStyle w:val="Hlavikatabulky"/>
            </w:pPr>
            <w:r>
              <w:t>Příznivý stav</w:t>
            </w:r>
          </w:p>
        </w:tc>
        <w:tc>
          <w:tcPr>
            <w:tcW w:w="937" w:type="pct"/>
            <w:vAlign w:val="center"/>
          </w:tcPr>
          <w:p w14:paraId="15F5CB12" w14:textId="58D8FC52" w:rsidR="000A7458" w:rsidRPr="00982910" w:rsidDel="000A7458" w:rsidRDefault="000A7458" w:rsidP="000A7458">
            <w:pPr>
              <w:pStyle w:val="Hlavikatabulky"/>
            </w:pPr>
            <w:r>
              <w:t>Nepříznivý stav</w:t>
            </w:r>
          </w:p>
        </w:tc>
        <w:tc>
          <w:tcPr>
            <w:tcW w:w="937" w:type="pct"/>
            <w:vAlign w:val="center"/>
          </w:tcPr>
          <w:p w14:paraId="24670627" w14:textId="4C2525A4" w:rsidR="000A7458" w:rsidRDefault="000A7458" w:rsidP="000A7458">
            <w:pPr>
              <w:pStyle w:val="Hlavikatabulky"/>
            </w:pPr>
            <w:r>
              <w:t>Neznámý stav</w:t>
            </w:r>
          </w:p>
        </w:tc>
      </w:tr>
      <w:tr w:rsidR="000A7458" w:rsidRPr="00982910" w14:paraId="539A2F39" w14:textId="1F63C51C" w:rsidTr="000B71F1">
        <w:tc>
          <w:tcPr>
            <w:tcW w:w="1251" w:type="pct"/>
            <w:vAlign w:val="center"/>
          </w:tcPr>
          <w:p w14:paraId="4632D59C" w14:textId="20A451DA" w:rsidR="000A7458" w:rsidRPr="00982910" w:rsidRDefault="000A7458" w:rsidP="00AC0BFB">
            <w:pPr>
              <w:pStyle w:val="Texttabulka"/>
            </w:pPr>
            <w:r w:rsidRPr="00982910">
              <w:t>Ptačí oblasti</w:t>
            </w:r>
          </w:p>
        </w:tc>
        <w:tc>
          <w:tcPr>
            <w:tcW w:w="937" w:type="pct"/>
            <w:vAlign w:val="center"/>
          </w:tcPr>
          <w:p w14:paraId="27398F86" w14:textId="77777777" w:rsidR="000A7458" w:rsidRPr="00982910" w:rsidRDefault="000A7458" w:rsidP="000A7458">
            <w:pPr>
              <w:pStyle w:val="Texttabulka"/>
            </w:pPr>
          </w:p>
        </w:tc>
        <w:tc>
          <w:tcPr>
            <w:tcW w:w="937" w:type="pct"/>
            <w:vAlign w:val="center"/>
          </w:tcPr>
          <w:p w14:paraId="6643D6F4" w14:textId="77777777" w:rsidR="000A7458" w:rsidRPr="00982910" w:rsidRDefault="000A7458" w:rsidP="000A7458">
            <w:pPr>
              <w:pStyle w:val="Texttabulka"/>
            </w:pPr>
          </w:p>
        </w:tc>
        <w:tc>
          <w:tcPr>
            <w:tcW w:w="937" w:type="pct"/>
            <w:vAlign w:val="center"/>
          </w:tcPr>
          <w:p w14:paraId="66005574" w14:textId="77777777" w:rsidR="000A7458" w:rsidRPr="00982910" w:rsidRDefault="000A7458" w:rsidP="000A7458">
            <w:pPr>
              <w:pStyle w:val="Texttabulka"/>
            </w:pPr>
          </w:p>
        </w:tc>
        <w:tc>
          <w:tcPr>
            <w:tcW w:w="937" w:type="pct"/>
            <w:vAlign w:val="center"/>
          </w:tcPr>
          <w:p w14:paraId="518D8CD3" w14:textId="77777777" w:rsidR="000A7458" w:rsidRPr="00982910" w:rsidRDefault="000A7458" w:rsidP="000A7458">
            <w:pPr>
              <w:pStyle w:val="Texttabulka"/>
            </w:pPr>
          </w:p>
        </w:tc>
      </w:tr>
      <w:tr w:rsidR="000A7458" w:rsidRPr="00982910" w14:paraId="10E48F54" w14:textId="3E6069B2" w:rsidTr="000B71F1">
        <w:tc>
          <w:tcPr>
            <w:tcW w:w="1251" w:type="pct"/>
            <w:vAlign w:val="center"/>
          </w:tcPr>
          <w:p w14:paraId="5D127CB7" w14:textId="3205BC10" w:rsidR="000A7458" w:rsidRPr="00982910" w:rsidRDefault="000A7458" w:rsidP="00AC0BFB">
            <w:pPr>
              <w:pStyle w:val="Texttabulka"/>
            </w:pPr>
            <w:r w:rsidRPr="00982910">
              <w:t>Evropsky významné lokality</w:t>
            </w:r>
          </w:p>
        </w:tc>
        <w:tc>
          <w:tcPr>
            <w:tcW w:w="937" w:type="pct"/>
            <w:vAlign w:val="center"/>
          </w:tcPr>
          <w:p w14:paraId="29475E9C" w14:textId="77777777" w:rsidR="000A7458" w:rsidRPr="00982910" w:rsidRDefault="000A7458" w:rsidP="000A7458">
            <w:pPr>
              <w:pStyle w:val="Texttabulka"/>
            </w:pPr>
          </w:p>
        </w:tc>
        <w:tc>
          <w:tcPr>
            <w:tcW w:w="937" w:type="pct"/>
            <w:vAlign w:val="center"/>
          </w:tcPr>
          <w:p w14:paraId="32055041" w14:textId="77777777" w:rsidR="000A7458" w:rsidRPr="00982910" w:rsidRDefault="000A7458" w:rsidP="000A7458">
            <w:pPr>
              <w:pStyle w:val="Texttabulka"/>
            </w:pPr>
          </w:p>
        </w:tc>
        <w:tc>
          <w:tcPr>
            <w:tcW w:w="937" w:type="pct"/>
            <w:vAlign w:val="center"/>
          </w:tcPr>
          <w:p w14:paraId="36F2C14E" w14:textId="77777777" w:rsidR="000A7458" w:rsidRPr="00982910" w:rsidRDefault="000A7458" w:rsidP="000A7458">
            <w:pPr>
              <w:pStyle w:val="Texttabulka"/>
            </w:pPr>
          </w:p>
        </w:tc>
        <w:tc>
          <w:tcPr>
            <w:tcW w:w="937" w:type="pct"/>
            <w:vAlign w:val="center"/>
          </w:tcPr>
          <w:p w14:paraId="13C3B2D9" w14:textId="77777777" w:rsidR="000A7458" w:rsidRPr="00982910" w:rsidRDefault="000A7458" w:rsidP="000A7458">
            <w:pPr>
              <w:pStyle w:val="Texttabulka"/>
            </w:pPr>
          </w:p>
        </w:tc>
      </w:tr>
      <w:tr w:rsidR="000A7458" w:rsidRPr="00982910" w14:paraId="1C91CB96" w14:textId="55B0F8DC" w:rsidTr="000B71F1">
        <w:tc>
          <w:tcPr>
            <w:tcW w:w="1251" w:type="pct"/>
            <w:vAlign w:val="center"/>
          </w:tcPr>
          <w:p w14:paraId="2B5B4875" w14:textId="77777777" w:rsidR="000A7458" w:rsidRPr="00982910" w:rsidRDefault="000A7458" w:rsidP="00AC0BFB">
            <w:pPr>
              <w:pStyle w:val="Texttabulka"/>
            </w:pPr>
            <w:r w:rsidRPr="00982910">
              <w:lastRenderedPageBreak/>
              <w:t>Maloplošná zvláště chráněná území</w:t>
            </w:r>
          </w:p>
        </w:tc>
        <w:tc>
          <w:tcPr>
            <w:tcW w:w="937" w:type="pct"/>
            <w:vAlign w:val="center"/>
          </w:tcPr>
          <w:p w14:paraId="67F77A28" w14:textId="77777777" w:rsidR="000A7458" w:rsidRPr="00982910" w:rsidRDefault="000A7458" w:rsidP="000A7458">
            <w:pPr>
              <w:pStyle w:val="Texttabulka"/>
            </w:pPr>
          </w:p>
        </w:tc>
        <w:tc>
          <w:tcPr>
            <w:tcW w:w="937" w:type="pct"/>
            <w:vAlign w:val="center"/>
          </w:tcPr>
          <w:p w14:paraId="1C163F94" w14:textId="77777777" w:rsidR="000A7458" w:rsidRPr="00982910" w:rsidRDefault="000A7458" w:rsidP="000A7458">
            <w:pPr>
              <w:pStyle w:val="Texttabulka"/>
            </w:pPr>
          </w:p>
        </w:tc>
        <w:tc>
          <w:tcPr>
            <w:tcW w:w="937" w:type="pct"/>
            <w:vAlign w:val="center"/>
          </w:tcPr>
          <w:p w14:paraId="74A14EBB" w14:textId="77777777" w:rsidR="000A7458" w:rsidRPr="00982910" w:rsidRDefault="000A7458" w:rsidP="000A7458">
            <w:pPr>
              <w:pStyle w:val="Texttabulka"/>
            </w:pPr>
          </w:p>
        </w:tc>
        <w:tc>
          <w:tcPr>
            <w:tcW w:w="937" w:type="pct"/>
            <w:vAlign w:val="center"/>
          </w:tcPr>
          <w:p w14:paraId="0147FB73" w14:textId="77777777" w:rsidR="000A7458" w:rsidRPr="00982910" w:rsidRDefault="000A7458" w:rsidP="000A7458">
            <w:pPr>
              <w:pStyle w:val="Texttabulka"/>
            </w:pPr>
          </w:p>
        </w:tc>
      </w:tr>
      <w:tr w:rsidR="000A7458" w:rsidRPr="00982910" w14:paraId="199CE97B" w14:textId="418610FE" w:rsidTr="000B71F1">
        <w:tc>
          <w:tcPr>
            <w:tcW w:w="1251" w:type="pct"/>
            <w:vAlign w:val="center"/>
          </w:tcPr>
          <w:p w14:paraId="203C0386" w14:textId="77777777" w:rsidR="000A7458" w:rsidRPr="001E5A1D" w:rsidRDefault="000A7458" w:rsidP="00AC0BFB">
            <w:pPr>
              <w:pStyle w:val="Texttabulka"/>
              <w:rPr>
                <w:b/>
              </w:rPr>
            </w:pPr>
            <w:r w:rsidRPr="001E5A1D">
              <w:rPr>
                <w:b/>
              </w:rPr>
              <w:t>Celkem</w:t>
            </w:r>
          </w:p>
        </w:tc>
        <w:tc>
          <w:tcPr>
            <w:tcW w:w="937" w:type="pct"/>
            <w:vAlign w:val="center"/>
          </w:tcPr>
          <w:p w14:paraId="395FF0D7" w14:textId="77777777" w:rsidR="000A7458" w:rsidRPr="00982910" w:rsidRDefault="000A7458" w:rsidP="000A7458">
            <w:pPr>
              <w:pStyle w:val="Texttabulka"/>
            </w:pPr>
          </w:p>
        </w:tc>
        <w:tc>
          <w:tcPr>
            <w:tcW w:w="937" w:type="pct"/>
            <w:vAlign w:val="center"/>
          </w:tcPr>
          <w:p w14:paraId="30A734AF" w14:textId="77777777" w:rsidR="000A7458" w:rsidRPr="00982910" w:rsidRDefault="000A7458" w:rsidP="000A7458">
            <w:pPr>
              <w:pStyle w:val="Texttabulka"/>
            </w:pPr>
          </w:p>
        </w:tc>
        <w:tc>
          <w:tcPr>
            <w:tcW w:w="937" w:type="pct"/>
            <w:vAlign w:val="center"/>
          </w:tcPr>
          <w:p w14:paraId="69DA6ABD" w14:textId="77777777" w:rsidR="000A7458" w:rsidRPr="00982910" w:rsidRDefault="000A7458" w:rsidP="000A7458">
            <w:pPr>
              <w:pStyle w:val="Texttabulka"/>
            </w:pPr>
          </w:p>
        </w:tc>
        <w:tc>
          <w:tcPr>
            <w:tcW w:w="937" w:type="pct"/>
            <w:vAlign w:val="center"/>
          </w:tcPr>
          <w:p w14:paraId="4F46AC2D" w14:textId="77777777" w:rsidR="000A7458" w:rsidRPr="00982910" w:rsidRDefault="000A7458" w:rsidP="000A7458">
            <w:pPr>
              <w:pStyle w:val="Texttabulka"/>
            </w:pPr>
          </w:p>
        </w:tc>
      </w:tr>
    </w:tbl>
    <w:p w14:paraId="33B5C73C" w14:textId="77777777" w:rsidR="000A3808" w:rsidRPr="0075351A" w:rsidRDefault="000A3808" w:rsidP="000A3808">
      <w:pPr>
        <w:rPr>
          <w:b/>
          <w:sz w:val="2"/>
          <w:szCs w:val="2"/>
        </w:rPr>
      </w:pPr>
    </w:p>
    <w:p w14:paraId="5FA9216F" w14:textId="7731500A" w:rsidR="000A3808" w:rsidRDefault="000A3808" w:rsidP="000A3808">
      <w:pPr>
        <w:pStyle w:val="TABULKA"/>
      </w:pPr>
      <w:bookmarkStart w:id="393" w:name="_Toc164429165"/>
      <w:r>
        <w:t>Tabulka III.2.3</w:t>
      </w:r>
      <w:r w:rsidR="000A7458">
        <w:t>d</w:t>
      </w:r>
      <w:r w:rsidR="002C656C">
        <w:t xml:space="preserve"> </w:t>
      </w:r>
      <w:r w:rsidR="456A9761">
        <w:t>–</w:t>
      </w:r>
      <w:r>
        <w:t xml:space="preserve"> Stav mokřadů podle Ramsarské úmluvy</w:t>
      </w:r>
      <w:bookmarkEnd w:id="393"/>
    </w:p>
    <w:tbl>
      <w:tblPr>
        <w:tblStyle w:val="Mkatabulky"/>
        <w:tblW w:w="5000" w:type="pct"/>
        <w:tblLayout w:type="fixed"/>
        <w:tblLook w:val="04A0" w:firstRow="1" w:lastRow="0" w:firstColumn="1" w:lastColumn="0" w:noHBand="0" w:noVBand="1"/>
      </w:tblPr>
      <w:tblGrid>
        <w:gridCol w:w="2174"/>
        <w:gridCol w:w="1722"/>
        <w:gridCol w:w="1722"/>
        <w:gridCol w:w="1722"/>
        <w:gridCol w:w="1722"/>
      </w:tblGrid>
      <w:tr w:rsidR="000A7458" w:rsidRPr="001962A9" w14:paraId="4A2E94D0" w14:textId="4C7FDEC4" w:rsidTr="000B71F1">
        <w:tc>
          <w:tcPr>
            <w:tcW w:w="1200" w:type="pct"/>
            <w:tcBorders>
              <w:top w:val="single" w:sz="4" w:space="0" w:color="auto"/>
              <w:left w:val="single" w:sz="4" w:space="0" w:color="auto"/>
              <w:bottom w:val="single" w:sz="4" w:space="0" w:color="auto"/>
              <w:right w:val="single" w:sz="4" w:space="0" w:color="auto"/>
            </w:tcBorders>
            <w:vAlign w:val="center"/>
            <w:hideMark/>
          </w:tcPr>
          <w:p w14:paraId="76749AF4" w14:textId="0D984D92" w:rsidR="000A7458" w:rsidRPr="001962A9" w:rsidRDefault="000A7458" w:rsidP="00AC0BFB">
            <w:pPr>
              <w:pStyle w:val="Hlavikatabulky"/>
            </w:pPr>
            <w:r>
              <w:t>Chráněná oblast</w:t>
            </w:r>
          </w:p>
        </w:tc>
        <w:tc>
          <w:tcPr>
            <w:tcW w:w="950" w:type="pct"/>
            <w:tcBorders>
              <w:top w:val="single" w:sz="4" w:space="0" w:color="auto"/>
              <w:left w:val="single" w:sz="4" w:space="0" w:color="auto"/>
              <w:bottom w:val="single" w:sz="4" w:space="0" w:color="auto"/>
              <w:right w:val="single" w:sz="4" w:space="0" w:color="auto"/>
            </w:tcBorders>
            <w:vAlign w:val="center"/>
            <w:hideMark/>
          </w:tcPr>
          <w:p w14:paraId="7269779A" w14:textId="28C27661" w:rsidR="000A7458" w:rsidRPr="001962A9" w:rsidRDefault="000A7458" w:rsidP="000A7458">
            <w:pPr>
              <w:pStyle w:val="Hlavikatabulky"/>
            </w:pPr>
            <w:r w:rsidRPr="001962A9">
              <w:t>Počet celkem</w:t>
            </w:r>
          </w:p>
        </w:tc>
        <w:tc>
          <w:tcPr>
            <w:tcW w:w="950" w:type="pct"/>
            <w:tcBorders>
              <w:top w:val="single" w:sz="4" w:space="0" w:color="auto"/>
              <w:left w:val="single" w:sz="4" w:space="0" w:color="auto"/>
              <w:bottom w:val="single" w:sz="4" w:space="0" w:color="auto"/>
              <w:right w:val="single" w:sz="4" w:space="0" w:color="auto"/>
            </w:tcBorders>
            <w:vAlign w:val="center"/>
            <w:hideMark/>
          </w:tcPr>
          <w:p w14:paraId="531E3D9D" w14:textId="0E1FD589" w:rsidR="000A7458" w:rsidRPr="001962A9" w:rsidRDefault="000A7458" w:rsidP="000A7458">
            <w:pPr>
              <w:pStyle w:val="Hlavikatabulky"/>
            </w:pPr>
            <w:r>
              <w:t>Dobrý stav</w:t>
            </w:r>
          </w:p>
        </w:tc>
        <w:tc>
          <w:tcPr>
            <w:tcW w:w="950" w:type="pct"/>
            <w:tcBorders>
              <w:top w:val="single" w:sz="4" w:space="0" w:color="auto"/>
              <w:left w:val="single" w:sz="4" w:space="0" w:color="auto"/>
              <w:bottom w:val="single" w:sz="4" w:space="0" w:color="auto"/>
              <w:right w:val="single" w:sz="4" w:space="0" w:color="auto"/>
            </w:tcBorders>
            <w:vAlign w:val="center"/>
          </w:tcPr>
          <w:p w14:paraId="54A2072E" w14:textId="1450FB76" w:rsidR="000A7458" w:rsidRPr="00B32160" w:rsidDel="000A7458" w:rsidRDefault="000A7458" w:rsidP="000A7458">
            <w:pPr>
              <w:pStyle w:val="Hlavikatabulky"/>
            </w:pPr>
            <w:r>
              <w:t>Nevyhovující stav</w:t>
            </w:r>
          </w:p>
        </w:tc>
        <w:tc>
          <w:tcPr>
            <w:tcW w:w="950" w:type="pct"/>
            <w:tcBorders>
              <w:top w:val="single" w:sz="4" w:space="0" w:color="auto"/>
              <w:left w:val="single" w:sz="4" w:space="0" w:color="auto"/>
              <w:bottom w:val="single" w:sz="4" w:space="0" w:color="auto"/>
              <w:right w:val="single" w:sz="4" w:space="0" w:color="auto"/>
            </w:tcBorders>
            <w:vAlign w:val="center"/>
          </w:tcPr>
          <w:p w14:paraId="6091DDD7" w14:textId="09425FC9" w:rsidR="000A7458" w:rsidRDefault="000A7458" w:rsidP="000A7458">
            <w:pPr>
              <w:pStyle w:val="Hlavikatabulky"/>
            </w:pPr>
            <w:r>
              <w:t>Neznámý stav</w:t>
            </w:r>
          </w:p>
        </w:tc>
      </w:tr>
      <w:tr w:rsidR="000A7458" w:rsidRPr="001962A9" w14:paraId="5D89B251" w14:textId="56F87CBC" w:rsidTr="000B71F1">
        <w:tc>
          <w:tcPr>
            <w:tcW w:w="1200" w:type="pct"/>
            <w:tcBorders>
              <w:top w:val="single" w:sz="4" w:space="0" w:color="auto"/>
              <w:left w:val="single" w:sz="4" w:space="0" w:color="auto"/>
              <w:bottom w:val="single" w:sz="4" w:space="0" w:color="auto"/>
              <w:right w:val="single" w:sz="4" w:space="0" w:color="auto"/>
            </w:tcBorders>
            <w:vAlign w:val="center"/>
            <w:hideMark/>
          </w:tcPr>
          <w:p w14:paraId="780FD52A" w14:textId="764F92F4" w:rsidR="000A7458" w:rsidRPr="001962A9" w:rsidRDefault="007421A4" w:rsidP="00AC0BFB">
            <w:pPr>
              <w:pStyle w:val="Texttabulka"/>
            </w:pPr>
            <w:r w:rsidRPr="007421A4">
              <w:t>Mokřady dle Ramsarské úmluvy</w:t>
            </w:r>
          </w:p>
        </w:tc>
        <w:tc>
          <w:tcPr>
            <w:tcW w:w="950" w:type="pct"/>
            <w:tcBorders>
              <w:top w:val="single" w:sz="4" w:space="0" w:color="auto"/>
              <w:left w:val="single" w:sz="4" w:space="0" w:color="auto"/>
              <w:bottom w:val="single" w:sz="4" w:space="0" w:color="auto"/>
              <w:right w:val="single" w:sz="4" w:space="0" w:color="auto"/>
            </w:tcBorders>
            <w:vAlign w:val="center"/>
          </w:tcPr>
          <w:p w14:paraId="127191CA" w14:textId="278D1C61" w:rsidR="000A7458" w:rsidRPr="001962A9" w:rsidRDefault="000A7458" w:rsidP="000A7458">
            <w:pPr>
              <w:pStyle w:val="Texttabulka"/>
            </w:pPr>
          </w:p>
        </w:tc>
        <w:tc>
          <w:tcPr>
            <w:tcW w:w="950" w:type="pct"/>
            <w:tcBorders>
              <w:top w:val="single" w:sz="4" w:space="0" w:color="auto"/>
              <w:left w:val="single" w:sz="4" w:space="0" w:color="auto"/>
              <w:bottom w:val="single" w:sz="4" w:space="0" w:color="auto"/>
              <w:right w:val="single" w:sz="4" w:space="0" w:color="auto"/>
            </w:tcBorders>
            <w:vAlign w:val="center"/>
          </w:tcPr>
          <w:p w14:paraId="29F2AAA8" w14:textId="6B868449" w:rsidR="000A7458" w:rsidRPr="001962A9" w:rsidRDefault="000A7458" w:rsidP="000A7458">
            <w:pPr>
              <w:pStyle w:val="Texttabulka"/>
            </w:pPr>
          </w:p>
        </w:tc>
        <w:tc>
          <w:tcPr>
            <w:tcW w:w="950" w:type="pct"/>
            <w:tcBorders>
              <w:top w:val="single" w:sz="4" w:space="0" w:color="auto"/>
              <w:left w:val="single" w:sz="4" w:space="0" w:color="auto"/>
              <w:bottom w:val="single" w:sz="4" w:space="0" w:color="auto"/>
              <w:right w:val="single" w:sz="4" w:space="0" w:color="auto"/>
            </w:tcBorders>
            <w:vAlign w:val="center"/>
          </w:tcPr>
          <w:p w14:paraId="2EB00C2F" w14:textId="77777777" w:rsidR="000A7458" w:rsidRPr="001962A9" w:rsidRDefault="000A7458" w:rsidP="000A7458">
            <w:pPr>
              <w:pStyle w:val="Texttabulka"/>
            </w:pPr>
          </w:p>
        </w:tc>
        <w:tc>
          <w:tcPr>
            <w:tcW w:w="950" w:type="pct"/>
            <w:tcBorders>
              <w:top w:val="single" w:sz="4" w:space="0" w:color="auto"/>
              <w:left w:val="single" w:sz="4" w:space="0" w:color="auto"/>
              <w:bottom w:val="single" w:sz="4" w:space="0" w:color="auto"/>
              <w:right w:val="single" w:sz="4" w:space="0" w:color="auto"/>
            </w:tcBorders>
            <w:vAlign w:val="center"/>
          </w:tcPr>
          <w:p w14:paraId="15D62D43" w14:textId="77777777" w:rsidR="000A7458" w:rsidRPr="001962A9" w:rsidRDefault="000A7458" w:rsidP="000A7458">
            <w:pPr>
              <w:pStyle w:val="Texttabulka"/>
            </w:pPr>
          </w:p>
        </w:tc>
      </w:tr>
    </w:tbl>
    <w:p w14:paraId="068AAB9D" w14:textId="6496730B" w:rsidR="000A3808" w:rsidRDefault="3373FBCA" w:rsidP="2071FA7F">
      <w:pPr>
        <w:pStyle w:val="TABULKA"/>
        <w:rPr>
          <w:b w:val="0"/>
          <w:i/>
          <w:iCs/>
        </w:rPr>
      </w:pPr>
      <w:bookmarkStart w:id="394" w:name="_Toc164429166"/>
      <w:r>
        <w:t>Tabulka III.2.</w:t>
      </w:r>
      <w:r w:rsidR="00DA5E95">
        <w:t>3</w:t>
      </w:r>
      <w:r w:rsidR="000A7458">
        <w:t>e</w:t>
      </w:r>
      <w:r w:rsidR="00DA5E95">
        <w:t xml:space="preserve"> </w:t>
      </w:r>
      <w:r>
        <w:t>– Hodnocení stavu oblastí vymezených pro ochranu stanovišť nebo druhů vázaných na vodu</w:t>
      </w:r>
      <w:r w:rsidRPr="2071FA7F">
        <w:rPr>
          <w:b w:val="0"/>
          <w:i/>
          <w:iCs/>
        </w:rPr>
        <w:t xml:space="preserve"> (tabulka v příloze)</w:t>
      </w:r>
      <w:bookmarkEnd w:id="394"/>
    </w:p>
    <w:p w14:paraId="06811DCC" w14:textId="48C32D12" w:rsidR="00D4494C" w:rsidRPr="00CD6B8C" w:rsidRDefault="00D4494C" w:rsidP="2071FA7F">
      <w:pPr>
        <w:pStyle w:val="TABULKA"/>
        <w:rPr>
          <w:i/>
          <w:iCs/>
        </w:rPr>
      </w:pPr>
      <w:bookmarkStart w:id="395" w:name="_Toc164429167"/>
      <w:r>
        <w:t>Tabulka III.2.</w:t>
      </w:r>
      <w:r w:rsidR="00473486">
        <w:t xml:space="preserve">3f </w:t>
      </w:r>
      <w:r>
        <w:t xml:space="preserve">– Hodnocení stavu </w:t>
      </w:r>
      <w:r w:rsidR="002C656C">
        <w:t xml:space="preserve">povrchových </w:t>
      </w:r>
      <w:r>
        <w:t xml:space="preserve">vod </w:t>
      </w:r>
      <w:r w:rsidR="002C656C">
        <w:t xml:space="preserve">využívaných </w:t>
      </w:r>
      <w:r>
        <w:t>ke koupání</w:t>
      </w:r>
      <w:r w:rsidRPr="2071FA7F">
        <w:rPr>
          <w:b w:val="0"/>
          <w:i/>
          <w:iCs/>
        </w:rPr>
        <w:t xml:space="preserve"> (tabulka v příloze)</w:t>
      </w:r>
      <w:bookmarkEnd w:id="395"/>
    </w:p>
    <w:p w14:paraId="10E665E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71DF12EC" w14:textId="3F9E7034" w:rsidR="000A3808" w:rsidRDefault="000A3808" w:rsidP="00363B29">
      <w:pPr>
        <w:pStyle w:val="MAPA"/>
      </w:pPr>
      <w:bookmarkStart w:id="396" w:name="_Toc164430896"/>
      <w:r w:rsidRPr="00A96FF7">
        <w:t xml:space="preserve">Mapa III.2.3a </w:t>
      </w:r>
      <w:r w:rsidR="00273790">
        <w:rPr>
          <w:rFonts w:ascii="Arial" w:hAnsi="Arial" w:cs="Arial"/>
        </w:rPr>
        <w:t>–</w:t>
      </w:r>
      <w:r>
        <w:t xml:space="preserve"> </w:t>
      </w:r>
      <w:r w:rsidRPr="00AA0D99">
        <w:t>Stav území vyhrazených pro odběry vody pro lidskou spotřebu</w:t>
      </w:r>
      <w:bookmarkEnd w:id="396"/>
    </w:p>
    <w:p w14:paraId="15FB57C2" w14:textId="7755ECBF" w:rsidR="00396F39" w:rsidRPr="00A96FF7" w:rsidRDefault="00396F39" w:rsidP="00363B29">
      <w:pPr>
        <w:pStyle w:val="MAPA"/>
      </w:pPr>
      <w:bookmarkStart w:id="397" w:name="_Toc164430897"/>
      <w:r w:rsidRPr="00A96FF7">
        <w:t>Mapa III.2.3</w:t>
      </w:r>
      <w:r>
        <w:t>b</w:t>
      </w:r>
      <w:r w:rsidRPr="00A96FF7">
        <w:t xml:space="preserve"> </w:t>
      </w:r>
      <w:r w:rsidR="00D17E87">
        <w:rPr>
          <w:rFonts w:ascii="Arial" w:hAnsi="Arial" w:cs="Arial"/>
        </w:rPr>
        <w:t>‒</w:t>
      </w:r>
      <w:r>
        <w:t xml:space="preserve"> </w:t>
      </w:r>
      <w:r w:rsidRPr="00AA0D99">
        <w:t xml:space="preserve">Stav území </w:t>
      </w:r>
      <w:r>
        <w:t>vymezených pro ochranu stanovišť nebo druhů vázaných na vod</w:t>
      </w:r>
      <w:r w:rsidR="00C76611">
        <w:t>ní prostředí</w:t>
      </w:r>
      <w:bookmarkEnd w:id="397"/>
    </w:p>
    <w:p w14:paraId="15E5CBB1" w14:textId="77777777" w:rsidR="000A3808" w:rsidRDefault="000A3808" w:rsidP="000A3808">
      <w:pPr>
        <w:pStyle w:val="NADPIS2"/>
        <w:numPr>
          <w:ilvl w:val="1"/>
          <w:numId w:val="9"/>
        </w:numPr>
      </w:pPr>
      <w:bookmarkStart w:id="398" w:name="_Toc164430346"/>
      <w:r w:rsidRPr="00653562">
        <w:t xml:space="preserve">Zhodnocení dopadů lidské činnosti na stav </w:t>
      </w:r>
      <w:r>
        <w:t>vodních útvarů</w:t>
      </w:r>
      <w:bookmarkEnd w:id="398"/>
    </w:p>
    <w:p w14:paraId="2BC404C4" w14:textId="3429049E"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1BAFD3EB" w:rsidRPr="7D3F3059">
        <w:rPr>
          <w:b/>
          <w:bCs/>
          <w:i/>
          <w:iCs/>
          <w:color w:val="E36C0A" w:themeColor="accent6" w:themeShade="BF"/>
        </w:rPr>
        <w:t>50</w:t>
      </w:r>
      <w:r w:rsidRPr="7D3F3059">
        <w:rPr>
          <w:b/>
          <w:bCs/>
          <w:i/>
          <w:iCs/>
          <w:color w:val="E36C0A" w:themeColor="accent6" w:themeShade="BF"/>
        </w:rPr>
        <w:t>/20</w:t>
      </w:r>
      <w:r w:rsidR="190026FB" w:rsidRPr="7D3F3059">
        <w:rPr>
          <w:b/>
          <w:bCs/>
          <w:i/>
          <w:iCs/>
          <w:color w:val="E36C0A" w:themeColor="accent6" w:themeShade="BF"/>
        </w:rPr>
        <w:t>23</w:t>
      </w:r>
      <w:r w:rsidRPr="7D3F3059">
        <w:rPr>
          <w:b/>
          <w:bCs/>
          <w:i/>
          <w:iCs/>
          <w:color w:val="E36C0A" w:themeColor="accent6" w:themeShade="BF"/>
        </w:rPr>
        <w:t xml:space="preserve"> Sb., § </w:t>
      </w:r>
      <w:r w:rsidR="41743D96" w:rsidRPr="7D3F3059">
        <w:rPr>
          <w:b/>
          <w:bCs/>
          <w:i/>
          <w:iCs/>
          <w:color w:val="E36C0A" w:themeColor="accent6" w:themeShade="BF"/>
        </w:rPr>
        <w:t>7</w:t>
      </w:r>
      <w:r w:rsidRPr="7D3F3059">
        <w:rPr>
          <w:b/>
          <w:bCs/>
          <w:i/>
          <w:iCs/>
          <w:color w:val="E36C0A" w:themeColor="accent6" w:themeShade="BF"/>
        </w:rPr>
        <w:t>, příloha č. 3</w:t>
      </w:r>
      <w:r w:rsidR="00E26E8F">
        <w:rPr>
          <w:b/>
          <w:bCs/>
          <w:i/>
          <w:iCs/>
          <w:color w:val="E36C0A" w:themeColor="accent6" w:themeShade="BF"/>
        </w:rPr>
        <w:t>.</w:t>
      </w:r>
    </w:p>
    <w:p w14:paraId="19F7A746" w14:textId="77777777" w:rsidR="000A3808" w:rsidRPr="00CF605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PDP: kapitola II.1.2.</w:t>
      </w:r>
    </w:p>
    <w:p w14:paraId="4CD8FAA0" w14:textId="7E2D8795"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D3F3059">
        <w:rPr>
          <w:b/>
          <w:bCs/>
          <w:i/>
          <w:iCs/>
          <w:color w:val="0070C0"/>
        </w:rPr>
        <w:t xml:space="preserve">Obsah kapitoly: </w:t>
      </w:r>
      <w:bookmarkStart w:id="399" w:name="_Hlk527641404"/>
      <w:r w:rsidRPr="7D3F3059">
        <w:rPr>
          <w:b/>
          <w:bCs/>
          <w:i/>
          <w:iCs/>
          <w:color w:val="0070C0"/>
        </w:rPr>
        <w:t>Dopad působením významných vlivů antropoge</w:t>
      </w:r>
      <w:r w:rsidR="577A1D9D" w:rsidRPr="7D3F3059">
        <w:rPr>
          <w:b/>
          <w:bCs/>
          <w:i/>
          <w:iCs/>
          <w:color w:val="0070C0"/>
        </w:rPr>
        <w:t>n</w:t>
      </w:r>
      <w:r w:rsidRPr="7D3F3059">
        <w:rPr>
          <w:b/>
          <w:bCs/>
          <w:i/>
          <w:iCs/>
          <w:color w:val="0070C0"/>
        </w:rPr>
        <w:t>ní činnosti na stav vodních útvarů bude identifikovaný na základě výsledků monitoringu.</w:t>
      </w:r>
      <w:bookmarkEnd w:id="399"/>
    </w:p>
    <w:p w14:paraId="3B13AFEE" w14:textId="77777777" w:rsidR="000A3808" w:rsidRPr="006227BA"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7D511533" w14:textId="77777777" w:rsidR="000A3808" w:rsidRPr="00AD651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AD6517">
        <w:rPr>
          <w:b/>
          <w:i/>
          <w:color w:val="FF0000"/>
        </w:rPr>
        <w:t>- přípravné práce</w:t>
      </w:r>
    </w:p>
    <w:p w14:paraId="2AA73A44" w14:textId="77777777" w:rsidR="000A3808" w:rsidRPr="007C4065" w:rsidRDefault="000A3808" w:rsidP="000A3808">
      <w:pPr>
        <w:pStyle w:val="TABULKA"/>
        <w:rPr>
          <w:sz w:val="2"/>
          <w:szCs w:val="2"/>
        </w:rPr>
      </w:pPr>
    </w:p>
    <w:p w14:paraId="6C731C8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71AD22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AFD9528" w14:textId="64454E3A" w:rsidR="000A3808" w:rsidRDefault="000A3808" w:rsidP="16CCB4C0">
      <w:pPr>
        <w:pStyle w:val="TABULKA"/>
        <w:rPr>
          <w:b w:val="0"/>
          <w:i/>
          <w:iCs/>
        </w:rPr>
      </w:pPr>
      <w:bookmarkStart w:id="400" w:name="_Toc164429168"/>
      <w:r>
        <w:t xml:space="preserve">Tabulka III.3a </w:t>
      </w:r>
      <w:r w:rsidR="2947157B">
        <w:t>–</w:t>
      </w:r>
      <w:r>
        <w:t xml:space="preserve"> Dopad vlivů na stav útvarů povrchových vod </w:t>
      </w:r>
      <w:r w:rsidRPr="16CCB4C0">
        <w:rPr>
          <w:i/>
          <w:iCs/>
          <w:color w:val="FF0000"/>
        </w:rPr>
        <w:t>RE</w:t>
      </w:r>
      <w:r>
        <w:t xml:space="preserve"> </w:t>
      </w:r>
      <w:r w:rsidRPr="16CCB4C0">
        <w:rPr>
          <w:b w:val="0"/>
          <w:i/>
          <w:iCs/>
        </w:rPr>
        <w:t>(tabulka v příloze)</w:t>
      </w:r>
      <w:bookmarkEnd w:id="400"/>
    </w:p>
    <w:p w14:paraId="6D50220E" w14:textId="332DE143" w:rsidR="000A3808" w:rsidRDefault="000A3808" w:rsidP="16CCB4C0">
      <w:pPr>
        <w:pStyle w:val="TABULKA"/>
        <w:rPr>
          <w:b w:val="0"/>
          <w:i/>
          <w:iCs/>
        </w:rPr>
      </w:pPr>
      <w:bookmarkStart w:id="401" w:name="_Toc164429169"/>
      <w:r>
        <w:t xml:space="preserve">Tabulka III.3b </w:t>
      </w:r>
      <w:r w:rsidR="08D78544">
        <w:t>–</w:t>
      </w:r>
      <w:r>
        <w:t xml:space="preserve"> Dopad vlivů na stav útvarů podzemních vod </w:t>
      </w:r>
      <w:r w:rsidRPr="16CCB4C0">
        <w:rPr>
          <w:i/>
          <w:iCs/>
          <w:color w:val="FF0000"/>
        </w:rPr>
        <w:t>RE</w:t>
      </w:r>
      <w:r>
        <w:t xml:space="preserve"> </w:t>
      </w:r>
      <w:r w:rsidRPr="16CCB4C0">
        <w:rPr>
          <w:b w:val="0"/>
          <w:i/>
          <w:iCs/>
        </w:rPr>
        <w:t>(tabulka v příloze)</w:t>
      </w:r>
      <w:bookmarkEnd w:id="401"/>
    </w:p>
    <w:p w14:paraId="36375D1C" w14:textId="77777777" w:rsidR="000A3808" w:rsidRPr="004150ED" w:rsidRDefault="000A3808" w:rsidP="000A3808">
      <w:pPr>
        <w:pStyle w:val="TABULKA"/>
        <w:rPr>
          <w:i/>
          <w:sz w:val="2"/>
          <w:szCs w:val="2"/>
        </w:rPr>
      </w:pPr>
    </w:p>
    <w:p w14:paraId="04FBD5EA"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4C4A2436" w14:textId="70520D6F" w:rsidR="000A3808" w:rsidRDefault="789A8578" w:rsidP="000A3808">
      <w:pPr>
        <w:pStyle w:val="NADPIS2"/>
        <w:numPr>
          <w:ilvl w:val="1"/>
          <w:numId w:val="9"/>
        </w:numPr>
      </w:pPr>
      <w:bookmarkStart w:id="402" w:name="_Toc164430347"/>
      <w:r>
        <w:t>Odhad stavu k roku 202</w:t>
      </w:r>
      <w:r w:rsidR="40A6CCA9">
        <w:t>7</w:t>
      </w:r>
      <w:bookmarkEnd w:id="402"/>
    </w:p>
    <w:p w14:paraId="65AD6115" w14:textId="488693D3" w:rsidR="00E26E8F" w:rsidRDefault="789A8578" w:rsidP="2071FA7F">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2071FA7F">
        <w:rPr>
          <w:b/>
          <w:bCs/>
          <w:i/>
          <w:iCs/>
          <w:color w:val="E36C0A" w:themeColor="accent6" w:themeShade="BF"/>
        </w:rPr>
        <w:t xml:space="preserve">Legislativa: </w:t>
      </w:r>
      <w:r w:rsidR="00732846" w:rsidRPr="2071FA7F">
        <w:rPr>
          <w:b/>
          <w:bCs/>
          <w:i/>
          <w:iCs/>
          <w:color w:val="E36C0A" w:themeColor="accent6" w:themeShade="BF"/>
        </w:rPr>
        <w:t>vyhlášk</w:t>
      </w:r>
      <w:r w:rsidR="00732846">
        <w:rPr>
          <w:b/>
          <w:bCs/>
          <w:i/>
          <w:iCs/>
          <w:color w:val="E36C0A" w:themeColor="accent6" w:themeShade="BF"/>
        </w:rPr>
        <w:t>a</w:t>
      </w:r>
      <w:r w:rsidR="00732846" w:rsidRPr="2071FA7F">
        <w:rPr>
          <w:b/>
          <w:bCs/>
          <w:i/>
          <w:iCs/>
          <w:color w:val="E36C0A" w:themeColor="accent6" w:themeShade="BF"/>
        </w:rPr>
        <w:t xml:space="preserve"> </w:t>
      </w:r>
      <w:r w:rsidRPr="2071FA7F">
        <w:rPr>
          <w:b/>
          <w:bCs/>
          <w:i/>
          <w:iCs/>
          <w:color w:val="E36C0A" w:themeColor="accent6" w:themeShade="BF"/>
        </w:rPr>
        <w:t>č. 98/2011 Sb.</w:t>
      </w:r>
      <w:r w:rsidR="00732846">
        <w:rPr>
          <w:b/>
          <w:bCs/>
          <w:i/>
          <w:iCs/>
          <w:color w:val="E36C0A" w:themeColor="accent6" w:themeShade="BF"/>
        </w:rPr>
        <w:t>; vyhláška</w:t>
      </w:r>
      <w:r w:rsidRPr="2071FA7F">
        <w:rPr>
          <w:b/>
          <w:bCs/>
          <w:i/>
          <w:iCs/>
          <w:color w:val="E36C0A" w:themeColor="accent6" w:themeShade="BF"/>
        </w:rPr>
        <w:t xml:space="preserve"> č. 431/2001 Sb</w:t>
      </w:r>
      <w:r w:rsidR="00732846" w:rsidRPr="2071FA7F">
        <w:rPr>
          <w:b/>
          <w:bCs/>
          <w:i/>
          <w:iCs/>
          <w:color w:val="E36C0A" w:themeColor="accent6" w:themeShade="BF"/>
        </w:rPr>
        <w:t>.</w:t>
      </w:r>
      <w:r w:rsidR="00732846">
        <w:rPr>
          <w:b/>
          <w:bCs/>
          <w:i/>
          <w:iCs/>
          <w:color w:val="E36C0A" w:themeColor="accent6" w:themeShade="BF"/>
        </w:rPr>
        <w:t>; vyhláška</w:t>
      </w:r>
      <w:r w:rsidR="00732846" w:rsidRPr="2071FA7F">
        <w:rPr>
          <w:b/>
          <w:bCs/>
          <w:i/>
          <w:iCs/>
          <w:color w:val="E36C0A" w:themeColor="accent6" w:themeShade="BF"/>
        </w:rPr>
        <w:t xml:space="preserve"> </w:t>
      </w:r>
      <w:r w:rsidRPr="2071FA7F">
        <w:rPr>
          <w:b/>
          <w:bCs/>
          <w:i/>
          <w:iCs/>
          <w:color w:val="E36C0A" w:themeColor="accent6" w:themeShade="BF"/>
        </w:rPr>
        <w:t>č. 5/2011 Sb</w:t>
      </w:r>
      <w:r w:rsidR="00732846" w:rsidRPr="2071FA7F">
        <w:rPr>
          <w:b/>
          <w:bCs/>
          <w:i/>
          <w:iCs/>
          <w:color w:val="E36C0A" w:themeColor="accent6" w:themeShade="BF"/>
        </w:rPr>
        <w:t>.</w:t>
      </w:r>
      <w:r w:rsidR="00732846">
        <w:rPr>
          <w:b/>
          <w:bCs/>
          <w:i/>
          <w:iCs/>
          <w:color w:val="E36C0A" w:themeColor="accent6" w:themeShade="BF"/>
        </w:rPr>
        <w:t>; vyhláška</w:t>
      </w:r>
      <w:r w:rsidR="00732846" w:rsidRPr="2071FA7F">
        <w:rPr>
          <w:b/>
          <w:bCs/>
          <w:i/>
          <w:iCs/>
          <w:color w:val="E36C0A" w:themeColor="accent6" w:themeShade="BF"/>
        </w:rPr>
        <w:t xml:space="preserve"> </w:t>
      </w:r>
      <w:r w:rsidR="0FE9D3BD" w:rsidRPr="2071FA7F">
        <w:rPr>
          <w:b/>
          <w:bCs/>
          <w:i/>
          <w:iCs/>
          <w:color w:val="E36C0A" w:themeColor="accent6" w:themeShade="BF"/>
        </w:rPr>
        <w:t>č.</w:t>
      </w:r>
      <w:r w:rsidR="00732846">
        <w:rPr>
          <w:b/>
          <w:bCs/>
          <w:i/>
          <w:iCs/>
          <w:color w:val="E36C0A" w:themeColor="accent6" w:themeShade="BF"/>
        </w:rPr>
        <w:t> </w:t>
      </w:r>
      <w:r w:rsidR="0FE9D3BD" w:rsidRPr="2071FA7F">
        <w:rPr>
          <w:b/>
          <w:bCs/>
          <w:i/>
          <w:iCs/>
          <w:color w:val="E36C0A" w:themeColor="accent6" w:themeShade="BF"/>
        </w:rPr>
        <w:t>50/2023</w:t>
      </w:r>
      <w:r w:rsidR="00732846">
        <w:rPr>
          <w:b/>
          <w:bCs/>
          <w:i/>
          <w:iCs/>
          <w:color w:val="E36C0A" w:themeColor="accent6" w:themeShade="BF"/>
        </w:rPr>
        <w:t> </w:t>
      </w:r>
      <w:r w:rsidR="0FE9D3BD" w:rsidRPr="2071FA7F">
        <w:rPr>
          <w:b/>
          <w:bCs/>
          <w:i/>
          <w:iCs/>
          <w:color w:val="E36C0A" w:themeColor="accent6" w:themeShade="BF"/>
        </w:rPr>
        <w:t>Sb., příloha č. 3</w:t>
      </w:r>
      <w:r w:rsidR="007B1B85">
        <w:rPr>
          <w:b/>
          <w:bCs/>
          <w:i/>
          <w:iCs/>
          <w:color w:val="E36C0A" w:themeColor="accent6" w:themeShade="BF"/>
        </w:rPr>
        <w:t>.</w:t>
      </w:r>
    </w:p>
    <w:p w14:paraId="4C354329" w14:textId="6DE1EE8D" w:rsidR="00E26E8F"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III.3.</w:t>
      </w:r>
    </w:p>
    <w:p w14:paraId="5CD8BCA3" w14:textId="0F897C74" w:rsidR="00E26E8F"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7D3F3059">
        <w:rPr>
          <w:b/>
          <w:bCs/>
          <w:i/>
          <w:iCs/>
          <w:color w:val="0070C0"/>
        </w:rPr>
        <w:t xml:space="preserve">Obsah kapitoly: Úvod kapitoly. </w:t>
      </w:r>
      <w:bookmarkStart w:id="403" w:name="_Hlk527641676"/>
      <w:r w:rsidR="00EA1D7F" w:rsidRPr="7D3F3059">
        <w:rPr>
          <w:b/>
          <w:bCs/>
          <w:i/>
          <w:iCs/>
          <w:color w:val="0070C0"/>
        </w:rPr>
        <w:t>Odhad efektu opatření na stav povrchových a podzemních vod k roku 202</w:t>
      </w:r>
      <w:r w:rsidR="038CA749" w:rsidRPr="7D3F3059">
        <w:rPr>
          <w:b/>
          <w:bCs/>
          <w:i/>
          <w:iCs/>
          <w:color w:val="0070C0"/>
        </w:rPr>
        <w:t>7</w:t>
      </w:r>
      <w:r w:rsidR="00EA1D7F" w:rsidRPr="7D3F3059">
        <w:rPr>
          <w:b/>
          <w:bCs/>
          <w:i/>
          <w:iCs/>
          <w:color w:val="0070C0"/>
        </w:rPr>
        <w:t>.</w:t>
      </w:r>
      <w:bookmarkEnd w:id="403"/>
    </w:p>
    <w:p w14:paraId="19302F03" w14:textId="287830E7" w:rsidR="00E26E8F"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Vstupy: </w:t>
      </w:r>
    </w:p>
    <w:p w14:paraId="19054765" w14:textId="77777777" w:rsidR="000A3808" w:rsidRPr="00603A90"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xml:space="preserve">- </w:t>
      </w:r>
      <w:r>
        <w:rPr>
          <w:b/>
          <w:i/>
          <w:color w:val="FF0000"/>
        </w:rPr>
        <w:t>přípravné práce</w:t>
      </w:r>
    </w:p>
    <w:p w14:paraId="7A90AEBA" w14:textId="77777777" w:rsidR="000A3808" w:rsidRPr="009C40F7" w:rsidRDefault="000A3808" w:rsidP="000A3808">
      <w:pPr>
        <w:rPr>
          <w:i/>
          <w:color w:val="00B050"/>
          <w:sz w:val="2"/>
          <w:szCs w:val="2"/>
        </w:rPr>
      </w:pPr>
    </w:p>
    <w:p w14:paraId="1B8C08E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63DB4EB"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8528E0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21EDF7B" w14:textId="77777777" w:rsidR="000A3808" w:rsidRDefault="000A3808" w:rsidP="000A3808">
      <w:pPr>
        <w:pStyle w:val="NADPIS3"/>
      </w:pPr>
      <w:bookmarkStart w:id="404" w:name="_Toc517183151"/>
      <w:bookmarkStart w:id="405" w:name="_Toc164430348"/>
      <w:r w:rsidRPr="007203E2">
        <w:lastRenderedPageBreak/>
        <w:t>Povrchové vody</w:t>
      </w:r>
      <w:bookmarkEnd w:id="404"/>
      <w:bookmarkEnd w:id="405"/>
    </w:p>
    <w:p w14:paraId="41D06AE6" w14:textId="25F8E1B1" w:rsidR="007B1B85" w:rsidRDefault="789A8578" w:rsidP="2071FA7F">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2071FA7F">
        <w:rPr>
          <w:b/>
          <w:bCs/>
          <w:i/>
          <w:iCs/>
          <w:color w:val="E36C0A" w:themeColor="accent6" w:themeShade="BF"/>
        </w:rPr>
        <w:t xml:space="preserve">Legislativa: </w:t>
      </w:r>
      <w:r w:rsidR="00732846" w:rsidRPr="2071FA7F">
        <w:rPr>
          <w:b/>
          <w:bCs/>
          <w:i/>
          <w:iCs/>
          <w:color w:val="E36C0A" w:themeColor="accent6" w:themeShade="BF"/>
        </w:rPr>
        <w:t>vyhlášk</w:t>
      </w:r>
      <w:r w:rsidR="00732846">
        <w:rPr>
          <w:b/>
          <w:bCs/>
          <w:i/>
          <w:iCs/>
          <w:color w:val="E36C0A" w:themeColor="accent6" w:themeShade="BF"/>
        </w:rPr>
        <w:t>a</w:t>
      </w:r>
      <w:r w:rsidR="00732846" w:rsidRPr="2071FA7F">
        <w:rPr>
          <w:b/>
          <w:bCs/>
          <w:i/>
          <w:iCs/>
          <w:color w:val="E36C0A" w:themeColor="accent6" w:themeShade="BF"/>
        </w:rPr>
        <w:t xml:space="preserve"> </w:t>
      </w:r>
      <w:r w:rsidRPr="2071FA7F">
        <w:rPr>
          <w:b/>
          <w:bCs/>
          <w:i/>
          <w:iCs/>
          <w:color w:val="E36C0A" w:themeColor="accent6" w:themeShade="BF"/>
        </w:rPr>
        <w:t>č. 98/2011 Sb</w:t>
      </w:r>
      <w:r w:rsidR="00732846" w:rsidRPr="2071FA7F">
        <w:rPr>
          <w:b/>
          <w:bCs/>
          <w:i/>
          <w:iCs/>
          <w:color w:val="E36C0A" w:themeColor="accent6" w:themeShade="BF"/>
        </w:rPr>
        <w:t>.</w:t>
      </w:r>
      <w:r w:rsidR="00732846">
        <w:rPr>
          <w:b/>
          <w:bCs/>
          <w:i/>
          <w:iCs/>
          <w:color w:val="E36C0A" w:themeColor="accent6" w:themeShade="BF"/>
        </w:rPr>
        <w:t>; vyhláška</w:t>
      </w:r>
      <w:r w:rsidR="00732846" w:rsidRPr="2071FA7F">
        <w:rPr>
          <w:b/>
          <w:bCs/>
          <w:i/>
          <w:iCs/>
          <w:color w:val="E36C0A" w:themeColor="accent6" w:themeShade="BF"/>
        </w:rPr>
        <w:t xml:space="preserve"> </w:t>
      </w:r>
      <w:r w:rsidRPr="2071FA7F">
        <w:rPr>
          <w:b/>
          <w:bCs/>
          <w:i/>
          <w:iCs/>
          <w:color w:val="E36C0A" w:themeColor="accent6" w:themeShade="BF"/>
        </w:rPr>
        <w:t>č. 431/2001 Sb</w:t>
      </w:r>
      <w:r w:rsidR="00732846" w:rsidRPr="2071FA7F">
        <w:rPr>
          <w:b/>
          <w:bCs/>
          <w:i/>
          <w:iCs/>
          <w:color w:val="E36C0A" w:themeColor="accent6" w:themeShade="BF"/>
        </w:rPr>
        <w:t>.</w:t>
      </w:r>
      <w:r w:rsidR="00732846">
        <w:rPr>
          <w:b/>
          <w:bCs/>
          <w:i/>
          <w:iCs/>
          <w:color w:val="E36C0A" w:themeColor="accent6" w:themeShade="BF"/>
        </w:rPr>
        <w:t>; vyhláška</w:t>
      </w:r>
      <w:r w:rsidR="00732846" w:rsidRPr="2071FA7F">
        <w:rPr>
          <w:b/>
          <w:bCs/>
          <w:i/>
          <w:iCs/>
          <w:color w:val="E36C0A" w:themeColor="accent6" w:themeShade="BF"/>
        </w:rPr>
        <w:t xml:space="preserve"> </w:t>
      </w:r>
      <w:r w:rsidR="5EB0B435" w:rsidRPr="2071FA7F">
        <w:rPr>
          <w:b/>
          <w:bCs/>
          <w:i/>
          <w:iCs/>
          <w:color w:val="E36C0A" w:themeColor="accent6" w:themeShade="BF"/>
        </w:rPr>
        <w:t>č. 50/2023 Sb., příloha č. 3</w:t>
      </w:r>
      <w:r w:rsidR="007B1B85">
        <w:rPr>
          <w:b/>
          <w:bCs/>
          <w:i/>
          <w:iCs/>
          <w:color w:val="E36C0A" w:themeColor="accent6" w:themeShade="BF"/>
        </w:rPr>
        <w:t>.</w:t>
      </w:r>
    </w:p>
    <w:p w14:paraId="75284D4E" w14:textId="57F6F99F" w:rsidR="007B1B85" w:rsidRDefault="000A3808" w:rsidP="00671837">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neobsahuje</w:t>
      </w:r>
      <w:r w:rsidR="007B1B85">
        <w:rPr>
          <w:b/>
          <w:i/>
          <w:color w:val="00B050"/>
        </w:rPr>
        <w:t>.</w:t>
      </w:r>
    </w:p>
    <w:p w14:paraId="47103F65" w14:textId="38D33D0D" w:rsidR="007B1B85" w:rsidRDefault="000A3808" w:rsidP="00671837">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7D3F3059">
        <w:rPr>
          <w:b/>
          <w:bCs/>
          <w:i/>
          <w:iCs/>
          <w:color w:val="0070C0"/>
        </w:rPr>
        <w:t xml:space="preserve">Obsah kapitoly: </w:t>
      </w:r>
      <w:r w:rsidR="00EA1D7F" w:rsidRPr="7D3F3059">
        <w:rPr>
          <w:b/>
          <w:bCs/>
          <w:i/>
          <w:iCs/>
          <w:color w:val="0070C0"/>
        </w:rPr>
        <w:t>Odhad stavu útvarů povrchových vod k roku 202</w:t>
      </w:r>
      <w:r w:rsidR="3A5FDF09" w:rsidRPr="7D3F3059">
        <w:rPr>
          <w:b/>
          <w:bCs/>
          <w:i/>
          <w:iCs/>
          <w:color w:val="0070C0"/>
        </w:rPr>
        <w:t>7</w:t>
      </w:r>
      <w:r w:rsidR="00EA1D7F" w:rsidRPr="7D3F3059">
        <w:rPr>
          <w:b/>
          <w:bCs/>
          <w:i/>
          <w:iCs/>
          <w:color w:val="0070C0"/>
        </w:rPr>
        <w:t>. Porovnání s výsledky monitoringu k</w:t>
      </w:r>
      <w:r w:rsidR="00732846">
        <w:rPr>
          <w:b/>
          <w:bCs/>
          <w:i/>
          <w:iCs/>
          <w:color w:val="0070C0"/>
        </w:rPr>
        <w:t> </w:t>
      </w:r>
      <w:r w:rsidR="00EA1D7F" w:rsidRPr="7D3F3059">
        <w:rPr>
          <w:b/>
          <w:bCs/>
          <w:i/>
          <w:iCs/>
          <w:color w:val="0070C0"/>
        </w:rPr>
        <w:t>roku 20</w:t>
      </w:r>
      <w:r w:rsidR="5E9B9878" w:rsidRPr="7D3F3059">
        <w:rPr>
          <w:b/>
          <w:bCs/>
          <w:i/>
          <w:iCs/>
          <w:color w:val="0070C0"/>
        </w:rPr>
        <w:t>24</w:t>
      </w:r>
      <w:r w:rsidR="00EA1D7F" w:rsidRPr="7D3F3059">
        <w:rPr>
          <w:b/>
          <w:bCs/>
          <w:i/>
          <w:iCs/>
          <w:color w:val="0070C0"/>
        </w:rPr>
        <w:t>.</w:t>
      </w:r>
      <w:bookmarkStart w:id="406" w:name="_Hlk527641799"/>
    </w:p>
    <w:p w14:paraId="555126F5" w14:textId="1AD9F1F8" w:rsidR="007B1B85" w:rsidRPr="001172A0" w:rsidRDefault="000A3808" w:rsidP="00671837">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bookmarkStart w:id="407" w:name="_Hlk527641574"/>
      <w:r w:rsidRPr="001172A0">
        <w:rPr>
          <w:b/>
          <w:i/>
          <w:color w:val="0070C0"/>
        </w:rPr>
        <w:t>Stav útvarů povrchových vod</w:t>
      </w:r>
      <w:r>
        <w:rPr>
          <w:b/>
          <w:i/>
          <w:color w:val="0070C0"/>
        </w:rPr>
        <w:t>:</w:t>
      </w:r>
    </w:p>
    <w:p w14:paraId="2A20FFB8" w14:textId="36246D31" w:rsidR="007B1B85" w:rsidRPr="001172A0" w:rsidRDefault="000A3808" w:rsidP="00671837">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 </w:t>
      </w:r>
      <w:r w:rsidRPr="001172A0">
        <w:rPr>
          <w:b/>
          <w:i/>
          <w:color w:val="0070C0"/>
        </w:rPr>
        <w:t>Chemický stav</w:t>
      </w:r>
    </w:p>
    <w:p w14:paraId="5F73989B" w14:textId="2E7DD030" w:rsidR="007B1B85" w:rsidRDefault="000A3808" w:rsidP="00671837">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 </w:t>
      </w:r>
      <w:r w:rsidRPr="001172A0">
        <w:rPr>
          <w:b/>
          <w:i/>
          <w:color w:val="0070C0"/>
        </w:rPr>
        <w:t>Ekologický stav</w:t>
      </w:r>
      <w:r>
        <w:rPr>
          <w:b/>
          <w:i/>
          <w:color w:val="0070C0"/>
        </w:rPr>
        <w:t xml:space="preserve"> </w:t>
      </w:r>
    </w:p>
    <w:p w14:paraId="38C69004" w14:textId="2BA87DAE" w:rsidR="007B1B85" w:rsidRDefault="000A3808" w:rsidP="00671837">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1C720924">
        <w:rPr>
          <w:b/>
          <w:bCs/>
          <w:i/>
          <w:iCs/>
          <w:color w:val="0070C0"/>
        </w:rPr>
        <w:t xml:space="preserve">- Ekologický </w:t>
      </w:r>
      <w:r w:rsidR="2210C5C8" w:rsidRPr="1C720924">
        <w:rPr>
          <w:b/>
          <w:bCs/>
          <w:i/>
          <w:iCs/>
          <w:color w:val="0070C0"/>
        </w:rPr>
        <w:t>potenciál</w:t>
      </w:r>
    </w:p>
    <w:bookmarkEnd w:id="406"/>
    <w:bookmarkEnd w:id="407"/>
    <w:p w14:paraId="07D14032" w14:textId="52817179" w:rsidR="007B1B85" w:rsidRPr="001172A0" w:rsidRDefault="000A3808" w:rsidP="00671837">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1172A0">
        <w:rPr>
          <w:b/>
          <w:i/>
          <w:color w:val="FF0000"/>
        </w:rPr>
        <w:t>Vstupy:</w:t>
      </w:r>
    </w:p>
    <w:p w14:paraId="3B721EE9" w14:textId="77777777" w:rsidR="000A3808" w:rsidRPr="00603A90" w:rsidRDefault="000A3808" w:rsidP="00671837">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xml:space="preserve">- </w:t>
      </w:r>
      <w:r>
        <w:rPr>
          <w:b/>
          <w:i/>
          <w:color w:val="FF0000"/>
        </w:rPr>
        <w:t>přípravné práce</w:t>
      </w:r>
    </w:p>
    <w:p w14:paraId="24189A60" w14:textId="77777777" w:rsidR="000A3808" w:rsidRPr="000B3195" w:rsidRDefault="000A3808" w:rsidP="000A3808">
      <w:pPr>
        <w:rPr>
          <w:i/>
          <w:color w:val="00B050"/>
          <w:sz w:val="2"/>
          <w:szCs w:val="2"/>
        </w:rPr>
      </w:pPr>
    </w:p>
    <w:p w14:paraId="5EE7248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47105B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EF6146D" w14:textId="751D2EAC" w:rsidR="000A3808" w:rsidRPr="00562255" w:rsidRDefault="000A3808" w:rsidP="000A3808">
      <w:pPr>
        <w:pStyle w:val="TABULKA"/>
      </w:pPr>
      <w:bookmarkStart w:id="408" w:name="_Toc164429170"/>
      <w:r>
        <w:t>Tabulka III.4.1a – Souhrn odhadu hodnocení stavu útvarů povrchových vod k roku 202</w:t>
      </w:r>
      <w:r w:rsidR="6115F981">
        <w:t>7</w:t>
      </w:r>
      <w:r>
        <w:t xml:space="preserve"> – Chemický stav</w:t>
      </w:r>
      <w:bookmarkEnd w:id="408"/>
    </w:p>
    <w:tbl>
      <w:tblPr>
        <w:tblStyle w:val="Mkatabulky"/>
        <w:tblW w:w="5000" w:type="pct"/>
        <w:jc w:val="center"/>
        <w:tblLayout w:type="fixed"/>
        <w:tblLook w:val="04A0" w:firstRow="1" w:lastRow="0" w:firstColumn="1" w:lastColumn="0" w:noHBand="0" w:noVBand="1"/>
      </w:tblPr>
      <w:tblGrid>
        <w:gridCol w:w="1350"/>
        <w:gridCol w:w="1383"/>
        <w:gridCol w:w="1245"/>
        <w:gridCol w:w="1035"/>
        <w:gridCol w:w="1278"/>
        <w:gridCol w:w="1473"/>
        <w:gridCol w:w="1298"/>
      </w:tblGrid>
      <w:tr w:rsidR="000A3808" w:rsidRPr="003E0EDA" w14:paraId="44835D9E" w14:textId="77777777" w:rsidTr="2071FA7F">
        <w:trPr>
          <w:trHeight w:val="285"/>
          <w:tblHeader/>
          <w:jc w:val="center"/>
        </w:trPr>
        <w:tc>
          <w:tcPr>
            <w:tcW w:w="745" w:type="pct"/>
            <w:vMerge w:val="restart"/>
            <w:vAlign w:val="center"/>
          </w:tcPr>
          <w:p w14:paraId="217A819A" w14:textId="77777777" w:rsidR="000A3808" w:rsidRPr="00562255" w:rsidRDefault="000A3808" w:rsidP="00AC0BFB">
            <w:pPr>
              <w:pStyle w:val="hlavikatabulky0"/>
              <w:spacing w:before="0" w:after="0"/>
              <w:rPr>
                <w:rFonts w:ascii="Arial Narrow" w:hAnsi="Arial Narrow"/>
                <w:sz w:val="20"/>
              </w:rPr>
            </w:pPr>
          </w:p>
          <w:p w14:paraId="73CAA8EA" w14:textId="77777777" w:rsidR="000A3808" w:rsidRPr="00562255" w:rsidRDefault="000A3808" w:rsidP="00AC0BFB">
            <w:pPr>
              <w:pStyle w:val="hlavikatabulky0"/>
              <w:spacing w:before="0" w:after="0"/>
              <w:rPr>
                <w:rFonts w:ascii="Arial Narrow" w:hAnsi="Arial Narrow"/>
                <w:sz w:val="20"/>
              </w:rPr>
            </w:pPr>
            <w:r w:rsidRPr="00562255">
              <w:rPr>
                <w:rFonts w:ascii="Arial Narrow" w:hAnsi="Arial Narrow"/>
                <w:sz w:val="20"/>
              </w:rPr>
              <w:t>Vodní útvary</w:t>
            </w:r>
          </w:p>
        </w:tc>
        <w:tc>
          <w:tcPr>
            <w:tcW w:w="2021" w:type="pct"/>
            <w:gridSpan w:val="3"/>
            <w:vAlign w:val="center"/>
          </w:tcPr>
          <w:p w14:paraId="40BF0D26" w14:textId="4AEB0593" w:rsidR="000A3808" w:rsidRPr="00562255" w:rsidRDefault="000A3808" w:rsidP="7D3F3059">
            <w:pPr>
              <w:pStyle w:val="hlavikatabulky0"/>
              <w:spacing w:before="0" w:after="0"/>
              <w:rPr>
                <w:rFonts w:ascii="Arial Narrow" w:hAnsi="Arial Narrow"/>
                <w:sz w:val="20"/>
              </w:rPr>
            </w:pPr>
            <w:r w:rsidRPr="2071FA7F">
              <w:rPr>
                <w:rFonts w:ascii="Arial Narrow" w:hAnsi="Arial Narrow"/>
                <w:sz w:val="20"/>
              </w:rPr>
              <w:t>Hodnocení současné</w:t>
            </w:r>
            <w:r w:rsidR="154F776B" w:rsidRPr="2071FA7F">
              <w:rPr>
                <w:rFonts w:ascii="Arial Narrow" w:hAnsi="Arial Narrow"/>
                <w:sz w:val="20"/>
              </w:rPr>
              <w:t xml:space="preserve"> (2022</w:t>
            </w:r>
            <w:r w:rsidR="00B61DD9">
              <w:rPr>
                <w:rFonts w:cs="Arial"/>
                <w:sz w:val="20"/>
              </w:rPr>
              <w:t>–</w:t>
            </w:r>
            <w:r w:rsidR="154F776B" w:rsidRPr="2071FA7F">
              <w:rPr>
                <w:rFonts w:ascii="Arial Narrow" w:hAnsi="Arial Narrow"/>
                <w:sz w:val="20"/>
              </w:rPr>
              <w:t>2024)</w:t>
            </w:r>
          </w:p>
        </w:tc>
        <w:tc>
          <w:tcPr>
            <w:tcW w:w="2234" w:type="pct"/>
            <w:gridSpan w:val="3"/>
            <w:vAlign w:val="center"/>
          </w:tcPr>
          <w:p w14:paraId="7C683342" w14:textId="66F0E8B0" w:rsidR="000A3808" w:rsidRDefault="000A3808" w:rsidP="7D3F3059">
            <w:pPr>
              <w:pStyle w:val="hlavikatabulky0"/>
              <w:spacing w:before="0" w:after="0"/>
              <w:rPr>
                <w:rFonts w:ascii="Arial Narrow" w:hAnsi="Arial Narrow"/>
                <w:sz w:val="20"/>
              </w:rPr>
            </w:pPr>
            <w:r w:rsidRPr="7D3F3059">
              <w:rPr>
                <w:rFonts w:ascii="Arial Narrow" w:hAnsi="Arial Narrow"/>
                <w:sz w:val="20"/>
              </w:rPr>
              <w:t>Odhad k roku 202</w:t>
            </w:r>
            <w:r w:rsidR="5B9A6982" w:rsidRPr="7D3F3059">
              <w:rPr>
                <w:rFonts w:ascii="Arial Narrow" w:hAnsi="Arial Narrow"/>
                <w:sz w:val="20"/>
              </w:rPr>
              <w:t>7</w:t>
            </w:r>
          </w:p>
        </w:tc>
      </w:tr>
      <w:tr w:rsidR="000A3808" w:rsidRPr="003E0EDA" w14:paraId="295B629C" w14:textId="77777777" w:rsidTr="2071FA7F">
        <w:trPr>
          <w:trHeight w:val="560"/>
          <w:tblHeader/>
          <w:jc w:val="center"/>
        </w:trPr>
        <w:tc>
          <w:tcPr>
            <w:tcW w:w="745" w:type="pct"/>
            <w:vMerge/>
            <w:vAlign w:val="center"/>
          </w:tcPr>
          <w:p w14:paraId="7EAB4CF0" w14:textId="77777777" w:rsidR="000A3808" w:rsidRPr="003E0EDA" w:rsidRDefault="000A3808" w:rsidP="00AC0BFB">
            <w:pPr>
              <w:pStyle w:val="hlavikatabulky0"/>
              <w:spacing w:before="0" w:after="0"/>
              <w:rPr>
                <w:rFonts w:ascii="Arial Narrow" w:hAnsi="Arial Narrow"/>
                <w:sz w:val="20"/>
              </w:rPr>
            </w:pPr>
          </w:p>
        </w:tc>
        <w:tc>
          <w:tcPr>
            <w:tcW w:w="763" w:type="pct"/>
            <w:vAlign w:val="center"/>
          </w:tcPr>
          <w:p w14:paraId="0CB38B87"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 stav</w:t>
            </w:r>
          </w:p>
        </w:tc>
        <w:tc>
          <w:tcPr>
            <w:tcW w:w="687" w:type="pct"/>
            <w:vAlign w:val="center"/>
          </w:tcPr>
          <w:p w14:paraId="5EFC62BA" w14:textId="77777777" w:rsidR="000A3808" w:rsidRDefault="000A3808" w:rsidP="00AC0BFB">
            <w:pPr>
              <w:pStyle w:val="hlavikatabulky0"/>
              <w:spacing w:before="0" w:after="0"/>
              <w:rPr>
                <w:rFonts w:ascii="Arial Narrow" w:hAnsi="Arial Narrow"/>
                <w:sz w:val="20"/>
              </w:rPr>
            </w:pPr>
            <w:r>
              <w:rPr>
                <w:rFonts w:ascii="Arial Narrow" w:hAnsi="Arial Narrow"/>
                <w:sz w:val="20"/>
              </w:rPr>
              <w:t>Nedosaženo dobrého stavu</w:t>
            </w:r>
          </w:p>
        </w:tc>
        <w:tc>
          <w:tcPr>
            <w:tcW w:w="571" w:type="pct"/>
            <w:vAlign w:val="center"/>
          </w:tcPr>
          <w:p w14:paraId="13646B9D" w14:textId="77777777" w:rsidR="000A3808" w:rsidRDefault="000A3808" w:rsidP="00AC0BFB">
            <w:pPr>
              <w:pStyle w:val="hlavikatabulky0"/>
              <w:spacing w:before="0" w:after="0"/>
              <w:rPr>
                <w:rFonts w:ascii="Arial Narrow" w:hAnsi="Arial Narrow"/>
                <w:sz w:val="20"/>
              </w:rPr>
            </w:pPr>
            <w:r>
              <w:rPr>
                <w:rFonts w:ascii="Arial Narrow" w:hAnsi="Arial Narrow"/>
                <w:sz w:val="20"/>
              </w:rPr>
              <w:t>Neznámý</w:t>
            </w:r>
          </w:p>
        </w:tc>
        <w:tc>
          <w:tcPr>
            <w:tcW w:w="705" w:type="pct"/>
            <w:vAlign w:val="center"/>
          </w:tcPr>
          <w:p w14:paraId="0E812B0C"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 stav</w:t>
            </w:r>
          </w:p>
        </w:tc>
        <w:tc>
          <w:tcPr>
            <w:tcW w:w="813" w:type="pct"/>
            <w:vAlign w:val="center"/>
          </w:tcPr>
          <w:p w14:paraId="0C5D2A01"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Nedosaženo dobrého stavu</w:t>
            </w:r>
          </w:p>
        </w:tc>
        <w:tc>
          <w:tcPr>
            <w:tcW w:w="716" w:type="pct"/>
            <w:vAlign w:val="center"/>
          </w:tcPr>
          <w:p w14:paraId="6D211624"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Neznámý</w:t>
            </w:r>
          </w:p>
        </w:tc>
      </w:tr>
      <w:tr w:rsidR="000A3808" w:rsidRPr="003E0EDA" w14:paraId="032C3A60" w14:textId="77777777" w:rsidTr="2071FA7F">
        <w:trPr>
          <w:jc w:val="center"/>
        </w:trPr>
        <w:tc>
          <w:tcPr>
            <w:tcW w:w="745" w:type="pct"/>
            <w:vAlign w:val="center"/>
          </w:tcPr>
          <w:p w14:paraId="31E2B425" w14:textId="77777777" w:rsidR="000A3808" w:rsidRPr="003E0EDA" w:rsidRDefault="000A3808" w:rsidP="00AC0BFB">
            <w:pPr>
              <w:pStyle w:val="Texttabulka"/>
            </w:pPr>
            <w:r w:rsidRPr="003E0EDA">
              <w:t>Počet útvarů</w:t>
            </w:r>
            <w:r>
              <w:t xml:space="preserve"> kategorie řeka</w:t>
            </w:r>
          </w:p>
        </w:tc>
        <w:tc>
          <w:tcPr>
            <w:tcW w:w="763" w:type="pct"/>
            <w:vAlign w:val="center"/>
          </w:tcPr>
          <w:p w14:paraId="6125AF21" w14:textId="77777777" w:rsidR="000A3808" w:rsidRPr="003E0EDA" w:rsidRDefault="000A3808" w:rsidP="00AC0BFB">
            <w:pPr>
              <w:pStyle w:val="Texttabulka"/>
            </w:pPr>
          </w:p>
        </w:tc>
        <w:tc>
          <w:tcPr>
            <w:tcW w:w="687" w:type="pct"/>
          </w:tcPr>
          <w:p w14:paraId="7DBC6DF6" w14:textId="77777777" w:rsidR="000A3808" w:rsidRDefault="000A3808" w:rsidP="00AC0BFB">
            <w:pPr>
              <w:pStyle w:val="Texttabulka"/>
            </w:pPr>
          </w:p>
        </w:tc>
        <w:tc>
          <w:tcPr>
            <w:tcW w:w="571" w:type="pct"/>
          </w:tcPr>
          <w:p w14:paraId="40D36290" w14:textId="77777777" w:rsidR="000A3808" w:rsidRDefault="000A3808" w:rsidP="00AC0BFB">
            <w:pPr>
              <w:pStyle w:val="Texttabulka"/>
            </w:pPr>
          </w:p>
        </w:tc>
        <w:tc>
          <w:tcPr>
            <w:tcW w:w="705" w:type="pct"/>
          </w:tcPr>
          <w:p w14:paraId="0879133F" w14:textId="77777777" w:rsidR="000A3808" w:rsidRPr="003E0EDA" w:rsidRDefault="000A3808" w:rsidP="00AC0BFB">
            <w:pPr>
              <w:pStyle w:val="Texttabulka"/>
            </w:pPr>
          </w:p>
        </w:tc>
        <w:tc>
          <w:tcPr>
            <w:tcW w:w="813" w:type="pct"/>
            <w:vAlign w:val="center"/>
          </w:tcPr>
          <w:p w14:paraId="27E3FEB4" w14:textId="77777777" w:rsidR="000A3808" w:rsidRPr="003E0EDA" w:rsidRDefault="000A3808" w:rsidP="00AC0BFB">
            <w:pPr>
              <w:pStyle w:val="Texttabulka"/>
            </w:pPr>
          </w:p>
        </w:tc>
        <w:tc>
          <w:tcPr>
            <w:tcW w:w="716" w:type="pct"/>
            <w:vAlign w:val="center"/>
          </w:tcPr>
          <w:p w14:paraId="70AEF64F" w14:textId="77777777" w:rsidR="000A3808" w:rsidRPr="003E0EDA" w:rsidRDefault="000A3808" w:rsidP="00AC0BFB">
            <w:pPr>
              <w:pStyle w:val="Texttabulka"/>
            </w:pPr>
          </w:p>
        </w:tc>
      </w:tr>
      <w:tr w:rsidR="000A3808" w:rsidRPr="003E0EDA" w14:paraId="5BE9B538" w14:textId="77777777" w:rsidTr="2071FA7F">
        <w:trPr>
          <w:jc w:val="center"/>
        </w:trPr>
        <w:tc>
          <w:tcPr>
            <w:tcW w:w="745" w:type="pct"/>
            <w:vAlign w:val="center"/>
          </w:tcPr>
          <w:p w14:paraId="52C82A26" w14:textId="77777777" w:rsidR="000A3808" w:rsidRPr="003E0EDA" w:rsidRDefault="000A3808" w:rsidP="00AC0BFB">
            <w:pPr>
              <w:pStyle w:val="Texttabulka"/>
            </w:pPr>
            <w:r w:rsidRPr="003E0EDA">
              <w:t>Počet útvarů</w:t>
            </w:r>
            <w:r>
              <w:t xml:space="preserve"> kategorie jezero</w:t>
            </w:r>
          </w:p>
        </w:tc>
        <w:tc>
          <w:tcPr>
            <w:tcW w:w="763" w:type="pct"/>
            <w:vAlign w:val="center"/>
          </w:tcPr>
          <w:p w14:paraId="6405D344" w14:textId="77777777" w:rsidR="000A3808" w:rsidRPr="003E0EDA" w:rsidRDefault="000A3808" w:rsidP="00AC0BFB">
            <w:pPr>
              <w:pStyle w:val="Texttabulka"/>
            </w:pPr>
          </w:p>
        </w:tc>
        <w:tc>
          <w:tcPr>
            <w:tcW w:w="687" w:type="pct"/>
          </w:tcPr>
          <w:p w14:paraId="4E86B1EB" w14:textId="77777777" w:rsidR="000A3808" w:rsidRDefault="000A3808" w:rsidP="00AC0BFB">
            <w:pPr>
              <w:pStyle w:val="Texttabulka"/>
            </w:pPr>
          </w:p>
        </w:tc>
        <w:tc>
          <w:tcPr>
            <w:tcW w:w="571" w:type="pct"/>
          </w:tcPr>
          <w:p w14:paraId="20645286" w14:textId="77777777" w:rsidR="000A3808" w:rsidRDefault="000A3808" w:rsidP="00AC0BFB">
            <w:pPr>
              <w:pStyle w:val="Texttabulka"/>
            </w:pPr>
          </w:p>
        </w:tc>
        <w:tc>
          <w:tcPr>
            <w:tcW w:w="705" w:type="pct"/>
          </w:tcPr>
          <w:p w14:paraId="43BEA377" w14:textId="77777777" w:rsidR="000A3808" w:rsidRPr="003E0EDA" w:rsidRDefault="000A3808" w:rsidP="00AC0BFB">
            <w:pPr>
              <w:pStyle w:val="Texttabulka"/>
            </w:pPr>
          </w:p>
        </w:tc>
        <w:tc>
          <w:tcPr>
            <w:tcW w:w="813" w:type="pct"/>
            <w:vAlign w:val="center"/>
          </w:tcPr>
          <w:p w14:paraId="0391DC55" w14:textId="77777777" w:rsidR="000A3808" w:rsidRPr="003E0EDA" w:rsidRDefault="000A3808" w:rsidP="00AC0BFB">
            <w:pPr>
              <w:pStyle w:val="Texttabulka"/>
            </w:pPr>
          </w:p>
        </w:tc>
        <w:tc>
          <w:tcPr>
            <w:tcW w:w="716" w:type="pct"/>
            <w:vAlign w:val="center"/>
          </w:tcPr>
          <w:p w14:paraId="0DBE6307" w14:textId="77777777" w:rsidR="000A3808" w:rsidRDefault="000A3808" w:rsidP="00AC0BFB">
            <w:pPr>
              <w:pStyle w:val="Texttabulka"/>
            </w:pPr>
          </w:p>
        </w:tc>
      </w:tr>
    </w:tbl>
    <w:p w14:paraId="2FDA0F98" w14:textId="431B9795" w:rsidR="000A3808" w:rsidRPr="00562255" w:rsidRDefault="000A3808" w:rsidP="000A3808">
      <w:pPr>
        <w:pStyle w:val="TABULKA"/>
      </w:pPr>
      <w:bookmarkStart w:id="409" w:name="_Toc164429171"/>
      <w:r>
        <w:t>Tabulka III.4.1b – Souhrn odhadu hodnocení stavu útvarů povrchových vod k roku 202</w:t>
      </w:r>
      <w:r w:rsidR="030CAFE0">
        <w:t>7</w:t>
      </w:r>
      <w:r>
        <w:t xml:space="preserve"> – Ekologický stav/potenciál</w:t>
      </w:r>
      <w:bookmarkEnd w:id="409"/>
    </w:p>
    <w:tbl>
      <w:tblPr>
        <w:tblStyle w:val="Mkatabulky"/>
        <w:tblW w:w="5000" w:type="pct"/>
        <w:jc w:val="center"/>
        <w:tblLayout w:type="fixed"/>
        <w:tblLook w:val="04A0" w:firstRow="1" w:lastRow="0" w:firstColumn="1" w:lastColumn="0" w:noHBand="0" w:noVBand="1"/>
      </w:tblPr>
      <w:tblGrid>
        <w:gridCol w:w="1350"/>
        <w:gridCol w:w="1383"/>
        <w:gridCol w:w="1245"/>
        <w:gridCol w:w="1035"/>
        <w:gridCol w:w="1278"/>
        <w:gridCol w:w="1473"/>
        <w:gridCol w:w="1298"/>
      </w:tblGrid>
      <w:tr w:rsidR="000A3808" w:rsidRPr="003E0EDA" w14:paraId="1203D3FA" w14:textId="77777777" w:rsidTr="2071FA7F">
        <w:trPr>
          <w:trHeight w:val="285"/>
          <w:tblHeader/>
          <w:jc w:val="center"/>
        </w:trPr>
        <w:tc>
          <w:tcPr>
            <w:tcW w:w="745" w:type="pct"/>
            <w:vMerge w:val="restart"/>
            <w:vAlign w:val="center"/>
          </w:tcPr>
          <w:p w14:paraId="5B95036C" w14:textId="77777777" w:rsidR="000A3808" w:rsidRPr="00562255" w:rsidRDefault="000A3808" w:rsidP="00AC0BFB">
            <w:pPr>
              <w:pStyle w:val="hlavikatabulky0"/>
              <w:spacing w:before="0" w:after="0"/>
              <w:rPr>
                <w:rFonts w:ascii="Arial Narrow" w:hAnsi="Arial Narrow"/>
                <w:sz w:val="20"/>
              </w:rPr>
            </w:pPr>
          </w:p>
          <w:p w14:paraId="7EB131D4" w14:textId="77777777" w:rsidR="000A3808" w:rsidRPr="00562255" w:rsidRDefault="000A3808" w:rsidP="00AC0BFB">
            <w:pPr>
              <w:pStyle w:val="hlavikatabulky0"/>
              <w:spacing w:before="0" w:after="0"/>
              <w:rPr>
                <w:rFonts w:ascii="Arial Narrow" w:hAnsi="Arial Narrow"/>
                <w:sz w:val="20"/>
              </w:rPr>
            </w:pPr>
            <w:r w:rsidRPr="00562255">
              <w:rPr>
                <w:rFonts w:ascii="Arial Narrow" w:hAnsi="Arial Narrow"/>
                <w:sz w:val="20"/>
              </w:rPr>
              <w:t>Vodní útvary</w:t>
            </w:r>
          </w:p>
        </w:tc>
        <w:tc>
          <w:tcPr>
            <w:tcW w:w="2021" w:type="pct"/>
            <w:gridSpan w:val="3"/>
            <w:vAlign w:val="center"/>
          </w:tcPr>
          <w:p w14:paraId="6ED18BEC" w14:textId="3541B158" w:rsidR="000A3808" w:rsidRPr="00562255" w:rsidRDefault="000A3808" w:rsidP="7D3F3059">
            <w:pPr>
              <w:pStyle w:val="hlavikatabulky0"/>
              <w:spacing w:before="0" w:after="0"/>
              <w:rPr>
                <w:rFonts w:ascii="Arial Narrow" w:hAnsi="Arial Narrow"/>
                <w:sz w:val="20"/>
              </w:rPr>
            </w:pPr>
            <w:r w:rsidRPr="2071FA7F">
              <w:rPr>
                <w:rFonts w:ascii="Arial Narrow" w:hAnsi="Arial Narrow"/>
                <w:sz w:val="20"/>
              </w:rPr>
              <w:t>Hodnocení současné</w:t>
            </w:r>
            <w:r w:rsidR="3314B011" w:rsidRPr="2071FA7F">
              <w:rPr>
                <w:rFonts w:ascii="Arial Narrow" w:hAnsi="Arial Narrow"/>
                <w:sz w:val="20"/>
              </w:rPr>
              <w:t xml:space="preserve"> (2022</w:t>
            </w:r>
            <w:r w:rsidR="00B60A5E">
              <w:rPr>
                <w:rFonts w:cs="Arial"/>
                <w:sz w:val="20"/>
              </w:rPr>
              <w:t>‒</w:t>
            </w:r>
            <w:r w:rsidR="3314B011" w:rsidRPr="2071FA7F">
              <w:rPr>
                <w:rFonts w:ascii="Arial Narrow" w:hAnsi="Arial Narrow"/>
                <w:sz w:val="20"/>
              </w:rPr>
              <w:t>2024)</w:t>
            </w:r>
          </w:p>
        </w:tc>
        <w:tc>
          <w:tcPr>
            <w:tcW w:w="2234" w:type="pct"/>
            <w:gridSpan w:val="3"/>
            <w:vAlign w:val="center"/>
          </w:tcPr>
          <w:p w14:paraId="77F1CAF3" w14:textId="39A14C03" w:rsidR="000A3808" w:rsidRDefault="000A3808" w:rsidP="7D3F3059">
            <w:pPr>
              <w:pStyle w:val="hlavikatabulky0"/>
              <w:spacing w:before="0" w:after="0"/>
              <w:rPr>
                <w:rFonts w:ascii="Arial Narrow" w:hAnsi="Arial Narrow"/>
                <w:sz w:val="20"/>
              </w:rPr>
            </w:pPr>
            <w:r w:rsidRPr="7D3F3059">
              <w:rPr>
                <w:rFonts w:ascii="Arial Narrow" w:hAnsi="Arial Narrow"/>
                <w:sz w:val="20"/>
              </w:rPr>
              <w:t>Odhad k roku 202</w:t>
            </w:r>
            <w:r w:rsidR="6A6C2866" w:rsidRPr="7D3F3059">
              <w:rPr>
                <w:rFonts w:ascii="Arial Narrow" w:hAnsi="Arial Narrow"/>
                <w:sz w:val="20"/>
              </w:rPr>
              <w:t>7</w:t>
            </w:r>
          </w:p>
        </w:tc>
      </w:tr>
      <w:tr w:rsidR="000A3808" w:rsidRPr="003E0EDA" w14:paraId="4212967C" w14:textId="77777777" w:rsidTr="2071FA7F">
        <w:trPr>
          <w:trHeight w:val="560"/>
          <w:tblHeader/>
          <w:jc w:val="center"/>
        </w:trPr>
        <w:tc>
          <w:tcPr>
            <w:tcW w:w="745" w:type="pct"/>
            <w:vMerge/>
            <w:vAlign w:val="center"/>
          </w:tcPr>
          <w:p w14:paraId="37E7CF80" w14:textId="77777777" w:rsidR="000A3808" w:rsidRPr="003E0EDA" w:rsidRDefault="000A3808" w:rsidP="00AC0BFB">
            <w:pPr>
              <w:pStyle w:val="hlavikatabulky0"/>
              <w:spacing w:before="0" w:after="0"/>
              <w:rPr>
                <w:rFonts w:ascii="Arial Narrow" w:hAnsi="Arial Narrow"/>
                <w:sz w:val="20"/>
              </w:rPr>
            </w:pPr>
          </w:p>
        </w:tc>
        <w:tc>
          <w:tcPr>
            <w:tcW w:w="763" w:type="pct"/>
            <w:vAlign w:val="center"/>
          </w:tcPr>
          <w:p w14:paraId="53102562"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 stav / potenciál</w:t>
            </w:r>
          </w:p>
        </w:tc>
        <w:tc>
          <w:tcPr>
            <w:tcW w:w="687" w:type="pct"/>
            <w:vAlign w:val="center"/>
          </w:tcPr>
          <w:p w14:paraId="2D77102C" w14:textId="77777777" w:rsidR="000A3808" w:rsidRDefault="000A3808" w:rsidP="00AC0BFB">
            <w:pPr>
              <w:pStyle w:val="hlavikatabulky0"/>
              <w:spacing w:before="0" w:after="0"/>
              <w:rPr>
                <w:rFonts w:ascii="Arial Narrow" w:hAnsi="Arial Narrow"/>
                <w:sz w:val="20"/>
              </w:rPr>
            </w:pPr>
            <w:r>
              <w:rPr>
                <w:rFonts w:ascii="Arial Narrow" w:hAnsi="Arial Narrow"/>
                <w:sz w:val="20"/>
              </w:rPr>
              <w:t>Nedosahuje dobrého stavu / potenciálu</w:t>
            </w:r>
          </w:p>
        </w:tc>
        <w:tc>
          <w:tcPr>
            <w:tcW w:w="571" w:type="pct"/>
            <w:vAlign w:val="center"/>
          </w:tcPr>
          <w:p w14:paraId="4BB42D38" w14:textId="77777777" w:rsidR="000A3808" w:rsidRDefault="000A3808" w:rsidP="00AC0BFB">
            <w:pPr>
              <w:pStyle w:val="hlavikatabulky0"/>
              <w:spacing w:before="0" w:after="0"/>
              <w:rPr>
                <w:rFonts w:ascii="Arial Narrow" w:hAnsi="Arial Narrow"/>
                <w:sz w:val="20"/>
              </w:rPr>
            </w:pPr>
            <w:r>
              <w:rPr>
                <w:rFonts w:ascii="Arial Narrow" w:hAnsi="Arial Narrow"/>
                <w:sz w:val="20"/>
              </w:rPr>
              <w:t>Stav / potenciál neznámý</w:t>
            </w:r>
          </w:p>
        </w:tc>
        <w:tc>
          <w:tcPr>
            <w:tcW w:w="705" w:type="pct"/>
            <w:vAlign w:val="center"/>
          </w:tcPr>
          <w:p w14:paraId="5A3790E3"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 stav / potenciál</w:t>
            </w:r>
          </w:p>
        </w:tc>
        <w:tc>
          <w:tcPr>
            <w:tcW w:w="813" w:type="pct"/>
            <w:vAlign w:val="center"/>
          </w:tcPr>
          <w:p w14:paraId="20BE429D"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Nedosahuje dobrého stavu / potenciálu</w:t>
            </w:r>
          </w:p>
        </w:tc>
        <w:tc>
          <w:tcPr>
            <w:tcW w:w="716" w:type="pct"/>
            <w:vAlign w:val="center"/>
          </w:tcPr>
          <w:p w14:paraId="3E0E34F6"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Stav / potenciál neznámý</w:t>
            </w:r>
          </w:p>
        </w:tc>
      </w:tr>
      <w:tr w:rsidR="000A3808" w:rsidRPr="003E0EDA" w14:paraId="10438B7F" w14:textId="77777777" w:rsidTr="2071FA7F">
        <w:trPr>
          <w:jc w:val="center"/>
        </w:trPr>
        <w:tc>
          <w:tcPr>
            <w:tcW w:w="745" w:type="pct"/>
            <w:vAlign w:val="center"/>
          </w:tcPr>
          <w:p w14:paraId="5E23FA12" w14:textId="77777777" w:rsidR="000A3808" w:rsidRPr="003E0EDA" w:rsidRDefault="000A3808" w:rsidP="00AC0BFB">
            <w:pPr>
              <w:pStyle w:val="Texttabulka"/>
            </w:pPr>
            <w:r w:rsidRPr="003E0EDA">
              <w:t>Počet útvarů</w:t>
            </w:r>
            <w:r>
              <w:t xml:space="preserve"> kategorie řeka</w:t>
            </w:r>
          </w:p>
        </w:tc>
        <w:tc>
          <w:tcPr>
            <w:tcW w:w="763" w:type="pct"/>
            <w:vAlign w:val="center"/>
          </w:tcPr>
          <w:p w14:paraId="253D7B61" w14:textId="77777777" w:rsidR="000A3808" w:rsidRPr="003E0EDA" w:rsidRDefault="000A3808" w:rsidP="00AC0BFB">
            <w:pPr>
              <w:pStyle w:val="Texttabulka"/>
            </w:pPr>
          </w:p>
        </w:tc>
        <w:tc>
          <w:tcPr>
            <w:tcW w:w="687" w:type="pct"/>
          </w:tcPr>
          <w:p w14:paraId="42B2EEDC" w14:textId="77777777" w:rsidR="000A3808" w:rsidRDefault="000A3808" w:rsidP="00AC0BFB">
            <w:pPr>
              <w:pStyle w:val="Texttabulka"/>
            </w:pPr>
          </w:p>
        </w:tc>
        <w:tc>
          <w:tcPr>
            <w:tcW w:w="571" w:type="pct"/>
          </w:tcPr>
          <w:p w14:paraId="658257B8" w14:textId="77777777" w:rsidR="000A3808" w:rsidRDefault="000A3808" w:rsidP="00AC0BFB">
            <w:pPr>
              <w:pStyle w:val="Texttabulka"/>
            </w:pPr>
          </w:p>
        </w:tc>
        <w:tc>
          <w:tcPr>
            <w:tcW w:w="705" w:type="pct"/>
          </w:tcPr>
          <w:p w14:paraId="546C19F7" w14:textId="77777777" w:rsidR="000A3808" w:rsidRPr="003E0EDA" w:rsidRDefault="000A3808" w:rsidP="00AC0BFB">
            <w:pPr>
              <w:pStyle w:val="Texttabulka"/>
            </w:pPr>
          </w:p>
        </w:tc>
        <w:tc>
          <w:tcPr>
            <w:tcW w:w="813" w:type="pct"/>
            <w:vAlign w:val="center"/>
          </w:tcPr>
          <w:p w14:paraId="522CF6B1" w14:textId="77777777" w:rsidR="000A3808" w:rsidRPr="003E0EDA" w:rsidRDefault="000A3808" w:rsidP="00AC0BFB">
            <w:pPr>
              <w:pStyle w:val="Texttabulka"/>
            </w:pPr>
          </w:p>
        </w:tc>
        <w:tc>
          <w:tcPr>
            <w:tcW w:w="716" w:type="pct"/>
            <w:vAlign w:val="center"/>
          </w:tcPr>
          <w:p w14:paraId="2200B59A" w14:textId="77777777" w:rsidR="000A3808" w:rsidRPr="003E0EDA" w:rsidRDefault="000A3808" w:rsidP="00AC0BFB">
            <w:pPr>
              <w:pStyle w:val="Texttabulka"/>
            </w:pPr>
          </w:p>
        </w:tc>
      </w:tr>
      <w:tr w:rsidR="000A3808" w:rsidRPr="003E0EDA" w14:paraId="0C0B7E10" w14:textId="77777777" w:rsidTr="2071FA7F">
        <w:trPr>
          <w:jc w:val="center"/>
        </w:trPr>
        <w:tc>
          <w:tcPr>
            <w:tcW w:w="745" w:type="pct"/>
            <w:vAlign w:val="center"/>
          </w:tcPr>
          <w:p w14:paraId="0A4B439C" w14:textId="77777777" w:rsidR="000A3808" w:rsidRPr="003E0EDA" w:rsidRDefault="000A3808" w:rsidP="00AC0BFB">
            <w:pPr>
              <w:pStyle w:val="Texttabulka"/>
            </w:pPr>
            <w:r w:rsidRPr="003E0EDA">
              <w:t>Počet útvarů</w:t>
            </w:r>
            <w:r>
              <w:t xml:space="preserve"> kategorie jezero</w:t>
            </w:r>
          </w:p>
        </w:tc>
        <w:tc>
          <w:tcPr>
            <w:tcW w:w="763" w:type="pct"/>
            <w:vAlign w:val="center"/>
          </w:tcPr>
          <w:p w14:paraId="046D5B31" w14:textId="77777777" w:rsidR="000A3808" w:rsidRPr="003E0EDA" w:rsidRDefault="000A3808" w:rsidP="00AC0BFB">
            <w:pPr>
              <w:pStyle w:val="Texttabulka"/>
            </w:pPr>
          </w:p>
        </w:tc>
        <w:tc>
          <w:tcPr>
            <w:tcW w:w="687" w:type="pct"/>
          </w:tcPr>
          <w:p w14:paraId="72501E05" w14:textId="77777777" w:rsidR="000A3808" w:rsidRDefault="000A3808" w:rsidP="00AC0BFB">
            <w:pPr>
              <w:pStyle w:val="Texttabulka"/>
            </w:pPr>
          </w:p>
        </w:tc>
        <w:tc>
          <w:tcPr>
            <w:tcW w:w="571" w:type="pct"/>
          </w:tcPr>
          <w:p w14:paraId="069CA101" w14:textId="77777777" w:rsidR="000A3808" w:rsidRDefault="000A3808" w:rsidP="00AC0BFB">
            <w:pPr>
              <w:pStyle w:val="Texttabulka"/>
            </w:pPr>
          </w:p>
        </w:tc>
        <w:tc>
          <w:tcPr>
            <w:tcW w:w="705" w:type="pct"/>
          </w:tcPr>
          <w:p w14:paraId="41D94827" w14:textId="77777777" w:rsidR="000A3808" w:rsidRPr="003E0EDA" w:rsidRDefault="000A3808" w:rsidP="00AC0BFB">
            <w:pPr>
              <w:pStyle w:val="Texttabulka"/>
            </w:pPr>
          </w:p>
        </w:tc>
        <w:tc>
          <w:tcPr>
            <w:tcW w:w="813" w:type="pct"/>
            <w:vAlign w:val="center"/>
          </w:tcPr>
          <w:p w14:paraId="47B1E120" w14:textId="77777777" w:rsidR="000A3808" w:rsidRPr="003E0EDA" w:rsidRDefault="000A3808" w:rsidP="00AC0BFB">
            <w:pPr>
              <w:pStyle w:val="Texttabulka"/>
            </w:pPr>
          </w:p>
        </w:tc>
        <w:tc>
          <w:tcPr>
            <w:tcW w:w="716" w:type="pct"/>
            <w:vAlign w:val="center"/>
          </w:tcPr>
          <w:p w14:paraId="0E16641E" w14:textId="77777777" w:rsidR="000A3808" w:rsidRDefault="000A3808" w:rsidP="00AC0BFB">
            <w:pPr>
              <w:pStyle w:val="Texttabulka"/>
            </w:pPr>
          </w:p>
        </w:tc>
      </w:tr>
    </w:tbl>
    <w:p w14:paraId="2FEFD0E7" w14:textId="77777777" w:rsidR="000A3808" w:rsidRPr="0085132A" w:rsidRDefault="000A3808" w:rsidP="000A3808">
      <w:pPr>
        <w:rPr>
          <w:b/>
          <w:sz w:val="2"/>
          <w:szCs w:val="2"/>
        </w:rPr>
      </w:pPr>
    </w:p>
    <w:p w14:paraId="1E2E046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tbl>
      <w:tblPr>
        <w:tblW w:w="9157" w:type="dxa"/>
        <w:tblInd w:w="55" w:type="dxa"/>
        <w:tblCellMar>
          <w:left w:w="70" w:type="dxa"/>
          <w:right w:w="70" w:type="dxa"/>
        </w:tblCellMar>
        <w:tblLook w:val="04A0" w:firstRow="1" w:lastRow="0" w:firstColumn="1" w:lastColumn="0" w:noHBand="0" w:noVBand="1"/>
      </w:tblPr>
      <w:tblGrid>
        <w:gridCol w:w="9157"/>
      </w:tblGrid>
      <w:tr w:rsidR="000A3808" w:rsidRPr="00830069" w14:paraId="3510411E" w14:textId="77777777" w:rsidTr="1C720924">
        <w:trPr>
          <w:trHeight w:val="300"/>
        </w:trPr>
        <w:tc>
          <w:tcPr>
            <w:tcW w:w="9157" w:type="dxa"/>
            <w:tcBorders>
              <w:top w:val="nil"/>
              <w:left w:val="nil"/>
              <w:bottom w:val="nil"/>
              <w:right w:val="nil"/>
            </w:tcBorders>
            <w:shd w:val="clear" w:color="auto" w:fill="auto"/>
            <w:noWrap/>
            <w:vAlign w:val="bottom"/>
          </w:tcPr>
          <w:p w14:paraId="425DF329" w14:textId="6D8FCC5A" w:rsidR="000A3808" w:rsidRPr="00354351" w:rsidRDefault="000A3808" w:rsidP="00363B29">
            <w:pPr>
              <w:pStyle w:val="MAPA"/>
            </w:pPr>
            <w:bookmarkStart w:id="410" w:name="_Toc164430898"/>
            <w:r>
              <w:t xml:space="preserve">Mapa III.4.1a </w:t>
            </w:r>
            <w:r w:rsidR="3AB605B2">
              <w:t>–</w:t>
            </w:r>
            <w:r>
              <w:t xml:space="preserve"> Odhad </w:t>
            </w:r>
            <w:r w:rsidR="039AE031">
              <w:t xml:space="preserve">chemického </w:t>
            </w:r>
            <w:r>
              <w:t>stavu útvarů povrchových vod k roku 202</w:t>
            </w:r>
            <w:r w:rsidR="6F7F9CE2">
              <w:t>7</w:t>
            </w:r>
            <w:bookmarkEnd w:id="410"/>
          </w:p>
          <w:p w14:paraId="666B14F7" w14:textId="1F491AE0" w:rsidR="000A3808" w:rsidRPr="00354351" w:rsidRDefault="6F7F9CE2" w:rsidP="00363B29">
            <w:pPr>
              <w:pStyle w:val="MAPA"/>
            </w:pPr>
            <w:bookmarkStart w:id="411" w:name="_Toc164430899"/>
            <w:r>
              <w:t xml:space="preserve">Mapa III.4.1b – Odhad </w:t>
            </w:r>
            <w:r w:rsidR="4DC114C8">
              <w:t xml:space="preserve">ekologického </w:t>
            </w:r>
            <w:r>
              <w:t>stavu</w:t>
            </w:r>
            <w:r w:rsidR="6B80A11F">
              <w:t>/potenciálu</w:t>
            </w:r>
            <w:r>
              <w:t xml:space="preserve"> útvarů povrchových vod k roku 2027</w:t>
            </w:r>
            <w:bookmarkEnd w:id="411"/>
          </w:p>
        </w:tc>
      </w:tr>
    </w:tbl>
    <w:p w14:paraId="4B9ED944" w14:textId="77777777" w:rsidR="000A3808" w:rsidRDefault="000A3808" w:rsidP="000A3808">
      <w:pPr>
        <w:pStyle w:val="NADPIS3"/>
      </w:pPr>
      <w:bookmarkStart w:id="412" w:name="_Toc517183152"/>
      <w:bookmarkStart w:id="413" w:name="_Toc164430349"/>
      <w:r w:rsidRPr="007203E2">
        <w:t>Podzemní vody</w:t>
      </w:r>
      <w:bookmarkEnd w:id="412"/>
      <w:bookmarkEnd w:id="413"/>
    </w:p>
    <w:p w14:paraId="2801D67A" w14:textId="77777777" w:rsidR="000A3808" w:rsidRDefault="000A3808" w:rsidP="000A3808">
      <w:pPr>
        <w:pStyle w:val="NADPIS4"/>
      </w:pPr>
      <w:r>
        <w:t>Chemický stav</w:t>
      </w:r>
    </w:p>
    <w:p w14:paraId="698DD8D0" w14:textId="77777777" w:rsidR="000A3808" w:rsidRDefault="000A3808" w:rsidP="000A3808">
      <w:pPr>
        <w:pStyle w:val="NADPIS4"/>
      </w:pPr>
      <w:r>
        <w:t>Kvantitativní stav</w:t>
      </w:r>
    </w:p>
    <w:p w14:paraId="01C3A33F" w14:textId="77777777" w:rsidR="000A3808" w:rsidRDefault="000A3808" w:rsidP="000A3808">
      <w:pPr>
        <w:pStyle w:val="NADPIS4"/>
      </w:pPr>
      <w:r>
        <w:t>Kontaminační mraky</w:t>
      </w:r>
    </w:p>
    <w:p w14:paraId="25AD7D5C" w14:textId="60289EED" w:rsidR="001C55BD" w:rsidRDefault="789A8578" w:rsidP="001C55BD">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2071FA7F">
        <w:rPr>
          <w:b/>
          <w:bCs/>
          <w:i/>
          <w:iCs/>
          <w:color w:val="E36C0A" w:themeColor="accent6" w:themeShade="BF"/>
        </w:rPr>
        <w:lastRenderedPageBreak/>
        <w:t xml:space="preserve">Legislativa: </w:t>
      </w:r>
      <w:r w:rsidR="00732846" w:rsidRPr="2071FA7F">
        <w:rPr>
          <w:b/>
          <w:bCs/>
          <w:i/>
          <w:iCs/>
          <w:color w:val="E36C0A" w:themeColor="accent6" w:themeShade="BF"/>
        </w:rPr>
        <w:t>vyhlášk</w:t>
      </w:r>
      <w:r w:rsidR="00732846">
        <w:rPr>
          <w:b/>
          <w:bCs/>
          <w:i/>
          <w:iCs/>
          <w:color w:val="E36C0A" w:themeColor="accent6" w:themeShade="BF"/>
        </w:rPr>
        <w:t>a</w:t>
      </w:r>
      <w:r w:rsidR="00732846" w:rsidRPr="2071FA7F">
        <w:rPr>
          <w:b/>
          <w:bCs/>
          <w:i/>
          <w:iCs/>
          <w:color w:val="E36C0A" w:themeColor="accent6" w:themeShade="BF"/>
        </w:rPr>
        <w:t xml:space="preserve"> </w:t>
      </w:r>
      <w:r w:rsidRPr="2071FA7F">
        <w:rPr>
          <w:b/>
          <w:bCs/>
          <w:i/>
          <w:iCs/>
          <w:color w:val="E36C0A" w:themeColor="accent6" w:themeShade="BF"/>
        </w:rPr>
        <w:t>č. 5/2011 Sb.</w:t>
      </w:r>
      <w:r w:rsidR="00732846">
        <w:rPr>
          <w:b/>
          <w:bCs/>
          <w:i/>
          <w:iCs/>
          <w:color w:val="E36C0A" w:themeColor="accent6" w:themeShade="BF"/>
        </w:rPr>
        <w:t>; vyhláška</w:t>
      </w:r>
      <w:r w:rsidR="1051075D" w:rsidRPr="2071FA7F">
        <w:rPr>
          <w:b/>
          <w:bCs/>
          <w:i/>
          <w:iCs/>
          <w:color w:val="E36C0A" w:themeColor="accent6" w:themeShade="BF"/>
        </w:rPr>
        <w:t xml:space="preserve"> č. 50/2023 Sb., příloha č. 3</w:t>
      </w:r>
      <w:r w:rsidR="00B60A5E">
        <w:rPr>
          <w:b/>
          <w:bCs/>
          <w:i/>
          <w:iCs/>
          <w:color w:val="E36C0A" w:themeColor="accent6" w:themeShade="BF"/>
        </w:rPr>
        <w:t>.</w:t>
      </w:r>
    </w:p>
    <w:p w14:paraId="7B560DB6" w14:textId="30989114" w:rsidR="001C55BD" w:rsidRDefault="000A3808" w:rsidP="001C55BD">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neobsahuje</w:t>
      </w:r>
      <w:r w:rsidR="00B60A5E">
        <w:rPr>
          <w:b/>
          <w:i/>
          <w:color w:val="00B050"/>
        </w:rPr>
        <w:t>.</w:t>
      </w:r>
    </w:p>
    <w:p w14:paraId="1A9A71FD" w14:textId="4CEE7FB6" w:rsidR="001C55BD" w:rsidRDefault="000A3808" w:rsidP="001C55BD">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7D3F3059">
        <w:rPr>
          <w:b/>
          <w:bCs/>
          <w:i/>
          <w:iCs/>
          <w:color w:val="0070C0"/>
        </w:rPr>
        <w:t xml:space="preserve">Obsah kapitoly: </w:t>
      </w:r>
      <w:r w:rsidR="00EA1D7F" w:rsidRPr="7D3F3059">
        <w:rPr>
          <w:b/>
          <w:bCs/>
          <w:i/>
          <w:iCs/>
          <w:color w:val="0070C0"/>
        </w:rPr>
        <w:t>Odhad stavu útvarů podzemních vod k roku 202</w:t>
      </w:r>
      <w:r w:rsidR="6F34700C" w:rsidRPr="7D3F3059">
        <w:rPr>
          <w:b/>
          <w:bCs/>
          <w:i/>
          <w:iCs/>
          <w:color w:val="0070C0"/>
        </w:rPr>
        <w:t>7</w:t>
      </w:r>
      <w:r w:rsidR="00EA1D7F" w:rsidRPr="7D3F3059">
        <w:rPr>
          <w:b/>
          <w:bCs/>
          <w:i/>
          <w:iCs/>
          <w:color w:val="0070C0"/>
        </w:rPr>
        <w:t>. Porovnání s výsledky monitoringu k</w:t>
      </w:r>
      <w:r w:rsidR="00732846">
        <w:rPr>
          <w:b/>
          <w:bCs/>
          <w:i/>
          <w:iCs/>
          <w:color w:val="0070C0"/>
        </w:rPr>
        <w:t> </w:t>
      </w:r>
      <w:r w:rsidR="00EA1D7F" w:rsidRPr="7D3F3059">
        <w:rPr>
          <w:b/>
          <w:bCs/>
          <w:i/>
          <w:iCs/>
          <w:color w:val="0070C0"/>
        </w:rPr>
        <w:t>roku 20</w:t>
      </w:r>
      <w:r w:rsidR="6D4DCB0D" w:rsidRPr="7D3F3059">
        <w:rPr>
          <w:b/>
          <w:bCs/>
          <w:i/>
          <w:iCs/>
          <w:color w:val="0070C0"/>
        </w:rPr>
        <w:t>24</w:t>
      </w:r>
      <w:r w:rsidR="00EA1D7F" w:rsidRPr="7D3F3059">
        <w:rPr>
          <w:b/>
          <w:bCs/>
          <w:i/>
          <w:iCs/>
          <w:color w:val="0070C0"/>
        </w:rPr>
        <w:t>.</w:t>
      </w:r>
      <w:bookmarkStart w:id="414" w:name="_Hlk527641849"/>
    </w:p>
    <w:p w14:paraId="66EE1A70" w14:textId="77777777" w:rsidR="001C55BD" w:rsidRDefault="000A3808" w:rsidP="001C55BD">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 </w:t>
      </w:r>
      <w:r w:rsidRPr="001172A0">
        <w:rPr>
          <w:b/>
          <w:i/>
          <w:color w:val="0070C0"/>
        </w:rPr>
        <w:t>Stav útvarů p</w:t>
      </w:r>
      <w:r>
        <w:rPr>
          <w:b/>
          <w:i/>
          <w:color w:val="0070C0"/>
        </w:rPr>
        <w:t>odzemní</w:t>
      </w:r>
      <w:r w:rsidRPr="001172A0">
        <w:rPr>
          <w:b/>
          <w:i/>
          <w:color w:val="0070C0"/>
        </w:rPr>
        <w:t>ch vod</w:t>
      </w:r>
    </w:p>
    <w:p w14:paraId="0F6DFC93" w14:textId="77777777" w:rsidR="001C55BD" w:rsidRDefault="000A3808" w:rsidP="001C55BD">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 </w:t>
      </w:r>
      <w:r w:rsidRPr="001172A0">
        <w:rPr>
          <w:b/>
          <w:i/>
          <w:color w:val="0070C0"/>
        </w:rPr>
        <w:t>Chemický stav</w:t>
      </w:r>
    </w:p>
    <w:p w14:paraId="059EF262" w14:textId="77777777" w:rsidR="001C55BD" w:rsidRDefault="000A3808" w:rsidP="001C55BD">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Kvantitativní</w:t>
      </w:r>
      <w:r w:rsidRPr="001172A0">
        <w:rPr>
          <w:b/>
          <w:i/>
          <w:color w:val="0070C0"/>
        </w:rPr>
        <w:t xml:space="preserve"> stav</w:t>
      </w:r>
      <w:r>
        <w:rPr>
          <w:b/>
          <w:i/>
          <w:color w:val="0070C0"/>
        </w:rPr>
        <w:t xml:space="preserve"> </w:t>
      </w:r>
    </w:p>
    <w:p w14:paraId="42EF0737" w14:textId="77777777" w:rsidR="001C55BD" w:rsidRDefault="000A3808" w:rsidP="001C55BD">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Kontaminační mraky</w:t>
      </w:r>
      <w:bookmarkEnd w:id="414"/>
    </w:p>
    <w:p w14:paraId="1BE77C2B" w14:textId="77777777" w:rsidR="001C55BD" w:rsidRDefault="000A3808" w:rsidP="001C55BD">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1172A0">
        <w:rPr>
          <w:b/>
          <w:i/>
          <w:color w:val="FF0000"/>
        </w:rPr>
        <w:t xml:space="preserve">Vstupy: </w:t>
      </w:r>
    </w:p>
    <w:p w14:paraId="23D47383" w14:textId="03DBA221" w:rsidR="000A3808" w:rsidRPr="00603A90" w:rsidRDefault="000A3808" w:rsidP="001C55BD">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xml:space="preserve">- </w:t>
      </w:r>
      <w:r>
        <w:rPr>
          <w:b/>
          <w:i/>
          <w:color w:val="FF0000"/>
        </w:rPr>
        <w:t>přípravné práce</w:t>
      </w:r>
    </w:p>
    <w:p w14:paraId="28603E3C" w14:textId="77777777" w:rsidR="000A3808" w:rsidRPr="0085132A" w:rsidRDefault="000A3808" w:rsidP="000A3808">
      <w:pPr>
        <w:rPr>
          <w:i/>
          <w:color w:val="00B050"/>
          <w:sz w:val="2"/>
          <w:szCs w:val="2"/>
        </w:rPr>
      </w:pPr>
    </w:p>
    <w:p w14:paraId="0F404EE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11EC15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3ECEC66" w14:textId="045AB2F7" w:rsidR="000A3808" w:rsidRPr="00562255" w:rsidRDefault="000A3808" w:rsidP="000A3808">
      <w:pPr>
        <w:pStyle w:val="TABULKA"/>
      </w:pPr>
      <w:bookmarkStart w:id="415" w:name="_Toc164429172"/>
      <w:r>
        <w:t xml:space="preserve">Tabulka III.4.2 – </w:t>
      </w:r>
      <w:r w:rsidR="00EE36DE">
        <w:t xml:space="preserve">Souhrn odhadu </w:t>
      </w:r>
      <w:r>
        <w:t>hodnocení stavu útvarů podzemních vod k roku 202</w:t>
      </w:r>
      <w:r w:rsidR="2544E20D">
        <w:t>7</w:t>
      </w:r>
      <w:bookmarkEnd w:id="415"/>
    </w:p>
    <w:tbl>
      <w:tblPr>
        <w:tblStyle w:val="Mkatabulky"/>
        <w:tblW w:w="5000" w:type="pct"/>
        <w:jc w:val="center"/>
        <w:tblLook w:val="04A0" w:firstRow="1" w:lastRow="0" w:firstColumn="1" w:lastColumn="0" w:noHBand="0" w:noVBand="1"/>
      </w:tblPr>
      <w:tblGrid>
        <w:gridCol w:w="1557"/>
        <w:gridCol w:w="1037"/>
        <w:gridCol w:w="1372"/>
        <w:gridCol w:w="1216"/>
        <w:gridCol w:w="1294"/>
        <w:gridCol w:w="1294"/>
        <w:gridCol w:w="1292"/>
      </w:tblGrid>
      <w:tr w:rsidR="000A3808" w:rsidRPr="003E0EDA" w14:paraId="208D16EE" w14:textId="77777777" w:rsidTr="2071FA7F">
        <w:trPr>
          <w:trHeight w:val="285"/>
          <w:tblHeader/>
          <w:jc w:val="center"/>
        </w:trPr>
        <w:tc>
          <w:tcPr>
            <w:tcW w:w="859" w:type="pct"/>
            <w:vMerge w:val="restart"/>
            <w:vAlign w:val="center"/>
          </w:tcPr>
          <w:p w14:paraId="3335AFD7" w14:textId="77777777" w:rsidR="000A3808" w:rsidRPr="00562255" w:rsidRDefault="000A3808" w:rsidP="00AC0BFB">
            <w:pPr>
              <w:pStyle w:val="hlavikatabulky0"/>
              <w:spacing w:before="0" w:after="0"/>
              <w:rPr>
                <w:rFonts w:ascii="Arial Narrow" w:hAnsi="Arial Narrow"/>
                <w:sz w:val="20"/>
              </w:rPr>
            </w:pPr>
          </w:p>
          <w:p w14:paraId="2DA79A15" w14:textId="77777777" w:rsidR="000A3808" w:rsidRPr="00562255" w:rsidRDefault="000A3808" w:rsidP="00AC0BFB">
            <w:pPr>
              <w:pStyle w:val="hlavikatabulky0"/>
              <w:spacing w:before="0" w:after="0"/>
              <w:rPr>
                <w:rFonts w:ascii="Arial Narrow" w:hAnsi="Arial Narrow"/>
                <w:sz w:val="20"/>
              </w:rPr>
            </w:pPr>
            <w:r w:rsidRPr="00562255">
              <w:rPr>
                <w:rFonts w:ascii="Arial Narrow" w:hAnsi="Arial Narrow"/>
                <w:sz w:val="20"/>
              </w:rPr>
              <w:t>Vodní útvary</w:t>
            </w:r>
          </w:p>
        </w:tc>
        <w:tc>
          <w:tcPr>
            <w:tcW w:w="2000" w:type="pct"/>
            <w:gridSpan w:val="3"/>
            <w:vAlign w:val="center"/>
          </w:tcPr>
          <w:p w14:paraId="11CEDC57" w14:textId="1267A1A5" w:rsidR="000A3808" w:rsidRPr="00562255" w:rsidRDefault="000A3808" w:rsidP="7D3F3059">
            <w:pPr>
              <w:pStyle w:val="hlavikatabulky0"/>
              <w:spacing w:before="0" w:after="0"/>
              <w:rPr>
                <w:rFonts w:ascii="Arial Narrow" w:hAnsi="Arial Narrow"/>
                <w:sz w:val="20"/>
              </w:rPr>
            </w:pPr>
            <w:r w:rsidRPr="2071FA7F">
              <w:rPr>
                <w:rFonts w:ascii="Arial Narrow" w:hAnsi="Arial Narrow"/>
                <w:sz w:val="20"/>
              </w:rPr>
              <w:t>Hodnocení současné</w:t>
            </w:r>
            <w:r w:rsidR="20D30212" w:rsidRPr="2071FA7F">
              <w:rPr>
                <w:rFonts w:ascii="Arial Narrow" w:hAnsi="Arial Narrow"/>
                <w:sz w:val="20"/>
              </w:rPr>
              <w:t xml:space="preserve"> (2019</w:t>
            </w:r>
            <w:r w:rsidR="00AB27BD">
              <w:rPr>
                <w:rFonts w:cs="Arial"/>
                <w:sz w:val="20"/>
              </w:rPr>
              <w:t>–</w:t>
            </w:r>
            <w:r w:rsidR="20D30212" w:rsidRPr="2071FA7F">
              <w:rPr>
                <w:rFonts w:ascii="Arial Narrow" w:hAnsi="Arial Narrow"/>
                <w:sz w:val="20"/>
              </w:rPr>
              <w:t>2024)</w:t>
            </w:r>
          </w:p>
        </w:tc>
        <w:tc>
          <w:tcPr>
            <w:tcW w:w="2141" w:type="pct"/>
            <w:gridSpan w:val="3"/>
            <w:vAlign w:val="center"/>
          </w:tcPr>
          <w:p w14:paraId="47E7BEBC" w14:textId="4CAC4244" w:rsidR="000A3808" w:rsidRDefault="000A3808" w:rsidP="7D3F3059">
            <w:pPr>
              <w:pStyle w:val="hlavikatabulky0"/>
              <w:spacing w:before="0" w:after="0"/>
              <w:rPr>
                <w:rFonts w:ascii="Arial Narrow" w:hAnsi="Arial Narrow"/>
                <w:sz w:val="20"/>
              </w:rPr>
            </w:pPr>
            <w:r w:rsidRPr="7D3F3059">
              <w:rPr>
                <w:rFonts w:ascii="Arial Narrow" w:hAnsi="Arial Narrow"/>
                <w:sz w:val="20"/>
              </w:rPr>
              <w:t>Odhad k roku 202</w:t>
            </w:r>
            <w:r w:rsidR="7397C94C" w:rsidRPr="7D3F3059">
              <w:rPr>
                <w:rFonts w:ascii="Arial Narrow" w:hAnsi="Arial Narrow"/>
                <w:sz w:val="20"/>
              </w:rPr>
              <w:t>7</w:t>
            </w:r>
          </w:p>
        </w:tc>
      </w:tr>
      <w:tr w:rsidR="000A3808" w:rsidRPr="003E0EDA" w14:paraId="126C1132" w14:textId="77777777" w:rsidTr="2071FA7F">
        <w:trPr>
          <w:trHeight w:val="560"/>
          <w:tblHeader/>
          <w:jc w:val="center"/>
        </w:trPr>
        <w:tc>
          <w:tcPr>
            <w:tcW w:w="859" w:type="pct"/>
            <w:vMerge/>
            <w:vAlign w:val="center"/>
          </w:tcPr>
          <w:p w14:paraId="5FB559C3" w14:textId="77777777" w:rsidR="000A3808" w:rsidRPr="003E0EDA" w:rsidRDefault="000A3808" w:rsidP="00AC0BFB">
            <w:pPr>
              <w:pStyle w:val="hlavikatabulky0"/>
              <w:spacing w:before="0" w:after="0"/>
              <w:rPr>
                <w:rFonts w:ascii="Arial Narrow" w:hAnsi="Arial Narrow"/>
                <w:sz w:val="20"/>
              </w:rPr>
            </w:pPr>
          </w:p>
        </w:tc>
        <w:tc>
          <w:tcPr>
            <w:tcW w:w="572" w:type="pct"/>
            <w:vAlign w:val="center"/>
          </w:tcPr>
          <w:p w14:paraId="4B417B9C"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w:t>
            </w:r>
          </w:p>
        </w:tc>
        <w:tc>
          <w:tcPr>
            <w:tcW w:w="757" w:type="pct"/>
            <w:vAlign w:val="center"/>
          </w:tcPr>
          <w:p w14:paraId="2A2FED7C" w14:textId="77777777" w:rsidR="000A3808" w:rsidRDefault="000A3808" w:rsidP="00AC0BFB">
            <w:pPr>
              <w:pStyle w:val="hlavikatabulky0"/>
              <w:spacing w:before="0" w:after="0"/>
              <w:rPr>
                <w:rFonts w:ascii="Arial Narrow" w:hAnsi="Arial Narrow"/>
                <w:sz w:val="20"/>
              </w:rPr>
            </w:pPr>
            <w:r>
              <w:rPr>
                <w:rFonts w:ascii="Arial Narrow" w:hAnsi="Arial Narrow"/>
                <w:sz w:val="20"/>
              </w:rPr>
              <w:t>Nevyhovující</w:t>
            </w:r>
          </w:p>
        </w:tc>
        <w:tc>
          <w:tcPr>
            <w:tcW w:w="671" w:type="pct"/>
            <w:vAlign w:val="center"/>
          </w:tcPr>
          <w:p w14:paraId="0BB67169" w14:textId="77777777" w:rsidR="000A3808" w:rsidRDefault="000A3808" w:rsidP="00AC0BFB">
            <w:pPr>
              <w:pStyle w:val="hlavikatabulky0"/>
              <w:spacing w:before="0" w:after="0"/>
              <w:rPr>
                <w:rFonts w:ascii="Arial Narrow" w:hAnsi="Arial Narrow"/>
                <w:sz w:val="20"/>
              </w:rPr>
            </w:pPr>
            <w:r>
              <w:rPr>
                <w:rFonts w:ascii="Arial Narrow" w:hAnsi="Arial Narrow"/>
                <w:sz w:val="20"/>
              </w:rPr>
              <w:t>Neznámý</w:t>
            </w:r>
          </w:p>
        </w:tc>
        <w:tc>
          <w:tcPr>
            <w:tcW w:w="714" w:type="pct"/>
            <w:vAlign w:val="center"/>
          </w:tcPr>
          <w:p w14:paraId="712987EF"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Dobrý</w:t>
            </w:r>
          </w:p>
        </w:tc>
        <w:tc>
          <w:tcPr>
            <w:tcW w:w="714" w:type="pct"/>
            <w:vAlign w:val="center"/>
          </w:tcPr>
          <w:p w14:paraId="6150BDE7"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 xml:space="preserve">Nevyhovující </w:t>
            </w:r>
          </w:p>
        </w:tc>
        <w:tc>
          <w:tcPr>
            <w:tcW w:w="714" w:type="pct"/>
            <w:vAlign w:val="center"/>
          </w:tcPr>
          <w:p w14:paraId="71923E47" w14:textId="77777777" w:rsidR="000A3808" w:rsidRPr="003E0EDA" w:rsidRDefault="000A3808" w:rsidP="00AC0BFB">
            <w:pPr>
              <w:pStyle w:val="hlavikatabulky0"/>
              <w:spacing w:before="0" w:after="0"/>
              <w:rPr>
                <w:rFonts w:ascii="Arial Narrow" w:hAnsi="Arial Narrow"/>
                <w:sz w:val="20"/>
              </w:rPr>
            </w:pPr>
            <w:r>
              <w:rPr>
                <w:rFonts w:ascii="Arial Narrow" w:hAnsi="Arial Narrow"/>
                <w:sz w:val="20"/>
              </w:rPr>
              <w:t>Neznámý</w:t>
            </w:r>
          </w:p>
        </w:tc>
      </w:tr>
      <w:tr w:rsidR="000A3808" w:rsidRPr="003E0EDA" w14:paraId="2A1F7FFD" w14:textId="77777777" w:rsidTr="2071FA7F">
        <w:trPr>
          <w:jc w:val="center"/>
        </w:trPr>
        <w:tc>
          <w:tcPr>
            <w:tcW w:w="859" w:type="pct"/>
            <w:vAlign w:val="center"/>
          </w:tcPr>
          <w:p w14:paraId="56DC781D" w14:textId="77777777" w:rsidR="000A3808" w:rsidRPr="003E0EDA" w:rsidRDefault="000A3808" w:rsidP="00AC0BFB">
            <w:pPr>
              <w:pStyle w:val="Texttabulka"/>
            </w:pPr>
            <w:r>
              <w:t>Chemický stav</w:t>
            </w:r>
          </w:p>
        </w:tc>
        <w:tc>
          <w:tcPr>
            <w:tcW w:w="572" w:type="pct"/>
            <w:vAlign w:val="center"/>
          </w:tcPr>
          <w:p w14:paraId="62F8DF47" w14:textId="77777777" w:rsidR="000A3808" w:rsidRPr="003E0EDA" w:rsidRDefault="000A3808" w:rsidP="00AC0BFB">
            <w:pPr>
              <w:pStyle w:val="Texttabulka"/>
            </w:pPr>
          </w:p>
        </w:tc>
        <w:tc>
          <w:tcPr>
            <w:tcW w:w="757" w:type="pct"/>
          </w:tcPr>
          <w:p w14:paraId="009A9278" w14:textId="77777777" w:rsidR="000A3808" w:rsidRDefault="000A3808" w:rsidP="00AC0BFB">
            <w:pPr>
              <w:pStyle w:val="Texttabulka"/>
            </w:pPr>
          </w:p>
        </w:tc>
        <w:tc>
          <w:tcPr>
            <w:tcW w:w="671" w:type="pct"/>
          </w:tcPr>
          <w:p w14:paraId="44F1B9BE" w14:textId="77777777" w:rsidR="000A3808" w:rsidRDefault="000A3808" w:rsidP="00AC0BFB">
            <w:pPr>
              <w:pStyle w:val="Texttabulka"/>
            </w:pPr>
          </w:p>
        </w:tc>
        <w:tc>
          <w:tcPr>
            <w:tcW w:w="714" w:type="pct"/>
          </w:tcPr>
          <w:p w14:paraId="086F980D" w14:textId="77777777" w:rsidR="000A3808" w:rsidRPr="003E0EDA" w:rsidRDefault="000A3808" w:rsidP="00AC0BFB">
            <w:pPr>
              <w:pStyle w:val="Texttabulka"/>
            </w:pPr>
          </w:p>
        </w:tc>
        <w:tc>
          <w:tcPr>
            <w:tcW w:w="714" w:type="pct"/>
            <w:vAlign w:val="center"/>
          </w:tcPr>
          <w:p w14:paraId="3C28EA7D" w14:textId="77777777" w:rsidR="000A3808" w:rsidRPr="003E0EDA" w:rsidRDefault="000A3808" w:rsidP="00AC0BFB">
            <w:pPr>
              <w:pStyle w:val="Texttabulka"/>
            </w:pPr>
          </w:p>
        </w:tc>
        <w:tc>
          <w:tcPr>
            <w:tcW w:w="714" w:type="pct"/>
            <w:vAlign w:val="center"/>
          </w:tcPr>
          <w:p w14:paraId="08B886FE" w14:textId="77777777" w:rsidR="000A3808" w:rsidRPr="003E0EDA" w:rsidRDefault="000A3808" w:rsidP="00AC0BFB">
            <w:pPr>
              <w:pStyle w:val="Texttabulka"/>
            </w:pPr>
          </w:p>
        </w:tc>
      </w:tr>
      <w:tr w:rsidR="000A3808" w:rsidRPr="003E0EDA" w14:paraId="57CA2BF7" w14:textId="77777777" w:rsidTr="2071FA7F">
        <w:trPr>
          <w:jc w:val="center"/>
        </w:trPr>
        <w:tc>
          <w:tcPr>
            <w:tcW w:w="859" w:type="pct"/>
            <w:vAlign w:val="center"/>
          </w:tcPr>
          <w:p w14:paraId="157DCBDA" w14:textId="77777777" w:rsidR="000A3808" w:rsidRPr="003E0EDA" w:rsidRDefault="000A3808" w:rsidP="00AC0BFB">
            <w:pPr>
              <w:pStyle w:val="Texttabulka"/>
            </w:pPr>
            <w:r>
              <w:t>Kvantitativní stav</w:t>
            </w:r>
          </w:p>
        </w:tc>
        <w:tc>
          <w:tcPr>
            <w:tcW w:w="572" w:type="pct"/>
            <w:vAlign w:val="center"/>
          </w:tcPr>
          <w:p w14:paraId="160233DA" w14:textId="77777777" w:rsidR="000A3808" w:rsidRPr="003E0EDA" w:rsidRDefault="000A3808" w:rsidP="00AC0BFB">
            <w:pPr>
              <w:pStyle w:val="Texttabulka"/>
            </w:pPr>
          </w:p>
        </w:tc>
        <w:tc>
          <w:tcPr>
            <w:tcW w:w="757" w:type="pct"/>
          </w:tcPr>
          <w:p w14:paraId="6D8BFAE0" w14:textId="77777777" w:rsidR="000A3808" w:rsidRDefault="000A3808" w:rsidP="00AC0BFB">
            <w:pPr>
              <w:pStyle w:val="Texttabulka"/>
            </w:pPr>
          </w:p>
        </w:tc>
        <w:tc>
          <w:tcPr>
            <w:tcW w:w="671" w:type="pct"/>
          </w:tcPr>
          <w:p w14:paraId="2E24448F" w14:textId="77777777" w:rsidR="000A3808" w:rsidRDefault="000A3808" w:rsidP="00AC0BFB">
            <w:pPr>
              <w:pStyle w:val="Texttabulka"/>
            </w:pPr>
          </w:p>
        </w:tc>
        <w:tc>
          <w:tcPr>
            <w:tcW w:w="714" w:type="pct"/>
          </w:tcPr>
          <w:p w14:paraId="4066EC0E" w14:textId="77777777" w:rsidR="000A3808" w:rsidRPr="003E0EDA" w:rsidRDefault="000A3808" w:rsidP="00AC0BFB">
            <w:pPr>
              <w:pStyle w:val="Texttabulka"/>
            </w:pPr>
          </w:p>
        </w:tc>
        <w:tc>
          <w:tcPr>
            <w:tcW w:w="714" w:type="pct"/>
            <w:vAlign w:val="center"/>
          </w:tcPr>
          <w:p w14:paraId="477AA137" w14:textId="77777777" w:rsidR="000A3808" w:rsidRPr="003E0EDA" w:rsidRDefault="000A3808" w:rsidP="00AC0BFB">
            <w:pPr>
              <w:pStyle w:val="Texttabulka"/>
            </w:pPr>
          </w:p>
        </w:tc>
        <w:tc>
          <w:tcPr>
            <w:tcW w:w="714" w:type="pct"/>
            <w:vAlign w:val="center"/>
          </w:tcPr>
          <w:p w14:paraId="46878370" w14:textId="77777777" w:rsidR="000A3808" w:rsidRDefault="000A3808" w:rsidP="00AC0BFB">
            <w:pPr>
              <w:pStyle w:val="Texttabulka"/>
            </w:pPr>
          </w:p>
        </w:tc>
      </w:tr>
    </w:tbl>
    <w:p w14:paraId="02057920" w14:textId="77777777" w:rsidR="000A3808" w:rsidRPr="00CE6C17" w:rsidRDefault="000A3808" w:rsidP="000A3808">
      <w:pPr>
        <w:rPr>
          <w:b/>
          <w:sz w:val="2"/>
          <w:szCs w:val="2"/>
        </w:rPr>
      </w:pPr>
    </w:p>
    <w:p w14:paraId="270484A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73621E89" w14:textId="3A2FB519" w:rsidR="000A3808" w:rsidRDefault="789A8578" w:rsidP="00363B29">
      <w:pPr>
        <w:pStyle w:val="MAPA"/>
      </w:pPr>
      <w:bookmarkStart w:id="416" w:name="_Toc164430900"/>
      <w:r>
        <w:t xml:space="preserve">Mapa III.4.2a </w:t>
      </w:r>
      <w:r w:rsidR="19AC5B98">
        <w:t>–</w:t>
      </w:r>
      <w:r>
        <w:t xml:space="preserve"> Odhad </w:t>
      </w:r>
      <w:r w:rsidR="006D39BD">
        <w:t xml:space="preserve">chemického </w:t>
      </w:r>
      <w:r>
        <w:t>stavu útvarů podzemních vod k roku 202</w:t>
      </w:r>
      <w:r w:rsidR="09E980F1">
        <w:t>7</w:t>
      </w:r>
      <w:bookmarkEnd w:id="416"/>
    </w:p>
    <w:p w14:paraId="46244EB1" w14:textId="197A351F" w:rsidR="006D39BD" w:rsidRDefault="006D39BD" w:rsidP="00363B29">
      <w:pPr>
        <w:pStyle w:val="MAPA"/>
      </w:pPr>
      <w:bookmarkStart w:id="417" w:name="_Toc164430901"/>
      <w:r>
        <w:t>Mapa III.4.2b – Odhad kvantitativního stavu útvarů podzemních vod k roku 2027</w:t>
      </w:r>
      <w:bookmarkEnd w:id="417"/>
    </w:p>
    <w:p w14:paraId="163A6821" w14:textId="77777777" w:rsidR="000A3808" w:rsidRDefault="000A3808" w:rsidP="000A3808">
      <w:pPr>
        <w:pStyle w:val="NADPIS3"/>
      </w:pPr>
      <w:bookmarkStart w:id="418" w:name="_Toc517183153"/>
      <w:bookmarkStart w:id="419" w:name="_Toc164430350"/>
      <w:r>
        <w:t>C</w:t>
      </w:r>
      <w:r w:rsidRPr="007203E2">
        <w:t>hráněn</w:t>
      </w:r>
      <w:r>
        <w:t>é</w:t>
      </w:r>
      <w:r w:rsidRPr="007203E2">
        <w:t xml:space="preserve"> oblast</w:t>
      </w:r>
      <w:r>
        <w:t>i vázané na vodní prostředí</w:t>
      </w:r>
      <w:bookmarkStart w:id="420" w:name="_Hlk527641720"/>
      <w:bookmarkEnd w:id="418"/>
      <w:bookmarkEnd w:id="419"/>
    </w:p>
    <w:bookmarkEnd w:id="420"/>
    <w:p w14:paraId="59B9854A" w14:textId="77777777" w:rsidR="000A3808" w:rsidRDefault="000A3808" w:rsidP="000A3808">
      <w:pPr>
        <w:pStyle w:val="NADPIS4"/>
      </w:pPr>
      <w:r w:rsidRPr="007203E2">
        <w:t xml:space="preserve">Území vyhrazená pro </w:t>
      </w:r>
      <w:r>
        <w:t xml:space="preserve">odběry pro </w:t>
      </w:r>
      <w:r w:rsidRPr="007203E2">
        <w:t>lidskou spotřebu</w:t>
      </w:r>
    </w:p>
    <w:p w14:paraId="3D3B56C7" w14:textId="77777777" w:rsidR="000A3808" w:rsidRDefault="000A3808" w:rsidP="000A3808">
      <w:pPr>
        <w:pStyle w:val="NADPIS4"/>
      </w:pPr>
      <w:r w:rsidRPr="007203E2">
        <w:t>Oblas</w:t>
      </w:r>
      <w:r>
        <w:t>ti vymezené pro ochranu stanoviš</w:t>
      </w:r>
      <w:r w:rsidRPr="007203E2">
        <w:t>ť nebo druhů vázaných na vodní prostředí, včetně území NATURA 2000</w:t>
      </w:r>
    </w:p>
    <w:p w14:paraId="53CAD779" w14:textId="2CB0FB0D" w:rsidR="00406033" w:rsidRDefault="789A8578" w:rsidP="2071FA7F">
      <w:pPr>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2071FA7F">
        <w:rPr>
          <w:b/>
          <w:bCs/>
          <w:i/>
          <w:iCs/>
          <w:color w:val="E36C0A" w:themeColor="accent6" w:themeShade="BF"/>
        </w:rPr>
        <w:t xml:space="preserve">Legislativa: </w:t>
      </w:r>
      <w:r w:rsidR="1FEEC0DB" w:rsidRPr="2071FA7F">
        <w:rPr>
          <w:rFonts w:eastAsia="Arial Narrow" w:cs="Arial Narrow"/>
          <w:b/>
          <w:bCs/>
          <w:i/>
          <w:iCs/>
          <w:color w:val="E36C0A" w:themeColor="accent6" w:themeShade="BF"/>
        </w:rPr>
        <w:t>vyhláška č. 50/2023 Sb., příloha č. 3</w:t>
      </w:r>
      <w:r w:rsidR="00732846">
        <w:rPr>
          <w:rFonts w:eastAsia="Arial Narrow" w:cs="Arial Narrow"/>
          <w:b/>
          <w:bCs/>
          <w:i/>
          <w:iCs/>
          <w:color w:val="E36C0A" w:themeColor="accent6" w:themeShade="BF"/>
        </w:rPr>
        <w:t>;</w:t>
      </w:r>
      <w:r w:rsidR="00732846" w:rsidRPr="2071FA7F">
        <w:rPr>
          <w:rFonts w:eastAsia="Arial Narrow" w:cs="Arial Narrow"/>
          <w:b/>
          <w:bCs/>
          <w:i/>
          <w:iCs/>
          <w:color w:val="E36C0A" w:themeColor="accent6" w:themeShade="BF"/>
        </w:rPr>
        <w:t xml:space="preserve"> </w:t>
      </w:r>
      <w:r w:rsidR="66F21AD0" w:rsidRPr="2071FA7F">
        <w:rPr>
          <w:rFonts w:eastAsia="Arial Narrow" w:cs="Arial Narrow"/>
          <w:b/>
          <w:bCs/>
          <w:i/>
          <w:iCs/>
          <w:color w:val="E36C0A" w:themeColor="accent6" w:themeShade="BF"/>
        </w:rPr>
        <w:t>zákon č. 114/1992 Sb.</w:t>
      </w:r>
    </w:p>
    <w:p w14:paraId="3D334217" w14:textId="1C9BFFD6" w:rsidR="00406033"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neobsahuje</w:t>
      </w:r>
      <w:r w:rsidR="00406033">
        <w:rPr>
          <w:b/>
          <w:i/>
          <w:color w:val="00B050"/>
        </w:rPr>
        <w:t>.</w:t>
      </w:r>
    </w:p>
    <w:p w14:paraId="4D06918C" w14:textId="27B26D9D" w:rsidR="00406033"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7D3F3059">
        <w:rPr>
          <w:b/>
          <w:bCs/>
          <w:i/>
          <w:iCs/>
          <w:color w:val="0070C0"/>
        </w:rPr>
        <w:t xml:space="preserve">Obsah kapitoly: </w:t>
      </w:r>
      <w:r w:rsidR="00EA1D7F" w:rsidRPr="7D3F3059">
        <w:rPr>
          <w:b/>
          <w:bCs/>
          <w:i/>
          <w:iCs/>
          <w:color w:val="0070C0"/>
        </w:rPr>
        <w:t>Odhad stavu chráněných oblastí vázaných na vodní prostředí k roku 202</w:t>
      </w:r>
      <w:r w:rsidR="2B93C5E0" w:rsidRPr="7D3F3059">
        <w:rPr>
          <w:b/>
          <w:bCs/>
          <w:i/>
          <w:iCs/>
          <w:color w:val="0070C0"/>
        </w:rPr>
        <w:t>7</w:t>
      </w:r>
      <w:r w:rsidR="00EA1D7F" w:rsidRPr="7D3F3059">
        <w:rPr>
          <w:b/>
          <w:bCs/>
          <w:i/>
          <w:iCs/>
          <w:color w:val="0070C0"/>
        </w:rPr>
        <w:t>.</w:t>
      </w:r>
    </w:p>
    <w:p w14:paraId="0AD3AC35" w14:textId="0323F4B5" w:rsidR="00406033" w:rsidRPr="0063176F"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bookmarkStart w:id="421" w:name="_Hlk527641884"/>
      <w:r>
        <w:rPr>
          <w:b/>
          <w:i/>
          <w:color w:val="0070C0"/>
        </w:rPr>
        <w:t xml:space="preserve">- </w:t>
      </w:r>
      <w:r w:rsidRPr="0063176F">
        <w:rPr>
          <w:b/>
          <w:i/>
          <w:color w:val="0070C0"/>
        </w:rPr>
        <w:t>Území vyhrazená pro odběry pro lidskou spotřebu</w:t>
      </w:r>
    </w:p>
    <w:p w14:paraId="602EC5D4" w14:textId="156F80F9" w:rsidR="00406033" w:rsidRPr="0063176F"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 </w:t>
      </w:r>
      <w:r w:rsidRPr="0063176F">
        <w:rPr>
          <w:b/>
          <w:i/>
          <w:color w:val="0070C0"/>
        </w:rPr>
        <w:t xml:space="preserve">Oblasti vymezené pro ochranu stanovišť nebo druhů vázaných na vodní prostředí, včetně </w:t>
      </w:r>
      <w:r>
        <w:rPr>
          <w:b/>
          <w:i/>
          <w:color w:val="0070C0"/>
        </w:rPr>
        <w:t>ú</w:t>
      </w:r>
      <w:r w:rsidRPr="0063176F">
        <w:rPr>
          <w:b/>
          <w:i/>
          <w:color w:val="0070C0"/>
        </w:rPr>
        <w:t>zemí NATURA 2000</w:t>
      </w:r>
    </w:p>
    <w:p w14:paraId="496CF6C5" w14:textId="71B3934B" w:rsidR="00406033" w:rsidRPr="00250CB8"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250CB8">
        <w:rPr>
          <w:i/>
          <w:color w:val="0070C0"/>
        </w:rPr>
        <w:t>- Ptačí oblasti</w:t>
      </w:r>
    </w:p>
    <w:p w14:paraId="08B770FE" w14:textId="112695FE" w:rsidR="00406033" w:rsidRPr="00250CB8"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250CB8">
        <w:rPr>
          <w:i/>
          <w:color w:val="0070C0"/>
        </w:rPr>
        <w:t>- Evropsky významné lokality</w:t>
      </w:r>
    </w:p>
    <w:p w14:paraId="3FB6AE84" w14:textId="1054DA90" w:rsidR="00406033"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250CB8">
        <w:rPr>
          <w:i/>
          <w:color w:val="0070C0"/>
        </w:rPr>
        <w:t>- Maloplošná zvláště chráněná území</w:t>
      </w:r>
    </w:p>
    <w:p w14:paraId="2FD1FC56" w14:textId="2B35A67F" w:rsidR="00406033" w:rsidRPr="000B71F1"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0B71F1">
        <w:rPr>
          <w:i/>
          <w:color w:val="0070C0"/>
        </w:rPr>
        <w:t xml:space="preserve">- Ramsarské mokřady </w:t>
      </w:r>
      <w:r w:rsidR="00D710D2" w:rsidRPr="000B71F1">
        <w:rPr>
          <w:i/>
          <w:color w:val="0070C0"/>
        </w:rPr>
        <w:t>(mokřady mezinárodního významu</w:t>
      </w:r>
    </w:p>
    <w:bookmarkEnd w:id="421"/>
    <w:p w14:paraId="3B5E6335" w14:textId="29D68CAC" w:rsidR="00406033"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1172A0">
        <w:rPr>
          <w:b/>
          <w:i/>
          <w:color w:val="FF0000"/>
        </w:rPr>
        <w:t>Vstupy:</w:t>
      </w:r>
    </w:p>
    <w:p w14:paraId="4264D3A9" w14:textId="77777777" w:rsidR="000A3808" w:rsidRPr="00603A90" w:rsidRDefault="000A3808" w:rsidP="0067183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xml:space="preserve">- </w:t>
      </w:r>
      <w:r>
        <w:rPr>
          <w:b/>
          <w:i/>
          <w:color w:val="FF0000"/>
        </w:rPr>
        <w:t>přípravné práce</w:t>
      </w:r>
    </w:p>
    <w:p w14:paraId="3118CFF7" w14:textId="77777777" w:rsidR="000A3808" w:rsidRPr="00CE6C17" w:rsidRDefault="000A3808" w:rsidP="000A3808">
      <w:pPr>
        <w:rPr>
          <w:i/>
          <w:color w:val="00B050"/>
          <w:sz w:val="2"/>
          <w:szCs w:val="2"/>
        </w:rPr>
      </w:pPr>
    </w:p>
    <w:p w14:paraId="1FEEFAD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E19E83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32EE6537" w14:textId="54AC9DD0" w:rsidR="000A3808" w:rsidRPr="00562255" w:rsidRDefault="000A3808" w:rsidP="00EA48E2">
      <w:pPr>
        <w:pStyle w:val="TABULKA"/>
        <w:keepNext/>
        <w:keepLines/>
      </w:pPr>
      <w:bookmarkStart w:id="422" w:name="_Toc164429173"/>
      <w:r>
        <w:t xml:space="preserve">Tabulka III.4.3a </w:t>
      </w:r>
      <w:r w:rsidR="3A037EAB">
        <w:t>–</w:t>
      </w:r>
      <w:r>
        <w:t xml:space="preserve"> Stav území vyhrazená pro odběry vody pro lidskou spotřebu – předpoklad 202</w:t>
      </w:r>
      <w:r w:rsidR="6FC5E4BF">
        <w:t>7</w:t>
      </w:r>
      <w:bookmarkEnd w:id="422"/>
    </w:p>
    <w:tbl>
      <w:tblPr>
        <w:tblW w:w="5000" w:type="pct"/>
        <w:tblCellMar>
          <w:left w:w="70" w:type="dxa"/>
          <w:right w:w="70" w:type="dxa"/>
        </w:tblCellMar>
        <w:tblLook w:val="04A0" w:firstRow="1" w:lastRow="0" w:firstColumn="1" w:lastColumn="0" w:noHBand="0" w:noVBand="1"/>
      </w:tblPr>
      <w:tblGrid>
        <w:gridCol w:w="4255"/>
        <w:gridCol w:w="2444"/>
        <w:gridCol w:w="2363"/>
      </w:tblGrid>
      <w:tr w:rsidR="000A3808" w:rsidRPr="00562255" w14:paraId="0DFD79A9" w14:textId="77777777" w:rsidTr="00AC0BFB">
        <w:trPr>
          <w:trHeight w:val="300"/>
        </w:trPr>
        <w:tc>
          <w:tcPr>
            <w:tcW w:w="2347" w:type="pct"/>
            <w:tcBorders>
              <w:top w:val="single" w:sz="4" w:space="0" w:color="auto"/>
              <w:left w:val="single" w:sz="4" w:space="0" w:color="auto"/>
              <w:bottom w:val="single" w:sz="4" w:space="0" w:color="auto"/>
              <w:right w:val="single" w:sz="4" w:space="0" w:color="auto"/>
            </w:tcBorders>
            <w:noWrap/>
            <w:vAlign w:val="bottom"/>
            <w:hideMark/>
          </w:tcPr>
          <w:p w14:paraId="7EADC3A5" w14:textId="39496684" w:rsidR="000A3808" w:rsidRPr="00562255" w:rsidRDefault="0043453C" w:rsidP="00EA48E2">
            <w:pPr>
              <w:pStyle w:val="hlavikatabulky0"/>
              <w:keepNext/>
              <w:keepLines/>
              <w:spacing w:before="0" w:after="0"/>
              <w:rPr>
                <w:rFonts w:ascii="Arial Narrow" w:hAnsi="Arial Narrow"/>
                <w:sz w:val="20"/>
                <w:lang w:eastAsia="en-US"/>
              </w:rPr>
            </w:pPr>
            <w:r>
              <w:rPr>
                <w:rFonts w:ascii="Arial Narrow" w:hAnsi="Arial Narrow"/>
                <w:sz w:val="20"/>
              </w:rPr>
              <w:t>Chráněná oblast</w:t>
            </w:r>
          </w:p>
        </w:tc>
        <w:tc>
          <w:tcPr>
            <w:tcW w:w="1348" w:type="pct"/>
            <w:tcBorders>
              <w:top w:val="single" w:sz="4" w:space="0" w:color="auto"/>
              <w:left w:val="nil"/>
              <w:bottom w:val="single" w:sz="4" w:space="0" w:color="auto"/>
              <w:right w:val="single" w:sz="4" w:space="0" w:color="auto"/>
            </w:tcBorders>
            <w:noWrap/>
            <w:vAlign w:val="bottom"/>
            <w:hideMark/>
          </w:tcPr>
          <w:p w14:paraId="6B379AE2" w14:textId="77777777" w:rsidR="000A3808" w:rsidRPr="00562255" w:rsidRDefault="000A3808" w:rsidP="00EA48E2">
            <w:pPr>
              <w:pStyle w:val="hlavikatabulky0"/>
              <w:keepNext/>
              <w:keepLines/>
              <w:spacing w:before="0" w:after="0"/>
              <w:rPr>
                <w:rFonts w:ascii="Arial Narrow" w:hAnsi="Arial Narrow"/>
                <w:sz w:val="20"/>
                <w:lang w:eastAsia="en-US"/>
              </w:rPr>
            </w:pPr>
            <w:r w:rsidRPr="00562255">
              <w:rPr>
                <w:rFonts w:ascii="Arial Narrow" w:hAnsi="Arial Narrow"/>
                <w:sz w:val="20"/>
              </w:rPr>
              <w:t>Počet celkem</w:t>
            </w:r>
          </w:p>
        </w:tc>
        <w:tc>
          <w:tcPr>
            <w:tcW w:w="1304" w:type="pct"/>
            <w:tcBorders>
              <w:top w:val="single" w:sz="4" w:space="0" w:color="auto"/>
              <w:left w:val="nil"/>
              <w:bottom w:val="single" w:sz="4" w:space="0" w:color="auto"/>
              <w:right w:val="single" w:sz="4" w:space="0" w:color="auto"/>
            </w:tcBorders>
            <w:noWrap/>
            <w:vAlign w:val="bottom"/>
            <w:hideMark/>
          </w:tcPr>
          <w:p w14:paraId="4F3DB960" w14:textId="77777777" w:rsidR="000A3808" w:rsidRPr="00562255" w:rsidRDefault="000A3808" w:rsidP="00EA48E2">
            <w:pPr>
              <w:pStyle w:val="hlavikatabulky0"/>
              <w:keepNext/>
              <w:keepLines/>
              <w:spacing w:before="0" w:after="0"/>
              <w:rPr>
                <w:rFonts w:ascii="Arial Narrow" w:hAnsi="Arial Narrow"/>
                <w:sz w:val="20"/>
                <w:lang w:eastAsia="en-US"/>
              </w:rPr>
            </w:pPr>
            <w:r w:rsidRPr="00562255">
              <w:rPr>
                <w:rFonts w:ascii="Arial Narrow" w:hAnsi="Arial Narrow"/>
                <w:sz w:val="20"/>
              </w:rPr>
              <w:t>Počet rizikových</w:t>
            </w:r>
          </w:p>
        </w:tc>
      </w:tr>
      <w:tr w:rsidR="000A3808" w:rsidRPr="00562255" w14:paraId="7DF7F336" w14:textId="77777777" w:rsidTr="0043453C">
        <w:trPr>
          <w:trHeight w:val="300"/>
        </w:trPr>
        <w:tc>
          <w:tcPr>
            <w:tcW w:w="2347" w:type="pct"/>
            <w:tcBorders>
              <w:top w:val="nil"/>
              <w:left w:val="single" w:sz="4" w:space="0" w:color="auto"/>
              <w:bottom w:val="single" w:sz="4" w:space="0" w:color="auto"/>
              <w:right w:val="single" w:sz="4" w:space="0" w:color="auto"/>
            </w:tcBorders>
            <w:noWrap/>
            <w:vAlign w:val="center"/>
            <w:hideMark/>
          </w:tcPr>
          <w:p w14:paraId="5030FD71" w14:textId="30D95A3C" w:rsidR="000A3808" w:rsidRPr="00562255" w:rsidRDefault="000A3808" w:rsidP="00EA48E2">
            <w:pPr>
              <w:pStyle w:val="Texttabulka"/>
              <w:jc w:val="left"/>
            </w:pPr>
            <w:r w:rsidRPr="00562255">
              <w:t>Území vyhrazen</w:t>
            </w:r>
            <w:r w:rsidR="0043453C">
              <w:t>á</w:t>
            </w:r>
            <w:r w:rsidRPr="00562255">
              <w:t xml:space="preserve"> pro odběry vody pro lidskou spotřebu</w:t>
            </w:r>
          </w:p>
        </w:tc>
        <w:tc>
          <w:tcPr>
            <w:tcW w:w="1348" w:type="pct"/>
            <w:tcBorders>
              <w:top w:val="nil"/>
              <w:left w:val="nil"/>
              <w:bottom w:val="single" w:sz="4" w:space="0" w:color="auto"/>
              <w:right w:val="single" w:sz="4" w:space="0" w:color="auto"/>
            </w:tcBorders>
            <w:noWrap/>
            <w:vAlign w:val="center"/>
            <w:hideMark/>
          </w:tcPr>
          <w:p w14:paraId="0277C8F9" w14:textId="77777777" w:rsidR="000A3808" w:rsidRPr="00562255" w:rsidRDefault="000A3808" w:rsidP="00EA48E2">
            <w:pPr>
              <w:spacing w:after="0"/>
              <w:jc w:val="left"/>
              <w:rPr>
                <w:rFonts w:eastAsia="Calibri"/>
                <w:sz w:val="20"/>
                <w:szCs w:val="20"/>
                <w:lang w:eastAsia="cs-CZ"/>
              </w:rPr>
            </w:pPr>
          </w:p>
        </w:tc>
        <w:tc>
          <w:tcPr>
            <w:tcW w:w="1304" w:type="pct"/>
            <w:tcBorders>
              <w:top w:val="nil"/>
              <w:left w:val="nil"/>
              <w:bottom w:val="single" w:sz="4" w:space="0" w:color="auto"/>
              <w:right w:val="single" w:sz="4" w:space="0" w:color="auto"/>
            </w:tcBorders>
            <w:noWrap/>
            <w:vAlign w:val="center"/>
            <w:hideMark/>
          </w:tcPr>
          <w:p w14:paraId="4865A1AB" w14:textId="77777777" w:rsidR="000A3808" w:rsidRPr="00562255" w:rsidRDefault="000A3808" w:rsidP="00EA48E2">
            <w:pPr>
              <w:spacing w:after="0"/>
              <w:jc w:val="left"/>
              <w:rPr>
                <w:rFonts w:eastAsia="Calibri"/>
                <w:sz w:val="20"/>
                <w:szCs w:val="20"/>
                <w:lang w:eastAsia="cs-CZ"/>
              </w:rPr>
            </w:pPr>
          </w:p>
        </w:tc>
      </w:tr>
    </w:tbl>
    <w:p w14:paraId="2C3A6A83" w14:textId="0AD35B11" w:rsidR="000A3808" w:rsidRPr="00562255" w:rsidRDefault="789A8578" w:rsidP="00EA48E2">
      <w:pPr>
        <w:pStyle w:val="TABULKA"/>
      </w:pPr>
      <w:bookmarkStart w:id="423" w:name="_Toc164429174"/>
      <w:r>
        <w:t>Tabulka III.4.3</w:t>
      </w:r>
      <w:r w:rsidR="6FE565EF">
        <w:t>b</w:t>
      </w:r>
      <w:r>
        <w:t xml:space="preserve"> </w:t>
      </w:r>
      <w:r w:rsidR="775D38BE">
        <w:t xml:space="preserve">– </w:t>
      </w:r>
      <w:r>
        <w:t>Stav oblastí vymezených pro ochranu stanovišť nebo druhů vázaných na vodní prostředí – předpoklad 202</w:t>
      </w:r>
      <w:r w:rsidR="774BE8D0">
        <w:t>7</w:t>
      </w:r>
      <w:bookmarkEnd w:id="423"/>
    </w:p>
    <w:tbl>
      <w:tblPr>
        <w:tblStyle w:val="Mkatabulky"/>
        <w:tblW w:w="5000" w:type="pct"/>
        <w:tblLook w:val="04A0" w:firstRow="1" w:lastRow="0" w:firstColumn="1" w:lastColumn="0" w:noHBand="0" w:noVBand="1"/>
      </w:tblPr>
      <w:tblGrid>
        <w:gridCol w:w="5997"/>
        <w:gridCol w:w="1327"/>
        <w:gridCol w:w="1738"/>
      </w:tblGrid>
      <w:tr w:rsidR="000A3808" w:rsidRPr="00562255" w14:paraId="38B1C3E9" w14:textId="77777777" w:rsidTr="0043453C">
        <w:trPr>
          <w:trHeight w:val="314"/>
        </w:trPr>
        <w:tc>
          <w:tcPr>
            <w:tcW w:w="3340" w:type="pct"/>
            <w:tcBorders>
              <w:top w:val="single" w:sz="4" w:space="0" w:color="auto"/>
              <w:left w:val="single" w:sz="4" w:space="0" w:color="auto"/>
              <w:bottom w:val="single" w:sz="4" w:space="0" w:color="auto"/>
              <w:right w:val="single" w:sz="4" w:space="0" w:color="auto"/>
            </w:tcBorders>
            <w:vAlign w:val="center"/>
            <w:hideMark/>
          </w:tcPr>
          <w:p w14:paraId="5814DBDC" w14:textId="00A31E74" w:rsidR="000A3808" w:rsidRPr="00562255" w:rsidRDefault="0043453C" w:rsidP="00EA48E2">
            <w:pPr>
              <w:pStyle w:val="Hlavikatabulky"/>
              <w:keepNext/>
              <w:keepLines/>
            </w:pPr>
            <w:r>
              <w:t>Chráněná oblast</w:t>
            </w:r>
          </w:p>
        </w:tc>
        <w:tc>
          <w:tcPr>
            <w:tcW w:w="763" w:type="pct"/>
            <w:tcBorders>
              <w:top w:val="single" w:sz="4" w:space="0" w:color="auto"/>
              <w:left w:val="single" w:sz="4" w:space="0" w:color="auto"/>
              <w:bottom w:val="single" w:sz="4" w:space="0" w:color="auto"/>
              <w:right w:val="single" w:sz="4" w:space="0" w:color="auto"/>
            </w:tcBorders>
            <w:vAlign w:val="center"/>
            <w:hideMark/>
          </w:tcPr>
          <w:p w14:paraId="33437092" w14:textId="77777777" w:rsidR="000A3808" w:rsidRPr="00562255" w:rsidRDefault="000A3808" w:rsidP="00EA48E2">
            <w:pPr>
              <w:pStyle w:val="Hlavikatabulky"/>
              <w:keepNext/>
              <w:keepLines/>
            </w:pPr>
            <w:r w:rsidRPr="00562255">
              <w:t>Počet celkem</w:t>
            </w:r>
          </w:p>
        </w:tc>
        <w:tc>
          <w:tcPr>
            <w:tcW w:w="897" w:type="pct"/>
            <w:tcBorders>
              <w:top w:val="single" w:sz="4" w:space="0" w:color="auto"/>
              <w:left w:val="single" w:sz="4" w:space="0" w:color="auto"/>
              <w:bottom w:val="single" w:sz="4" w:space="0" w:color="auto"/>
              <w:right w:val="single" w:sz="4" w:space="0" w:color="auto"/>
            </w:tcBorders>
            <w:vAlign w:val="center"/>
            <w:hideMark/>
          </w:tcPr>
          <w:p w14:paraId="3D426F39" w14:textId="6EC74ACC" w:rsidR="000A3808" w:rsidRPr="00562255" w:rsidRDefault="000A3808" w:rsidP="00EA48E2">
            <w:pPr>
              <w:pStyle w:val="Hlavikatabulky"/>
              <w:keepNext/>
              <w:keepLines/>
            </w:pPr>
            <w:r w:rsidRPr="00562255">
              <w:t xml:space="preserve">Počet </w:t>
            </w:r>
            <w:r w:rsidR="001E7890">
              <w:t>chráněných oblastí, kde bude dosaženo dobrého/příznivého stavu</w:t>
            </w:r>
          </w:p>
        </w:tc>
      </w:tr>
      <w:tr w:rsidR="000A3808" w:rsidRPr="00562255" w14:paraId="076F4BE2" w14:textId="77777777" w:rsidTr="0043453C">
        <w:trPr>
          <w:trHeight w:val="360"/>
        </w:trPr>
        <w:tc>
          <w:tcPr>
            <w:tcW w:w="3340" w:type="pct"/>
            <w:tcBorders>
              <w:top w:val="single" w:sz="4" w:space="0" w:color="auto"/>
              <w:left w:val="single" w:sz="4" w:space="0" w:color="auto"/>
              <w:bottom w:val="single" w:sz="4" w:space="0" w:color="auto"/>
              <w:right w:val="single" w:sz="4" w:space="0" w:color="auto"/>
            </w:tcBorders>
            <w:vAlign w:val="center"/>
            <w:hideMark/>
          </w:tcPr>
          <w:p w14:paraId="16B59232" w14:textId="77777777" w:rsidR="000A3808" w:rsidRPr="00562255" w:rsidRDefault="000A3808" w:rsidP="00AC0BFB">
            <w:pPr>
              <w:pStyle w:val="Texttabulka"/>
              <w:keepNext/>
              <w:jc w:val="left"/>
            </w:pPr>
            <w:r w:rsidRPr="00562255">
              <w:t>Oblasti vymezené pro ochranu stanovišť nebo druhů vázaných na vodní prostředí</w:t>
            </w:r>
          </w:p>
        </w:tc>
        <w:tc>
          <w:tcPr>
            <w:tcW w:w="763" w:type="pct"/>
            <w:tcBorders>
              <w:top w:val="single" w:sz="4" w:space="0" w:color="auto"/>
              <w:left w:val="single" w:sz="4" w:space="0" w:color="auto"/>
              <w:bottom w:val="single" w:sz="4" w:space="0" w:color="auto"/>
              <w:right w:val="single" w:sz="4" w:space="0" w:color="auto"/>
            </w:tcBorders>
            <w:vAlign w:val="center"/>
          </w:tcPr>
          <w:p w14:paraId="4EB645C1" w14:textId="77777777" w:rsidR="000A3808" w:rsidRPr="00562255" w:rsidRDefault="000A3808" w:rsidP="00AC0BFB">
            <w:pPr>
              <w:pStyle w:val="Texttabulka"/>
              <w:keepNext/>
            </w:pPr>
          </w:p>
        </w:tc>
        <w:tc>
          <w:tcPr>
            <w:tcW w:w="897" w:type="pct"/>
            <w:tcBorders>
              <w:top w:val="single" w:sz="4" w:space="0" w:color="auto"/>
              <w:left w:val="single" w:sz="4" w:space="0" w:color="auto"/>
              <w:bottom w:val="single" w:sz="4" w:space="0" w:color="auto"/>
              <w:right w:val="single" w:sz="4" w:space="0" w:color="auto"/>
            </w:tcBorders>
            <w:vAlign w:val="center"/>
          </w:tcPr>
          <w:p w14:paraId="419EE2CB" w14:textId="77777777" w:rsidR="000A3808" w:rsidRPr="00562255" w:rsidRDefault="000A3808" w:rsidP="00AC0BFB">
            <w:pPr>
              <w:pStyle w:val="Texttabulka"/>
              <w:keepNext/>
            </w:pPr>
          </w:p>
        </w:tc>
      </w:tr>
      <w:tr w:rsidR="00E94BD0" w:rsidRPr="00562255" w14:paraId="506610C3" w14:textId="77777777" w:rsidTr="0043453C">
        <w:trPr>
          <w:trHeight w:val="360"/>
        </w:trPr>
        <w:tc>
          <w:tcPr>
            <w:tcW w:w="3340" w:type="pct"/>
            <w:tcBorders>
              <w:top w:val="single" w:sz="4" w:space="0" w:color="auto"/>
              <w:left w:val="single" w:sz="4" w:space="0" w:color="auto"/>
              <w:bottom w:val="single" w:sz="4" w:space="0" w:color="auto"/>
              <w:right w:val="single" w:sz="4" w:space="0" w:color="auto"/>
            </w:tcBorders>
            <w:vAlign w:val="center"/>
          </w:tcPr>
          <w:p w14:paraId="69425A17" w14:textId="2912344E" w:rsidR="00E94BD0" w:rsidRPr="00562255" w:rsidRDefault="00705180" w:rsidP="00AC0BFB">
            <w:pPr>
              <w:pStyle w:val="Texttabulka"/>
              <w:keepNext/>
              <w:jc w:val="left"/>
            </w:pPr>
            <w:r>
              <w:t xml:space="preserve">Mokřady dle </w:t>
            </w:r>
            <w:r w:rsidR="00E94BD0">
              <w:t xml:space="preserve">Ramsarské </w:t>
            </w:r>
            <w:r>
              <w:t>úmluvy</w:t>
            </w:r>
          </w:p>
        </w:tc>
        <w:tc>
          <w:tcPr>
            <w:tcW w:w="763" w:type="pct"/>
            <w:tcBorders>
              <w:top w:val="single" w:sz="4" w:space="0" w:color="auto"/>
              <w:left w:val="single" w:sz="4" w:space="0" w:color="auto"/>
              <w:bottom w:val="single" w:sz="4" w:space="0" w:color="auto"/>
              <w:right w:val="single" w:sz="4" w:space="0" w:color="auto"/>
            </w:tcBorders>
            <w:vAlign w:val="center"/>
          </w:tcPr>
          <w:p w14:paraId="318705FD" w14:textId="77777777" w:rsidR="00E94BD0" w:rsidRPr="00562255" w:rsidRDefault="00E94BD0" w:rsidP="00AC0BFB">
            <w:pPr>
              <w:pStyle w:val="Texttabulka"/>
              <w:keepNext/>
            </w:pPr>
          </w:p>
        </w:tc>
        <w:tc>
          <w:tcPr>
            <w:tcW w:w="897" w:type="pct"/>
            <w:tcBorders>
              <w:top w:val="single" w:sz="4" w:space="0" w:color="auto"/>
              <w:left w:val="single" w:sz="4" w:space="0" w:color="auto"/>
              <w:bottom w:val="single" w:sz="4" w:space="0" w:color="auto"/>
              <w:right w:val="single" w:sz="4" w:space="0" w:color="auto"/>
            </w:tcBorders>
            <w:vAlign w:val="center"/>
          </w:tcPr>
          <w:p w14:paraId="23FD8863" w14:textId="77777777" w:rsidR="00E94BD0" w:rsidRPr="00562255" w:rsidRDefault="00E94BD0" w:rsidP="00AC0BFB">
            <w:pPr>
              <w:pStyle w:val="Texttabulka"/>
              <w:keepNext/>
            </w:pPr>
          </w:p>
        </w:tc>
      </w:tr>
    </w:tbl>
    <w:p w14:paraId="2C02824F" w14:textId="77777777" w:rsidR="000A3808" w:rsidRPr="009827B1" w:rsidRDefault="000A3808" w:rsidP="000A3808">
      <w:pPr>
        <w:pStyle w:val="TABULKA"/>
        <w:rPr>
          <w:sz w:val="2"/>
          <w:szCs w:val="2"/>
        </w:rPr>
      </w:pPr>
      <w:bookmarkStart w:id="424" w:name="_Toc517183154"/>
    </w:p>
    <w:p w14:paraId="774DE597" w14:textId="77777777" w:rsidR="000A3808" w:rsidRPr="00562255"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62255">
        <w:rPr>
          <w:b/>
          <w:i/>
          <w:color w:val="808080" w:themeColor="background1" w:themeShade="80"/>
          <w:sz w:val="24"/>
          <w:szCs w:val="24"/>
        </w:rPr>
        <w:t xml:space="preserve">Mapa: </w:t>
      </w:r>
      <w:r>
        <w:rPr>
          <w:b/>
          <w:i/>
          <w:color w:val="808080" w:themeColor="background1" w:themeShade="80"/>
          <w:sz w:val="24"/>
          <w:szCs w:val="24"/>
        </w:rPr>
        <w:t>ne</w:t>
      </w:r>
    </w:p>
    <w:p w14:paraId="026DCA58" w14:textId="77777777" w:rsidR="000A3808" w:rsidRDefault="000A3808" w:rsidP="000A3808">
      <w:pPr>
        <w:pStyle w:val="NADPIS2"/>
        <w:numPr>
          <w:ilvl w:val="1"/>
          <w:numId w:val="9"/>
        </w:numPr>
      </w:pPr>
      <w:bookmarkStart w:id="425" w:name="_Toc164430351"/>
      <w:r w:rsidRPr="007203E2">
        <w:t>Odhady úrovně spolehlivosti a přesnosti výsledků hodnocení</w:t>
      </w:r>
      <w:bookmarkStart w:id="426" w:name="_Hlk527637591"/>
      <w:bookmarkEnd w:id="424"/>
      <w:bookmarkEnd w:id="425"/>
    </w:p>
    <w:p w14:paraId="48F84871" w14:textId="77777777" w:rsidR="000A3808" w:rsidRPr="007203E2" w:rsidRDefault="000A3808" w:rsidP="000A3808">
      <w:pPr>
        <w:pStyle w:val="NADPIS3"/>
      </w:pPr>
      <w:bookmarkStart w:id="427" w:name="_Toc517183155"/>
      <w:bookmarkStart w:id="428" w:name="_Toc164430352"/>
      <w:bookmarkEnd w:id="426"/>
      <w:r w:rsidRPr="007203E2">
        <w:t>Povrchové vody</w:t>
      </w:r>
      <w:bookmarkEnd w:id="427"/>
      <w:bookmarkEnd w:id="428"/>
    </w:p>
    <w:p w14:paraId="77FFF2EA" w14:textId="77777777" w:rsidR="000A3808" w:rsidRPr="007203E2" w:rsidRDefault="000A3808" w:rsidP="000A3808">
      <w:pPr>
        <w:pStyle w:val="NADPIS3"/>
      </w:pPr>
      <w:bookmarkStart w:id="429" w:name="_Toc517183156"/>
      <w:bookmarkStart w:id="430" w:name="_Toc164430353"/>
      <w:r w:rsidRPr="007203E2">
        <w:t>Podzemní vody</w:t>
      </w:r>
      <w:bookmarkEnd w:id="429"/>
      <w:bookmarkEnd w:id="430"/>
    </w:p>
    <w:p w14:paraId="3116E003" w14:textId="77777777" w:rsidR="000A3808" w:rsidRDefault="000A3808" w:rsidP="000A3808">
      <w:pPr>
        <w:pStyle w:val="NADPIS3"/>
      </w:pPr>
      <w:bookmarkStart w:id="431" w:name="_Toc517183157"/>
      <w:bookmarkStart w:id="432" w:name="_Toc164430354"/>
      <w:r w:rsidRPr="007203E2">
        <w:t>Chráněné oblasti</w:t>
      </w:r>
      <w:r>
        <w:t xml:space="preserve"> vázané na vodní prostředí</w:t>
      </w:r>
      <w:bookmarkEnd w:id="431"/>
      <w:bookmarkEnd w:id="432"/>
    </w:p>
    <w:p w14:paraId="559CA73C" w14:textId="77777777" w:rsidR="000A3808" w:rsidRDefault="000A3808" w:rsidP="000A3808">
      <w:pPr>
        <w:pStyle w:val="NADPIS4"/>
      </w:pPr>
      <w:r w:rsidRPr="002F190A">
        <w:t>Území vymezená pro odběr vody pro lidskou spotřebu</w:t>
      </w:r>
    </w:p>
    <w:p w14:paraId="75C881F5" w14:textId="77777777" w:rsidR="000A3808" w:rsidRDefault="000A3808" w:rsidP="000A3808">
      <w:pPr>
        <w:pStyle w:val="NADPIS4"/>
      </w:pPr>
      <w:r>
        <w:t>Oblasti vymezené pro ochranu stanovišť nebo druhů vázaných na vodní prostředí, včetně území NATURA 2000</w:t>
      </w:r>
    </w:p>
    <w:p w14:paraId="043F799F" w14:textId="2BD10C0D" w:rsidR="00732846" w:rsidRDefault="789A857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2071FA7F">
        <w:rPr>
          <w:b/>
          <w:bCs/>
          <w:i/>
          <w:iCs/>
          <w:color w:val="E36C0A" w:themeColor="accent6" w:themeShade="BF"/>
        </w:rPr>
        <w:t xml:space="preserve">Legislativa: </w:t>
      </w:r>
      <w:r w:rsidR="00732846" w:rsidRPr="2071FA7F">
        <w:rPr>
          <w:rFonts w:eastAsia="Arial Narrow" w:cs="Arial Narrow"/>
          <w:b/>
          <w:bCs/>
          <w:i/>
          <w:iCs/>
          <w:color w:val="E36C0A" w:themeColor="accent6" w:themeShade="BF"/>
        </w:rPr>
        <w:t>vyhlášk</w:t>
      </w:r>
      <w:r w:rsidR="00732846">
        <w:rPr>
          <w:rFonts w:eastAsia="Arial Narrow" w:cs="Arial Narrow"/>
          <w:b/>
          <w:bCs/>
          <w:i/>
          <w:iCs/>
          <w:color w:val="E36C0A" w:themeColor="accent6" w:themeShade="BF"/>
        </w:rPr>
        <w:t>a</w:t>
      </w:r>
      <w:r w:rsidR="00732846" w:rsidRPr="2071FA7F">
        <w:rPr>
          <w:rFonts w:eastAsia="Arial Narrow" w:cs="Arial Narrow"/>
          <w:b/>
          <w:bCs/>
          <w:i/>
          <w:iCs/>
          <w:color w:val="E36C0A" w:themeColor="accent6" w:themeShade="BF"/>
        </w:rPr>
        <w:t xml:space="preserve"> </w:t>
      </w:r>
      <w:r w:rsidR="08060975" w:rsidRPr="2071FA7F">
        <w:rPr>
          <w:rFonts w:eastAsia="Arial Narrow" w:cs="Arial Narrow"/>
          <w:b/>
          <w:bCs/>
          <w:i/>
          <w:iCs/>
          <w:color w:val="E36C0A" w:themeColor="accent6" w:themeShade="BF"/>
        </w:rPr>
        <w:t>č. 5/2011 Sb.</w:t>
      </w:r>
      <w:r w:rsidR="00732846">
        <w:rPr>
          <w:rFonts w:eastAsia="Arial Narrow" w:cs="Arial Narrow"/>
          <w:b/>
          <w:bCs/>
          <w:i/>
          <w:iCs/>
          <w:color w:val="E36C0A" w:themeColor="accent6" w:themeShade="BF"/>
        </w:rPr>
        <w:t>; vyhláška</w:t>
      </w:r>
      <w:r w:rsidR="08060975" w:rsidRPr="2071FA7F">
        <w:rPr>
          <w:rFonts w:eastAsia="Arial Narrow" w:cs="Arial Narrow"/>
          <w:b/>
          <w:bCs/>
          <w:i/>
          <w:iCs/>
          <w:color w:val="E36C0A" w:themeColor="accent6" w:themeShade="BF"/>
        </w:rPr>
        <w:t xml:space="preserve"> č. 98/2011</w:t>
      </w:r>
      <w:r w:rsidR="67587C0D" w:rsidRPr="2071FA7F">
        <w:rPr>
          <w:rFonts w:eastAsia="Arial Narrow" w:cs="Arial Narrow"/>
          <w:b/>
          <w:bCs/>
          <w:i/>
          <w:iCs/>
          <w:color w:val="E36C0A" w:themeColor="accent6" w:themeShade="BF"/>
        </w:rPr>
        <w:t xml:space="preserve"> Sb</w:t>
      </w:r>
      <w:r w:rsidR="00732846" w:rsidRPr="2071FA7F">
        <w:rPr>
          <w:rFonts w:eastAsia="Arial Narrow" w:cs="Arial Narrow"/>
          <w:b/>
          <w:bCs/>
          <w:i/>
          <w:iCs/>
          <w:color w:val="E36C0A" w:themeColor="accent6" w:themeShade="BF"/>
        </w:rPr>
        <w:t>.</w:t>
      </w:r>
      <w:r w:rsidR="00732846">
        <w:rPr>
          <w:rFonts w:eastAsia="Arial Narrow" w:cs="Arial Narrow"/>
          <w:b/>
          <w:bCs/>
          <w:i/>
          <w:iCs/>
          <w:color w:val="E36C0A" w:themeColor="accent6" w:themeShade="BF"/>
        </w:rPr>
        <w:t>; vyhláška</w:t>
      </w:r>
      <w:r w:rsidR="00732846" w:rsidRPr="2071FA7F">
        <w:rPr>
          <w:rFonts w:eastAsia="Arial Narrow" w:cs="Arial Narrow"/>
          <w:b/>
          <w:bCs/>
          <w:i/>
          <w:iCs/>
          <w:color w:val="E36C0A" w:themeColor="accent6" w:themeShade="BF"/>
        </w:rPr>
        <w:t xml:space="preserve"> </w:t>
      </w:r>
      <w:r w:rsidR="08060975" w:rsidRPr="2071FA7F">
        <w:rPr>
          <w:rFonts w:eastAsia="Arial Narrow" w:cs="Arial Narrow"/>
          <w:b/>
          <w:bCs/>
          <w:i/>
          <w:iCs/>
          <w:color w:val="E36C0A" w:themeColor="accent6" w:themeShade="BF"/>
        </w:rPr>
        <w:t>č. 50/2023 Sb., příloha č. 3.</w:t>
      </w:r>
    </w:p>
    <w:p w14:paraId="57E403BC"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III.4.</w:t>
      </w:r>
    </w:p>
    <w:p w14:paraId="6A5EA7DB"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Obsah kapitoly: </w:t>
      </w:r>
      <w:bookmarkStart w:id="433" w:name="_Hlk527637636"/>
      <w:r>
        <w:rPr>
          <w:b/>
          <w:i/>
          <w:color w:val="0070C0"/>
        </w:rPr>
        <w:t>Popis způsobu stanovení úrovně spolehlivosti pro výsledky monitoringu a pro metody hodnocení pro:</w:t>
      </w:r>
    </w:p>
    <w:p w14:paraId="4EF757F1"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 </w:t>
      </w:r>
      <w:r w:rsidRPr="001144CC">
        <w:rPr>
          <w:b/>
          <w:i/>
          <w:color w:val="0070C0"/>
        </w:rPr>
        <w:t>Povrchové vody</w:t>
      </w:r>
    </w:p>
    <w:p w14:paraId="2D5ED4AD"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 </w:t>
      </w:r>
      <w:r w:rsidRPr="001144CC">
        <w:rPr>
          <w:b/>
          <w:i/>
          <w:color w:val="0070C0"/>
        </w:rPr>
        <w:t>Podzemní vody</w:t>
      </w:r>
    </w:p>
    <w:p w14:paraId="40E0DA36"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 </w:t>
      </w:r>
      <w:r w:rsidRPr="001144CC">
        <w:rPr>
          <w:b/>
          <w:i/>
          <w:color w:val="0070C0"/>
        </w:rPr>
        <w:t>Chráněné oblasti vázané na vodní prostředí</w:t>
      </w:r>
      <w:bookmarkEnd w:id="433"/>
    </w:p>
    <w:p w14:paraId="1AF2368D"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Vstupy: </w:t>
      </w:r>
    </w:p>
    <w:p w14:paraId="56F60C7A"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výstupy</w:t>
      </w:r>
      <w:r w:rsidRPr="00603A90">
        <w:rPr>
          <w:b/>
          <w:i/>
          <w:color w:val="FF0000"/>
        </w:rPr>
        <w:t xml:space="preserve"> z </w:t>
      </w:r>
      <w:r w:rsidRPr="00B96E4A">
        <w:rPr>
          <w:b/>
          <w:i/>
          <w:color w:val="FF0000"/>
        </w:rPr>
        <w:t>kapitol III.1. a III.2.a III.3.</w:t>
      </w:r>
    </w:p>
    <w:p w14:paraId="159EA06B" w14:textId="281C0B9B" w:rsidR="000A3808" w:rsidRPr="00603A90"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xml:space="preserve">- </w:t>
      </w:r>
      <w:r>
        <w:rPr>
          <w:b/>
          <w:i/>
          <w:color w:val="FF0000"/>
        </w:rPr>
        <w:t>přípravné práce</w:t>
      </w:r>
    </w:p>
    <w:p w14:paraId="017CEE8F" w14:textId="77777777" w:rsidR="000A3808" w:rsidRPr="00094876" w:rsidRDefault="000A3808" w:rsidP="000A3808">
      <w:pPr>
        <w:spacing w:after="0"/>
        <w:rPr>
          <w:i/>
          <w:color w:val="00B050"/>
          <w:sz w:val="2"/>
          <w:szCs w:val="2"/>
        </w:rPr>
      </w:pPr>
    </w:p>
    <w:p w14:paraId="30D8949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spacing w:after="60"/>
        <w:rPr>
          <w:b/>
          <w:i/>
          <w:color w:val="808080" w:themeColor="background1" w:themeShade="80"/>
          <w:sz w:val="24"/>
          <w:szCs w:val="24"/>
        </w:rPr>
      </w:pPr>
      <w:r>
        <w:rPr>
          <w:b/>
          <w:i/>
          <w:color w:val="808080" w:themeColor="background1" w:themeShade="80"/>
          <w:sz w:val="24"/>
          <w:szCs w:val="24"/>
        </w:rPr>
        <w:t>Text: ano</w:t>
      </w:r>
    </w:p>
    <w:p w14:paraId="7FC8C72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spacing w:after="60"/>
        <w:rPr>
          <w:b/>
          <w:i/>
          <w:color w:val="808080" w:themeColor="background1" w:themeShade="80"/>
          <w:sz w:val="24"/>
          <w:szCs w:val="24"/>
        </w:rPr>
      </w:pPr>
      <w:r>
        <w:rPr>
          <w:b/>
          <w:i/>
          <w:color w:val="808080" w:themeColor="background1" w:themeShade="80"/>
          <w:sz w:val="24"/>
          <w:szCs w:val="24"/>
        </w:rPr>
        <w:t>Tabulka: ano</w:t>
      </w:r>
    </w:p>
    <w:p w14:paraId="548E3E1C" w14:textId="77777777" w:rsidR="000A3808" w:rsidRDefault="000A3808" w:rsidP="000A3808">
      <w:pPr>
        <w:pStyle w:val="TABULKA"/>
        <w:rPr>
          <w:i/>
        </w:rPr>
      </w:pPr>
      <w:bookmarkStart w:id="434" w:name="_Toc164429175"/>
      <w:r w:rsidRPr="003F69EB">
        <w:t xml:space="preserve">Tabulka </w:t>
      </w:r>
      <w:r>
        <w:t xml:space="preserve">III.5.1 – </w:t>
      </w:r>
      <w:r w:rsidRPr="000C5616">
        <w:t>Spolehlivost hodnocení stavu útvarů povrchových vod</w:t>
      </w:r>
      <w:r>
        <w:t xml:space="preserve"> </w:t>
      </w:r>
      <w:r w:rsidRPr="000C5616">
        <w:rPr>
          <w:i/>
          <w:color w:val="FF0000"/>
        </w:rPr>
        <w:t>RE</w:t>
      </w:r>
      <w:r>
        <w:t xml:space="preserve"> </w:t>
      </w:r>
      <w:r w:rsidRPr="007B50D9">
        <w:rPr>
          <w:b w:val="0"/>
          <w:i/>
        </w:rPr>
        <w:t>(tabulka v příloze)</w:t>
      </w:r>
      <w:bookmarkEnd w:id="434"/>
    </w:p>
    <w:p w14:paraId="6FF1AD48" w14:textId="69C32389" w:rsidR="000A3808" w:rsidRDefault="000A3808" w:rsidP="000A3808">
      <w:pPr>
        <w:pStyle w:val="TABULKA"/>
        <w:rPr>
          <w:b w:val="0"/>
          <w:i/>
        </w:rPr>
      </w:pPr>
      <w:bookmarkStart w:id="435" w:name="_Toc164429176"/>
      <w:r w:rsidRPr="003F69EB">
        <w:lastRenderedPageBreak/>
        <w:t xml:space="preserve">Tabulka </w:t>
      </w:r>
      <w:r>
        <w:t xml:space="preserve">III.5.2 – </w:t>
      </w:r>
      <w:r w:rsidRPr="000C5616">
        <w:t xml:space="preserve">Spolehlivost hodnocení stavu útvarů </w:t>
      </w:r>
      <w:r>
        <w:t>podzemních</w:t>
      </w:r>
      <w:r w:rsidRPr="000C5616">
        <w:t xml:space="preserve"> vod</w:t>
      </w:r>
      <w:r>
        <w:t xml:space="preserve"> </w:t>
      </w:r>
      <w:r w:rsidRPr="000C5616">
        <w:rPr>
          <w:i/>
          <w:color w:val="FF0000"/>
        </w:rPr>
        <w:t>RE</w:t>
      </w:r>
      <w:r>
        <w:t xml:space="preserve"> </w:t>
      </w:r>
      <w:r w:rsidRPr="007B50D9">
        <w:rPr>
          <w:b w:val="0"/>
          <w:i/>
        </w:rPr>
        <w:t>(tabulka v příloze)</w:t>
      </w:r>
      <w:bookmarkEnd w:id="435"/>
    </w:p>
    <w:p w14:paraId="367DCE46" w14:textId="0EF7C14D" w:rsidR="005F1EBF" w:rsidRDefault="005F1EBF" w:rsidP="000A3808">
      <w:pPr>
        <w:pStyle w:val="TABULKA"/>
        <w:rPr>
          <w:b w:val="0"/>
          <w:i/>
        </w:rPr>
      </w:pPr>
      <w:bookmarkStart w:id="436" w:name="_Toc164429177"/>
      <w:r w:rsidRPr="003F69EB">
        <w:t xml:space="preserve">Tabulka </w:t>
      </w:r>
      <w:r>
        <w:t xml:space="preserve">III.5.3 – </w:t>
      </w:r>
      <w:r w:rsidRPr="000C5616">
        <w:t xml:space="preserve">Spolehlivost hodnocení stavu </w:t>
      </w:r>
      <w:r>
        <w:t xml:space="preserve">chráněných oblastí </w:t>
      </w:r>
      <w:r w:rsidR="001D2553">
        <w:t>vázaných na vodní prostředí</w:t>
      </w:r>
      <w:r>
        <w:t xml:space="preserve"> </w:t>
      </w:r>
      <w:r w:rsidRPr="000C5616">
        <w:rPr>
          <w:i/>
          <w:color w:val="FF0000"/>
        </w:rPr>
        <w:t>RE</w:t>
      </w:r>
      <w:r>
        <w:t xml:space="preserve"> </w:t>
      </w:r>
      <w:r w:rsidRPr="007B50D9">
        <w:rPr>
          <w:b w:val="0"/>
          <w:i/>
        </w:rPr>
        <w:t>(tabulka v příloze)</w:t>
      </w:r>
      <w:bookmarkEnd w:id="436"/>
    </w:p>
    <w:p w14:paraId="2DFB3399" w14:textId="4F828100" w:rsidR="003C538D" w:rsidRDefault="003C538D" w:rsidP="003C538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3B729CE" w14:textId="77777777" w:rsidR="00F05B50" w:rsidRDefault="00F05B50" w:rsidP="000A3808">
      <w:pPr>
        <w:pStyle w:val="TABULKA"/>
        <w:rPr>
          <w:b w:val="0"/>
          <w:i/>
        </w:rPr>
      </w:pPr>
    </w:p>
    <w:p w14:paraId="29C2A149" w14:textId="77777777" w:rsidR="000A3808" w:rsidRPr="00D622E3" w:rsidRDefault="000A3808" w:rsidP="00EA48E2">
      <w:pPr>
        <w:pStyle w:val="NADPIS1"/>
      </w:pPr>
      <w:bookmarkStart w:id="437" w:name="_Toc517183158"/>
      <w:bookmarkStart w:id="438" w:name="_Toc164430355"/>
      <w:r>
        <w:t>Cíle</w:t>
      </w:r>
      <w:r w:rsidRPr="00D622E3">
        <w:t xml:space="preserve"> pro povrchové vody, podzemní vody a chráněné oblasti</w:t>
      </w:r>
      <w:r>
        <w:t xml:space="preserve"> vázané na vodní prostředí</w:t>
      </w:r>
      <w:bookmarkEnd w:id="437"/>
      <w:bookmarkEnd w:id="438"/>
    </w:p>
    <w:p w14:paraId="1EC94EC6" w14:textId="77777777" w:rsidR="000A3808" w:rsidRPr="007B50D9" w:rsidRDefault="000A3808" w:rsidP="00EA48E2">
      <w:pPr>
        <w:pStyle w:val="NADPIS2"/>
        <w:numPr>
          <w:ilvl w:val="1"/>
          <w:numId w:val="9"/>
        </w:numPr>
      </w:pPr>
      <w:bookmarkStart w:id="439" w:name="_Toc508707461"/>
      <w:bookmarkStart w:id="440" w:name="_Toc508707644"/>
      <w:bookmarkStart w:id="441" w:name="_Toc508707749"/>
      <w:bookmarkStart w:id="442" w:name="_Toc508707853"/>
      <w:bookmarkStart w:id="443" w:name="_Toc508707902"/>
      <w:bookmarkStart w:id="444" w:name="_Toc508709473"/>
      <w:bookmarkStart w:id="445" w:name="_Toc508972470"/>
      <w:bookmarkStart w:id="446" w:name="_Toc509928839"/>
      <w:bookmarkStart w:id="447" w:name="_Toc509928886"/>
      <w:bookmarkStart w:id="448" w:name="_Toc509994596"/>
      <w:bookmarkStart w:id="449" w:name="_Toc510004012"/>
      <w:bookmarkStart w:id="450" w:name="_Toc511748871"/>
      <w:bookmarkStart w:id="451" w:name="_Toc512241968"/>
      <w:bookmarkStart w:id="452" w:name="_Toc512242238"/>
      <w:bookmarkStart w:id="453" w:name="_Toc516827452"/>
      <w:bookmarkStart w:id="454" w:name="_Toc516827560"/>
      <w:bookmarkStart w:id="455" w:name="_Toc517182286"/>
      <w:bookmarkStart w:id="456" w:name="_Toc517182431"/>
      <w:bookmarkStart w:id="457" w:name="_Toc517182713"/>
      <w:bookmarkStart w:id="458" w:name="_Toc517183013"/>
      <w:bookmarkStart w:id="459" w:name="_Toc517183159"/>
      <w:bookmarkStart w:id="460" w:name="_Toc517183425"/>
      <w:bookmarkStart w:id="461" w:name="_Toc517261018"/>
      <w:bookmarkStart w:id="462" w:name="_Toc517271713"/>
      <w:bookmarkStart w:id="463" w:name="_Toc517271859"/>
      <w:bookmarkStart w:id="464" w:name="_Toc517276583"/>
      <w:bookmarkStart w:id="465" w:name="_Toc517343744"/>
      <w:bookmarkStart w:id="466" w:name="_Toc517350931"/>
      <w:bookmarkStart w:id="467" w:name="_Toc521494957"/>
      <w:bookmarkStart w:id="468" w:name="_Toc521499352"/>
      <w:bookmarkStart w:id="469" w:name="_Toc521499498"/>
      <w:bookmarkStart w:id="470" w:name="_Toc522085461"/>
      <w:bookmarkStart w:id="471" w:name="_Toc523399523"/>
      <w:bookmarkStart w:id="472" w:name="_Toc523408567"/>
      <w:bookmarkStart w:id="473" w:name="_Toc524006284"/>
      <w:bookmarkStart w:id="474" w:name="_Toc524276347"/>
      <w:bookmarkStart w:id="475" w:name="_Toc524436184"/>
      <w:bookmarkStart w:id="476" w:name="_Toc524677339"/>
      <w:bookmarkStart w:id="477" w:name="_Toc527028745"/>
      <w:bookmarkStart w:id="478" w:name="_Toc527719631"/>
      <w:bookmarkStart w:id="479" w:name="_Toc528055997"/>
      <w:bookmarkStart w:id="480" w:name="_Toc528061118"/>
      <w:bookmarkStart w:id="481" w:name="_Toc531084585"/>
      <w:bookmarkStart w:id="482" w:name="_Toc531263405"/>
      <w:bookmarkStart w:id="483" w:name="_Toc157150959"/>
      <w:bookmarkStart w:id="484" w:name="_Toc508707462"/>
      <w:bookmarkStart w:id="485" w:name="_Toc508707645"/>
      <w:bookmarkStart w:id="486" w:name="_Toc508707750"/>
      <w:bookmarkStart w:id="487" w:name="_Toc508707854"/>
      <w:bookmarkStart w:id="488" w:name="_Toc508707903"/>
      <w:bookmarkStart w:id="489" w:name="_Toc508709474"/>
      <w:bookmarkStart w:id="490" w:name="_Toc508972471"/>
      <w:bookmarkStart w:id="491" w:name="_Toc509928840"/>
      <w:bookmarkStart w:id="492" w:name="_Toc509928887"/>
      <w:bookmarkStart w:id="493" w:name="_Toc509994597"/>
      <w:bookmarkStart w:id="494" w:name="_Toc510004013"/>
      <w:bookmarkStart w:id="495" w:name="_Toc511748872"/>
      <w:bookmarkStart w:id="496" w:name="_Toc512241969"/>
      <w:bookmarkStart w:id="497" w:name="_Toc512242239"/>
      <w:bookmarkStart w:id="498" w:name="_Toc516827453"/>
      <w:bookmarkStart w:id="499" w:name="_Toc516827561"/>
      <w:bookmarkStart w:id="500" w:name="_Toc517182287"/>
      <w:bookmarkStart w:id="501" w:name="_Toc517182432"/>
      <w:bookmarkStart w:id="502" w:name="_Toc517182714"/>
      <w:bookmarkStart w:id="503" w:name="_Toc517183014"/>
      <w:bookmarkStart w:id="504" w:name="_Toc517183160"/>
      <w:bookmarkStart w:id="505" w:name="_Toc517183426"/>
      <w:bookmarkStart w:id="506" w:name="_Toc517261019"/>
      <w:bookmarkStart w:id="507" w:name="_Toc517271714"/>
      <w:bookmarkStart w:id="508" w:name="_Toc517271860"/>
      <w:bookmarkStart w:id="509" w:name="_Toc517276584"/>
      <w:bookmarkStart w:id="510" w:name="_Toc517343745"/>
      <w:bookmarkStart w:id="511" w:name="_Toc517350932"/>
      <w:bookmarkStart w:id="512" w:name="_Toc521494958"/>
      <w:bookmarkStart w:id="513" w:name="_Toc521499353"/>
      <w:bookmarkStart w:id="514" w:name="_Toc521499499"/>
      <w:bookmarkStart w:id="515" w:name="_Toc522085462"/>
      <w:bookmarkStart w:id="516" w:name="_Toc523399524"/>
      <w:bookmarkStart w:id="517" w:name="_Toc523408568"/>
      <w:bookmarkStart w:id="518" w:name="_Toc524006285"/>
      <w:bookmarkStart w:id="519" w:name="_Toc524276348"/>
      <w:bookmarkStart w:id="520" w:name="_Toc524436185"/>
      <w:bookmarkStart w:id="521" w:name="_Toc524677340"/>
      <w:bookmarkStart w:id="522" w:name="_Toc527028746"/>
      <w:bookmarkStart w:id="523" w:name="_Toc527719632"/>
      <w:bookmarkStart w:id="524" w:name="_Toc528055998"/>
      <w:bookmarkStart w:id="525" w:name="_Toc528061119"/>
      <w:bookmarkStart w:id="526" w:name="_Toc531084586"/>
      <w:bookmarkStart w:id="527" w:name="_Toc531263406"/>
      <w:bookmarkStart w:id="528" w:name="_Toc157150960"/>
      <w:bookmarkStart w:id="529" w:name="_Toc508707463"/>
      <w:bookmarkStart w:id="530" w:name="_Toc508707646"/>
      <w:bookmarkStart w:id="531" w:name="_Toc508707751"/>
      <w:bookmarkStart w:id="532" w:name="_Toc508707855"/>
      <w:bookmarkStart w:id="533" w:name="_Toc508707904"/>
      <w:bookmarkStart w:id="534" w:name="_Toc508709475"/>
      <w:bookmarkStart w:id="535" w:name="_Toc508972472"/>
      <w:bookmarkStart w:id="536" w:name="_Toc509928841"/>
      <w:bookmarkStart w:id="537" w:name="_Toc509928888"/>
      <w:bookmarkStart w:id="538" w:name="_Toc509994598"/>
      <w:bookmarkStart w:id="539" w:name="_Toc510004014"/>
      <w:bookmarkStart w:id="540" w:name="_Toc511748873"/>
      <w:bookmarkStart w:id="541" w:name="_Toc512241970"/>
      <w:bookmarkStart w:id="542" w:name="_Toc512242240"/>
      <w:bookmarkStart w:id="543" w:name="_Toc516827454"/>
      <w:bookmarkStart w:id="544" w:name="_Toc516827562"/>
      <w:bookmarkStart w:id="545" w:name="_Toc517182288"/>
      <w:bookmarkStart w:id="546" w:name="_Toc517182433"/>
      <w:bookmarkStart w:id="547" w:name="_Toc517182715"/>
      <w:bookmarkStart w:id="548" w:name="_Toc517183015"/>
      <w:bookmarkStart w:id="549" w:name="_Toc517183161"/>
      <w:bookmarkStart w:id="550" w:name="_Toc517183427"/>
      <w:bookmarkStart w:id="551" w:name="_Toc517261020"/>
      <w:bookmarkStart w:id="552" w:name="_Toc517271715"/>
      <w:bookmarkStart w:id="553" w:name="_Toc517271861"/>
      <w:bookmarkStart w:id="554" w:name="_Toc517276585"/>
      <w:bookmarkStart w:id="555" w:name="_Toc517343746"/>
      <w:bookmarkStart w:id="556" w:name="_Toc517350933"/>
      <w:bookmarkStart w:id="557" w:name="_Toc521494959"/>
      <w:bookmarkStart w:id="558" w:name="_Toc521499354"/>
      <w:bookmarkStart w:id="559" w:name="_Toc521499500"/>
      <w:bookmarkStart w:id="560" w:name="_Toc522085463"/>
      <w:bookmarkStart w:id="561" w:name="_Toc523399525"/>
      <w:bookmarkStart w:id="562" w:name="_Toc523408569"/>
      <w:bookmarkStart w:id="563" w:name="_Toc524006286"/>
      <w:bookmarkStart w:id="564" w:name="_Toc524276349"/>
      <w:bookmarkStart w:id="565" w:name="_Toc524436186"/>
      <w:bookmarkStart w:id="566" w:name="_Toc524677341"/>
      <w:bookmarkStart w:id="567" w:name="_Toc527028747"/>
      <w:bookmarkStart w:id="568" w:name="_Toc527719633"/>
      <w:bookmarkStart w:id="569" w:name="_Toc528055999"/>
      <w:bookmarkStart w:id="570" w:name="_Toc528061120"/>
      <w:bookmarkStart w:id="571" w:name="_Toc531084587"/>
      <w:bookmarkStart w:id="572" w:name="_Toc531263407"/>
      <w:bookmarkStart w:id="573" w:name="_Toc157150961"/>
      <w:bookmarkStart w:id="574" w:name="_Toc508707464"/>
      <w:bookmarkStart w:id="575" w:name="_Toc508707647"/>
      <w:bookmarkStart w:id="576" w:name="_Toc508707752"/>
      <w:bookmarkStart w:id="577" w:name="_Toc508707856"/>
      <w:bookmarkStart w:id="578" w:name="_Toc508707905"/>
      <w:bookmarkStart w:id="579" w:name="_Toc508709476"/>
      <w:bookmarkStart w:id="580" w:name="_Toc508972473"/>
      <w:bookmarkStart w:id="581" w:name="_Toc509928842"/>
      <w:bookmarkStart w:id="582" w:name="_Toc509928889"/>
      <w:bookmarkStart w:id="583" w:name="_Toc509994599"/>
      <w:bookmarkStart w:id="584" w:name="_Toc510004015"/>
      <w:bookmarkStart w:id="585" w:name="_Toc511748874"/>
      <w:bookmarkStart w:id="586" w:name="_Toc512241971"/>
      <w:bookmarkStart w:id="587" w:name="_Toc512242241"/>
      <w:bookmarkStart w:id="588" w:name="_Toc516827455"/>
      <w:bookmarkStart w:id="589" w:name="_Toc516827563"/>
      <w:bookmarkStart w:id="590" w:name="_Toc517182289"/>
      <w:bookmarkStart w:id="591" w:name="_Toc517182434"/>
      <w:bookmarkStart w:id="592" w:name="_Toc517182716"/>
      <w:bookmarkStart w:id="593" w:name="_Toc517183016"/>
      <w:bookmarkStart w:id="594" w:name="_Toc517183162"/>
      <w:bookmarkStart w:id="595" w:name="_Toc517183428"/>
      <w:bookmarkStart w:id="596" w:name="_Toc517261021"/>
      <w:bookmarkStart w:id="597" w:name="_Toc517271716"/>
      <w:bookmarkStart w:id="598" w:name="_Toc517271862"/>
      <w:bookmarkStart w:id="599" w:name="_Toc517276586"/>
      <w:bookmarkStart w:id="600" w:name="_Toc517343747"/>
      <w:bookmarkStart w:id="601" w:name="_Toc517350934"/>
      <w:bookmarkStart w:id="602" w:name="_Toc521494960"/>
      <w:bookmarkStart w:id="603" w:name="_Toc521499355"/>
      <w:bookmarkStart w:id="604" w:name="_Toc521499501"/>
      <w:bookmarkStart w:id="605" w:name="_Toc522085464"/>
      <w:bookmarkStart w:id="606" w:name="_Toc523399526"/>
      <w:bookmarkStart w:id="607" w:name="_Toc523408570"/>
      <w:bookmarkStart w:id="608" w:name="_Toc524006287"/>
      <w:bookmarkStart w:id="609" w:name="_Toc524276350"/>
      <w:bookmarkStart w:id="610" w:name="_Toc524436187"/>
      <w:bookmarkStart w:id="611" w:name="_Toc524677342"/>
      <w:bookmarkStart w:id="612" w:name="_Toc527028748"/>
      <w:bookmarkStart w:id="613" w:name="_Toc527719634"/>
      <w:bookmarkStart w:id="614" w:name="_Toc528056000"/>
      <w:bookmarkStart w:id="615" w:name="_Toc528061121"/>
      <w:bookmarkStart w:id="616" w:name="_Toc531084588"/>
      <w:bookmarkStart w:id="617" w:name="_Toc531263408"/>
      <w:bookmarkStart w:id="618" w:name="_Toc157150962"/>
      <w:bookmarkStart w:id="619" w:name="_Toc517183163"/>
      <w:bookmarkStart w:id="620" w:name="_Toc164430356"/>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r w:rsidRPr="007B50D9">
        <w:t>Stanovené cíle</w:t>
      </w:r>
      <w:bookmarkEnd w:id="619"/>
      <w:bookmarkEnd w:id="620"/>
    </w:p>
    <w:p w14:paraId="344E4290" w14:textId="6160F98D" w:rsidR="000B6D85" w:rsidRDefault="789A8578" w:rsidP="00EA48E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2071FA7F">
        <w:rPr>
          <w:b/>
          <w:bCs/>
          <w:i/>
          <w:iCs/>
          <w:color w:val="E36C0A" w:themeColor="accent6" w:themeShade="BF"/>
        </w:rPr>
        <w:t xml:space="preserve">Legislativa: vyhláška č. </w:t>
      </w:r>
      <w:r w:rsidR="59B8C846" w:rsidRPr="2071FA7F">
        <w:rPr>
          <w:b/>
          <w:bCs/>
          <w:i/>
          <w:iCs/>
          <w:color w:val="E36C0A" w:themeColor="accent6" w:themeShade="BF"/>
        </w:rPr>
        <w:t>50</w:t>
      </w:r>
      <w:r w:rsidRPr="2071FA7F">
        <w:rPr>
          <w:b/>
          <w:bCs/>
          <w:i/>
          <w:iCs/>
          <w:color w:val="E36C0A" w:themeColor="accent6" w:themeShade="BF"/>
        </w:rPr>
        <w:t>/20</w:t>
      </w:r>
      <w:r w:rsidR="54C7C5A4" w:rsidRPr="2071FA7F">
        <w:rPr>
          <w:b/>
          <w:bCs/>
          <w:i/>
          <w:iCs/>
          <w:color w:val="E36C0A" w:themeColor="accent6" w:themeShade="BF"/>
        </w:rPr>
        <w:t>23</w:t>
      </w:r>
      <w:r w:rsidRPr="2071FA7F">
        <w:rPr>
          <w:b/>
          <w:bCs/>
          <w:i/>
          <w:iCs/>
          <w:color w:val="E36C0A" w:themeColor="accent6" w:themeShade="BF"/>
        </w:rPr>
        <w:t xml:space="preserve"> Sb.</w:t>
      </w:r>
      <w:r w:rsidR="00732846">
        <w:rPr>
          <w:b/>
          <w:bCs/>
          <w:i/>
          <w:iCs/>
          <w:color w:val="E36C0A" w:themeColor="accent6" w:themeShade="BF"/>
        </w:rPr>
        <w:t>; vodní</w:t>
      </w:r>
      <w:r w:rsidR="36B04595" w:rsidRPr="2071FA7F">
        <w:rPr>
          <w:b/>
          <w:bCs/>
          <w:i/>
          <w:iCs/>
          <w:color w:val="E36C0A" w:themeColor="accent6" w:themeShade="BF"/>
        </w:rPr>
        <w:t xml:space="preserve"> </w:t>
      </w:r>
      <w:r w:rsidR="36B04595" w:rsidRPr="2071FA7F">
        <w:rPr>
          <w:rFonts w:eastAsia="Arial Narrow" w:cs="Arial Narrow"/>
          <w:b/>
          <w:bCs/>
          <w:i/>
          <w:iCs/>
          <w:color w:val="E36C0A" w:themeColor="accent6" w:themeShade="BF"/>
        </w:rPr>
        <w:t>zákon</w:t>
      </w:r>
      <w:r w:rsidR="005E44DC">
        <w:rPr>
          <w:rFonts w:eastAsia="Arial Narrow" w:cs="Arial Narrow"/>
          <w:b/>
          <w:bCs/>
          <w:i/>
          <w:iCs/>
          <w:color w:val="E36C0A" w:themeColor="accent6" w:themeShade="BF"/>
        </w:rPr>
        <w:t>, § 23a</w:t>
      </w:r>
    </w:p>
    <w:p w14:paraId="28FC39ED" w14:textId="33F420D5" w:rsidR="000B6D85" w:rsidRDefault="000A3808" w:rsidP="00A73541">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IV.3</w:t>
      </w:r>
    </w:p>
    <w:p w14:paraId="08706D1B" w14:textId="53D93ECD" w:rsidR="00A73541" w:rsidRDefault="00A73541" w:rsidP="00A73541">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NPP</w:t>
      </w:r>
    </w:p>
    <w:p w14:paraId="4115A374" w14:textId="29730759" w:rsidR="000B6D85" w:rsidRDefault="000A3808" w:rsidP="00A73541">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Obsah kapitoly: Úvod kapitoly. Definování environmentálních cílů pro povrchové i podzemní vody </w:t>
      </w:r>
      <w:r w:rsidR="004A1900">
        <w:rPr>
          <w:b/>
          <w:i/>
          <w:color w:val="0070C0"/>
        </w:rPr>
        <w:t>a pro </w:t>
      </w:r>
      <w:r>
        <w:rPr>
          <w:b/>
          <w:i/>
          <w:color w:val="0070C0"/>
        </w:rPr>
        <w:t>chráněné oblasti, včetně dodržení stanovených lhůt</w:t>
      </w:r>
    </w:p>
    <w:p w14:paraId="56E4EBEB" w14:textId="3CEDA97D" w:rsidR="000B6D85" w:rsidRDefault="000A3808" w:rsidP="00A73541">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Vstupy: </w:t>
      </w:r>
    </w:p>
    <w:p w14:paraId="2794510E" w14:textId="77777777" w:rsidR="000A3808" w:rsidRPr="00603A90" w:rsidRDefault="000A3808" w:rsidP="00A73541">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3A90">
        <w:rPr>
          <w:b/>
          <w:i/>
          <w:color w:val="FF0000"/>
        </w:rPr>
        <w:t xml:space="preserve">- </w:t>
      </w:r>
      <w:r>
        <w:rPr>
          <w:b/>
          <w:i/>
          <w:color w:val="FF0000"/>
        </w:rPr>
        <w:t>NPP</w:t>
      </w:r>
    </w:p>
    <w:p w14:paraId="7FF6564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8580974" w14:textId="77777777" w:rsidR="000A3808" w:rsidRPr="00562255" w:rsidRDefault="000A3808" w:rsidP="000A3808">
      <w:pPr>
        <w:pStyle w:val="TABULKA"/>
        <w:rPr>
          <w:sz w:val="2"/>
          <w:szCs w:val="2"/>
        </w:rPr>
      </w:pPr>
    </w:p>
    <w:p w14:paraId="546F7B22"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3D3B8F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C6ADD79" w14:textId="77777777" w:rsidR="000A3808" w:rsidRDefault="000A3808" w:rsidP="000A3808">
      <w:pPr>
        <w:pStyle w:val="NADPIS3"/>
      </w:pPr>
      <w:bookmarkStart w:id="621" w:name="_Toc517183164"/>
      <w:bookmarkStart w:id="622" w:name="_Toc164430357"/>
      <w:r>
        <w:t xml:space="preserve">Cíle pro ochranu a zlepšování stavu povrchových vod, podzemních vod </w:t>
      </w:r>
      <w:r>
        <w:br/>
        <w:t>a vodních ekosystémů</w:t>
      </w:r>
      <w:bookmarkEnd w:id="621"/>
      <w:bookmarkEnd w:id="622"/>
    </w:p>
    <w:p w14:paraId="18307FD4" w14:textId="75589770" w:rsidR="00732846" w:rsidRDefault="789A857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2071FA7F">
        <w:rPr>
          <w:b/>
          <w:bCs/>
          <w:i/>
          <w:iCs/>
          <w:color w:val="E36C0A" w:themeColor="accent6" w:themeShade="BF"/>
        </w:rPr>
        <w:t xml:space="preserve">Legislativa: vyhláška č. </w:t>
      </w:r>
      <w:r w:rsidR="05D4B1AA" w:rsidRPr="2071FA7F">
        <w:rPr>
          <w:b/>
          <w:bCs/>
          <w:i/>
          <w:iCs/>
          <w:color w:val="E36C0A" w:themeColor="accent6" w:themeShade="BF"/>
        </w:rPr>
        <w:t>50</w:t>
      </w:r>
      <w:r w:rsidRPr="2071FA7F">
        <w:rPr>
          <w:b/>
          <w:bCs/>
          <w:i/>
          <w:iCs/>
          <w:color w:val="E36C0A" w:themeColor="accent6" w:themeShade="BF"/>
        </w:rPr>
        <w:t>/20</w:t>
      </w:r>
      <w:r w:rsidR="23A94954" w:rsidRPr="2071FA7F">
        <w:rPr>
          <w:b/>
          <w:bCs/>
          <w:i/>
          <w:iCs/>
          <w:color w:val="E36C0A" w:themeColor="accent6" w:themeShade="BF"/>
        </w:rPr>
        <w:t>23</w:t>
      </w:r>
      <w:r w:rsidRPr="2071FA7F">
        <w:rPr>
          <w:b/>
          <w:bCs/>
          <w:i/>
          <w:iCs/>
          <w:color w:val="E36C0A" w:themeColor="accent6" w:themeShade="BF"/>
        </w:rPr>
        <w:t xml:space="preserve"> Sb.</w:t>
      </w:r>
      <w:r w:rsidR="00732846">
        <w:rPr>
          <w:b/>
          <w:bCs/>
          <w:i/>
          <w:iCs/>
          <w:color w:val="E36C0A" w:themeColor="accent6" w:themeShade="BF"/>
        </w:rPr>
        <w:t>; vodní</w:t>
      </w:r>
      <w:r w:rsidR="02C81DDC" w:rsidRPr="2071FA7F">
        <w:rPr>
          <w:rFonts w:eastAsia="Arial Narrow" w:cs="Arial Narrow"/>
          <w:b/>
          <w:bCs/>
          <w:i/>
          <w:iCs/>
          <w:color w:val="E36C0A" w:themeColor="accent6" w:themeShade="BF"/>
        </w:rPr>
        <w:t xml:space="preserve"> zákon</w:t>
      </w:r>
      <w:r w:rsidR="00732846">
        <w:rPr>
          <w:rFonts w:eastAsia="Arial Narrow" w:cs="Arial Narrow"/>
          <w:b/>
          <w:bCs/>
          <w:i/>
          <w:iCs/>
          <w:color w:val="E36C0A" w:themeColor="accent6" w:themeShade="BF"/>
        </w:rPr>
        <w:t>;</w:t>
      </w:r>
      <w:r w:rsidR="02C81DDC" w:rsidRPr="2071FA7F">
        <w:rPr>
          <w:rFonts w:eastAsia="Arial Narrow" w:cs="Arial Narrow"/>
          <w:b/>
          <w:bCs/>
          <w:i/>
          <w:iCs/>
          <w:color w:val="E36C0A" w:themeColor="accent6" w:themeShade="BF"/>
        </w:rPr>
        <w:t xml:space="preserve"> vyhláška č. 49/2011 Sb</w:t>
      </w:r>
      <w:r w:rsidR="00732846" w:rsidRPr="2071FA7F">
        <w:rPr>
          <w:rFonts w:eastAsia="Arial Narrow" w:cs="Arial Narrow"/>
          <w:b/>
          <w:bCs/>
          <w:i/>
          <w:iCs/>
          <w:color w:val="E36C0A" w:themeColor="accent6" w:themeShade="BF"/>
        </w:rPr>
        <w:t>.</w:t>
      </w:r>
      <w:r w:rsidR="00732846">
        <w:rPr>
          <w:rFonts w:eastAsia="Arial Narrow" w:cs="Arial Narrow"/>
          <w:b/>
          <w:bCs/>
          <w:i/>
          <w:iCs/>
          <w:color w:val="E36C0A" w:themeColor="accent6" w:themeShade="BF"/>
        </w:rPr>
        <w:t>;</w:t>
      </w:r>
      <w:r w:rsidR="00732846" w:rsidRPr="2071FA7F">
        <w:rPr>
          <w:rFonts w:eastAsia="Arial Narrow" w:cs="Arial Narrow"/>
          <w:b/>
          <w:bCs/>
          <w:i/>
          <w:iCs/>
          <w:color w:val="E36C0A" w:themeColor="accent6" w:themeShade="BF"/>
        </w:rPr>
        <w:t xml:space="preserve"> </w:t>
      </w:r>
      <w:r w:rsidR="02C81DDC" w:rsidRPr="2071FA7F">
        <w:rPr>
          <w:rFonts w:eastAsia="Arial Narrow" w:cs="Arial Narrow"/>
          <w:b/>
          <w:bCs/>
          <w:i/>
          <w:iCs/>
          <w:color w:val="E36C0A" w:themeColor="accent6" w:themeShade="BF"/>
        </w:rPr>
        <w:t>vyhláška č. 5/2011 Sb</w:t>
      </w:r>
      <w:r w:rsidR="00732846" w:rsidRPr="2071FA7F">
        <w:rPr>
          <w:rFonts w:eastAsia="Arial Narrow" w:cs="Arial Narrow"/>
          <w:b/>
          <w:bCs/>
          <w:i/>
          <w:iCs/>
          <w:color w:val="E36C0A" w:themeColor="accent6" w:themeShade="BF"/>
        </w:rPr>
        <w:t>.</w:t>
      </w:r>
      <w:r w:rsidR="00732846">
        <w:rPr>
          <w:rFonts w:eastAsia="Arial Narrow" w:cs="Arial Narrow"/>
          <w:b/>
          <w:bCs/>
          <w:i/>
          <w:iCs/>
          <w:color w:val="E36C0A" w:themeColor="accent6" w:themeShade="BF"/>
        </w:rPr>
        <w:t>;</w:t>
      </w:r>
      <w:r w:rsidR="00732846" w:rsidRPr="2071FA7F">
        <w:rPr>
          <w:rFonts w:eastAsia="Arial Narrow" w:cs="Arial Narrow"/>
          <w:b/>
          <w:bCs/>
          <w:i/>
          <w:iCs/>
          <w:color w:val="E36C0A" w:themeColor="accent6" w:themeShade="BF"/>
        </w:rPr>
        <w:t xml:space="preserve"> </w:t>
      </w:r>
      <w:r w:rsidR="02C81DDC" w:rsidRPr="2071FA7F">
        <w:rPr>
          <w:rFonts w:eastAsia="Arial Narrow" w:cs="Arial Narrow"/>
          <w:b/>
          <w:bCs/>
          <w:i/>
          <w:iCs/>
          <w:color w:val="E36C0A" w:themeColor="accent6" w:themeShade="BF"/>
        </w:rPr>
        <w:t>vyhláška č. 98/2011 Sb.</w:t>
      </w:r>
    </w:p>
    <w:p w14:paraId="53AA1D2C"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IV.1.1.</w:t>
      </w:r>
    </w:p>
    <w:p w14:paraId="5455DB28"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 Cíle stanovené NPP s rozdělením pro:</w:t>
      </w:r>
    </w:p>
    <w:p w14:paraId="092D33BB"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B83822">
        <w:rPr>
          <w:i/>
          <w:color w:val="0070C0"/>
        </w:rPr>
        <w:t>- Povrchové vody</w:t>
      </w:r>
    </w:p>
    <w:p w14:paraId="2298D65A"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B83822">
        <w:rPr>
          <w:i/>
          <w:color w:val="0070C0"/>
        </w:rPr>
        <w:t>- Podzemní vody</w:t>
      </w:r>
    </w:p>
    <w:p w14:paraId="38DC72BA"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B83822">
        <w:rPr>
          <w:i/>
          <w:color w:val="0070C0"/>
        </w:rPr>
        <w:t>- Chráněné oblasti vázané na vodní prostředí</w:t>
      </w:r>
    </w:p>
    <w:p w14:paraId="037FF889"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1172A0">
        <w:rPr>
          <w:b/>
          <w:i/>
          <w:color w:val="FF0000"/>
        </w:rPr>
        <w:t xml:space="preserve">Vstupy: </w:t>
      </w:r>
    </w:p>
    <w:p w14:paraId="5C59D4C4" w14:textId="2B3DF8D6" w:rsidR="000A3808"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 NPP</w:t>
      </w:r>
    </w:p>
    <w:p w14:paraId="7D443B8A"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DAD2341" w14:textId="77777777" w:rsidR="000A3808" w:rsidRPr="008C67CA" w:rsidRDefault="000A3808" w:rsidP="000A3808">
      <w:pPr>
        <w:rPr>
          <w:b/>
          <w:sz w:val="2"/>
          <w:szCs w:val="2"/>
        </w:rPr>
      </w:pPr>
    </w:p>
    <w:p w14:paraId="362E53D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A538081" w14:textId="77777777" w:rsidR="000A3808" w:rsidRPr="007B50D9" w:rsidRDefault="000A3808" w:rsidP="004F6A95">
      <w:pPr>
        <w:pStyle w:val="NADPIS4"/>
        <w:keepNext/>
        <w:keepLines/>
        <w:widowControl/>
      </w:pPr>
      <w:r w:rsidRPr="007B50D9">
        <w:lastRenderedPageBreak/>
        <w:t>Povrchové vody</w:t>
      </w:r>
    </w:p>
    <w:p w14:paraId="60759214" w14:textId="77777777" w:rsidR="000A3808" w:rsidRPr="004D4880" w:rsidRDefault="000A3808" w:rsidP="004F6A95">
      <w:pPr>
        <w:pStyle w:val="NADPIS5"/>
      </w:pPr>
      <w:r w:rsidRPr="004D4880">
        <w:t>Zamezení zhoršení stavu</w:t>
      </w:r>
    </w:p>
    <w:p w14:paraId="1971F278" w14:textId="77777777" w:rsidR="000A3808" w:rsidRPr="007203E2" w:rsidRDefault="000A3808" w:rsidP="000A3808">
      <w:pPr>
        <w:pStyle w:val="NADPIS5"/>
      </w:pPr>
      <w:r>
        <w:t>Dosažení dobrého stavu/potenciálu</w:t>
      </w:r>
    </w:p>
    <w:p w14:paraId="436F99F8" w14:textId="3617C279" w:rsidR="000A3808" w:rsidRDefault="000A3808" w:rsidP="000A3808">
      <w:pPr>
        <w:pStyle w:val="NADPIS5"/>
      </w:pPr>
      <w:r w:rsidRPr="004D4880">
        <w:t>Snížení znečištění prioritními látkami a zastavení nebo postupné</w:t>
      </w:r>
      <w:r>
        <w:t xml:space="preserve"> </w:t>
      </w:r>
      <w:r w:rsidRPr="004D4880">
        <w:t>odstraňování emisí, vypouštění a úniků nebezpečných prioritních látek</w:t>
      </w:r>
    </w:p>
    <w:p w14:paraId="25158437" w14:textId="6821C3DF" w:rsidR="00732846" w:rsidRDefault="789A857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2071FA7F">
        <w:rPr>
          <w:b/>
          <w:bCs/>
          <w:i/>
          <w:iCs/>
          <w:color w:val="E36C0A" w:themeColor="accent6" w:themeShade="BF"/>
        </w:rPr>
        <w:t>Legislativa: vyhlášk</w:t>
      </w:r>
      <w:r w:rsidR="34F63476" w:rsidRPr="2071FA7F">
        <w:rPr>
          <w:b/>
          <w:bCs/>
          <w:i/>
          <w:iCs/>
          <w:color w:val="E36C0A" w:themeColor="accent6" w:themeShade="BF"/>
        </w:rPr>
        <w:t>a</w:t>
      </w:r>
      <w:r w:rsidRPr="2071FA7F">
        <w:rPr>
          <w:b/>
          <w:bCs/>
          <w:i/>
          <w:iCs/>
          <w:color w:val="E36C0A" w:themeColor="accent6" w:themeShade="BF"/>
        </w:rPr>
        <w:t xml:space="preserve"> č. </w:t>
      </w:r>
      <w:r w:rsidR="1549DAF5" w:rsidRPr="2071FA7F">
        <w:rPr>
          <w:b/>
          <w:bCs/>
          <w:i/>
          <w:iCs/>
          <w:color w:val="E36C0A" w:themeColor="accent6" w:themeShade="BF"/>
        </w:rPr>
        <w:t>50</w:t>
      </w:r>
      <w:r w:rsidRPr="2071FA7F">
        <w:rPr>
          <w:b/>
          <w:bCs/>
          <w:i/>
          <w:iCs/>
          <w:color w:val="E36C0A" w:themeColor="accent6" w:themeShade="BF"/>
        </w:rPr>
        <w:t>/20</w:t>
      </w:r>
      <w:r w:rsidR="2DE41FA3" w:rsidRPr="2071FA7F">
        <w:rPr>
          <w:b/>
          <w:bCs/>
          <w:i/>
          <w:iCs/>
          <w:color w:val="E36C0A" w:themeColor="accent6" w:themeShade="BF"/>
        </w:rPr>
        <w:t>23</w:t>
      </w:r>
      <w:r w:rsidRPr="2071FA7F">
        <w:rPr>
          <w:b/>
          <w:bCs/>
          <w:i/>
          <w:iCs/>
          <w:color w:val="E36C0A" w:themeColor="accent6" w:themeShade="BF"/>
        </w:rPr>
        <w:t xml:space="preserve"> Sb.</w:t>
      </w:r>
      <w:r w:rsidR="6935B003" w:rsidRPr="2071FA7F">
        <w:rPr>
          <w:b/>
          <w:bCs/>
          <w:i/>
          <w:iCs/>
          <w:color w:val="E36C0A" w:themeColor="accent6" w:themeShade="BF"/>
        </w:rPr>
        <w:t>, příloha č. 3</w:t>
      </w:r>
      <w:r w:rsidR="00732846">
        <w:rPr>
          <w:b/>
          <w:bCs/>
          <w:i/>
          <w:iCs/>
          <w:color w:val="E36C0A" w:themeColor="accent6" w:themeShade="BF"/>
        </w:rPr>
        <w:t>;</w:t>
      </w:r>
      <w:r w:rsidR="00732846" w:rsidRPr="2071FA7F">
        <w:rPr>
          <w:b/>
          <w:bCs/>
          <w:i/>
          <w:iCs/>
          <w:color w:val="E36C0A" w:themeColor="accent6" w:themeShade="BF"/>
        </w:rPr>
        <w:t xml:space="preserve"> </w:t>
      </w:r>
      <w:r w:rsidR="5CC2D528" w:rsidRPr="2071FA7F">
        <w:rPr>
          <w:b/>
          <w:bCs/>
          <w:i/>
          <w:iCs/>
          <w:color w:val="E36C0A" w:themeColor="accent6" w:themeShade="BF"/>
        </w:rPr>
        <w:t>vyhláška č. 98/2011 Sb.</w:t>
      </w:r>
    </w:p>
    <w:p w14:paraId="70273036"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IV.1.1.1.</w:t>
      </w:r>
    </w:p>
    <w:p w14:paraId="07FFA452"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 Cíle stanovené NPP s rozdělením pro povrchové vody:</w:t>
      </w:r>
    </w:p>
    <w:p w14:paraId="7E8E7FE8"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250CB8">
        <w:rPr>
          <w:i/>
          <w:color w:val="0070C0"/>
        </w:rPr>
        <w:t>- Zamezení zhoršení stavu</w:t>
      </w:r>
    </w:p>
    <w:p w14:paraId="59761280"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250CB8">
        <w:rPr>
          <w:i/>
          <w:color w:val="0070C0"/>
        </w:rPr>
        <w:t>- Dosažení dobrého stavu</w:t>
      </w:r>
      <w:r>
        <w:rPr>
          <w:i/>
          <w:color w:val="0070C0"/>
        </w:rPr>
        <w:t>/potenciálu</w:t>
      </w:r>
    </w:p>
    <w:p w14:paraId="53B24610"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Pr>
          <w:i/>
          <w:color w:val="0070C0"/>
        </w:rPr>
        <w:t xml:space="preserve">- </w:t>
      </w:r>
      <w:r w:rsidRPr="00250CB8">
        <w:rPr>
          <w:i/>
          <w:color w:val="0070C0"/>
        </w:rPr>
        <w:t>Snížení znečištění prioritními látkami a zastavení nebo postupné odstraňování emisí, vypouštění a úniků nebezpečných prioritních látek</w:t>
      </w:r>
      <w:bookmarkStart w:id="623" w:name="_Hlk530125168"/>
    </w:p>
    <w:p w14:paraId="22708BA6"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3A7CCC">
        <w:rPr>
          <w:b/>
          <w:i/>
          <w:color w:val="0070C0"/>
        </w:rPr>
        <w:t>Stanovení</w:t>
      </w:r>
      <w:r>
        <w:rPr>
          <w:b/>
          <w:i/>
          <w:color w:val="0070C0"/>
        </w:rPr>
        <w:t xml:space="preserve"> významných vlivů, které pravděpodobně způsobují nedosažení dobrého chemického a ekologického stavu/potenciálu povrchových vod.</w:t>
      </w:r>
      <w:r w:rsidR="00D7214C">
        <w:rPr>
          <w:b/>
          <w:i/>
          <w:color w:val="0070C0"/>
        </w:rPr>
        <w:t xml:space="preserve"> Důvody nedosažení dobrého stavu.</w:t>
      </w:r>
      <w:bookmarkEnd w:id="623"/>
    </w:p>
    <w:p w14:paraId="3C528367"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1172A0">
        <w:rPr>
          <w:b/>
          <w:i/>
          <w:color w:val="FF0000"/>
        </w:rPr>
        <w:t xml:space="preserve">Vstupy: </w:t>
      </w:r>
    </w:p>
    <w:p w14:paraId="694E7F19" w14:textId="0E2F0153" w:rsidR="000A3808"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 NPP</w:t>
      </w:r>
    </w:p>
    <w:p w14:paraId="036EDC2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F0026CC" w14:textId="77777777" w:rsidR="000A3808" w:rsidRPr="008C67CA" w:rsidRDefault="000A3808" w:rsidP="000A3808">
      <w:pPr>
        <w:rPr>
          <w:b/>
          <w:sz w:val="2"/>
          <w:szCs w:val="2"/>
        </w:rPr>
      </w:pPr>
    </w:p>
    <w:p w14:paraId="53DD322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7D9FE66" w14:textId="75E5B8B8" w:rsidR="000A3808" w:rsidRPr="002D4C6A" w:rsidRDefault="000A3808" w:rsidP="00732846">
      <w:pPr>
        <w:pStyle w:val="TABULKA"/>
        <w:keepNext/>
        <w:keepLines/>
      </w:pPr>
      <w:bookmarkStart w:id="624" w:name="_Toc164429178"/>
      <w:r w:rsidRPr="003F69EB">
        <w:t xml:space="preserve">Tabulka </w:t>
      </w:r>
      <w:r>
        <w:t>IV.1.1a</w:t>
      </w:r>
      <w:r w:rsidRPr="002D4C6A">
        <w:t xml:space="preserve"> </w:t>
      </w:r>
      <w:r w:rsidR="005E30DA">
        <w:rPr>
          <w:rFonts w:ascii="Arial" w:hAnsi="Arial" w:cs="Arial"/>
        </w:rPr>
        <w:t>‒</w:t>
      </w:r>
      <w:r>
        <w:t xml:space="preserve"> </w:t>
      </w:r>
      <w:r w:rsidRPr="002D4C6A">
        <w:t xml:space="preserve">Environmentální cíle pro útvary povrchových vod – </w:t>
      </w:r>
      <w:r>
        <w:t xml:space="preserve">chemický </w:t>
      </w:r>
      <w:r w:rsidRPr="002D4C6A">
        <w:t>stav</w:t>
      </w:r>
      <w:bookmarkEnd w:id="624"/>
    </w:p>
    <w:tbl>
      <w:tblPr>
        <w:tblW w:w="4970" w:type="pct"/>
        <w:tblInd w:w="55" w:type="dxa"/>
        <w:tblCellMar>
          <w:left w:w="70" w:type="dxa"/>
          <w:right w:w="70" w:type="dxa"/>
        </w:tblCellMar>
        <w:tblLook w:val="04A0" w:firstRow="1" w:lastRow="0" w:firstColumn="1" w:lastColumn="0" w:noHBand="0" w:noVBand="1"/>
      </w:tblPr>
      <w:tblGrid>
        <w:gridCol w:w="1376"/>
        <w:gridCol w:w="2161"/>
        <w:gridCol w:w="1726"/>
        <w:gridCol w:w="1875"/>
        <w:gridCol w:w="1870"/>
      </w:tblGrid>
      <w:tr w:rsidR="000A3808" w:rsidRPr="00982910" w14:paraId="5A5410E9" w14:textId="77777777" w:rsidTr="00AC0BFB">
        <w:trPr>
          <w:trHeight w:val="300"/>
        </w:trPr>
        <w:tc>
          <w:tcPr>
            <w:tcW w:w="1525" w:type="dxa"/>
            <w:vMerge w:val="restart"/>
            <w:tcBorders>
              <w:top w:val="single" w:sz="4" w:space="0" w:color="auto"/>
              <w:left w:val="single" w:sz="4" w:space="0" w:color="auto"/>
              <w:right w:val="single" w:sz="4" w:space="0" w:color="auto"/>
            </w:tcBorders>
          </w:tcPr>
          <w:p w14:paraId="31016F0A" w14:textId="77777777" w:rsidR="000A3808" w:rsidRDefault="000A3808" w:rsidP="00732846">
            <w:pPr>
              <w:pStyle w:val="Hlavikatabulky"/>
              <w:keepNext/>
              <w:keepLines/>
            </w:pPr>
          </w:p>
          <w:p w14:paraId="1F0DA043" w14:textId="77777777" w:rsidR="000A3808" w:rsidRDefault="000A3808" w:rsidP="00732846">
            <w:pPr>
              <w:pStyle w:val="Hlavikatabulky"/>
              <w:keepNext/>
              <w:keepLines/>
            </w:pPr>
            <w:r>
              <w:t>Kategorie</w:t>
            </w:r>
          </w:p>
        </w:tc>
        <w:tc>
          <w:tcPr>
            <w:tcW w:w="216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8C9E4B5" w14:textId="77777777" w:rsidR="000A3808" w:rsidRPr="00982910" w:rsidRDefault="000A3808" w:rsidP="00732846">
            <w:pPr>
              <w:pStyle w:val="Hlavikatabulky"/>
              <w:keepNext/>
              <w:keepLines/>
            </w:pPr>
            <w:r>
              <w:t>C</w:t>
            </w:r>
            <w:r w:rsidRPr="00982910">
              <w:t>elkový počet útvarů</w:t>
            </w:r>
            <w:r>
              <w:t xml:space="preserve"> povrchových vod</w:t>
            </w:r>
          </w:p>
        </w:tc>
        <w:tc>
          <w:tcPr>
            <w:tcW w:w="547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457E0B4" w14:textId="77777777" w:rsidR="000A3808" w:rsidRDefault="000A3808" w:rsidP="00732846">
            <w:pPr>
              <w:pStyle w:val="Hlavikatabulky"/>
              <w:keepNext/>
              <w:keepLines/>
            </w:pPr>
            <w:r>
              <w:t>E</w:t>
            </w:r>
            <w:r w:rsidRPr="00982910">
              <w:t>nvironmentální cíle</w:t>
            </w:r>
          </w:p>
        </w:tc>
      </w:tr>
      <w:tr w:rsidR="000A3808" w:rsidRPr="00982910" w14:paraId="59A5AAA3" w14:textId="77777777" w:rsidTr="00AC0BFB">
        <w:trPr>
          <w:trHeight w:val="300"/>
        </w:trPr>
        <w:tc>
          <w:tcPr>
            <w:tcW w:w="1525" w:type="dxa"/>
            <w:vMerge/>
            <w:tcBorders>
              <w:left w:val="single" w:sz="4" w:space="0" w:color="auto"/>
              <w:bottom w:val="single" w:sz="4" w:space="0" w:color="auto"/>
              <w:right w:val="single" w:sz="4" w:space="0" w:color="auto"/>
            </w:tcBorders>
          </w:tcPr>
          <w:p w14:paraId="6619AB56" w14:textId="77777777" w:rsidR="000A3808" w:rsidRPr="00982910" w:rsidRDefault="000A3808" w:rsidP="00732846">
            <w:pPr>
              <w:pStyle w:val="Hlavikatabulky"/>
              <w:keepNext/>
              <w:keepLines/>
            </w:pPr>
          </w:p>
        </w:tc>
        <w:tc>
          <w:tcPr>
            <w:tcW w:w="2161" w:type="dxa"/>
            <w:vMerge/>
            <w:tcBorders>
              <w:top w:val="single" w:sz="4" w:space="0" w:color="auto"/>
              <w:left w:val="single" w:sz="4" w:space="0" w:color="auto"/>
              <w:bottom w:val="single" w:sz="4" w:space="0" w:color="auto"/>
              <w:right w:val="single" w:sz="4" w:space="0" w:color="auto"/>
            </w:tcBorders>
            <w:vAlign w:val="center"/>
            <w:hideMark/>
          </w:tcPr>
          <w:p w14:paraId="01CEE347" w14:textId="77777777" w:rsidR="000A3808" w:rsidRPr="00982910" w:rsidRDefault="000A3808" w:rsidP="00732846">
            <w:pPr>
              <w:pStyle w:val="Hlavikatabulky"/>
              <w:keepNext/>
              <w:keepLines/>
            </w:pPr>
          </w:p>
        </w:tc>
        <w:tc>
          <w:tcPr>
            <w:tcW w:w="1726" w:type="dxa"/>
            <w:tcBorders>
              <w:top w:val="nil"/>
              <w:left w:val="nil"/>
              <w:bottom w:val="single" w:sz="4" w:space="0" w:color="auto"/>
              <w:right w:val="single" w:sz="4" w:space="0" w:color="auto"/>
            </w:tcBorders>
            <w:shd w:val="clear" w:color="auto" w:fill="auto"/>
            <w:noWrap/>
            <w:vAlign w:val="center"/>
            <w:hideMark/>
          </w:tcPr>
          <w:p w14:paraId="78F1D6E2" w14:textId="77777777" w:rsidR="000A3808" w:rsidRPr="00982910" w:rsidRDefault="000A3808" w:rsidP="00732846">
            <w:pPr>
              <w:pStyle w:val="Hlavikatabulky"/>
              <w:keepNext/>
              <w:keepLines/>
            </w:pPr>
            <w:r>
              <w:t>D</w:t>
            </w:r>
            <w:r w:rsidRPr="00982910">
              <w:t>osaženy</w:t>
            </w:r>
          </w:p>
        </w:tc>
        <w:tc>
          <w:tcPr>
            <w:tcW w:w="1875" w:type="dxa"/>
            <w:tcBorders>
              <w:top w:val="nil"/>
              <w:left w:val="nil"/>
              <w:bottom w:val="single" w:sz="4" w:space="0" w:color="auto"/>
              <w:right w:val="single" w:sz="4" w:space="0" w:color="auto"/>
            </w:tcBorders>
            <w:shd w:val="clear" w:color="auto" w:fill="auto"/>
            <w:noWrap/>
            <w:vAlign w:val="center"/>
            <w:hideMark/>
          </w:tcPr>
          <w:p w14:paraId="70CD8FDE" w14:textId="77777777" w:rsidR="000A3808" w:rsidRPr="00982910" w:rsidRDefault="000A3808" w:rsidP="00732846">
            <w:pPr>
              <w:pStyle w:val="Hlavikatabulky"/>
              <w:keepNext/>
              <w:keepLines/>
            </w:pPr>
            <w:r>
              <w:t>N</w:t>
            </w:r>
            <w:r w:rsidRPr="00982910">
              <w:t>edosaženy</w:t>
            </w:r>
          </w:p>
        </w:tc>
        <w:tc>
          <w:tcPr>
            <w:tcW w:w="1870" w:type="dxa"/>
            <w:tcBorders>
              <w:top w:val="nil"/>
              <w:left w:val="nil"/>
              <w:bottom w:val="single" w:sz="4" w:space="0" w:color="auto"/>
              <w:right w:val="single" w:sz="4" w:space="0" w:color="auto"/>
            </w:tcBorders>
            <w:vAlign w:val="center"/>
          </w:tcPr>
          <w:p w14:paraId="19151A7B" w14:textId="77777777" w:rsidR="000A3808" w:rsidRDefault="000A3808" w:rsidP="00732846">
            <w:pPr>
              <w:pStyle w:val="Hlavikatabulky"/>
              <w:keepNext/>
              <w:keepLines/>
            </w:pPr>
            <w:r>
              <w:t>Nehodnoceno</w:t>
            </w:r>
          </w:p>
        </w:tc>
      </w:tr>
      <w:tr w:rsidR="000A3808" w:rsidRPr="00982910" w14:paraId="56FDFE96" w14:textId="77777777" w:rsidTr="00AC0BFB">
        <w:trPr>
          <w:trHeight w:val="300"/>
        </w:trPr>
        <w:tc>
          <w:tcPr>
            <w:tcW w:w="1525" w:type="dxa"/>
            <w:tcBorders>
              <w:top w:val="single" w:sz="4" w:space="0" w:color="auto"/>
              <w:left w:val="single" w:sz="4" w:space="0" w:color="auto"/>
              <w:bottom w:val="single" w:sz="4" w:space="0" w:color="auto"/>
              <w:right w:val="single" w:sz="4" w:space="0" w:color="auto"/>
            </w:tcBorders>
            <w:vAlign w:val="center"/>
          </w:tcPr>
          <w:p w14:paraId="439013C5" w14:textId="74CB83F9" w:rsidR="000A3808" w:rsidRDefault="00CB1638" w:rsidP="00732846">
            <w:pPr>
              <w:keepNext/>
              <w:keepLines/>
              <w:spacing w:after="0"/>
              <w:jc w:val="center"/>
              <w:rPr>
                <w:rFonts w:cs="Calibri"/>
                <w:color w:val="000000"/>
                <w:sz w:val="20"/>
                <w:szCs w:val="20"/>
                <w:lang w:eastAsia="cs-CZ"/>
              </w:rPr>
            </w:pPr>
            <w:r>
              <w:rPr>
                <w:rFonts w:cs="Calibri"/>
                <w:color w:val="000000"/>
                <w:sz w:val="20"/>
                <w:szCs w:val="20"/>
                <w:lang w:eastAsia="cs-CZ"/>
              </w:rPr>
              <w:t>Řeka</w:t>
            </w:r>
          </w:p>
        </w:tc>
        <w:tc>
          <w:tcPr>
            <w:tcW w:w="2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33D45" w14:textId="77777777" w:rsidR="000A3808" w:rsidRDefault="000A3808" w:rsidP="00732846">
            <w:pPr>
              <w:keepNext/>
              <w:keepLines/>
              <w:spacing w:after="0"/>
              <w:jc w:val="center"/>
              <w:rPr>
                <w:rFonts w:cs="Calibri"/>
                <w:color w:val="000000"/>
                <w:sz w:val="20"/>
                <w:szCs w:val="20"/>
                <w:lang w:eastAsia="cs-CZ"/>
              </w:rPr>
            </w:pP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5962253B" w14:textId="77777777" w:rsidR="000A3808" w:rsidRDefault="000A3808" w:rsidP="00732846">
            <w:pPr>
              <w:keepNext/>
              <w:keepLines/>
              <w:spacing w:after="0"/>
              <w:jc w:val="center"/>
              <w:rPr>
                <w:rFonts w:cs="Calibri"/>
                <w:color w:val="000000"/>
                <w:sz w:val="20"/>
                <w:szCs w:val="20"/>
                <w:lang w:eastAsia="cs-CZ"/>
              </w:rPr>
            </w:pPr>
          </w:p>
        </w:tc>
        <w:tc>
          <w:tcPr>
            <w:tcW w:w="1875" w:type="dxa"/>
            <w:tcBorders>
              <w:top w:val="single" w:sz="4" w:space="0" w:color="auto"/>
              <w:left w:val="nil"/>
              <w:bottom w:val="single" w:sz="4" w:space="0" w:color="auto"/>
              <w:right w:val="single" w:sz="4" w:space="0" w:color="auto"/>
            </w:tcBorders>
            <w:shd w:val="clear" w:color="auto" w:fill="auto"/>
            <w:noWrap/>
            <w:vAlign w:val="center"/>
          </w:tcPr>
          <w:p w14:paraId="253B25DF" w14:textId="77777777" w:rsidR="000A3808" w:rsidRDefault="000A3808" w:rsidP="00732846">
            <w:pPr>
              <w:keepNext/>
              <w:keepLines/>
              <w:spacing w:after="0"/>
              <w:jc w:val="center"/>
              <w:rPr>
                <w:rFonts w:cs="Calibri"/>
                <w:color w:val="000000"/>
                <w:sz w:val="20"/>
                <w:szCs w:val="20"/>
                <w:lang w:eastAsia="cs-CZ"/>
              </w:rPr>
            </w:pPr>
          </w:p>
        </w:tc>
        <w:tc>
          <w:tcPr>
            <w:tcW w:w="1870" w:type="dxa"/>
            <w:tcBorders>
              <w:top w:val="single" w:sz="4" w:space="0" w:color="auto"/>
              <w:left w:val="nil"/>
              <w:bottom w:val="single" w:sz="4" w:space="0" w:color="auto"/>
              <w:right w:val="single" w:sz="4" w:space="0" w:color="auto"/>
            </w:tcBorders>
            <w:vAlign w:val="center"/>
          </w:tcPr>
          <w:p w14:paraId="6928A2E4" w14:textId="77777777" w:rsidR="000A3808" w:rsidRDefault="000A3808" w:rsidP="00732846">
            <w:pPr>
              <w:keepNext/>
              <w:keepLines/>
              <w:spacing w:after="0"/>
              <w:jc w:val="center"/>
              <w:rPr>
                <w:rFonts w:cs="Calibri"/>
                <w:color w:val="000000"/>
                <w:sz w:val="20"/>
                <w:szCs w:val="20"/>
                <w:lang w:eastAsia="cs-CZ"/>
              </w:rPr>
            </w:pPr>
          </w:p>
        </w:tc>
      </w:tr>
      <w:tr w:rsidR="000A3808" w:rsidRPr="00982910" w14:paraId="32E778BF" w14:textId="77777777" w:rsidTr="00AC0BFB">
        <w:trPr>
          <w:trHeight w:val="300"/>
        </w:trPr>
        <w:tc>
          <w:tcPr>
            <w:tcW w:w="1525" w:type="dxa"/>
            <w:tcBorders>
              <w:top w:val="single" w:sz="4" w:space="0" w:color="auto"/>
              <w:left w:val="single" w:sz="4" w:space="0" w:color="auto"/>
              <w:bottom w:val="single" w:sz="4" w:space="0" w:color="auto"/>
              <w:right w:val="single" w:sz="4" w:space="0" w:color="auto"/>
            </w:tcBorders>
            <w:vAlign w:val="center"/>
          </w:tcPr>
          <w:p w14:paraId="691CA0B3" w14:textId="3E92D3E1" w:rsidR="000A3808" w:rsidRPr="00982910" w:rsidRDefault="00CB1638" w:rsidP="00732846">
            <w:pPr>
              <w:keepNext/>
              <w:keepLines/>
              <w:spacing w:after="0"/>
              <w:jc w:val="center"/>
              <w:rPr>
                <w:rFonts w:cs="Calibri"/>
                <w:color w:val="000000"/>
                <w:sz w:val="20"/>
                <w:szCs w:val="20"/>
                <w:lang w:eastAsia="cs-CZ"/>
              </w:rPr>
            </w:pPr>
            <w:r>
              <w:rPr>
                <w:rFonts w:cs="Calibri"/>
                <w:color w:val="000000"/>
                <w:sz w:val="20"/>
                <w:szCs w:val="20"/>
                <w:lang w:eastAsia="cs-CZ"/>
              </w:rPr>
              <w:t>Jezero</w:t>
            </w:r>
          </w:p>
        </w:tc>
        <w:tc>
          <w:tcPr>
            <w:tcW w:w="21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DD590" w14:textId="77777777" w:rsidR="000A3808" w:rsidRPr="00982910" w:rsidRDefault="000A3808" w:rsidP="00732846">
            <w:pPr>
              <w:keepNext/>
              <w:keepLines/>
              <w:spacing w:after="0"/>
              <w:jc w:val="center"/>
              <w:rPr>
                <w:rFonts w:cs="Calibri"/>
                <w:color w:val="000000"/>
                <w:sz w:val="20"/>
                <w:szCs w:val="20"/>
                <w:lang w:eastAsia="cs-CZ"/>
              </w:rPr>
            </w:pPr>
          </w:p>
        </w:tc>
        <w:tc>
          <w:tcPr>
            <w:tcW w:w="1726" w:type="dxa"/>
            <w:tcBorders>
              <w:top w:val="single" w:sz="4" w:space="0" w:color="auto"/>
              <w:left w:val="nil"/>
              <w:bottom w:val="single" w:sz="4" w:space="0" w:color="auto"/>
              <w:right w:val="single" w:sz="4" w:space="0" w:color="auto"/>
            </w:tcBorders>
            <w:shd w:val="clear" w:color="auto" w:fill="auto"/>
            <w:noWrap/>
            <w:vAlign w:val="center"/>
            <w:hideMark/>
          </w:tcPr>
          <w:p w14:paraId="6706A351" w14:textId="77777777" w:rsidR="000A3808" w:rsidRPr="00982910" w:rsidRDefault="000A3808" w:rsidP="00732846">
            <w:pPr>
              <w:keepNext/>
              <w:keepLines/>
              <w:spacing w:after="0"/>
              <w:jc w:val="center"/>
              <w:rPr>
                <w:rFonts w:cs="Calibri"/>
                <w:color w:val="000000"/>
                <w:sz w:val="20"/>
                <w:szCs w:val="20"/>
                <w:lang w:eastAsia="cs-CZ"/>
              </w:rPr>
            </w:pP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14:paraId="04B44880" w14:textId="77777777" w:rsidR="000A3808" w:rsidRPr="00982910" w:rsidRDefault="000A3808" w:rsidP="00732846">
            <w:pPr>
              <w:keepNext/>
              <w:keepLines/>
              <w:spacing w:after="0"/>
              <w:jc w:val="center"/>
              <w:rPr>
                <w:rFonts w:cs="Calibri"/>
                <w:color w:val="000000"/>
                <w:sz w:val="20"/>
                <w:szCs w:val="20"/>
                <w:lang w:eastAsia="cs-CZ"/>
              </w:rPr>
            </w:pPr>
          </w:p>
        </w:tc>
        <w:tc>
          <w:tcPr>
            <w:tcW w:w="1870" w:type="dxa"/>
            <w:tcBorders>
              <w:top w:val="single" w:sz="4" w:space="0" w:color="auto"/>
              <w:left w:val="nil"/>
              <w:bottom w:val="single" w:sz="4" w:space="0" w:color="auto"/>
              <w:right w:val="single" w:sz="4" w:space="0" w:color="auto"/>
            </w:tcBorders>
            <w:vAlign w:val="center"/>
          </w:tcPr>
          <w:p w14:paraId="134E0376" w14:textId="77777777" w:rsidR="000A3808" w:rsidRPr="00982910" w:rsidRDefault="000A3808" w:rsidP="00732846">
            <w:pPr>
              <w:keepNext/>
              <w:keepLines/>
              <w:spacing w:after="0"/>
              <w:jc w:val="center"/>
              <w:rPr>
                <w:rFonts w:cs="Calibri"/>
                <w:color w:val="000000"/>
                <w:sz w:val="20"/>
                <w:szCs w:val="20"/>
                <w:lang w:eastAsia="cs-CZ"/>
              </w:rPr>
            </w:pPr>
          </w:p>
        </w:tc>
      </w:tr>
    </w:tbl>
    <w:p w14:paraId="17179D52" w14:textId="77777777" w:rsidR="000A3808" w:rsidRPr="002D4C6A" w:rsidRDefault="000A3808" w:rsidP="00732846">
      <w:pPr>
        <w:pStyle w:val="TABULKA"/>
        <w:keepNext/>
        <w:keepLines/>
      </w:pPr>
      <w:bookmarkStart w:id="625" w:name="_Toc164429179"/>
      <w:r w:rsidRPr="003F69EB">
        <w:t xml:space="preserve">Tabulka </w:t>
      </w:r>
      <w:r>
        <w:t>IV.1.1b</w:t>
      </w:r>
      <w:r w:rsidRPr="002D4C6A">
        <w:t xml:space="preserve"> </w:t>
      </w:r>
      <w:r>
        <w:t>– Přehled útvarů povrchových vod v nevyhovujícím chemickém stavu a významné vlivy</w:t>
      </w:r>
      <w:bookmarkEnd w:id="625"/>
    </w:p>
    <w:tbl>
      <w:tblPr>
        <w:tblW w:w="4970" w:type="pct"/>
        <w:tblInd w:w="55" w:type="dxa"/>
        <w:tblCellMar>
          <w:left w:w="70" w:type="dxa"/>
          <w:right w:w="70" w:type="dxa"/>
        </w:tblCellMar>
        <w:tblLook w:val="04A0" w:firstRow="1" w:lastRow="0" w:firstColumn="1" w:lastColumn="0" w:noHBand="0" w:noVBand="1"/>
      </w:tblPr>
      <w:tblGrid>
        <w:gridCol w:w="1356"/>
        <w:gridCol w:w="682"/>
        <w:gridCol w:w="851"/>
        <w:gridCol w:w="850"/>
        <w:gridCol w:w="725"/>
        <w:gridCol w:w="914"/>
        <w:gridCol w:w="1084"/>
        <w:gridCol w:w="833"/>
        <w:gridCol w:w="842"/>
        <w:gridCol w:w="871"/>
      </w:tblGrid>
      <w:tr w:rsidR="000A3808" w:rsidRPr="00982910" w14:paraId="5EC43280" w14:textId="77777777" w:rsidTr="00AC0BFB">
        <w:trPr>
          <w:trHeight w:val="300"/>
        </w:trPr>
        <w:tc>
          <w:tcPr>
            <w:tcW w:w="9157" w:type="dxa"/>
            <w:gridSpan w:val="10"/>
            <w:tcBorders>
              <w:top w:val="single" w:sz="4" w:space="0" w:color="auto"/>
              <w:left w:val="single" w:sz="4" w:space="0" w:color="auto"/>
              <w:bottom w:val="single" w:sz="4" w:space="0" w:color="auto"/>
              <w:right w:val="single" w:sz="4" w:space="0" w:color="000000"/>
            </w:tcBorders>
            <w:vAlign w:val="center"/>
          </w:tcPr>
          <w:p w14:paraId="7FFB1792" w14:textId="77777777" w:rsidR="000A3808" w:rsidRDefault="000A3808" w:rsidP="00AC0BFB">
            <w:pPr>
              <w:pStyle w:val="Hlavikatabulky"/>
            </w:pPr>
            <w:r>
              <w:t>Počet útvarů povrchových vod s hodnocením</w:t>
            </w:r>
          </w:p>
        </w:tc>
      </w:tr>
      <w:tr w:rsidR="000A3808" w:rsidRPr="00982910" w14:paraId="46E4B9A3" w14:textId="77777777" w:rsidTr="00AC0BFB">
        <w:trPr>
          <w:trHeight w:val="300"/>
        </w:trPr>
        <w:tc>
          <w:tcPr>
            <w:tcW w:w="9157" w:type="dxa"/>
            <w:gridSpan w:val="10"/>
            <w:tcBorders>
              <w:top w:val="single" w:sz="4" w:space="0" w:color="auto"/>
              <w:left w:val="single" w:sz="4" w:space="0" w:color="auto"/>
              <w:bottom w:val="single" w:sz="4" w:space="0" w:color="auto"/>
              <w:right w:val="single" w:sz="4" w:space="0" w:color="000000"/>
            </w:tcBorders>
            <w:vAlign w:val="center"/>
          </w:tcPr>
          <w:p w14:paraId="27D23916" w14:textId="77777777" w:rsidR="000A3808" w:rsidRDefault="000A3808" w:rsidP="00AC0BFB">
            <w:pPr>
              <w:pStyle w:val="Hlavikatabulky"/>
            </w:pPr>
            <w:r>
              <w:t xml:space="preserve">Nevyhovující chemický stav </w:t>
            </w:r>
            <w:r w:rsidRPr="001F6EC4">
              <w:rPr>
                <w:b w:val="0"/>
              </w:rPr>
              <w:t>(celkem XX</w:t>
            </w:r>
            <w:r>
              <w:rPr>
                <w:b w:val="0"/>
              </w:rPr>
              <w:t>X</w:t>
            </w:r>
            <w:r w:rsidRPr="001F6EC4">
              <w:rPr>
                <w:b w:val="0"/>
              </w:rPr>
              <w:t xml:space="preserve"> útvarů povrchových vod)</w:t>
            </w:r>
          </w:p>
        </w:tc>
      </w:tr>
      <w:tr w:rsidR="000A3808" w:rsidRPr="00982910" w14:paraId="281C1FF0" w14:textId="77777777" w:rsidTr="00AC0BFB">
        <w:trPr>
          <w:trHeight w:val="300"/>
        </w:trPr>
        <w:tc>
          <w:tcPr>
            <w:tcW w:w="1405" w:type="dxa"/>
            <w:vMerge w:val="restart"/>
            <w:tcBorders>
              <w:top w:val="single" w:sz="4" w:space="0" w:color="auto"/>
              <w:left w:val="single" w:sz="4" w:space="0" w:color="auto"/>
              <w:right w:val="single" w:sz="4" w:space="0" w:color="auto"/>
            </w:tcBorders>
            <w:vAlign w:val="center"/>
          </w:tcPr>
          <w:p w14:paraId="4FB28857" w14:textId="77777777" w:rsidR="000A3808" w:rsidRPr="00982910" w:rsidRDefault="000A3808" w:rsidP="00AC0BFB">
            <w:pPr>
              <w:pStyle w:val="Hlavikatabulky"/>
            </w:pPr>
            <w:r>
              <w:t>Kategorie</w:t>
            </w:r>
          </w:p>
        </w:tc>
        <w:tc>
          <w:tcPr>
            <w:tcW w:w="775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F25618D" w14:textId="77777777" w:rsidR="000A3808" w:rsidRDefault="000A3808" w:rsidP="00AC0BFB">
            <w:pPr>
              <w:pStyle w:val="Hlavikatabulky"/>
            </w:pPr>
            <w:r>
              <w:t>Významné vlivy</w:t>
            </w:r>
          </w:p>
        </w:tc>
      </w:tr>
      <w:tr w:rsidR="000A3808" w:rsidRPr="00982910" w14:paraId="5E67C29A" w14:textId="77777777" w:rsidTr="00AC0BFB">
        <w:trPr>
          <w:trHeight w:val="300"/>
        </w:trPr>
        <w:tc>
          <w:tcPr>
            <w:tcW w:w="1405" w:type="dxa"/>
            <w:vMerge/>
            <w:tcBorders>
              <w:left w:val="single" w:sz="4" w:space="0" w:color="auto"/>
              <w:bottom w:val="single" w:sz="4" w:space="0" w:color="auto"/>
              <w:right w:val="single" w:sz="4" w:space="0" w:color="auto"/>
            </w:tcBorders>
            <w:vAlign w:val="center"/>
          </w:tcPr>
          <w:p w14:paraId="5A01F920" w14:textId="77777777" w:rsidR="000A3808" w:rsidRPr="00982910" w:rsidRDefault="000A3808" w:rsidP="00AC0BFB">
            <w:pPr>
              <w:pStyle w:val="Hlavikatabulky"/>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18BF30A5" w14:textId="77777777" w:rsidR="000A3808" w:rsidRPr="00005DA7" w:rsidRDefault="000A3808" w:rsidP="00AC0BFB">
            <w:pPr>
              <w:pStyle w:val="Hlavikatabulky"/>
              <w:rPr>
                <w:sz w:val="18"/>
                <w:szCs w:val="18"/>
              </w:rPr>
            </w:pPr>
            <w:r w:rsidRPr="00005DA7">
              <w:rPr>
                <w:sz w:val="18"/>
                <w:szCs w:val="18"/>
              </w:rPr>
              <w:t>Bodové zdroje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B9F29E" w14:textId="77777777" w:rsidR="000A3808" w:rsidRPr="00005DA7" w:rsidRDefault="000A3808" w:rsidP="00AC0BFB">
            <w:pPr>
              <w:pStyle w:val="Hlavikatabulky"/>
              <w:rPr>
                <w:sz w:val="18"/>
                <w:szCs w:val="18"/>
              </w:rPr>
            </w:pPr>
            <w:r w:rsidRPr="00005DA7">
              <w:rPr>
                <w:sz w:val="18"/>
                <w:szCs w:val="18"/>
              </w:rPr>
              <w:t>Plošné zdroje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9D9EF1" w14:textId="77777777" w:rsidR="000A3808" w:rsidRPr="00005DA7" w:rsidRDefault="000A3808" w:rsidP="00AC0BFB">
            <w:pPr>
              <w:pStyle w:val="Hlavikatabulky"/>
              <w:rPr>
                <w:sz w:val="18"/>
                <w:szCs w:val="18"/>
              </w:rPr>
            </w:pPr>
            <w:r w:rsidRPr="00005DA7">
              <w:rPr>
                <w:sz w:val="18"/>
                <w:szCs w:val="18"/>
              </w:rPr>
              <w:t>Odběry vody</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52E77404" w14:textId="77777777" w:rsidR="000A3808" w:rsidRPr="00005DA7" w:rsidRDefault="000A3808" w:rsidP="00AC0BFB">
            <w:pPr>
              <w:pStyle w:val="Hlavikatabulky"/>
              <w:rPr>
                <w:sz w:val="18"/>
                <w:szCs w:val="18"/>
              </w:rPr>
            </w:pPr>
            <w:r w:rsidRPr="00005DA7">
              <w:rPr>
                <w:sz w:val="18"/>
                <w:szCs w:val="18"/>
              </w:rPr>
              <w:t>Fyzické změny</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145AB005" w14:textId="77777777" w:rsidR="000A3808" w:rsidRPr="00005DA7" w:rsidRDefault="000A3808" w:rsidP="00AC0BFB">
            <w:pPr>
              <w:pStyle w:val="Hlavikatabulky"/>
              <w:rPr>
                <w:sz w:val="18"/>
                <w:szCs w:val="18"/>
              </w:rPr>
            </w:pPr>
            <w:r w:rsidRPr="00005DA7">
              <w:rPr>
                <w:sz w:val="18"/>
                <w:szCs w:val="18"/>
              </w:rPr>
              <w:t>Příčné překážky</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14:paraId="761F7F3D" w14:textId="77777777" w:rsidR="000A3808" w:rsidRPr="00005DA7" w:rsidRDefault="000A3808" w:rsidP="00AC0BFB">
            <w:pPr>
              <w:pStyle w:val="Hlavikatabulky"/>
              <w:rPr>
                <w:sz w:val="18"/>
                <w:szCs w:val="18"/>
              </w:rPr>
            </w:pPr>
            <w:r w:rsidRPr="00005DA7">
              <w:rPr>
                <w:sz w:val="18"/>
                <w:szCs w:val="18"/>
              </w:rPr>
              <w:t>Hydrologické změny</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14:paraId="316135AE" w14:textId="77777777" w:rsidR="000A3808" w:rsidRPr="00005DA7" w:rsidRDefault="000A3808" w:rsidP="00AC0BFB">
            <w:pPr>
              <w:pStyle w:val="Hlavikatabulky"/>
              <w:rPr>
                <w:sz w:val="18"/>
                <w:szCs w:val="18"/>
              </w:rPr>
            </w:pPr>
            <w:r w:rsidRPr="00005DA7">
              <w:rPr>
                <w:sz w:val="18"/>
                <w:szCs w:val="18"/>
              </w:rPr>
              <w:t xml:space="preserve">Jiný </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9552B0D" w14:textId="77777777" w:rsidR="000A3808" w:rsidRPr="00005DA7" w:rsidRDefault="000A3808" w:rsidP="00AC0BFB">
            <w:pPr>
              <w:pStyle w:val="Hlavikatabulky"/>
              <w:rPr>
                <w:sz w:val="18"/>
                <w:szCs w:val="18"/>
              </w:rPr>
            </w:pPr>
            <w:r w:rsidRPr="00005DA7">
              <w:rPr>
                <w:sz w:val="18"/>
                <w:szCs w:val="18"/>
              </w:rPr>
              <w:t xml:space="preserve">Neznámý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14:paraId="53617F91" w14:textId="77777777" w:rsidR="000A3808" w:rsidRPr="00005DA7" w:rsidRDefault="000A3808" w:rsidP="00AC0BFB">
            <w:pPr>
              <w:pStyle w:val="Hlavikatabulky"/>
              <w:rPr>
                <w:sz w:val="18"/>
                <w:szCs w:val="18"/>
              </w:rPr>
            </w:pPr>
            <w:r w:rsidRPr="00005DA7">
              <w:rPr>
                <w:sz w:val="18"/>
                <w:szCs w:val="18"/>
              </w:rPr>
              <w:t>Žádný</w:t>
            </w:r>
          </w:p>
        </w:tc>
      </w:tr>
      <w:tr w:rsidR="00CB1638" w:rsidRPr="00982910" w14:paraId="3D7EE863" w14:textId="77777777" w:rsidTr="00AC0BFB">
        <w:trPr>
          <w:trHeight w:val="300"/>
        </w:trPr>
        <w:tc>
          <w:tcPr>
            <w:tcW w:w="1405" w:type="dxa"/>
            <w:tcBorders>
              <w:top w:val="single" w:sz="4" w:space="0" w:color="auto"/>
              <w:left w:val="single" w:sz="4" w:space="0" w:color="auto"/>
              <w:bottom w:val="single" w:sz="4" w:space="0" w:color="auto"/>
              <w:right w:val="single" w:sz="4" w:space="0" w:color="auto"/>
            </w:tcBorders>
            <w:vAlign w:val="center"/>
          </w:tcPr>
          <w:p w14:paraId="4DA1817C" w14:textId="68866087" w:rsidR="00CB1638" w:rsidRPr="00982910" w:rsidRDefault="00CB1638" w:rsidP="00CB1638">
            <w:pPr>
              <w:spacing w:after="0"/>
              <w:jc w:val="center"/>
              <w:rPr>
                <w:rFonts w:cs="Calibri"/>
                <w:color w:val="000000"/>
                <w:sz w:val="20"/>
                <w:szCs w:val="20"/>
                <w:lang w:eastAsia="cs-CZ"/>
              </w:rPr>
            </w:pPr>
            <w:r>
              <w:rPr>
                <w:rFonts w:cs="Calibri"/>
                <w:color w:val="000000"/>
                <w:sz w:val="20"/>
                <w:szCs w:val="20"/>
                <w:lang w:eastAsia="cs-CZ"/>
              </w:rPr>
              <w:t>Řeka</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14F55" w14:textId="77777777" w:rsidR="00CB1638" w:rsidRPr="00982910" w:rsidRDefault="00CB1638" w:rsidP="00CB1638">
            <w:pPr>
              <w:spacing w:after="0"/>
              <w:jc w:val="center"/>
              <w:rPr>
                <w:rFonts w:cs="Calibri"/>
                <w:color w:val="000000"/>
                <w:sz w:val="20"/>
                <w:szCs w:val="20"/>
                <w:lang w:eastAsia="cs-CZ"/>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F7D4F31" w14:textId="77777777" w:rsidR="00CB1638" w:rsidRPr="00982910" w:rsidRDefault="00CB1638" w:rsidP="00CB1638">
            <w:pPr>
              <w:spacing w:after="0"/>
              <w:jc w:val="center"/>
              <w:rPr>
                <w:rFonts w:cs="Calibri"/>
                <w:color w:val="000000"/>
                <w:sz w:val="20"/>
                <w:szCs w:val="20"/>
                <w:lang w:eastAsia="cs-CZ"/>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553C013" w14:textId="77777777" w:rsidR="00CB1638" w:rsidRPr="00982910" w:rsidRDefault="00CB1638" w:rsidP="00CB1638">
            <w:pPr>
              <w:spacing w:after="0"/>
              <w:jc w:val="center"/>
              <w:rPr>
                <w:rFonts w:cs="Calibri"/>
                <w:color w:val="000000"/>
                <w:sz w:val="20"/>
                <w:szCs w:val="20"/>
                <w:lang w:eastAsia="cs-CZ"/>
              </w:rPr>
            </w:pP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08FC785D" w14:textId="77777777" w:rsidR="00CB1638" w:rsidRPr="00982910" w:rsidRDefault="00CB1638" w:rsidP="00CB1638">
            <w:pPr>
              <w:spacing w:after="0"/>
              <w:jc w:val="center"/>
              <w:rPr>
                <w:rFonts w:cs="Calibri"/>
                <w:color w:val="000000"/>
                <w:sz w:val="20"/>
                <w:szCs w:val="20"/>
                <w:lang w:eastAsia="cs-CZ"/>
              </w:rPr>
            </w:pP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58A24AFF" w14:textId="77777777" w:rsidR="00CB1638" w:rsidRPr="00982910" w:rsidRDefault="00CB1638" w:rsidP="00CB1638">
            <w:pPr>
              <w:spacing w:after="0"/>
              <w:jc w:val="center"/>
              <w:rPr>
                <w:rFonts w:cs="Calibri"/>
                <w:color w:val="000000"/>
                <w:sz w:val="20"/>
                <w:szCs w:val="20"/>
                <w:lang w:eastAsia="cs-CZ"/>
              </w:rPr>
            </w:pP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14:paraId="6523EFDA" w14:textId="77777777" w:rsidR="00CB1638" w:rsidRPr="00982910" w:rsidRDefault="00CB1638" w:rsidP="00CB1638">
            <w:pPr>
              <w:spacing w:after="0"/>
              <w:jc w:val="center"/>
              <w:rPr>
                <w:rFonts w:cs="Calibri"/>
                <w:color w:val="000000"/>
                <w:sz w:val="20"/>
                <w:szCs w:val="20"/>
                <w:lang w:eastAsia="cs-CZ"/>
              </w:rPr>
            </w:pP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14:paraId="2EB56885" w14:textId="77777777" w:rsidR="00CB1638" w:rsidRPr="00982910" w:rsidRDefault="00CB1638" w:rsidP="00CB1638">
            <w:pPr>
              <w:spacing w:after="0"/>
              <w:jc w:val="center"/>
              <w:rPr>
                <w:rFonts w:cs="Calibri"/>
                <w:color w:val="000000"/>
                <w:sz w:val="20"/>
                <w:szCs w:val="20"/>
                <w:lang w:eastAsia="cs-CZ"/>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077867E" w14:textId="77777777" w:rsidR="00CB1638" w:rsidRPr="00982910" w:rsidRDefault="00CB1638" w:rsidP="00CB1638">
            <w:pPr>
              <w:spacing w:after="0"/>
              <w:jc w:val="center"/>
              <w:rPr>
                <w:rFonts w:cs="Calibri"/>
                <w:color w:val="000000"/>
                <w:sz w:val="20"/>
                <w:szCs w:val="20"/>
                <w:lang w:eastAsia="cs-CZ"/>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14:paraId="046F50E4" w14:textId="77777777" w:rsidR="00CB1638" w:rsidRPr="00982910" w:rsidRDefault="00CB1638" w:rsidP="00CB1638">
            <w:pPr>
              <w:spacing w:after="0"/>
              <w:jc w:val="center"/>
              <w:rPr>
                <w:rFonts w:cs="Calibri"/>
                <w:color w:val="000000"/>
                <w:sz w:val="20"/>
                <w:szCs w:val="20"/>
                <w:lang w:eastAsia="cs-CZ"/>
              </w:rPr>
            </w:pPr>
          </w:p>
        </w:tc>
      </w:tr>
      <w:tr w:rsidR="00CB1638" w:rsidRPr="00982910" w14:paraId="4F85AF56" w14:textId="77777777" w:rsidTr="00AC0BFB">
        <w:trPr>
          <w:trHeight w:val="300"/>
        </w:trPr>
        <w:tc>
          <w:tcPr>
            <w:tcW w:w="1405" w:type="dxa"/>
            <w:tcBorders>
              <w:top w:val="nil"/>
              <w:left w:val="single" w:sz="4" w:space="0" w:color="auto"/>
              <w:bottom w:val="single" w:sz="4" w:space="0" w:color="auto"/>
              <w:right w:val="single" w:sz="4" w:space="0" w:color="auto"/>
            </w:tcBorders>
            <w:vAlign w:val="center"/>
          </w:tcPr>
          <w:p w14:paraId="48A5EDB9" w14:textId="063211E2" w:rsidR="00CB1638" w:rsidRDefault="00CB1638" w:rsidP="00CB1638">
            <w:pPr>
              <w:spacing w:after="0"/>
              <w:jc w:val="center"/>
              <w:rPr>
                <w:rFonts w:cs="Calibri"/>
                <w:color w:val="000000"/>
                <w:sz w:val="20"/>
                <w:szCs w:val="20"/>
                <w:lang w:eastAsia="cs-CZ"/>
              </w:rPr>
            </w:pPr>
            <w:r>
              <w:rPr>
                <w:rFonts w:cs="Calibri"/>
                <w:color w:val="000000"/>
                <w:sz w:val="20"/>
                <w:szCs w:val="20"/>
                <w:lang w:eastAsia="cs-CZ"/>
              </w:rPr>
              <w:t>Jezero</w:t>
            </w:r>
          </w:p>
        </w:tc>
        <w:tc>
          <w:tcPr>
            <w:tcW w:w="682" w:type="dxa"/>
            <w:tcBorders>
              <w:top w:val="nil"/>
              <w:left w:val="single" w:sz="4" w:space="0" w:color="auto"/>
              <w:bottom w:val="single" w:sz="4" w:space="0" w:color="auto"/>
              <w:right w:val="single" w:sz="4" w:space="0" w:color="auto"/>
            </w:tcBorders>
            <w:shd w:val="clear" w:color="auto" w:fill="auto"/>
            <w:noWrap/>
            <w:vAlign w:val="center"/>
          </w:tcPr>
          <w:p w14:paraId="209D9EF0" w14:textId="77777777" w:rsidR="00CB1638" w:rsidRPr="00982910" w:rsidRDefault="00CB1638" w:rsidP="00CB1638">
            <w:pPr>
              <w:spacing w:after="0"/>
              <w:jc w:val="center"/>
              <w:rPr>
                <w:rFonts w:cs="Calibri"/>
                <w:color w:val="000000"/>
                <w:sz w:val="20"/>
                <w:szCs w:val="20"/>
                <w:lang w:eastAsia="cs-CZ"/>
              </w:rPr>
            </w:pPr>
          </w:p>
        </w:tc>
        <w:tc>
          <w:tcPr>
            <w:tcW w:w="851" w:type="dxa"/>
            <w:tcBorders>
              <w:top w:val="nil"/>
              <w:left w:val="nil"/>
              <w:bottom w:val="single" w:sz="4" w:space="0" w:color="auto"/>
              <w:right w:val="single" w:sz="4" w:space="0" w:color="auto"/>
            </w:tcBorders>
            <w:shd w:val="clear" w:color="auto" w:fill="auto"/>
            <w:noWrap/>
            <w:vAlign w:val="center"/>
          </w:tcPr>
          <w:p w14:paraId="59E710A9" w14:textId="77777777" w:rsidR="00CB1638" w:rsidRPr="00982910" w:rsidRDefault="00CB1638" w:rsidP="00CB1638">
            <w:pPr>
              <w:spacing w:after="0"/>
              <w:jc w:val="center"/>
              <w:rPr>
                <w:rFonts w:cs="Calibri"/>
                <w:color w:val="000000"/>
                <w:sz w:val="20"/>
                <w:szCs w:val="20"/>
                <w:lang w:eastAsia="cs-CZ"/>
              </w:rPr>
            </w:pPr>
          </w:p>
        </w:tc>
        <w:tc>
          <w:tcPr>
            <w:tcW w:w="850" w:type="dxa"/>
            <w:tcBorders>
              <w:top w:val="nil"/>
              <w:left w:val="nil"/>
              <w:bottom w:val="single" w:sz="4" w:space="0" w:color="auto"/>
              <w:right w:val="single" w:sz="4" w:space="0" w:color="auto"/>
            </w:tcBorders>
            <w:shd w:val="clear" w:color="auto" w:fill="auto"/>
            <w:noWrap/>
            <w:vAlign w:val="center"/>
          </w:tcPr>
          <w:p w14:paraId="10771B6F" w14:textId="77777777" w:rsidR="00CB1638" w:rsidRPr="00982910" w:rsidRDefault="00CB1638" w:rsidP="00CB1638">
            <w:pPr>
              <w:spacing w:after="0"/>
              <w:jc w:val="center"/>
              <w:rPr>
                <w:rFonts w:cs="Calibri"/>
                <w:color w:val="000000"/>
                <w:sz w:val="20"/>
                <w:szCs w:val="20"/>
                <w:lang w:eastAsia="cs-CZ"/>
              </w:rPr>
            </w:pP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464245A" w14:textId="77777777" w:rsidR="00CB1638" w:rsidRPr="00982910" w:rsidRDefault="00CB1638" w:rsidP="00CB1638">
            <w:pPr>
              <w:spacing w:after="0"/>
              <w:jc w:val="center"/>
              <w:rPr>
                <w:rFonts w:cs="Calibri"/>
                <w:color w:val="000000"/>
                <w:sz w:val="20"/>
                <w:szCs w:val="20"/>
                <w:lang w:eastAsia="cs-CZ"/>
              </w:rPr>
            </w:pP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50D35EEB" w14:textId="77777777" w:rsidR="00CB1638" w:rsidRPr="00982910" w:rsidRDefault="00CB1638" w:rsidP="00CB1638">
            <w:pPr>
              <w:spacing w:after="0"/>
              <w:jc w:val="center"/>
              <w:rPr>
                <w:rFonts w:cs="Calibri"/>
                <w:color w:val="000000"/>
                <w:sz w:val="20"/>
                <w:szCs w:val="20"/>
                <w:lang w:eastAsia="cs-CZ"/>
              </w:rPr>
            </w:pP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14:paraId="57ED4F7C" w14:textId="77777777" w:rsidR="00CB1638" w:rsidRPr="00982910" w:rsidRDefault="00CB1638" w:rsidP="00CB1638">
            <w:pPr>
              <w:spacing w:after="0"/>
              <w:jc w:val="center"/>
              <w:rPr>
                <w:rFonts w:cs="Calibri"/>
                <w:color w:val="000000"/>
                <w:sz w:val="20"/>
                <w:szCs w:val="20"/>
                <w:lang w:eastAsia="cs-CZ"/>
              </w:rPr>
            </w:pP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14:paraId="460F3A63" w14:textId="77777777" w:rsidR="00CB1638" w:rsidRPr="00982910" w:rsidRDefault="00CB1638" w:rsidP="00CB1638">
            <w:pPr>
              <w:spacing w:after="0"/>
              <w:jc w:val="center"/>
              <w:rPr>
                <w:rFonts w:cs="Calibri"/>
                <w:color w:val="000000"/>
                <w:sz w:val="20"/>
                <w:szCs w:val="20"/>
                <w:lang w:eastAsia="cs-CZ"/>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13FC8D9" w14:textId="77777777" w:rsidR="00CB1638" w:rsidRPr="00982910" w:rsidRDefault="00CB1638" w:rsidP="00CB1638">
            <w:pPr>
              <w:spacing w:after="0"/>
              <w:jc w:val="center"/>
              <w:rPr>
                <w:rFonts w:cs="Calibri"/>
                <w:color w:val="000000"/>
                <w:sz w:val="20"/>
                <w:szCs w:val="20"/>
                <w:lang w:eastAsia="cs-CZ"/>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14:paraId="1709015B" w14:textId="77777777" w:rsidR="00CB1638" w:rsidRPr="00982910" w:rsidRDefault="00CB1638" w:rsidP="00CB1638">
            <w:pPr>
              <w:spacing w:after="0"/>
              <w:jc w:val="center"/>
              <w:rPr>
                <w:rFonts w:cs="Calibri"/>
                <w:color w:val="000000"/>
                <w:sz w:val="20"/>
                <w:szCs w:val="20"/>
                <w:lang w:eastAsia="cs-CZ"/>
              </w:rPr>
            </w:pPr>
          </w:p>
        </w:tc>
      </w:tr>
    </w:tbl>
    <w:p w14:paraId="71CE0DDF" w14:textId="77777777" w:rsidR="000A3808" w:rsidRPr="00F34DAE" w:rsidRDefault="000A3808" w:rsidP="000A3808">
      <w:pPr>
        <w:rPr>
          <w:i/>
        </w:rPr>
      </w:pPr>
      <w:r w:rsidRPr="00F34DAE">
        <w:rPr>
          <w:i/>
        </w:rPr>
        <w:t xml:space="preserve">Poznámka: Seznam </w:t>
      </w:r>
      <w:r>
        <w:rPr>
          <w:i/>
        </w:rPr>
        <w:t>významných</w:t>
      </w:r>
      <w:r w:rsidRPr="00F34DAE">
        <w:rPr>
          <w:i/>
        </w:rPr>
        <w:t xml:space="preserve"> vlivů je možné upravit na základě vyhodnocení.</w:t>
      </w:r>
    </w:p>
    <w:p w14:paraId="08F71515" w14:textId="7B85DFCF" w:rsidR="000A3808" w:rsidRPr="002D4C6A" w:rsidRDefault="000A3808" w:rsidP="000A3808">
      <w:pPr>
        <w:pStyle w:val="TABULKA"/>
      </w:pPr>
      <w:bookmarkStart w:id="626" w:name="_Toc164429180"/>
      <w:r w:rsidRPr="003F69EB">
        <w:t xml:space="preserve">Tabulka </w:t>
      </w:r>
      <w:r>
        <w:t>IV.1.1c</w:t>
      </w:r>
      <w:r w:rsidRPr="002D4C6A">
        <w:t xml:space="preserve"> </w:t>
      </w:r>
      <w:r w:rsidR="005E30DA">
        <w:rPr>
          <w:rFonts w:ascii="Arial" w:hAnsi="Arial" w:cs="Arial"/>
        </w:rPr>
        <w:t>–</w:t>
      </w:r>
      <w:r>
        <w:t xml:space="preserve"> </w:t>
      </w:r>
      <w:r w:rsidRPr="002D4C6A">
        <w:t xml:space="preserve">Environmentální cíle pro útvary povrchových vod – </w:t>
      </w:r>
      <w:r>
        <w:t>ekologický</w:t>
      </w:r>
      <w:r w:rsidRPr="002D4C6A">
        <w:t xml:space="preserve"> stav</w:t>
      </w:r>
      <w:r>
        <w:t>/potenciál</w:t>
      </w:r>
      <w:bookmarkEnd w:id="626"/>
    </w:p>
    <w:tbl>
      <w:tblPr>
        <w:tblW w:w="4970" w:type="pct"/>
        <w:tblInd w:w="55" w:type="dxa"/>
        <w:tblCellMar>
          <w:left w:w="70" w:type="dxa"/>
          <w:right w:w="70" w:type="dxa"/>
        </w:tblCellMar>
        <w:tblLook w:val="04A0" w:firstRow="1" w:lastRow="0" w:firstColumn="1" w:lastColumn="0" w:noHBand="0" w:noVBand="1"/>
      </w:tblPr>
      <w:tblGrid>
        <w:gridCol w:w="1376"/>
        <w:gridCol w:w="2161"/>
        <w:gridCol w:w="1726"/>
        <w:gridCol w:w="1875"/>
        <w:gridCol w:w="1870"/>
      </w:tblGrid>
      <w:tr w:rsidR="000A3808" w:rsidRPr="00982910" w14:paraId="2312EC31" w14:textId="77777777" w:rsidTr="00AC0BFB">
        <w:trPr>
          <w:trHeight w:val="300"/>
        </w:trPr>
        <w:tc>
          <w:tcPr>
            <w:tcW w:w="1525" w:type="dxa"/>
            <w:vMerge w:val="restart"/>
            <w:tcBorders>
              <w:top w:val="single" w:sz="4" w:space="0" w:color="auto"/>
              <w:left w:val="single" w:sz="4" w:space="0" w:color="auto"/>
              <w:right w:val="single" w:sz="4" w:space="0" w:color="auto"/>
            </w:tcBorders>
          </w:tcPr>
          <w:p w14:paraId="09F07DDB" w14:textId="77777777" w:rsidR="000A3808" w:rsidRDefault="000A3808" w:rsidP="00AC0BFB">
            <w:pPr>
              <w:pStyle w:val="Hlavikatabulky"/>
            </w:pPr>
          </w:p>
          <w:p w14:paraId="6A18E903" w14:textId="77777777" w:rsidR="000A3808" w:rsidRDefault="000A3808" w:rsidP="00AC0BFB">
            <w:pPr>
              <w:pStyle w:val="Hlavikatabulky"/>
            </w:pPr>
            <w:r>
              <w:t>Kategorie</w:t>
            </w:r>
          </w:p>
        </w:tc>
        <w:tc>
          <w:tcPr>
            <w:tcW w:w="216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8B0099B" w14:textId="77777777" w:rsidR="000A3808" w:rsidRPr="00982910" w:rsidRDefault="000A3808" w:rsidP="00AC0BFB">
            <w:pPr>
              <w:pStyle w:val="Hlavikatabulky"/>
            </w:pPr>
            <w:r>
              <w:t>C</w:t>
            </w:r>
            <w:r w:rsidRPr="00982910">
              <w:t>elkový počet útvarů</w:t>
            </w:r>
            <w:r>
              <w:t xml:space="preserve"> povrchových vod</w:t>
            </w:r>
          </w:p>
        </w:tc>
        <w:tc>
          <w:tcPr>
            <w:tcW w:w="547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46D6043" w14:textId="77777777" w:rsidR="000A3808" w:rsidRDefault="000A3808" w:rsidP="00AC0BFB">
            <w:pPr>
              <w:pStyle w:val="Hlavikatabulky"/>
            </w:pPr>
            <w:r>
              <w:t>E</w:t>
            </w:r>
            <w:r w:rsidRPr="00982910">
              <w:t>nvironmentální cíle</w:t>
            </w:r>
          </w:p>
        </w:tc>
      </w:tr>
      <w:tr w:rsidR="000A3808" w:rsidRPr="00982910" w14:paraId="71A2A61F" w14:textId="77777777" w:rsidTr="00AC0BFB">
        <w:trPr>
          <w:trHeight w:val="300"/>
        </w:trPr>
        <w:tc>
          <w:tcPr>
            <w:tcW w:w="1525" w:type="dxa"/>
            <w:vMerge/>
            <w:tcBorders>
              <w:left w:val="single" w:sz="4" w:space="0" w:color="auto"/>
              <w:bottom w:val="single" w:sz="4" w:space="0" w:color="000000"/>
              <w:right w:val="single" w:sz="4" w:space="0" w:color="auto"/>
            </w:tcBorders>
          </w:tcPr>
          <w:p w14:paraId="27FBE566" w14:textId="77777777" w:rsidR="000A3808" w:rsidRPr="00982910" w:rsidRDefault="000A3808" w:rsidP="00AC0BFB">
            <w:pPr>
              <w:pStyle w:val="Hlavikatabulky"/>
            </w:pPr>
          </w:p>
        </w:tc>
        <w:tc>
          <w:tcPr>
            <w:tcW w:w="2161" w:type="dxa"/>
            <w:vMerge/>
            <w:tcBorders>
              <w:top w:val="single" w:sz="4" w:space="0" w:color="auto"/>
              <w:left w:val="single" w:sz="4" w:space="0" w:color="auto"/>
              <w:bottom w:val="single" w:sz="4" w:space="0" w:color="000000"/>
              <w:right w:val="single" w:sz="4" w:space="0" w:color="auto"/>
            </w:tcBorders>
            <w:vAlign w:val="center"/>
            <w:hideMark/>
          </w:tcPr>
          <w:p w14:paraId="059C4C7B" w14:textId="77777777" w:rsidR="000A3808" w:rsidRPr="00982910" w:rsidRDefault="000A3808" w:rsidP="00AC0BFB">
            <w:pPr>
              <w:pStyle w:val="Hlavikatabulky"/>
            </w:pPr>
          </w:p>
        </w:tc>
        <w:tc>
          <w:tcPr>
            <w:tcW w:w="1726" w:type="dxa"/>
            <w:tcBorders>
              <w:top w:val="nil"/>
              <w:left w:val="nil"/>
              <w:bottom w:val="single" w:sz="4" w:space="0" w:color="auto"/>
              <w:right w:val="single" w:sz="4" w:space="0" w:color="auto"/>
            </w:tcBorders>
            <w:shd w:val="clear" w:color="auto" w:fill="auto"/>
            <w:noWrap/>
            <w:vAlign w:val="center"/>
            <w:hideMark/>
          </w:tcPr>
          <w:p w14:paraId="582EB6AA" w14:textId="77777777" w:rsidR="000A3808" w:rsidRPr="00982910" w:rsidRDefault="000A3808" w:rsidP="00AC0BFB">
            <w:pPr>
              <w:pStyle w:val="Hlavikatabulky"/>
            </w:pPr>
            <w:r>
              <w:t>D</w:t>
            </w:r>
            <w:r w:rsidRPr="00982910">
              <w:t>osaženy</w:t>
            </w:r>
          </w:p>
        </w:tc>
        <w:tc>
          <w:tcPr>
            <w:tcW w:w="1875" w:type="dxa"/>
            <w:tcBorders>
              <w:top w:val="nil"/>
              <w:left w:val="nil"/>
              <w:bottom w:val="single" w:sz="4" w:space="0" w:color="auto"/>
              <w:right w:val="single" w:sz="4" w:space="0" w:color="auto"/>
            </w:tcBorders>
            <w:shd w:val="clear" w:color="auto" w:fill="auto"/>
            <w:noWrap/>
            <w:vAlign w:val="center"/>
            <w:hideMark/>
          </w:tcPr>
          <w:p w14:paraId="13228981" w14:textId="77777777" w:rsidR="000A3808" w:rsidRPr="00982910" w:rsidRDefault="000A3808" w:rsidP="00AC0BFB">
            <w:pPr>
              <w:pStyle w:val="Hlavikatabulky"/>
            </w:pPr>
            <w:r>
              <w:t>N</w:t>
            </w:r>
            <w:r w:rsidRPr="00982910">
              <w:t>edosaženy</w:t>
            </w:r>
          </w:p>
        </w:tc>
        <w:tc>
          <w:tcPr>
            <w:tcW w:w="1870" w:type="dxa"/>
            <w:tcBorders>
              <w:top w:val="nil"/>
              <w:left w:val="nil"/>
              <w:bottom w:val="single" w:sz="4" w:space="0" w:color="auto"/>
              <w:right w:val="single" w:sz="4" w:space="0" w:color="auto"/>
            </w:tcBorders>
            <w:vAlign w:val="center"/>
          </w:tcPr>
          <w:p w14:paraId="2F01C300" w14:textId="77777777" w:rsidR="000A3808" w:rsidRDefault="000A3808" w:rsidP="00AC0BFB">
            <w:pPr>
              <w:pStyle w:val="Hlavikatabulky"/>
            </w:pPr>
            <w:r>
              <w:t>Nehodnoceno</w:t>
            </w:r>
          </w:p>
        </w:tc>
      </w:tr>
      <w:tr w:rsidR="000A3808" w:rsidRPr="00982910" w14:paraId="6E217E85" w14:textId="77777777" w:rsidTr="00AC0BFB">
        <w:trPr>
          <w:trHeight w:val="300"/>
        </w:trPr>
        <w:tc>
          <w:tcPr>
            <w:tcW w:w="1525" w:type="dxa"/>
            <w:tcBorders>
              <w:top w:val="nil"/>
              <w:left w:val="single" w:sz="4" w:space="0" w:color="auto"/>
              <w:bottom w:val="single" w:sz="4" w:space="0" w:color="auto"/>
              <w:right w:val="single" w:sz="4" w:space="0" w:color="auto"/>
            </w:tcBorders>
            <w:vAlign w:val="center"/>
          </w:tcPr>
          <w:p w14:paraId="07CBEC46" w14:textId="1E162AE5" w:rsidR="000A3808" w:rsidRPr="00982910" w:rsidRDefault="00623E2E" w:rsidP="00AC0BFB">
            <w:pPr>
              <w:spacing w:after="0"/>
              <w:jc w:val="center"/>
              <w:rPr>
                <w:rFonts w:cs="Calibri"/>
                <w:color w:val="000000"/>
                <w:sz w:val="20"/>
                <w:szCs w:val="20"/>
                <w:lang w:eastAsia="cs-CZ"/>
              </w:rPr>
            </w:pPr>
            <w:r>
              <w:rPr>
                <w:rFonts w:cs="Calibri"/>
                <w:color w:val="000000"/>
                <w:sz w:val="20"/>
                <w:szCs w:val="20"/>
                <w:lang w:eastAsia="cs-CZ"/>
              </w:rPr>
              <w:t>ř</w:t>
            </w:r>
            <w:r w:rsidR="000A3808">
              <w:rPr>
                <w:rFonts w:cs="Calibri"/>
                <w:color w:val="000000"/>
                <w:sz w:val="20"/>
                <w:szCs w:val="20"/>
                <w:lang w:eastAsia="cs-CZ"/>
              </w:rPr>
              <w:t>eka</w:t>
            </w:r>
            <w:r>
              <w:rPr>
                <w:rFonts w:cs="Calibri"/>
                <w:color w:val="000000"/>
                <w:sz w:val="20"/>
                <w:szCs w:val="20"/>
                <w:lang w:eastAsia="cs-CZ"/>
              </w:rPr>
              <w:t xml:space="preserve"> </w:t>
            </w:r>
            <w:r>
              <w:rPr>
                <w:rFonts w:ascii="Arial" w:hAnsi="Arial" w:cs="Arial"/>
                <w:color w:val="000000"/>
                <w:sz w:val="20"/>
                <w:szCs w:val="20"/>
                <w:lang w:eastAsia="cs-CZ"/>
              </w:rPr>
              <w:t>‒</w:t>
            </w:r>
            <w:r>
              <w:rPr>
                <w:rFonts w:cs="Calibri"/>
                <w:color w:val="000000"/>
                <w:sz w:val="20"/>
                <w:szCs w:val="20"/>
                <w:lang w:eastAsia="cs-CZ"/>
              </w:rPr>
              <w:t xml:space="preserve"> </w:t>
            </w:r>
            <w:r w:rsidR="000A3808">
              <w:rPr>
                <w:rFonts w:cs="Calibri"/>
                <w:color w:val="000000"/>
                <w:sz w:val="20"/>
                <w:szCs w:val="20"/>
                <w:lang w:eastAsia="cs-CZ"/>
              </w:rPr>
              <w:t>přirozené</w:t>
            </w:r>
          </w:p>
        </w:tc>
        <w:tc>
          <w:tcPr>
            <w:tcW w:w="2161" w:type="dxa"/>
            <w:tcBorders>
              <w:top w:val="nil"/>
              <w:left w:val="single" w:sz="4" w:space="0" w:color="auto"/>
              <w:bottom w:val="single" w:sz="4" w:space="0" w:color="auto"/>
              <w:right w:val="single" w:sz="4" w:space="0" w:color="auto"/>
            </w:tcBorders>
            <w:shd w:val="clear" w:color="auto" w:fill="auto"/>
            <w:noWrap/>
            <w:vAlign w:val="center"/>
            <w:hideMark/>
          </w:tcPr>
          <w:p w14:paraId="3533FA65"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p>
        </w:tc>
        <w:tc>
          <w:tcPr>
            <w:tcW w:w="1726" w:type="dxa"/>
            <w:tcBorders>
              <w:top w:val="nil"/>
              <w:left w:val="nil"/>
              <w:bottom w:val="single" w:sz="4" w:space="0" w:color="auto"/>
              <w:right w:val="single" w:sz="4" w:space="0" w:color="auto"/>
            </w:tcBorders>
            <w:shd w:val="clear" w:color="auto" w:fill="auto"/>
            <w:noWrap/>
            <w:vAlign w:val="center"/>
            <w:hideMark/>
          </w:tcPr>
          <w:p w14:paraId="2619BAAD"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75" w:type="dxa"/>
            <w:tcBorders>
              <w:top w:val="nil"/>
              <w:left w:val="nil"/>
              <w:bottom w:val="single" w:sz="4" w:space="0" w:color="auto"/>
              <w:right w:val="single" w:sz="4" w:space="0" w:color="auto"/>
            </w:tcBorders>
            <w:shd w:val="clear" w:color="auto" w:fill="auto"/>
            <w:noWrap/>
            <w:vAlign w:val="center"/>
            <w:hideMark/>
          </w:tcPr>
          <w:p w14:paraId="441B4B59"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70" w:type="dxa"/>
            <w:tcBorders>
              <w:top w:val="nil"/>
              <w:left w:val="nil"/>
              <w:bottom w:val="single" w:sz="4" w:space="0" w:color="auto"/>
              <w:right w:val="single" w:sz="4" w:space="0" w:color="auto"/>
            </w:tcBorders>
          </w:tcPr>
          <w:p w14:paraId="662680A1" w14:textId="77777777" w:rsidR="000A3808" w:rsidRPr="00982910" w:rsidRDefault="000A3808" w:rsidP="00AC0BFB">
            <w:pPr>
              <w:spacing w:after="0"/>
              <w:jc w:val="center"/>
              <w:rPr>
                <w:rFonts w:cs="Calibri"/>
                <w:color w:val="000000"/>
                <w:sz w:val="20"/>
                <w:szCs w:val="20"/>
                <w:lang w:eastAsia="cs-CZ"/>
              </w:rPr>
            </w:pPr>
          </w:p>
        </w:tc>
      </w:tr>
      <w:tr w:rsidR="000A3808" w:rsidRPr="00982910" w14:paraId="17EBF1D7" w14:textId="77777777" w:rsidTr="00AC0BFB">
        <w:trPr>
          <w:trHeight w:val="300"/>
        </w:trPr>
        <w:tc>
          <w:tcPr>
            <w:tcW w:w="1525" w:type="dxa"/>
            <w:tcBorders>
              <w:top w:val="nil"/>
              <w:left w:val="single" w:sz="4" w:space="0" w:color="auto"/>
              <w:bottom w:val="single" w:sz="4" w:space="0" w:color="auto"/>
              <w:right w:val="single" w:sz="4" w:space="0" w:color="auto"/>
            </w:tcBorders>
            <w:vAlign w:val="center"/>
          </w:tcPr>
          <w:p w14:paraId="15FFB2F3" w14:textId="53785CB2"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 xml:space="preserve">řeka </w:t>
            </w:r>
            <w:r w:rsidR="00623E2E">
              <w:rPr>
                <w:rFonts w:ascii="Arial" w:hAnsi="Arial" w:cs="Arial"/>
                <w:color w:val="000000"/>
                <w:sz w:val="20"/>
                <w:szCs w:val="20"/>
                <w:lang w:eastAsia="cs-CZ"/>
              </w:rPr>
              <w:t>–</w:t>
            </w:r>
            <w:r w:rsidR="00504E38">
              <w:rPr>
                <w:rFonts w:cs="Calibri"/>
                <w:color w:val="000000"/>
                <w:sz w:val="20"/>
                <w:szCs w:val="20"/>
                <w:lang w:eastAsia="cs-CZ"/>
              </w:rPr>
              <w:t xml:space="preserve"> silně ovlivněné</w:t>
            </w:r>
          </w:p>
        </w:tc>
        <w:tc>
          <w:tcPr>
            <w:tcW w:w="2161" w:type="dxa"/>
            <w:tcBorders>
              <w:top w:val="nil"/>
              <w:left w:val="single" w:sz="4" w:space="0" w:color="auto"/>
              <w:bottom w:val="single" w:sz="4" w:space="0" w:color="auto"/>
              <w:right w:val="single" w:sz="4" w:space="0" w:color="auto"/>
            </w:tcBorders>
            <w:shd w:val="clear" w:color="auto" w:fill="auto"/>
            <w:noWrap/>
            <w:vAlign w:val="center"/>
          </w:tcPr>
          <w:p w14:paraId="0D80C6DB" w14:textId="77777777" w:rsidR="000A3808" w:rsidRPr="00982910" w:rsidRDefault="000A3808" w:rsidP="00AC0BFB">
            <w:pPr>
              <w:spacing w:after="0"/>
              <w:jc w:val="center"/>
              <w:rPr>
                <w:rFonts w:cs="Calibri"/>
                <w:color w:val="000000"/>
                <w:sz w:val="20"/>
                <w:szCs w:val="20"/>
                <w:lang w:eastAsia="cs-CZ"/>
              </w:rPr>
            </w:pPr>
          </w:p>
        </w:tc>
        <w:tc>
          <w:tcPr>
            <w:tcW w:w="1726" w:type="dxa"/>
            <w:tcBorders>
              <w:top w:val="nil"/>
              <w:left w:val="nil"/>
              <w:bottom w:val="single" w:sz="4" w:space="0" w:color="auto"/>
              <w:right w:val="single" w:sz="4" w:space="0" w:color="auto"/>
            </w:tcBorders>
            <w:shd w:val="clear" w:color="auto" w:fill="auto"/>
            <w:noWrap/>
            <w:vAlign w:val="center"/>
          </w:tcPr>
          <w:p w14:paraId="20598A57" w14:textId="77777777" w:rsidR="000A3808" w:rsidRPr="00982910" w:rsidRDefault="000A3808" w:rsidP="00AC0BFB">
            <w:pPr>
              <w:spacing w:after="0"/>
              <w:jc w:val="center"/>
              <w:rPr>
                <w:rFonts w:cs="Calibri"/>
                <w:color w:val="000000"/>
                <w:sz w:val="20"/>
                <w:szCs w:val="20"/>
                <w:lang w:eastAsia="cs-CZ"/>
              </w:rPr>
            </w:pPr>
          </w:p>
        </w:tc>
        <w:tc>
          <w:tcPr>
            <w:tcW w:w="1875" w:type="dxa"/>
            <w:tcBorders>
              <w:top w:val="nil"/>
              <w:left w:val="nil"/>
              <w:bottom w:val="single" w:sz="4" w:space="0" w:color="auto"/>
              <w:right w:val="single" w:sz="4" w:space="0" w:color="auto"/>
            </w:tcBorders>
            <w:shd w:val="clear" w:color="auto" w:fill="auto"/>
            <w:noWrap/>
            <w:vAlign w:val="center"/>
          </w:tcPr>
          <w:p w14:paraId="261CE9B9" w14:textId="77777777" w:rsidR="000A3808" w:rsidRPr="00982910" w:rsidRDefault="000A3808" w:rsidP="00AC0BFB">
            <w:pPr>
              <w:spacing w:after="0"/>
              <w:jc w:val="center"/>
              <w:rPr>
                <w:rFonts w:cs="Calibri"/>
                <w:color w:val="000000"/>
                <w:sz w:val="20"/>
                <w:szCs w:val="20"/>
                <w:lang w:eastAsia="cs-CZ"/>
              </w:rPr>
            </w:pPr>
          </w:p>
        </w:tc>
        <w:tc>
          <w:tcPr>
            <w:tcW w:w="1870" w:type="dxa"/>
            <w:tcBorders>
              <w:top w:val="nil"/>
              <w:left w:val="nil"/>
              <w:bottom w:val="single" w:sz="4" w:space="0" w:color="auto"/>
              <w:right w:val="single" w:sz="4" w:space="0" w:color="auto"/>
            </w:tcBorders>
          </w:tcPr>
          <w:p w14:paraId="3E3F27F0" w14:textId="77777777" w:rsidR="000A3808" w:rsidRPr="00982910" w:rsidRDefault="000A3808" w:rsidP="00AC0BFB">
            <w:pPr>
              <w:spacing w:after="0"/>
              <w:jc w:val="center"/>
              <w:rPr>
                <w:rFonts w:cs="Calibri"/>
                <w:color w:val="000000"/>
                <w:sz w:val="20"/>
                <w:szCs w:val="20"/>
                <w:lang w:eastAsia="cs-CZ"/>
              </w:rPr>
            </w:pPr>
          </w:p>
        </w:tc>
      </w:tr>
      <w:tr w:rsidR="000A3808" w:rsidRPr="00982910" w14:paraId="5F441FCB" w14:textId="77777777" w:rsidTr="00AC0BFB">
        <w:trPr>
          <w:trHeight w:val="300"/>
        </w:trPr>
        <w:tc>
          <w:tcPr>
            <w:tcW w:w="1525" w:type="dxa"/>
            <w:tcBorders>
              <w:top w:val="nil"/>
              <w:left w:val="single" w:sz="4" w:space="0" w:color="auto"/>
              <w:bottom w:val="single" w:sz="4" w:space="0" w:color="auto"/>
              <w:right w:val="single" w:sz="4" w:space="0" w:color="auto"/>
            </w:tcBorders>
            <w:vAlign w:val="center"/>
          </w:tcPr>
          <w:p w14:paraId="51A97BCD" w14:textId="4B88F9C5"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 xml:space="preserve">jezero </w:t>
            </w:r>
            <w:r w:rsidR="00623E2E">
              <w:rPr>
                <w:rFonts w:ascii="Arial" w:hAnsi="Arial" w:cs="Arial"/>
                <w:color w:val="000000"/>
                <w:sz w:val="20"/>
                <w:szCs w:val="20"/>
                <w:lang w:eastAsia="cs-CZ"/>
              </w:rPr>
              <w:t>–</w:t>
            </w:r>
            <w:r w:rsidR="00504E38">
              <w:rPr>
                <w:rFonts w:cs="Calibri"/>
                <w:color w:val="000000"/>
                <w:sz w:val="20"/>
                <w:szCs w:val="20"/>
                <w:lang w:eastAsia="cs-CZ"/>
              </w:rPr>
              <w:t xml:space="preserve"> silně ovlivněné</w:t>
            </w:r>
          </w:p>
        </w:tc>
        <w:tc>
          <w:tcPr>
            <w:tcW w:w="2161" w:type="dxa"/>
            <w:tcBorders>
              <w:top w:val="nil"/>
              <w:left w:val="single" w:sz="4" w:space="0" w:color="auto"/>
              <w:bottom w:val="single" w:sz="4" w:space="0" w:color="auto"/>
              <w:right w:val="single" w:sz="4" w:space="0" w:color="auto"/>
            </w:tcBorders>
            <w:shd w:val="clear" w:color="auto" w:fill="auto"/>
            <w:noWrap/>
            <w:vAlign w:val="center"/>
          </w:tcPr>
          <w:p w14:paraId="6DFF583D" w14:textId="77777777" w:rsidR="000A3808" w:rsidRPr="00982910" w:rsidRDefault="000A3808" w:rsidP="00AC0BFB">
            <w:pPr>
              <w:spacing w:after="0"/>
              <w:jc w:val="center"/>
              <w:rPr>
                <w:rFonts w:cs="Calibri"/>
                <w:color w:val="000000"/>
                <w:sz w:val="20"/>
                <w:szCs w:val="20"/>
                <w:lang w:eastAsia="cs-CZ"/>
              </w:rPr>
            </w:pPr>
          </w:p>
        </w:tc>
        <w:tc>
          <w:tcPr>
            <w:tcW w:w="1726" w:type="dxa"/>
            <w:tcBorders>
              <w:top w:val="nil"/>
              <w:left w:val="nil"/>
              <w:bottom w:val="single" w:sz="4" w:space="0" w:color="auto"/>
              <w:right w:val="single" w:sz="4" w:space="0" w:color="auto"/>
            </w:tcBorders>
            <w:shd w:val="clear" w:color="auto" w:fill="auto"/>
            <w:noWrap/>
            <w:vAlign w:val="center"/>
          </w:tcPr>
          <w:p w14:paraId="77E90428" w14:textId="77777777" w:rsidR="000A3808" w:rsidRPr="00982910" w:rsidRDefault="000A3808" w:rsidP="00AC0BFB">
            <w:pPr>
              <w:spacing w:after="0"/>
              <w:jc w:val="center"/>
              <w:rPr>
                <w:rFonts w:cs="Calibri"/>
                <w:color w:val="000000"/>
                <w:sz w:val="20"/>
                <w:szCs w:val="20"/>
                <w:lang w:eastAsia="cs-CZ"/>
              </w:rPr>
            </w:pPr>
          </w:p>
        </w:tc>
        <w:tc>
          <w:tcPr>
            <w:tcW w:w="1875" w:type="dxa"/>
            <w:tcBorders>
              <w:top w:val="nil"/>
              <w:left w:val="nil"/>
              <w:bottom w:val="single" w:sz="4" w:space="0" w:color="auto"/>
              <w:right w:val="single" w:sz="4" w:space="0" w:color="auto"/>
            </w:tcBorders>
            <w:shd w:val="clear" w:color="auto" w:fill="auto"/>
            <w:noWrap/>
            <w:vAlign w:val="center"/>
          </w:tcPr>
          <w:p w14:paraId="4151773B" w14:textId="77777777" w:rsidR="000A3808" w:rsidRPr="00982910" w:rsidRDefault="000A3808" w:rsidP="00AC0BFB">
            <w:pPr>
              <w:spacing w:after="0"/>
              <w:jc w:val="center"/>
              <w:rPr>
                <w:rFonts w:cs="Calibri"/>
                <w:color w:val="000000"/>
                <w:sz w:val="20"/>
                <w:szCs w:val="20"/>
                <w:lang w:eastAsia="cs-CZ"/>
              </w:rPr>
            </w:pPr>
          </w:p>
        </w:tc>
        <w:tc>
          <w:tcPr>
            <w:tcW w:w="1870" w:type="dxa"/>
            <w:tcBorders>
              <w:top w:val="nil"/>
              <w:left w:val="nil"/>
              <w:bottom w:val="single" w:sz="4" w:space="0" w:color="auto"/>
              <w:right w:val="single" w:sz="4" w:space="0" w:color="auto"/>
            </w:tcBorders>
          </w:tcPr>
          <w:p w14:paraId="6D57E048" w14:textId="77777777" w:rsidR="000A3808" w:rsidRPr="00982910" w:rsidRDefault="000A3808" w:rsidP="00AC0BFB">
            <w:pPr>
              <w:spacing w:after="0"/>
              <w:jc w:val="center"/>
              <w:rPr>
                <w:rFonts w:cs="Calibri"/>
                <w:color w:val="000000"/>
                <w:sz w:val="20"/>
                <w:szCs w:val="20"/>
                <w:lang w:eastAsia="cs-CZ"/>
              </w:rPr>
            </w:pPr>
          </w:p>
        </w:tc>
      </w:tr>
      <w:tr w:rsidR="000A3808" w:rsidRPr="00982910" w14:paraId="74109B43" w14:textId="77777777" w:rsidTr="00AC0BFB">
        <w:trPr>
          <w:trHeight w:val="300"/>
        </w:trPr>
        <w:tc>
          <w:tcPr>
            <w:tcW w:w="1525" w:type="dxa"/>
            <w:tcBorders>
              <w:top w:val="nil"/>
              <w:left w:val="single" w:sz="4" w:space="0" w:color="auto"/>
              <w:bottom w:val="single" w:sz="4" w:space="0" w:color="auto"/>
              <w:right w:val="single" w:sz="4" w:space="0" w:color="auto"/>
            </w:tcBorders>
            <w:vAlign w:val="center"/>
          </w:tcPr>
          <w:p w14:paraId="53848F7A" w14:textId="60E2E3FD"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lastRenderedPageBreak/>
              <w:t xml:space="preserve">řeka </w:t>
            </w:r>
            <w:r w:rsidR="00372656">
              <w:rPr>
                <w:rFonts w:ascii="Arial" w:hAnsi="Arial" w:cs="Arial"/>
                <w:color w:val="000000"/>
                <w:sz w:val="20"/>
                <w:szCs w:val="20"/>
                <w:lang w:eastAsia="cs-CZ"/>
              </w:rPr>
              <w:t>‒</w:t>
            </w:r>
            <w:r w:rsidR="00504E38">
              <w:rPr>
                <w:rFonts w:cs="Calibri"/>
                <w:color w:val="000000"/>
                <w:sz w:val="20"/>
                <w:szCs w:val="20"/>
                <w:lang w:eastAsia="cs-CZ"/>
              </w:rPr>
              <w:t xml:space="preserve"> umělé</w:t>
            </w:r>
          </w:p>
        </w:tc>
        <w:tc>
          <w:tcPr>
            <w:tcW w:w="2161" w:type="dxa"/>
            <w:tcBorders>
              <w:top w:val="nil"/>
              <w:left w:val="single" w:sz="4" w:space="0" w:color="auto"/>
              <w:bottom w:val="single" w:sz="4" w:space="0" w:color="auto"/>
              <w:right w:val="single" w:sz="4" w:space="0" w:color="auto"/>
            </w:tcBorders>
            <w:shd w:val="clear" w:color="auto" w:fill="auto"/>
            <w:noWrap/>
            <w:vAlign w:val="center"/>
          </w:tcPr>
          <w:p w14:paraId="1F812845" w14:textId="77777777" w:rsidR="000A3808" w:rsidRPr="00982910" w:rsidRDefault="000A3808" w:rsidP="00AC0BFB">
            <w:pPr>
              <w:spacing w:after="0"/>
              <w:jc w:val="center"/>
              <w:rPr>
                <w:rFonts w:cs="Calibri"/>
                <w:color w:val="000000"/>
                <w:sz w:val="20"/>
                <w:szCs w:val="20"/>
                <w:lang w:eastAsia="cs-CZ"/>
              </w:rPr>
            </w:pPr>
          </w:p>
        </w:tc>
        <w:tc>
          <w:tcPr>
            <w:tcW w:w="1726" w:type="dxa"/>
            <w:tcBorders>
              <w:top w:val="nil"/>
              <w:left w:val="nil"/>
              <w:bottom w:val="single" w:sz="4" w:space="0" w:color="auto"/>
              <w:right w:val="single" w:sz="4" w:space="0" w:color="auto"/>
            </w:tcBorders>
            <w:shd w:val="clear" w:color="auto" w:fill="auto"/>
            <w:noWrap/>
            <w:vAlign w:val="center"/>
          </w:tcPr>
          <w:p w14:paraId="38F29697" w14:textId="77777777" w:rsidR="000A3808" w:rsidRPr="00982910" w:rsidRDefault="000A3808" w:rsidP="00AC0BFB">
            <w:pPr>
              <w:spacing w:after="0"/>
              <w:jc w:val="center"/>
              <w:rPr>
                <w:rFonts w:cs="Calibri"/>
                <w:color w:val="000000"/>
                <w:sz w:val="20"/>
                <w:szCs w:val="20"/>
                <w:lang w:eastAsia="cs-CZ"/>
              </w:rPr>
            </w:pPr>
          </w:p>
        </w:tc>
        <w:tc>
          <w:tcPr>
            <w:tcW w:w="1875" w:type="dxa"/>
            <w:tcBorders>
              <w:top w:val="nil"/>
              <w:left w:val="nil"/>
              <w:bottom w:val="single" w:sz="4" w:space="0" w:color="auto"/>
              <w:right w:val="single" w:sz="4" w:space="0" w:color="auto"/>
            </w:tcBorders>
            <w:shd w:val="clear" w:color="auto" w:fill="auto"/>
            <w:noWrap/>
            <w:vAlign w:val="center"/>
          </w:tcPr>
          <w:p w14:paraId="4D87E92F" w14:textId="77777777" w:rsidR="000A3808" w:rsidRPr="00982910" w:rsidRDefault="000A3808" w:rsidP="00AC0BFB">
            <w:pPr>
              <w:spacing w:after="0"/>
              <w:jc w:val="center"/>
              <w:rPr>
                <w:rFonts w:cs="Calibri"/>
                <w:color w:val="000000"/>
                <w:sz w:val="20"/>
                <w:szCs w:val="20"/>
                <w:lang w:eastAsia="cs-CZ"/>
              </w:rPr>
            </w:pPr>
          </w:p>
        </w:tc>
        <w:tc>
          <w:tcPr>
            <w:tcW w:w="1870" w:type="dxa"/>
            <w:tcBorders>
              <w:top w:val="nil"/>
              <w:left w:val="nil"/>
              <w:bottom w:val="single" w:sz="4" w:space="0" w:color="auto"/>
              <w:right w:val="single" w:sz="4" w:space="0" w:color="auto"/>
            </w:tcBorders>
          </w:tcPr>
          <w:p w14:paraId="7209911B" w14:textId="77777777" w:rsidR="000A3808" w:rsidRPr="00982910" w:rsidRDefault="000A3808" w:rsidP="00AC0BFB">
            <w:pPr>
              <w:spacing w:after="0"/>
              <w:jc w:val="center"/>
              <w:rPr>
                <w:rFonts w:cs="Calibri"/>
                <w:color w:val="000000"/>
                <w:sz w:val="20"/>
                <w:szCs w:val="20"/>
                <w:lang w:eastAsia="cs-CZ"/>
              </w:rPr>
            </w:pPr>
          </w:p>
        </w:tc>
      </w:tr>
      <w:tr w:rsidR="000A3808" w:rsidRPr="00982910" w14:paraId="5295E966" w14:textId="77777777" w:rsidTr="00AC0BFB">
        <w:trPr>
          <w:trHeight w:val="300"/>
        </w:trPr>
        <w:tc>
          <w:tcPr>
            <w:tcW w:w="1525" w:type="dxa"/>
            <w:tcBorders>
              <w:top w:val="single" w:sz="4" w:space="0" w:color="auto"/>
              <w:left w:val="single" w:sz="4" w:space="0" w:color="auto"/>
              <w:bottom w:val="single" w:sz="4" w:space="0" w:color="auto"/>
              <w:right w:val="single" w:sz="4" w:space="0" w:color="auto"/>
            </w:tcBorders>
            <w:vAlign w:val="center"/>
          </w:tcPr>
          <w:p w14:paraId="3C214D41" w14:textId="7B51508D"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 xml:space="preserve">jezero </w:t>
            </w:r>
            <w:r w:rsidR="00623E2E">
              <w:rPr>
                <w:rFonts w:ascii="Arial" w:hAnsi="Arial" w:cs="Arial"/>
                <w:color w:val="000000"/>
                <w:sz w:val="20"/>
                <w:szCs w:val="20"/>
                <w:lang w:eastAsia="cs-CZ"/>
              </w:rPr>
              <w:t>‒</w:t>
            </w:r>
            <w:r w:rsidR="00504E38">
              <w:rPr>
                <w:rFonts w:cs="Calibri"/>
                <w:color w:val="000000"/>
                <w:sz w:val="20"/>
                <w:szCs w:val="20"/>
                <w:lang w:eastAsia="cs-CZ"/>
              </w:rPr>
              <w:t xml:space="preserve"> umělé</w:t>
            </w:r>
          </w:p>
        </w:tc>
        <w:tc>
          <w:tcPr>
            <w:tcW w:w="2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D9073" w14:textId="77777777" w:rsidR="000A3808" w:rsidRPr="00982910" w:rsidRDefault="000A3808" w:rsidP="00AC0BFB">
            <w:pPr>
              <w:spacing w:after="0"/>
              <w:jc w:val="center"/>
              <w:rPr>
                <w:rFonts w:cs="Calibri"/>
                <w:color w:val="000000"/>
                <w:sz w:val="20"/>
                <w:szCs w:val="20"/>
                <w:lang w:eastAsia="cs-CZ"/>
              </w:rPr>
            </w:pP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0BBB83D1" w14:textId="77777777" w:rsidR="000A3808" w:rsidRPr="00982910" w:rsidRDefault="000A3808" w:rsidP="00AC0BFB">
            <w:pPr>
              <w:spacing w:after="0"/>
              <w:jc w:val="center"/>
              <w:rPr>
                <w:rFonts w:cs="Calibri"/>
                <w:color w:val="000000"/>
                <w:sz w:val="20"/>
                <w:szCs w:val="20"/>
                <w:lang w:eastAsia="cs-CZ"/>
              </w:rPr>
            </w:pPr>
          </w:p>
        </w:tc>
        <w:tc>
          <w:tcPr>
            <w:tcW w:w="1875" w:type="dxa"/>
            <w:tcBorders>
              <w:top w:val="single" w:sz="4" w:space="0" w:color="auto"/>
              <w:left w:val="nil"/>
              <w:bottom w:val="single" w:sz="4" w:space="0" w:color="auto"/>
              <w:right w:val="single" w:sz="4" w:space="0" w:color="auto"/>
            </w:tcBorders>
            <w:shd w:val="clear" w:color="auto" w:fill="auto"/>
            <w:noWrap/>
            <w:vAlign w:val="center"/>
          </w:tcPr>
          <w:p w14:paraId="33BC9BF4" w14:textId="77777777" w:rsidR="000A3808" w:rsidRPr="00982910" w:rsidRDefault="000A3808" w:rsidP="00AC0BFB">
            <w:pPr>
              <w:spacing w:after="0"/>
              <w:jc w:val="center"/>
              <w:rPr>
                <w:rFonts w:cs="Calibri"/>
                <w:color w:val="000000"/>
                <w:sz w:val="20"/>
                <w:szCs w:val="20"/>
                <w:lang w:eastAsia="cs-CZ"/>
              </w:rPr>
            </w:pPr>
          </w:p>
        </w:tc>
        <w:tc>
          <w:tcPr>
            <w:tcW w:w="1870" w:type="dxa"/>
            <w:tcBorders>
              <w:top w:val="single" w:sz="4" w:space="0" w:color="auto"/>
              <w:left w:val="nil"/>
              <w:bottom w:val="single" w:sz="4" w:space="0" w:color="auto"/>
              <w:right w:val="single" w:sz="4" w:space="0" w:color="auto"/>
            </w:tcBorders>
            <w:vAlign w:val="center"/>
          </w:tcPr>
          <w:p w14:paraId="65B7ADDD" w14:textId="77777777" w:rsidR="000A3808" w:rsidRPr="00982910" w:rsidRDefault="000A3808" w:rsidP="00AC0BFB">
            <w:pPr>
              <w:spacing w:after="0"/>
              <w:jc w:val="center"/>
              <w:rPr>
                <w:rFonts w:cs="Calibri"/>
                <w:color w:val="000000"/>
                <w:sz w:val="20"/>
                <w:szCs w:val="20"/>
                <w:lang w:eastAsia="cs-CZ"/>
              </w:rPr>
            </w:pPr>
          </w:p>
        </w:tc>
      </w:tr>
      <w:tr w:rsidR="000A3808" w:rsidRPr="00982910" w14:paraId="63FAE299" w14:textId="77777777" w:rsidTr="00AC0BFB">
        <w:trPr>
          <w:trHeight w:val="300"/>
        </w:trPr>
        <w:tc>
          <w:tcPr>
            <w:tcW w:w="1525" w:type="dxa"/>
            <w:tcBorders>
              <w:top w:val="single" w:sz="4" w:space="0" w:color="auto"/>
              <w:left w:val="single" w:sz="4" w:space="0" w:color="auto"/>
              <w:bottom w:val="single" w:sz="4" w:space="0" w:color="auto"/>
              <w:right w:val="single" w:sz="4" w:space="0" w:color="auto"/>
            </w:tcBorders>
            <w:vAlign w:val="center"/>
          </w:tcPr>
          <w:p w14:paraId="5C27E065" w14:textId="77777777" w:rsidR="000A3808" w:rsidRDefault="000A3808" w:rsidP="00AC0BFB">
            <w:pPr>
              <w:spacing w:after="0"/>
              <w:jc w:val="center"/>
              <w:rPr>
                <w:rFonts w:cs="Calibri"/>
                <w:color w:val="000000"/>
                <w:sz w:val="20"/>
                <w:szCs w:val="20"/>
                <w:lang w:eastAsia="cs-CZ"/>
              </w:rPr>
            </w:pPr>
            <w:r w:rsidRPr="00EB3397">
              <w:rPr>
                <w:rFonts w:cs="Calibri"/>
                <w:b/>
                <w:color w:val="000000"/>
                <w:sz w:val="20"/>
                <w:szCs w:val="20"/>
                <w:lang w:eastAsia="cs-CZ"/>
              </w:rPr>
              <w:t>Celkem</w:t>
            </w:r>
          </w:p>
        </w:tc>
        <w:tc>
          <w:tcPr>
            <w:tcW w:w="2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86394" w14:textId="77777777" w:rsidR="000A3808" w:rsidRPr="00982910" w:rsidRDefault="000A3808" w:rsidP="00AC0BFB">
            <w:pPr>
              <w:spacing w:after="0"/>
              <w:jc w:val="center"/>
              <w:rPr>
                <w:rFonts w:cs="Calibri"/>
                <w:color w:val="000000"/>
                <w:sz w:val="20"/>
                <w:szCs w:val="20"/>
                <w:lang w:eastAsia="cs-CZ"/>
              </w:rPr>
            </w:pP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0870D2ED" w14:textId="77777777" w:rsidR="000A3808" w:rsidRPr="00982910" w:rsidRDefault="000A3808" w:rsidP="00AC0BFB">
            <w:pPr>
              <w:spacing w:after="0"/>
              <w:jc w:val="center"/>
              <w:rPr>
                <w:rFonts w:cs="Calibri"/>
                <w:color w:val="000000"/>
                <w:sz w:val="20"/>
                <w:szCs w:val="20"/>
                <w:lang w:eastAsia="cs-CZ"/>
              </w:rPr>
            </w:pPr>
          </w:p>
        </w:tc>
        <w:tc>
          <w:tcPr>
            <w:tcW w:w="1875" w:type="dxa"/>
            <w:tcBorders>
              <w:top w:val="single" w:sz="4" w:space="0" w:color="auto"/>
              <w:left w:val="nil"/>
              <w:bottom w:val="single" w:sz="4" w:space="0" w:color="auto"/>
              <w:right w:val="single" w:sz="4" w:space="0" w:color="auto"/>
            </w:tcBorders>
            <w:shd w:val="clear" w:color="auto" w:fill="auto"/>
            <w:noWrap/>
            <w:vAlign w:val="center"/>
          </w:tcPr>
          <w:p w14:paraId="6B587D60" w14:textId="77777777" w:rsidR="000A3808" w:rsidRPr="00982910" w:rsidRDefault="000A3808" w:rsidP="00AC0BFB">
            <w:pPr>
              <w:spacing w:after="0"/>
              <w:jc w:val="center"/>
              <w:rPr>
                <w:rFonts w:cs="Calibri"/>
                <w:color w:val="000000"/>
                <w:sz w:val="20"/>
                <w:szCs w:val="20"/>
                <w:lang w:eastAsia="cs-CZ"/>
              </w:rPr>
            </w:pPr>
          </w:p>
        </w:tc>
        <w:tc>
          <w:tcPr>
            <w:tcW w:w="1870" w:type="dxa"/>
            <w:tcBorders>
              <w:top w:val="single" w:sz="4" w:space="0" w:color="auto"/>
              <w:left w:val="nil"/>
              <w:bottom w:val="single" w:sz="4" w:space="0" w:color="auto"/>
              <w:right w:val="single" w:sz="4" w:space="0" w:color="auto"/>
            </w:tcBorders>
            <w:vAlign w:val="center"/>
          </w:tcPr>
          <w:p w14:paraId="3CCEC8D2" w14:textId="77777777" w:rsidR="000A3808" w:rsidRDefault="000A3808" w:rsidP="00AC0BFB">
            <w:pPr>
              <w:spacing w:after="0"/>
              <w:jc w:val="center"/>
              <w:rPr>
                <w:rFonts w:cs="Calibri"/>
                <w:color w:val="000000"/>
                <w:sz w:val="20"/>
                <w:szCs w:val="20"/>
                <w:lang w:eastAsia="cs-CZ"/>
              </w:rPr>
            </w:pPr>
          </w:p>
        </w:tc>
      </w:tr>
    </w:tbl>
    <w:p w14:paraId="21CE6C1E" w14:textId="77777777" w:rsidR="000A3808" w:rsidRPr="002D4C6A" w:rsidRDefault="000A3808" w:rsidP="000A3808">
      <w:pPr>
        <w:pStyle w:val="TABULKA"/>
      </w:pPr>
      <w:bookmarkStart w:id="627" w:name="_Toc164429181"/>
      <w:r w:rsidRPr="003F69EB">
        <w:t xml:space="preserve">Tabulka </w:t>
      </w:r>
      <w:r>
        <w:t>IV.1.1d</w:t>
      </w:r>
      <w:r w:rsidRPr="002D4C6A">
        <w:t xml:space="preserve"> </w:t>
      </w:r>
      <w:r>
        <w:t>– Přehled útvarů povrchových vod v nevyhovujícím ekologického stavu/potenciálu a významné vlivy</w:t>
      </w:r>
      <w:bookmarkEnd w:id="627"/>
    </w:p>
    <w:tbl>
      <w:tblPr>
        <w:tblW w:w="5000" w:type="pct"/>
        <w:tblInd w:w="55" w:type="dxa"/>
        <w:tblCellMar>
          <w:left w:w="70" w:type="dxa"/>
          <w:right w:w="70" w:type="dxa"/>
        </w:tblCellMar>
        <w:tblLook w:val="04A0" w:firstRow="1" w:lastRow="0" w:firstColumn="1" w:lastColumn="0" w:noHBand="0" w:noVBand="1"/>
      </w:tblPr>
      <w:tblGrid>
        <w:gridCol w:w="1323"/>
        <w:gridCol w:w="788"/>
        <w:gridCol w:w="851"/>
        <w:gridCol w:w="850"/>
        <w:gridCol w:w="724"/>
        <w:gridCol w:w="911"/>
        <w:gridCol w:w="1083"/>
        <w:gridCol w:w="826"/>
        <w:gridCol w:w="841"/>
        <w:gridCol w:w="865"/>
      </w:tblGrid>
      <w:tr w:rsidR="000A3808" w:rsidRPr="00982910" w14:paraId="0635A0C7" w14:textId="77777777" w:rsidTr="00AC0BFB">
        <w:trPr>
          <w:trHeight w:val="300"/>
        </w:trPr>
        <w:tc>
          <w:tcPr>
            <w:tcW w:w="9212" w:type="dxa"/>
            <w:gridSpan w:val="10"/>
            <w:tcBorders>
              <w:top w:val="single" w:sz="4" w:space="0" w:color="auto"/>
              <w:left w:val="single" w:sz="4" w:space="0" w:color="auto"/>
              <w:bottom w:val="single" w:sz="4" w:space="0" w:color="auto"/>
              <w:right w:val="single" w:sz="4" w:space="0" w:color="000000"/>
            </w:tcBorders>
            <w:vAlign w:val="center"/>
          </w:tcPr>
          <w:p w14:paraId="07168694" w14:textId="77777777" w:rsidR="000A3808" w:rsidRDefault="000A3808" w:rsidP="00AC0BFB">
            <w:pPr>
              <w:pStyle w:val="Hlavikatabulky"/>
            </w:pPr>
            <w:r>
              <w:t>Počet útvarů povrchových vod s hodnocením</w:t>
            </w:r>
          </w:p>
        </w:tc>
      </w:tr>
      <w:tr w:rsidR="000A3808" w:rsidRPr="00982910" w14:paraId="224194F9" w14:textId="77777777" w:rsidTr="00AC0BFB">
        <w:trPr>
          <w:trHeight w:val="300"/>
        </w:trPr>
        <w:tc>
          <w:tcPr>
            <w:tcW w:w="9212" w:type="dxa"/>
            <w:gridSpan w:val="10"/>
            <w:tcBorders>
              <w:top w:val="single" w:sz="4" w:space="0" w:color="auto"/>
              <w:left w:val="single" w:sz="4" w:space="0" w:color="auto"/>
              <w:bottom w:val="single" w:sz="4" w:space="0" w:color="auto"/>
              <w:right w:val="single" w:sz="4" w:space="0" w:color="000000"/>
            </w:tcBorders>
            <w:vAlign w:val="center"/>
          </w:tcPr>
          <w:p w14:paraId="5265B0EF" w14:textId="77777777" w:rsidR="000A3808" w:rsidRDefault="000A3808" w:rsidP="00AC0BFB">
            <w:pPr>
              <w:pStyle w:val="Hlavikatabulky"/>
            </w:pPr>
            <w:r>
              <w:t xml:space="preserve">Nevyhovující ekologický stav/potenciál </w:t>
            </w:r>
            <w:r w:rsidRPr="001F6EC4">
              <w:rPr>
                <w:b w:val="0"/>
              </w:rPr>
              <w:t>(celkem XX</w:t>
            </w:r>
            <w:r>
              <w:rPr>
                <w:b w:val="0"/>
              </w:rPr>
              <w:t>X</w:t>
            </w:r>
            <w:r w:rsidRPr="001F6EC4">
              <w:rPr>
                <w:b w:val="0"/>
              </w:rPr>
              <w:t xml:space="preserve"> útvarů povrchových vod)</w:t>
            </w:r>
          </w:p>
        </w:tc>
      </w:tr>
      <w:tr w:rsidR="000A3808" w:rsidRPr="00982910" w14:paraId="39C04183" w14:textId="77777777" w:rsidTr="00AC0BFB">
        <w:trPr>
          <w:trHeight w:val="300"/>
        </w:trPr>
        <w:tc>
          <w:tcPr>
            <w:tcW w:w="1371" w:type="dxa"/>
            <w:vMerge w:val="restart"/>
            <w:tcBorders>
              <w:top w:val="single" w:sz="4" w:space="0" w:color="auto"/>
              <w:left w:val="single" w:sz="4" w:space="0" w:color="auto"/>
              <w:right w:val="single" w:sz="4" w:space="0" w:color="auto"/>
            </w:tcBorders>
            <w:vAlign w:val="center"/>
          </w:tcPr>
          <w:p w14:paraId="48FCC742" w14:textId="77777777" w:rsidR="000A3808" w:rsidRPr="00982910" w:rsidRDefault="000A3808" w:rsidP="00AC0BFB">
            <w:pPr>
              <w:pStyle w:val="Hlavikatabulky"/>
            </w:pPr>
            <w:r>
              <w:t>Kategorie</w:t>
            </w:r>
          </w:p>
        </w:tc>
        <w:tc>
          <w:tcPr>
            <w:tcW w:w="784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4750EA9" w14:textId="77777777" w:rsidR="000A3808" w:rsidRDefault="000A3808" w:rsidP="00AC0BFB">
            <w:pPr>
              <w:pStyle w:val="Hlavikatabulky"/>
            </w:pPr>
            <w:r>
              <w:t>Významné vlivy</w:t>
            </w:r>
          </w:p>
        </w:tc>
      </w:tr>
      <w:tr w:rsidR="000A3808" w:rsidRPr="00982910" w14:paraId="7622BF55" w14:textId="77777777" w:rsidTr="00AC0BFB">
        <w:trPr>
          <w:trHeight w:val="300"/>
        </w:trPr>
        <w:tc>
          <w:tcPr>
            <w:tcW w:w="1371" w:type="dxa"/>
            <w:vMerge/>
            <w:tcBorders>
              <w:left w:val="single" w:sz="4" w:space="0" w:color="auto"/>
              <w:bottom w:val="single" w:sz="4" w:space="0" w:color="auto"/>
              <w:right w:val="single" w:sz="4" w:space="0" w:color="auto"/>
            </w:tcBorders>
            <w:vAlign w:val="center"/>
          </w:tcPr>
          <w:p w14:paraId="1F9E0972" w14:textId="77777777" w:rsidR="000A3808" w:rsidRPr="00982910" w:rsidRDefault="000A3808" w:rsidP="00AC0BFB">
            <w:pPr>
              <w:pStyle w:val="Hlavikatabulky"/>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14:paraId="0CDD1F80" w14:textId="77777777" w:rsidR="000A3808" w:rsidRPr="00005DA7" w:rsidRDefault="000A3808" w:rsidP="00AC0BFB">
            <w:pPr>
              <w:pStyle w:val="Hlavikatabulky"/>
              <w:rPr>
                <w:sz w:val="18"/>
                <w:szCs w:val="18"/>
              </w:rPr>
            </w:pPr>
            <w:r w:rsidRPr="00005DA7">
              <w:rPr>
                <w:sz w:val="18"/>
                <w:szCs w:val="18"/>
              </w:rPr>
              <w:t>Bodové zdroje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A0E371C" w14:textId="77777777" w:rsidR="000A3808" w:rsidRPr="00005DA7" w:rsidRDefault="000A3808" w:rsidP="00AC0BFB">
            <w:pPr>
              <w:pStyle w:val="Hlavikatabulky"/>
              <w:rPr>
                <w:sz w:val="18"/>
                <w:szCs w:val="18"/>
              </w:rPr>
            </w:pPr>
            <w:r w:rsidRPr="00005DA7">
              <w:rPr>
                <w:sz w:val="18"/>
                <w:szCs w:val="18"/>
              </w:rPr>
              <w:t>Plošné zdroje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64FD32" w14:textId="77777777" w:rsidR="000A3808" w:rsidRPr="00005DA7" w:rsidRDefault="000A3808" w:rsidP="00AC0BFB">
            <w:pPr>
              <w:pStyle w:val="Hlavikatabulky"/>
              <w:rPr>
                <w:sz w:val="18"/>
                <w:szCs w:val="18"/>
              </w:rPr>
            </w:pPr>
            <w:r w:rsidRPr="00005DA7">
              <w:rPr>
                <w:sz w:val="18"/>
                <w:szCs w:val="18"/>
              </w:rPr>
              <w:t>Odběry vody</w:t>
            </w: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735240B3" w14:textId="77777777" w:rsidR="000A3808" w:rsidRPr="00005DA7" w:rsidRDefault="000A3808" w:rsidP="00AC0BFB">
            <w:pPr>
              <w:pStyle w:val="Hlavikatabulky"/>
              <w:rPr>
                <w:sz w:val="18"/>
                <w:szCs w:val="18"/>
              </w:rPr>
            </w:pPr>
            <w:r w:rsidRPr="00005DA7">
              <w:rPr>
                <w:sz w:val="18"/>
                <w:szCs w:val="18"/>
              </w:rPr>
              <w:t>Fyzické změny</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3589158E" w14:textId="77777777" w:rsidR="000A3808" w:rsidRPr="00005DA7" w:rsidRDefault="000A3808" w:rsidP="00AC0BFB">
            <w:pPr>
              <w:pStyle w:val="Hlavikatabulky"/>
              <w:rPr>
                <w:sz w:val="18"/>
                <w:szCs w:val="18"/>
              </w:rPr>
            </w:pPr>
            <w:r w:rsidRPr="00005DA7">
              <w:rPr>
                <w:sz w:val="18"/>
                <w:szCs w:val="18"/>
              </w:rPr>
              <w:t>Příčné překážky</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670CAC3E" w14:textId="77777777" w:rsidR="000A3808" w:rsidRPr="00005DA7" w:rsidRDefault="000A3808" w:rsidP="00AC0BFB">
            <w:pPr>
              <w:pStyle w:val="Hlavikatabulky"/>
              <w:rPr>
                <w:sz w:val="18"/>
                <w:szCs w:val="18"/>
              </w:rPr>
            </w:pPr>
            <w:r w:rsidRPr="00005DA7">
              <w:rPr>
                <w:sz w:val="18"/>
                <w:szCs w:val="18"/>
              </w:rPr>
              <w:t>Hydrologické změny</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6C38C78C" w14:textId="77777777" w:rsidR="000A3808" w:rsidRPr="00005DA7" w:rsidRDefault="000A3808" w:rsidP="00AC0BFB">
            <w:pPr>
              <w:pStyle w:val="Hlavikatabulky"/>
              <w:rPr>
                <w:sz w:val="18"/>
                <w:szCs w:val="18"/>
              </w:rPr>
            </w:pPr>
            <w:r w:rsidRPr="00005DA7">
              <w:rPr>
                <w:sz w:val="18"/>
                <w:szCs w:val="18"/>
              </w:rPr>
              <w:t xml:space="preserve">Jiný </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94C3DD1" w14:textId="77777777" w:rsidR="000A3808" w:rsidRPr="00005DA7" w:rsidRDefault="000A3808" w:rsidP="00AC0BFB">
            <w:pPr>
              <w:pStyle w:val="Hlavikatabulky"/>
              <w:rPr>
                <w:sz w:val="18"/>
                <w:szCs w:val="18"/>
              </w:rPr>
            </w:pPr>
            <w:r w:rsidRPr="00005DA7">
              <w:rPr>
                <w:sz w:val="18"/>
                <w:szCs w:val="18"/>
              </w:rPr>
              <w:t xml:space="preserve">Neznámý </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5CEC73C9" w14:textId="77777777" w:rsidR="000A3808" w:rsidRPr="00005DA7" w:rsidRDefault="000A3808" w:rsidP="00AC0BFB">
            <w:pPr>
              <w:pStyle w:val="Hlavikatabulky"/>
              <w:rPr>
                <w:sz w:val="18"/>
                <w:szCs w:val="18"/>
              </w:rPr>
            </w:pPr>
            <w:r w:rsidRPr="00005DA7">
              <w:rPr>
                <w:sz w:val="18"/>
                <w:szCs w:val="18"/>
              </w:rPr>
              <w:t>Žádný</w:t>
            </w:r>
          </w:p>
        </w:tc>
      </w:tr>
      <w:tr w:rsidR="000A3808" w:rsidRPr="00982910" w14:paraId="2384F57B" w14:textId="77777777" w:rsidTr="00AC0BFB">
        <w:trPr>
          <w:trHeight w:val="300"/>
        </w:trPr>
        <w:tc>
          <w:tcPr>
            <w:tcW w:w="1371" w:type="dxa"/>
            <w:tcBorders>
              <w:top w:val="single" w:sz="4" w:space="0" w:color="auto"/>
              <w:left w:val="single" w:sz="4" w:space="0" w:color="auto"/>
              <w:bottom w:val="single" w:sz="4" w:space="0" w:color="auto"/>
              <w:right w:val="single" w:sz="4" w:space="0" w:color="auto"/>
            </w:tcBorders>
            <w:vAlign w:val="center"/>
          </w:tcPr>
          <w:p w14:paraId="2E130D80" w14:textId="798C23C9" w:rsidR="000A3808" w:rsidRPr="00982910" w:rsidRDefault="000A3808" w:rsidP="00AC0BFB">
            <w:pPr>
              <w:spacing w:after="0"/>
              <w:jc w:val="center"/>
              <w:rPr>
                <w:rFonts w:cs="Calibri"/>
                <w:color w:val="000000"/>
                <w:sz w:val="20"/>
                <w:szCs w:val="20"/>
                <w:lang w:eastAsia="cs-CZ"/>
              </w:rPr>
            </w:pPr>
            <w:r>
              <w:rPr>
                <w:rFonts w:cs="Calibri"/>
                <w:color w:val="000000"/>
                <w:sz w:val="20"/>
                <w:szCs w:val="20"/>
                <w:lang w:eastAsia="cs-CZ"/>
              </w:rPr>
              <w:t xml:space="preserve">řeka </w:t>
            </w:r>
            <w:r w:rsidR="00493502">
              <w:rPr>
                <w:rFonts w:ascii="Arial" w:hAnsi="Arial" w:cs="Arial"/>
                <w:color w:val="000000"/>
                <w:sz w:val="20"/>
                <w:szCs w:val="20"/>
                <w:lang w:eastAsia="cs-CZ"/>
              </w:rPr>
              <w:t>‒</w:t>
            </w:r>
            <w:r w:rsidR="00504E38">
              <w:rPr>
                <w:rFonts w:cs="Calibri"/>
                <w:color w:val="000000"/>
                <w:sz w:val="20"/>
                <w:szCs w:val="20"/>
                <w:lang w:eastAsia="cs-CZ"/>
              </w:rPr>
              <w:t xml:space="preserve"> </w:t>
            </w:r>
            <w:r>
              <w:rPr>
                <w:rFonts w:cs="Calibri"/>
                <w:color w:val="000000"/>
                <w:sz w:val="20"/>
                <w:szCs w:val="20"/>
                <w:lang w:eastAsia="cs-CZ"/>
              </w:rPr>
              <w:t>přirozené</w:t>
            </w:r>
          </w:p>
        </w:tc>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9B773" w14:textId="77777777" w:rsidR="000A3808" w:rsidRPr="00982910" w:rsidRDefault="000A3808" w:rsidP="00AC0BFB">
            <w:pPr>
              <w:spacing w:after="0"/>
              <w:jc w:val="center"/>
              <w:rPr>
                <w:rFonts w:cs="Calibri"/>
                <w:color w:val="000000"/>
                <w:sz w:val="20"/>
                <w:szCs w:val="20"/>
                <w:lang w:eastAsia="cs-CZ"/>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5FF895A" w14:textId="77777777" w:rsidR="000A3808" w:rsidRPr="00982910" w:rsidRDefault="000A3808" w:rsidP="00AC0BFB">
            <w:pPr>
              <w:spacing w:after="0"/>
              <w:jc w:val="center"/>
              <w:rPr>
                <w:rFonts w:cs="Calibri"/>
                <w:color w:val="000000"/>
                <w:sz w:val="20"/>
                <w:szCs w:val="20"/>
                <w:lang w:eastAsia="cs-CZ"/>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744FB9D" w14:textId="77777777" w:rsidR="000A3808" w:rsidRPr="00982910" w:rsidRDefault="000A3808" w:rsidP="00AC0BFB">
            <w:pPr>
              <w:spacing w:after="0"/>
              <w:jc w:val="center"/>
              <w:rPr>
                <w:rFonts w:cs="Calibri"/>
                <w:color w:val="000000"/>
                <w:sz w:val="20"/>
                <w:szCs w:val="20"/>
                <w:lang w:eastAsia="cs-CZ"/>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0C759F8A" w14:textId="77777777" w:rsidR="000A3808" w:rsidRPr="00982910" w:rsidRDefault="000A3808" w:rsidP="00AC0BFB">
            <w:pPr>
              <w:spacing w:after="0"/>
              <w:jc w:val="center"/>
              <w:rPr>
                <w:rFonts w:cs="Calibri"/>
                <w:color w:val="000000"/>
                <w:sz w:val="20"/>
                <w:szCs w:val="20"/>
                <w:lang w:eastAsia="cs-CZ"/>
              </w:rPr>
            </w:pP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17761B05" w14:textId="77777777" w:rsidR="000A3808" w:rsidRPr="00982910" w:rsidRDefault="000A3808" w:rsidP="00AC0BFB">
            <w:pPr>
              <w:spacing w:after="0"/>
              <w:jc w:val="center"/>
              <w:rPr>
                <w:rFonts w:cs="Calibri"/>
                <w:color w:val="000000"/>
                <w:sz w:val="20"/>
                <w:szCs w:val="20"/>
                <w:lang w:eastAsia="cs-CZ"/>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8F756E6" w14:textId="77777777" w:rsidR="000A3808" w:rsidRPr="00982910" w:rsidRDefault="000A3808" w:rsidP="00AC0BFB">
            <w:pPr>
              <w:spacing w:after="0"/>
              <w:jc w:val="center"/>
              <w:rPr>
                <w:rFonts w:cs="Calibri"/>
                <w:color w:val="000000"/>
                <w:sz w:val="20"/>
                <w:szCs w:val="20"/>
                <w:lang w:eastAsia="cs-CZ"/>
              </w:rPr>
            </w:pP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33CD855B" w14:textId="77777777" w:rsidR="000A3808" w:rsidRPr="00982910" w:rsidRDefault="000A3808" w:rsidP="00AC0BFB">
            <w:pPr>
              <w:spacing w:after="0"/>
              <w:jc w:val="center"/>
              <w:rPr>
                <w:rFonts w:cs="Calibri"/>
                <w:color w:val="000000"/>
                <w:sz w:val="20"/>
                <w:szCs w:val="20"/>
                <w:lang w:eastAsia="cs-CZ"/>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6E81B8B1" w14:textId="77777777" w:rsidR="000A3808" w:rsidRPr="00982910" w:rsidRDefault="000A3808" w:rsidP="00AC0BFB">
            <w:pPr>
              <w:spacing w:after="0"/>
              <w:jc w:val="center"/>
              <w:rPr>
                <w:rFonts w:cs="Calibri"/>
                <w:color w:val="000000"/>
                <w:sz w:val="20"/>
                <w:szCs w:val="20"/>
                <w:lang w:eastAsia="cs-CZ"/>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19746D4" w14:textId="77777777" w:rsidR="000A3808" w:rsidRPr="00982910" w:rsidRDefault="000A3808" w:rsidP="00AC0BFB">
            <w:pPr>
              <w:spacing w:after="0"/>
              <w:jc w:val="center"/>
              <w:rPr>
                <w:rFonts w:cs="Calibri"/>
                <w:color w:val="000000"/>
                <w:sz w:val="20"/>
                <w:szCs w:val="20"/>
                <w:lang w:eastAsia="cs-CZ"/>
              </w:rPr>
            </w:pPr>
          </w:p>
        </w:tc>
      </w:tr>
      <w:tr w:rsidR="000A3808" w:rsidRPr="00982910" w14:paraId="72F7FEF5" w14:textId="77777777" w:rsidTr="00AC0BFB">
        <w:trPr>
          <w:trHeight w:val="300"/>
        </w:trPr>
        <w:tc>
          <w:tcPr>
            <w:tcW w:w="1371" w:type="dxa"/>
            <w:tcBorders>
              <w:top w:val="nil"/>
              <w:left w:val="single" w:sz="4" w:space="0" w:color="auto"/>
              <w:bottom w:val="single" w:sz="4" w:space="0" w:color="auto"/>
              <w:right w:val="single" w:sz="4" w:space="0" w:color="auto"/>
            </w:tcBorders>
            <w:vAlign w:val="center"/>
          </w:tcPr>
          <w:p w14:paraId="3ECA2795" w14:textId="60AB6C4D"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řeka</w:t>
            </w:r>
            <w:r w:rsidR="00493502">
              <w:rPr>
                <w:rFonts w:cs="Calibri"/>
                <w:color w:val="000000"/>
                <w:sz w:val="20"/>
                <w:szCs w:val="20"/>
                <w:lang w:eastAsia="cs-CZ"/>
              </w:rPr>
              <w:t xml:space="preserve"> </w:t>
            </w:r>
            <w:r w:rsidR="00493502">
              <w:rPr>
                <w:rFonts w:ascii="Arial" w:hAnsi="Arial" w:cs="Arial"/>
                <w:color w:val="000000"/>
                <w:sz w:val="20"/>
                <w:szCs w:val="20"/>
                <w:lang w:eastAsia="cs-CZ"/>
              </w:rPr>
              <w:t>–</w:t>
            </w:r>
            <w:r w:rsidR="00504E38">
              <w:rPr>
                <w:rFonts w:cs="Calibri"/>
                <w:color w:val="000000"/>
                <w:sz w:val="20"/>
                <w:szCs w:val="20"/>
                <w:lang w:eastAsia="cs-CZ"/>
              </w:rPr>
              <w:t xml:space="preserve"> silně ovlivněné</w:t>
            </w:r>
          </w:p>
        </w:tc>
        <w:tc>
          <w:tcPr>
            <w:tcW w:w="788" w:type="dxa"/>
            <w:tcBorders>
              <w:top w:val="nil"/>
              <w:left w:val="single" w:sz="4" w:space="0" w:color="auto"/>
              <w:bottom w:val="single" w:sz="4" w:space="0" w:color="auto"/>
              <w:right w:val="single" w:sz="4" w:space="0" w:color="auto"/>
            </w:tcBorders>
            <w:shd w:val="clear" w:color="auto" w:fill="auto"/>
            <w:noWrap/>
            <w:vAlign w:val="center"/>
          </w:tcPr>
          <w:p w14:paraId="6C5D516F" w14:textId="77777777" w:rsidR="000A3808" w:rsidRPr="00982910" w:rsidRDefault="000A3808" w:rsidP="00AC0BFB">
            <w:pPr>
              <w:spacing w:after="0"/>
              <w:jc w:val="center"/>
              <w:rPr>
                <w:rFonts w:cs="Calibri"/>
                <w:color w:val="000000"/>
                <w:sz w:val="20"/>
                <w:szCs w:val="20"/>
                <w:lang w:eastAsia="cs-CZ"/>
              </w:rPr>
            </w:pPr>
          </w:p>
        </w:tc>
        <w:tc>
          <w:tcPr>
            <w:tcW w:w="851" w:type="dxa"/>
            <w:tcBorders>
              <w:top w:val="nil"/>
              <w:left w:val="nil"/>
              <w:bottom w:val="single" w:sz="4" w:space="0" w:color="auto"/>
              <w:right w:val="single" w:sz="4" w:space="0" w:color="auto"/>
            </w:tcBorders>
            <w:shd w:val="clear" w:color="auto" w:fill="auto"/>
            <w:noWrap/>
            <w:vAlign w:val="center"/>
          </w:tcPr>
          <w:p w14:paraId="530A10CD" w14:textId="77777777" w:rsidR="000A3808" w:rsidRPr="00982910" w:rsidRDefault="000A3808" w:rsidP="00AC0BFB">
            <w:pPr>
              <w:spacing w:after="0"/>
              <w:jc w:val="center"/>
              <w:rPr>
                <w:rFonts w:cs="Calibri"/>
                <w:color w:val="000000"/>
                <w:sz w:val="20"/>
                <w:szCs w:val="20"/>
                <w:lang w:eastAsia="cs-CZ"/>
              </w:rPr>
            </w:pPr>
          </w:p>
        </w:tc>
        <w:tc>
          <w:tcPr>
            <w:tcW w:w="850" w:type="dxa"/>
            <w:tcBorders>
              <w:top w:val="nil"/>
              <w:left w:val="nil"/>
              <w:bottom w:val="single" w:sz="4" w:space="0" w:color="auto"/>
              <w:right w:val="single" w:sz="4" w:space="0" w:color="auto"/>
            </w:tcBorders>
            <w:shd w:val="clear" w:color="auto" w:fill="auto"/>
            <w:noWrap/>
            <w:vAlign w:val="center"/>
          </w:tcPr>
          <w:p w14:paraId="44335D84" w14:textId="77777777" w:rsidR="000A3808" w:rsidRPr="00982910" w:rsidRDefault="000A3808" w:rsidP="00AC0BFB">
            <w:pPr>
              <w:spacing w:after="0"/>
              <w:jc w:val="center"/>
              <w:rPr>
                <w:rFonts w:cs="Calibri"/>
                <w:color w:val="000000"/>
                <w:sz w:val="20"/>
                <w:szCs w:val="20"/>
                <w:lang w:eastAsia="cs-CZ"/>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01977104" w14:textId="77777777" w:rsidR="000A3808" w:rsidRPr="00982910" w:rsidRDefault="000A3808" w:rsidP="00AC0BFB">
            <w:pPr>
              <w:spacing w:after="0"/>
              <w:jc w:val="center"/>
              <w:rPr>
                <w:rFonts w:cs="Calibri"/>
                <w:color w:val="000000"/>
                <w:sz w:val="20"/>
                <w:szCs w:val="20"/>
                <w:lang w:eastAsia="cs-CZ"/>
              </w:rPr>
            </w:pP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29D754B0" w14:textId="77777777" w:rsidR="000A3808" w:rsidRPr="00982910" w:rsidRDefault="000A3808" w:rsidP="00AC0BFB">
            <w:pPr>
              <w:spacing w:after="0"/>
              <w:jc w:val="center"/>
              <w:rPr>
                <w:rFonts w:cs="Calibri"/>
                <w:color w:val="000000"/>
                <w:sz w:val="20"/>
                <w:szCs w:val="20"/>
                <w:lang w:eastAsia="cs-CZ"/>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44D89A30" w14:textId="77777777" w:rsidR="000A3808" w:rsidRPr="00982910" w:rsidRDefault="000A3808" w:rsidP="00AC0BFB">
            <w:pPr>
              <w:spacing w:after="0"/>
              <w:jc w:val="center"/>
              <w:rPr>
                <w:rFonts w:cs="Calibri"/>
                <w:color w:val="000000"/>
                <w:sz w:val="20"/>
                <w:szCs w:val="20"/>
                <w:lang w:eastAsia="cs-CZ"/>
              </w:rPr>
            </w:pP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449FF5E5" w14:textId="77777777" w:rsidR="000A3808" w:rsidRPr="00982910" w:rsidRDefault="000A3808" w:rsidP="00AC0BFB">
            <w:pPr>
              <w:spacing w:after="0"/>
              <w:jc w:val="center"/>
              <w:rPr>
                <w:rFonts w:cs="Calibri"/>
                <w:color w:val="000000"/>
                <w:sz w:val="20"/>
                <w:szCs w:val="20"/>
                <w:lang w:eastAsia="cs-CZ"/>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47A93B3E" w14:textId="77777777" w:rsidR="000A3808" w:rsidRPr="00982910" w:rsidRDefault="000A3808" w:rsidP="00AC0BFB">
            <w:pPr>
              <w:spacing w:after="0"/>
              <w:jc w:val="center"/>
              <w:rPr>
                <w:rFonts w:cs="Calibri"/>
                <w:color w:val="000000"/>
                <w:sz w:val="20"/>
                <w:szCs w:val="20"/>
                <w:lang w:eastAsia="cs-CZ"/>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42528653" w14:textId="77777777" w:rsidR="000A3808" w:rsidRPr="00982910" w:rsidRDefault="000A3808" w:rsidP="00AC0BFB">
            <w:pPr>
              <w:spacing w:after="0"/>
              <w:jc w:val="center"/>
              <w:rPr>
                <w:rFonts w:cs="Calibri"/>
                <w:color w:val="000000"/>
                <w:sz w:val="20"/>
                <w:szCs w:val="20"/>
                <w:lang w:eastAsia="cs-CZ"/>
              </w:rPr>
            </w:pPr>
          </w:p>
        </w:tc>
      </w:tr>
      <w:tr w:rsidR="000A3808" w:rsidRPr="00982910" w14:paraId="082F3C0C" w14:textId="77777777" w:rsidTr="00AC0BFB">
        <w:trPr>
          <w:trHeight w:val="300"/>
        </w:trPr>
        <w:tc>
          <w:tcPr>
            <w:tcW w:w="1371" w:type="dxa"/>
            <w:tcBorders>
              <w:top w:val="nil"/>
              <w:left w:val="single" w:sz="4" w:space="0" w:color="auto"/>
              <w:bottom w:val="single" w:sz="4" w:space="0" w:color="auto"/>
              <w:right w:val="single" w:sz="4" w:space="0" w:color="auto"/>
            </w:tcBorders>
            <w:vAlign w:val="center"/>
          </w:tcPr>
          <w:p w14:paraId="2EFCF0EB" w14:textId="2B669F9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 xml:space="preserve">jezero </w:t>
            </w:r>
            <w:r w:rsidR="00493502">
              <w:rPr>
                <w:rFonts w:ascii="Arial" w:hAnsi="Arial" w:cs="Arial"/>
                <w:color w:val="000000"/>
                <w:sz w:val="20"/>
                <w:szCs w:val="20"/>
                <w:lang w:eastAsia="cs-CZ"/>
              </w:rPr>
              <w:t>‒</w:t>
            </w:r>
            <w:r w:rsidR="00504E38">
              <w:rPr>
                <w:rFonts w:cs="Calibri"/>
                <w:color w:val="000000"/>
                <w:sz w:val="20"/>
                <w:szCs w:val="20"/>
                <w:lang w:eastAsia="cs-CZ"/>
              </w:rPr>
              <w:t xml:space="preserve"> silně ovlivněné</w:t>
            </w:r>
          </w:p>
        </w:tc>
        <w:tc>
          <w:tcPr>
            <w:tcW w:w="788" w:type="dxa"/>
            <w:tcBorders>
              <w:top w:val="nil"/>
              <w:left w:val="single" w:sz="4" w:space="0" w:color="auto"/>
              <w:bottom w:val="single" w:sz="4" w:space="0" w:color="auto"/>
              <w:right w:val="single" w:sz="4" w:space="0" w:color="auto"/>
            </w:tcBorders>
            <w:shd w:val="clear" w:color="auto" w:fill="auto"/>
            <w:noWrap/>
            <w:vAlign w:val="center"/>
          </w:tcPr>
          <w:p w14:paraId="38B34136" w14:textId="77777777" w:rsidR="000A3808" w:rsidRPr="00982910" w:rsidRDefault="000A3808" w:rsidP="00AC0BFB">
            <w:pPr>
              <w:spacing w:after="0"/>
              <w:jc w:val="center"/>
              <w:rPr>
                <w:rFonts w:cs="Calibri"/>
                <w:color w:val="000000"/>
                <w:sz w:val="20"/>
                <w:szCs w:val="20"/>
                <w:lang w:eastAsia="cs-CZ"/>
              </w:rPr>
            </w:pPr>
          </w:p>
        </w:tc>
        <w:tc>
          <w:tcPr>
            <w:tcW w:w="851" w:type="dxa"/>
            <w:tcBorders>
              <w:top w:val="nil"/>
              <w:left w:val="nil"/>
              <w:bottom w:val="single" w:sz="4" w:space="0" w:color="auto"/>
              <w:right w:val="single" w:sz="4" w:space="0" w:color="auto"/>
            </w:tcBorders>
            <w:shd w:val="clear" w:color="auto" w:fill="auto"/>
            <w:noWrap/>
            <w:vAlign w:val="center"/>
          </w:tcPr>
          <w:p w14:paraId="4FD9864A" w14:textId="77777777" w:rsidR="000A3808" w:rsidRPr="00982910" w:rsidRDefault="000A3808" w:rsidP="00AC0BFB">
            <w:pPr>
              <w:spacing w:after="0"/>
              <w:jc w:val="center"/>
              <w:rPr>
                <w:rFonts w:cs="Calibri"/>
                <w:color w:val="000000"/>
                <w:sz w:val="20"/>
                <w:szCs w:val="20"/>
                <w:lang w:eastAsia="cs-CZ"/>
              </w:rPr>
            </w:pPr>
          </w:p>
        </w:tc>
        <w:tc>
          <w:tcPr>
            <w:tcW w:w="850" w:type="dxa"/>
            <w:tcBorders>
              <w:top w:val="nil"/>
              <w:left w:val="nil"/>
              <w:bottom w:val="single" w:sz="4" w:space="0" w:color="auto"/>
              <w:right w:val="single" w:sz="4" w:space="0" w:color="auto"/>
            </w:tcBorders>
            <w:shd w:val="clear" w:color="auto" w:fill="auto"/>
            <w:noWrap/>
            <w:vAlign w:val="center"/>
          </w:tcPr>
          <w:p w14:paraId="67019E45" w14:textId="77777777" w:rsidR="000A3808" w:rsidRPr="00982910" w:rsidRDefault="000A3808" w:rsidP="00AC0BFB">
            <w:pPr>
              <w:spacing w:after="0"/>
              <w:jc w:val="center"/>
              <w:rPr>
                <w:rFonts w:cs="Calibri"/>
                <w:color w:val="000000"/>
                <w:sz w:val="20"/>
                <w:szCs w:val="20"/>
                <w:lang w:eastAsia="cs-CZ"/>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4421B1A8" w14:textId="77777777" w:rsidR="000A3808" w:rsidRPr="00982910" w:rsidRDefault="000A3808" w:rsidP="00AC0BFB">
            <w:pPr>
              <w:spacing w:after="0"/>
              <w:jc w:val="center"/>
              <w:rPr>
                <w:rFonts w:cs="Calibri"/>
                <w:color w:val="000000"/>
                <w:sz w:val="20"/>
                <w:szCs w:val="20"/>
                <w:lang w:eastAsia="cs-CZ"/>
              </w:rPr>
            </w:pP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5BA945C8" w14:textId="77777777" w:rsidR="000A3808" w:rsidRPr="00982910" w:rsidRDefault="000A3808" w:rsidP="00AC0BFB">
            <w:pPr>
              <w:spacing w:after="0"/>
              <w:jc w:val="center"/>
              <w:rPr>
                <w:rFonts w:cs="Calibri"/>
                <w:color w:val="000000"/>
                <w:sz w:val="20"/>
                <w:szCs w:val="20"/>
                <w:lang w:eastAsia="cs-CZ"/>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07E6FC00" w14:textId="77777777" w:rsidR="000A3808" w:rsidRPr="00982910" w:rsidRDefault="000A3808" w:rsidP="00AC0BFB">
            <w:pPr>
              <w:spacing w:after="0"/>
              <w:jc w:val="center"/>
              <w:rPr>
                <w:rFonts w:cs="Calibri"/>
                <w:color w:val="000000"/>
                <w:sz w:val="20"/>
                <w:szCs w:val="20"/>
                <w:lang w:eastAsia="cs-CZ"/>
              </w:rPr>
            </w:pP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435E4685" w14:textId="77777777" w:rsidR="000A3808" w:rsidRPr="00982910" w:rsidRDefault="000A3808" w:rsidP="00AC0BFB">
            <w:pPr>
              <w:spacing w:after="0"/>
              <w:jc w:val="center"/>
              <w:rPr>
                <w:rFonts w:cs="Calibri"/>
                <w:color w:val="000000"/>
                <w:sz w:val="20"/>
                <w:szCs w:val="20"/>
                <w:lang w:eastAsia="cs-CZ"/>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2C430D7" w14:textId="77777777" w:rsidR="000A3808" w:rsidRPr="00982910" w:rsidRDefault="000A3808" w:rsidP="00AC0BFB">
            <w:pPr>
              <w:spacing w:after="0"/>
              <w:jc w:val="center"/>
              <w:rPr>
                <w:rFonts w:cs="Calibri"/>
                <w:color w:val="000000"/>
                <w:sz w:val="20"/>
                <w:szCs w:val="20"/>
                <w:lang w:eastAsia="cs-CZ"/>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B925764" w14:textId="77777777" w:rsidR="000A3808" w:rsidRPr="00982910" w:rsidRDefault="000A3808" w:rsidP="00AC0BFB">
            <w:pPr>
              <w:spacing w:after="0"/>
              <w:jc w:val="center"/>
              <w:rPr>
                <w:rFonts w:cs="Calibri"/>
                <w:color w:val="000000"/>
                <w:sz w:val="20"/>
                <w:szCs w:val="20"/>
                <w:lang w:eastAsia="cs-CZ"/>
              </w:rPr>
            </w:pPr>
          </w:p>
        </w:tc>
      </w:tr>
      <w:tr w:rsidR="000A3808" w:rsidRPr="00982910" w14:paraId="5CEC399F" w14:textId="77777777" w:rsidTr="00AC0BFB">
        <w:trPr>
          <w:trHeight w:val="300"/>
        </w:trPr>
        <w:tc>
          <w:tcPr>
            <w:tcW w:w="1371" w:type="dxa"/>
            <w:tcBorders>
              <w:top w:val="nil"/>
              <w:left w:val="single" w:sz="4" w:space="0" w:color="auto"/>
              <w:bottom w:val="single" w:sz="4" w:space="0" w:color="auto"/>
              <w:right w:val="single" w:sz="4" w:space="0" w:color="auto"/>
            </w:tcBorders>
            <w:vAlign w:val="center"/>
          </w:tcPr>
          <w:p w14:paraId="171F4BFD" w14:textId="1B0520A0"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 xml:space="preserve">řeka </w:t>
            </w:r>
            <w:r w:rsidR="00493502">
              <w:rPr>
                <w:rFonts w:ascii="Arial" w:hAnsi="Arial" w:cs="Arial"/>
                <w:color w:val="000000"/>
                <w:sz w:val="20"/>
                <w:szCs w:val="20"/>
                <w:lang w:eastAsia="cs-CZ"/>
              </w:rPr>
              <w:t>–</w:t>
            </w:r>
            <w:r w:rsidR="00504E38">
              <w:rPr>
                <w:rFonts w:cs="Calibri"/>
                <w:color w:val="000000"/>
                <w:sz w:val="20"/>
                <w:szCs w:val="20"/>
                <w:lang w:eastAsia="cs-CZ"/>
              </w:rPr>
              <w:t xml:space="preserve"> umělé</w:t>
            </w:r>
          </w:p>
        </w:tc>
        <w:tc>
          <w:tcPr>
            <w:tcW w:w="788" w:type="dxa"/>
            <w:tcBorders>
              <w:top w:val="nil"/>
              <w:left w:val="single" w:sz="4" w:space="0" w:color="auto"/>
              <w:bottom w:val="single" w:sz="4" w:space="0" w:color="auto"/>
              <w:right w:val="single" w:sz="4" w:space="0" w:color="auto"/>
            </w:tcBorders>
            <w:shd w:val="clear" w:color="auto" w:fill="auto"/>
            <w:noWrap/>
            <w:vAlign w:val="center"/>
          </w:tcPr>
          <w:p w14:paraId="26B2E228" w14:textId="77777777" w:rsidR="000A3808" w:rsidRPr="00982910" w:rsidRDefault="000A3808" w:rsidP="00AC0BFB">
            <w:pPr>
              <w:spacing w:after="0"/>
              <w:jc w:val="center"/>
              <w:rPr>
                <w:rFonts w:cs="Calibri"/>
                <w:color w:val="000000"/>
                <w:sz w:val="20"/>
                <w:szCs w:val="20"/>
                <w:lang w:eastAsia="cs-CZ"/>
              </w:rPr>
            </w:pPr>
          </w:p>
        </w:tc>
        <w:tc>
          <w:tcPr>
            <w:tcW w:w="851" w:type="dxa"/>
            <w:tcBorders>
              <w:top w:val="nil"/>
              <w:left w:val="nil"/>
              <w:bottom w:val="single" w:sz="4" w:space="0" w:color="auto"/>
              <w:right w:val="single" w:sz="4" w:space="0" w:color="auto"/>
            </w:tcBorders>
            <w:shd w:val="clear" w:color="auto" w:fill="auto"/>
            <w:noWrap/>
            <w:vAlign w:val="center"/>
          </w:tcPr>
          <w:p w14:paraId="379AE9AE" w14:textId="77777777" w:rsidR="000A3808" w:rsidRPr="00982910" w:rsidRDefault="000A3808" w:rsidP="00AC0BFB">
            <w:pPr>
              <w:spacing w:after="0"/>
              <w:jc w:val="center"/>
              <w:rPr>
                <w:rFonts w:cs="Calibri"/>
                <w:color w:val="000000"/>
                <w:sz w:val="20"/>
                <w:szCs w:val="20"/>
                <w:lang w:eastAsia="cs-CZ"/>
              </w:rPr>
            </w:pPr>
          </w:p>
        </w:tc>
        <w:tc>
          <w:tcPr>
            <w:tcW w:w="850" w:type="dxa"/>
            <w:tcBorders>
              <w:top w:val="nil"/>
              <w:left w:val="nil"/>
              <w:bottom w:val="single" w:sz="4" w:space="0" w:color="auto"/>
              <w:right w:val="single" w:sz="4" w:space="0" w:color="auto"/>
            </w:tcBorders>
            <w:shd w:val="clear" w:color="auto" w:fill="auto"/>
            <w:noWrap/>
            <w:vAlign w:val="center"/>
          </w:tcPr>
          <w:p w14:paraId="4D03872F" w14:textId="77777777" w:rsidR="000A3808" w:rsidRPr="00982910" w:rsidRDefault="000A3808" w:rsidP="00AC0BFB">
            <w:pPr>
              <w:spacing w:after="0"/>
              <w:jc w:val="center"/>
              <w:rPr>
                <w:rFonts w:cs="Calibri"/>
                <w:color w:val="000000"/>
                <w:sz w:val="20"/>
                <w:szCs w:val="20"/>
                <w:lang w:eastAsia="cs-CZ"/>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1B660126" w14:textId="77777777" w:rsidR="000A3808" w:rsidRPr="00982910" w:rsidRDefault="000A3808" w:rsidP="00AC0BFB">
            <w:pPr>
              <w:spacing w:after="0"/>
              <w:jc w:val="center"/>
              <w:rPr>
                <w:rFonts w:cs="Calibri"/>
                <w:color w:val="000000"/>
                <w:sz w:val="20"/>
                <w:szCs w:val="20"/>
                <w:lang w:eastAsia="cs-CZ"/>
              </w:rPr>
            </w:pP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3346D7F0" w14:textId="77777777" w:rsidR="000A3808" w:rsidRPr="00982910" w:rsidRDefault="000A3808" w:rsidP="00AC0BFB">
            <w:pPr>
              <w:spacing w:after="0"/>
              <w:jc w:val="center"/>
              <w:rPr>
                <w:rFonts w:cs="Calibri"/>
                <w:color w:val="000000"/>
                <w:sz w:val="20"/>
                <w:szCs w:val="20"/>
                <w:lang w:eastAsia="cs-CZ"/>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3FD6D074" w14:textId="77777777" w:rsidR="000A3808" w:rsidRPr="00982910" w:rsidRDefault="000A3808" w:rsidP="00AC0BFB">
            <w:pPr>
              <w:spacing w:after="0"/>
              <w:jc w:val="center"/>
              <w:rPr>
                <w:rFonts w:cs="Calibri"/>
                <w:color w:val="000000"/>
                <w:sz w:val="20"/>
                <w:szCs w:val="20"/>
                <w:lang w:eastAsia="cs-CZ"/>
              </w:rPr>
            </w:pP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2F07C9CF" w14:textId="77777777" w:rsidR="000A3808" w:rsidRPr="00982910" w:rsidRDefault="000A3808" w:rsidP="00AC0BFB">
            <w:pPr>
              <w:spacing w:after="0"/>
              <w:jc w:val="center"/>
              <w:rPr>
                <w:rFonts w:cs="Calibri"/>
                <w:color w:val="000000"/>
                <w:sz w:val="20"/>
                <w:szCs w:val="20"/>
                <w:lang w:eastAsia="cs-CZ"/>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8D5D19B" w14:textId="77777777" w:rsidR="000A3808" w:rsidRPr="00982910" w:rsidRDefault="000A3808" w:rsidP="00AC0BFB">
            <w:pPr>
              <w:spacing w:after="0"/>
              <w:jc w:val="center"/>
              <w:rPr>
                <w:rFonts w:cs="Calibri"/>
                <w:color w:val="000000"/>
                <w:sz w:val="20"/>
                <w:szCs w:val="20"/>
                <w:lang w:eastAsia="cs-CZ"/>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1DD7051F" w14:textId="77777777" w:rsidR="000A3808" w:rsidRPr="00982910" w:rsidRDefault="000A3808" w:rsidP="00AC0BFB">
            <w:pPr>
              <w:spacing w:after="0"/>
              <w:jc w:val="center"/>
              <w:rPr>
                <w:rFonts w:cs="Calibri"/>
                <w:color w:val="000000"/>
                <w:sz w:val="20"/>
                <w:szCs w:val="20"/>
                <w:lang w:eastAsia="cs-CZ"/>
              </w:rPr>
            </w:pPr>
          </w:p>
        </w:tc>
      </w:tr>
      <w:tr w:rsidR="000A3808" w:rsidRPr="00982910" w14:paraId="05602F9A" w14:textId="77777777" w:rsidTr="00AC0BFB">
        <w:trPr>
          <w:trHeight w:val="300"/>
        </w:trPr>
        <w:tc>
          <w:tcPr>
            <w:tcW w:w="1371" w:type="dxa"/>
            <w:tcBorders>
              <w:top w:val="single" w:sz="4" w:space="0" w:color="auto"/>
              <w:left w:val="single" w:sz="4" w:space="0" w:color="auto"/>
              <w:bottom w:val="single" w:sz="4" w:space="0" w:color="auto"/>
              <w:right w:val="single" w:sz="4" w:space="0" w:color="auto"/>
            </w:tcBorders>
            <w:vAlign w:val="center"/>
          </w:tcPr>
          <w:p w14:paraId="6D6B6DEA" w14:textId="2EC15984"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 xml:space="preserve">jezero </w:t>
            </w:r>
            <w:r w:rsidR="00493502">
              <w:rPr>
                <w:rFonts w:ascii="Arial" w:hAnsi="Arial" w:cs="Arial"/>
                <w:color w:val="000000"/>
                <w:sz w:val="20"/>
                <w:szCs w:val="20"/>
                <w:lang w:eastAsia="cs-CZ"/>
              </w:rPr>
              <w:t>‒</w:t>
            </w:r>
            <w:r w:rsidR="00504E38">
              <w:rPr>
                <w:rFonts w:cs="Calibri"/>
                <w:color w:val="000000"/>
                <w:sz w:val="20"/>
                <w:szCs w:val="20"/>
                <w:lang w:eastAsia="cs-CZ"/>
              </w:rPr>
              <w:t xml:space="preserve"> umělé</w:t>
            </w:r>
          </w:p>
        </w:tc>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48C17" w14:textId="77777777" w:rsidR="000A3808" w:rsidRPr="00982910" w:rsidRDefault="000A3808" w:rsidP="00AC0BFB">
            <w:pPr>
              <w:spacing w:after="0"/>
              <w:jc w:val="center"/>
              <w:rPr>
                <w:rFonts w:cs="Calibri"/>
                <w:color w:val="000000"/>
                <w:sz w:val="20"/>
                <w:szCs w:val="20"/>
                <w:lang w:eastAsia="cs-CZ"/>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55F1F5B" w14:textId="77777777" w:rsidR="000A3808" w:rsidRPr="00982910" w:rsidRDefault="000A3808" w:rsidP="00AC0BFB">
            <w:pPr>
              <w:spacing w:after="0"/>
              <w:jc w:val="center"/>
              <w:rPr>
                <w:rFonts w:cs="Calibri"/>
                <w:color w:val="000000"/>
                <w:sz w:val="20"/>
                <w:szCs w:val="20"/>
                <w:lang w:eastAsia="cs-CZ"/>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42A719" w14:textId="77777777" w:rsidR="000A3808" w:rsidRPr="00982910" w:rsidRDefault="000A3808" w:rsidP="00AC0BFB">
            <w:pPr>
              <w:spacing w:after="0"/>
              <w:jc w:val="center"/>
              <w:rPr>
                <w:rFonts w:cs="Calibri"/>
                <w:color w:val="000000"/>
                <w:sz w:val="20"/>
                <w:szCs w:val="20"/>
                <w:lang w:eastAsia="cs-CZ"/>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11113709" w14:textId="77777777" w:rsidR="000A3808" w:rsidRPr="00982910" w:rsidRDefault="000A3808" w:rsidP="00AC0BFB">
            <w:pPr>
              <w:spacing w:after="0"/>
              <w:jc w:val="center"/>
              <w:rPr>
                <w:rFonts w:cs="Calibri"/>
                <w:color w:val="000000"/>
                <w:sz w:val="20"/>
                <w:szCs w:val="20"/>
                <w:lang w:eastAsia="cs-CZ"/>
              </w:rPr>
            </w:pP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14:paraId="5C791CA6" w14:textId="77777777" w:rsidR="000A3808" w:rsidRPr="00982910" w:rsidRDefault="000A3808" w:rsidP="00AC0BFB">
            <w:pPr>
              <w:spacing w:after="0"/>
              <w:jc w:val="center"/>
              <w:rPr>
                <w:rFonts w:cs="Calibri"/>
                <w:color w:val="000000"/>
                <w:sz w:val="20"/>
                <w:szCs w:val="20"/>
                <w:lang w:eastAsia="cs-CZ"/>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14:paraId="2D4CF7FA" w14:textId="77777777" w:rsidR="000A3808" w:rsidRPr="00982910" w:rsidRDefault="000A3808" w:rsidP="00AC0BFB">
            <w:pPr>
              <w:spacing w:after="0"/>
              <w:jc w:val="center"/>
              <w:rPr>
                <w:rFonts w:cs="Calibri"/>
                <w:color w:val="000000"/>
                <w:sz w:val="20"/>
                <w:szCs w:val="20"/>
                <w:lang w:eastAsia="cs-CZ"/>
              </w:rPr>
            </w:pP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14:paraId="7CD20C55" w14:textId="77777777" w:rsidR="000A3808" w:rsidRPr="00982910" w:rsidRDefault="000A3808" w:rsidP="00AC0BFB">
            <w:pPr>
              <w:spacing w:after="0"/>
              <w:jc w:val="center"/>
              <w:rPr>
                <w:rFonts w:cs="Calibri"/>
                <w:color w:val="000000"/>
                <w:sz w:val="20"/>
                <w:szCs w:val="20"/>
                <w:lang w:eastAsia="cs-CZ"/>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13002E8" w14:textId="77777777" w:rsidR="000A3808" w:rsidRPr="00982910" w:rsidRDefault="000A3808" w:rsidP="00AC0BFB">
            <w:pPr>
              <w:spacing w:after="0"/>
              <w:jc w:val="center"/>
              <w:rPr>
                <w:rFonts w:cs="Calibri"/>
                <w:color w:val="000000"/>
                <w:sz w:val="20"/>
                <w:szCs w:val="20"/>
                <w:lang w:eastAsia="cs-CZ"/>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49EC32A8" w14:textId="77777777" w:rsidR="000A3808" w:rsidRPr="00982910" w:rsidRDefault="000A3808" w:rsidP="00AC0BFB">
            <w:pPr>
              <w:spacing w:after="0"/>
              <w:jc w:val="center"/>
              <w:rPr>
                <w:rFonts w:cs="Calibri"/>
                <w:color w:val="000000"/>
                <w:sz w:val="20"/>
                <w:szCs w:val="20"/>
                <w:lang w:eastAsia="cs-CZ"/>
              </w:rPr>
            </w:pPr>
          </w:p>
        </w:tc>
      </w:tr>
    </w:tbl>
    <w:p w14:paraId="560ECEE2" w14:textId="77777777" w:rsidR="000A3808" w:rsidRPr="00F34DAE" w:rsidRDefault="000A3808" w:rsidP="000A3808">
      <w:pPr>
        <w:rPr>
          <w:i/>
        </w:rPr>
      </w:pPr>
      <w:r w:rsidRPr="00F34DAE">
        <w:rPr>
          <w:i/>
        </w:rPr>
        <w:t xml:space="preserve">Poznámka: Seznam </w:t>
      </w:r>
      <w:r>
        <w:rPr>
          <w:i/>
        </w:rPr>
        <w:t>významných</w:t>
      </w:r>
      <w:r w:rsidRPr="00F34DAE">
        <w:rPr>
          <w:i/>
        </w:rPr>
        <w:t xml:space="preserve"> vlivů je možné upravit na základě vyhodnocení.</w:t>
      </w:r>
    </w:p>
    <w:p w14:paraId="112386D3" w14:textId="4A93EA0E" w:rsidR="000A3808" w:rsidRDefault="000A3808" w:rsidP="000A3808">
      <w:pPr>
        <w:pStyle w:val="TABULKA"/>
        <w:rPr>
          <w:b w:val="0"/>
          <w:i/>
        </w:rPr>
      </w:pPr>
      <w:bookmarkStart w:id="628" w:name="_Toc164429182"/>
      <w:r w:rsidRPr="003F69EB">
        <w:t xml:space="preserve">Tabulka </w:t>
      </w:r>
      <w:r>
        <w:t>IV.1.</w:t>
      </w:r>
      <w:r w:rsidR="00BA7A69">
        <w:t xml:space="preserve">1e </w:t>
      </w:r>
      <w:r w:rsidR="008B4D29">
        <w:rPr>
          <w:rFonts w:ascii="Arial" w:hAnsi="Arial" w:cs="Arial"/>
        </w:rPr>
        <w:t>–</w:t>
      </w:r>
      <w:r>
        <w:t xml:space="preserve"> </w:t>
      </w:r>
      <w:r w:rsidR="00AF2E5D" w:rsidRPr="00AF2E5D">
        <w:t>Vlivy, způsobující nedosažení dobrého stavu útvarů povrchových vod</w:t>
      </w:r>
      <w:r>
        <w:t xml:space="preserve"> </w:t>
      </w:r>
      <w:r w:rsidRPr="004846A6">
        <w:rPr>
          <w:i/>
          <w:color w:val="FF0000"/>
        </w:rPr>
        <w:t xml:space="preserve">RE </w:t>
      </w:r>
      <w:r w:rsidRPr="004846A6">
        <w:rPr>
          <w:b w:val="0"/>
          <w:i/>
        </w:rPr>
        <w:t>(tabulka v příloze)</w:t>
      </w:r>
      <w:bookmarkEnd w:id="628"/>
    </w:p>
    <w:p w14:paraId="1AF81483"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3A37A07C" w14:textId="35B774F4" w:rsidR="000A3808" w:rsidRPr="00354351" w:rsidRDefault="000A3808" w:rsidP="00363B29">
      <w:pPr>
        <w:pStyle w:val="MAPA"/>
      </w:pPr>
      <w:bookmarkStart w:id="629" w:name="_Toc164430902"/>
      <w:r w:rsidRPr="00354351">
        <w:t xml:space="preserve">Mapa IV.1.1a </w:t>
      </w:r>
      <w:r w:rsidR="008B4D29">
        <w:rPr>
          <w:rFonts w:ascii="Arial" w:hAnsi="Arial" w:cs="Arial"/>
        </w:rPr>
        <w:t>‒</w:t>
      </w:r>
      <w:r>
        <w:t xml:space="preserve"> </w:t>
      </w:r>
      <w:r w:rsidRPr="00354351">
        <w:t>Environmentální cíle pro útvary povrchových vod – ekologický stav</w:t>
      </w:r>
      <w:r w:rsidR="00473B85">
        <w:t>/potenciál</w:t>
      </w:r>
      <w:bookmarkEnd w:id="629"/>
    </w:p>
    <w:p w14:paraId="0314860C" w14:textId="5CFC1421" w:rsidR="000A3808" w:rsidRPr="00354351" w:rsidRDefault="000A3808" w:rsidP="00363B29">
      <w:pPr>
        <w:pStyle w:val="MAPA"/>
      </w:pPr>
      <w:bookmarkStart w:id="630" w:name="_Toc164430903"/>
      <w:r w:rsidRPr="00354351">
        <w:t>Mapa IV.1.1</w:t>
      </w:r>
      <w:r>
        <w:t>b</w:t>
      </w:r>
      <w:r w:rsidRPr="00354351">
        <w:t xml:space="preserve"> </w:t>
      </w:r>
      <w:r w:rsidR="008B4D29">
        <w:rPr>
          <w:rFonts w:ascii="Arial" w:hAnsi="Arial" w:cs="Arial"/>
        </w:rPr>
        <w:t>–</w:t>
      </w:r>
      <w:r>
        <w:t xml:space="preserve"> </w:t>
      </w:r>
      <w:r w:rsidRPr="00354351">
        <w:t>Environmentální cíle pro útvary povrchových vod – chemický stav</w:t>
      </w:r>
      <w:bookmarkEnd w:id="630"/>
    </w:p>
    <w:p w14:paraId="45673B66" w14:textId="77777777" w:rsidR="000A3808" w:rsidRPr="007203E2" w:rsidRDefault="000A3808" w:rsidP="000A3808">
      <w:pPr>
        <w:pStyle w:val="NADPIS4"/>
      </w:pPr>
      <w:r w:rsidRPr="007203E2">
        <w:t>Podzemní vody</w:t>
      </w:r>
    </w:p>
    <w:p w14:paraId="245E8503" w14:textId="77777777" w:rsidR="000A3808" w:rsidRPr="007203E2" w:rsidRDefault="000A3808" w:rsidP="000A3808">
      <w:pPr>
        <w:pStyle w:val="NADPIS5"/>
      </w:pPr>
      <w:r w:rsidRPr="007203E2">
        <w:t>Zamezení nebo omezení vstupů nebezpečných a závadných látek</w:t>
      </w:r>
    </w:p>
    <w:p w14:paraId="59217D1C" w14:textId="77777777" w:rsidR="000A3808" w:rsidRPr="007203E2" w:rsidRDefault="000A3808" w:rsidP="000A3808">
      <w:pPr>
        <w:pStyle w:val="NADPIS5"/>
      </w:pPr>
      <w:r w:rsidRPr="007203E2">
        <w:t>Zamezení zhoršení stavu</w:t>
      </w:r>
    </w:p>
    <w:p w14:paraId="74C97DC6" w14:textId="77777777" w:rsidR="000A3808" w:rsidRPr="007203E2" w:rsidRDefault="000A3808" w:rsidP="000A3808">
      <w:pPr>
        <w:pStyle w:val="NADPIS5"/>
      </w:pPr>
      <w:r w:rsidRPr="007203E2">
        <w:t>Dosažení dobrého stavu</w:t>
      </w:r>
    </w:p>
    <w:p w14:paraId="70EB16A1" w14:textId="77777777" w:rsidR="000A3808" w:rsidRDefault="000A3808" w:rsidP="000A3808">
      <w:pPr>
        <w:pStyle w:val="NADPIS5"/>
      </w:pPr>
      <w:r w:rsidRPr="007203E2">
        <w:t>Odvrácení významných vzestupných trendů</w:t>
      </w:r>
    </w:p>
    <w:p w14:paraId="2EFDC037" w14:textId="74826922" w:rsidR="008B4D29" w:rsidRDefault="789A8578" w:rsidP="2071FA7F">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2071FA7F">
        <w:rPr>
          <w:b/>
          <w:bCs/>
          <w:i/>
          <w:iCs/>
          <w:color w:val="E36C0A" w:themeColor="accent6" w:themeShade="BF"/>
        </w:rPr>
        <w:t xml:space="preserve">Legislativa: vyhláška č. </w:t>
      </w:r>
      <w:r w:rsidR="1AAF3D73" w:rsidRPr="2071FA7F">
        <w:rPr>
          <w:b/>
          <w:bCs/>
          <w:i/>
          <w:iCs/>
          <w:color w:val="E36C0A" w:themeColor="accent6" w:themeShade="BF"/>
        </w:rPr>
        <w:t>50</w:t>
      </w:r>
      <w:r w:rsidRPr="2071FA7F">
        <w:rPr>
          <w:b/>
          <w:bCs/>
          <w:i/>
          <w:iCs/>
          <w:color w:val="E36C0A" w:themeColor="accent6" w:themeShade="BF"/>
        </w:rPr>
        <w:t>/20</w:t>
      </w:r>
      <w:r w:rsidR="4A419316" w:rsidRPr="2071FA7F">
        <w:rPr>
          <w:b/>
          <w:bCs/>
          <w:i/>
          <w:iCs/>
          <w:color w:val="E36C0A" w:themeColor="accent6" w:themeShade="BF"/>
        </w:rPr>
        <w:t>23</w:t>
      </w:r>
      <w:r w:rsidRPr="2071FA7F">
        <w:rPr>
          <w:b/>
          <w:bCs/>
          <w:i/>
          <w:iCs/>
          <w:color w:val="E36C0A" w:themeColor="accent6" w:themeShade="BF"/>
        </w:rPr>
        <w:t xml:space="preserve"> Sb.</w:t>
      </w:r>
      <w:r w:rsidR="5EBD8BA9" w:rsidRPr="2071FA7F">
        <w:rPr>
          <w:b/>
          <w:bCs/>
          <w:i/>
          <w:iCs/>
          <w:color w:val="E36C0A" w:themeColor="accent6" w:themeShade="BF"/>
        </w:rPr>
        <w:t xml:space="preserve">, příloha </w:t>
      </w:r>
      <w:r w:rsidR="741F4BC9" w:rsidRPr="2071FA7F">
        <w:rPr>
          <w:b/>
          <w:bCs/>
          <w:i/>
          <w:iCs/>
          <w:color w:val="E36C0A" w:themeColor="accent6" w:themeShade="BF"/>
        </w:rPr>
        <w:t xml:space="preserve">č. </w:t>
      </w:r>
      <w:r w:rsidR="5EBD8BA9" w:rsidRPr="2071FA7F">
        <w:rPr>
          <w:b/>
          <w:bCs/>
          <w:i/>
          <w:iCs/>
          <w:color w:val="E36C0A" w:themeColor="accent6" w:themeShade="BF"/>
        </w:rPr>
        <w:t>3</w:t>
      </w:r>
      <w:r w:rsidR="00732846">
        <w:rPr>
          <w:b/>
          <w:bCs/>
          <w:i/>
          <w:iCs/>
          <w:color w:val="E36C0A" w:themeColor="accent6" w:themeShade="BF"/>
        </w:rPr>
        <w:t>;</w:t>
      </w:r>
      <w:r w:rsidR="00732846" w:rsidRPr="2071FA7F">
        <w:rPr>
          <w:b/>
          <w:bCs/>
          <w:i/>
          <w:iCs/>
          <w:color w:val="E36C0A" w:themeColor="accent6" w:themeShade="BF"/>
        </w:rPr>
        <w:t xml:space="preserve"> </w:t>
      </w:r>
      <w:r w:rsidR="5EBD8BA9" w:rsidRPr="2071FA7F">
        <w:rPr>
          <w:b/>
          <w:bCs/>
          <w:i/>
          <w:iCs/>
          <w:color w:val="E36C0A" w:themeColor="accent6" w:themeShade="BF"/>
        </w:rPr>
        <w:t>vyhláška 5/2011 Sb.</w:t>
      </w:r>
    </w:p>
    <w:p w14:paraId="15E7E2A3" w14:textId="39D7DAC7" w:rsidR="008B4D29"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IV.1.1.2</w:t>
      </w:r>
      <w:r w:rsidR="00AF31D2">
        <w:rPr>
          <w:b/>
          <w:i/>
          <w:color w:val="00B050"/>
        </w:rPr>
        <w:t>.</w:t>
      </w:r>
    </w:p>
    <w:p w14:paraId="30F9CFEA" w14:textId="28F0DEA9" w:rsidR="008B4D29"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 Cíle stanovené NPP s rozdělením pro podzemní vody:</w:t>
      </w:r>
    </w:p>
    <w:p w14:paraId="09A7198F" w14:textId="3B9AAF1E" w:rsidR="008B4D29" w:rsidRPr="00250CB8"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250CB8">
        <w:rPr>
          <w:i/>
          <w:color w:val="0070C0"/>
        </w:rPr>
        <w:t>- Zamezení nebo omezení vstupů nebezpečných a závadných látek</w:t>
      </w:r>
    </w:p>
    <w:p w14:paraId="20176527" w14:textId="383CF4CE" w:rsidR="008B4D29" w:rsidRPr="00250CB8"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250CB8">
        <w:rPr>
          <w:i/>
          <w:color w:val="0070C0"/>
        </w:rPr>
        <w:t>- Zamezení zhoršení stavu</w:t>
      </w:r>
    </w:p>
    <w:p w14:paraId="515CA35C" w14:textId="158853B0" w:rsidR="008B4D29" w:rsidRPr="00250CB8"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250CB8">
        <w:rPr>
          <w:i/>
          <w:color w:val="0070C0"/>
        </w:rPr>
        <w:t>- Dosažení dobrého stavu</w:t>
      </w:r>
    </w:p>
    <w:p w14:paraId="10F9BDB3" w14:textId="29FF3A0A" w:rsidR="008B4D29"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sidRPr="00250CB8">
        <w:rPr>
          <w:i/>
          <w:color w:val="0070C0"/>
        </w:rPr>
        <w:t>- Odvrácení významných vzestupných trendů</w:t>
      </w:r>
    </w:p>
    <w:p w14:paraId="48CF074E" w14:textId="3F6266D4" w:rsidR="008B4D29" w:rsidRPr="00A11120"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3A7CCC">
        <w:rPr>
          <w:b/>
          <w:i/>
          <w:color w:val="0070C0"/>
        </w:rPr>
        <w:t>Stanovení</w:t>
      </w:r>
      <w:r>
        <w:rPr>
          <w:b/>
          <w:i/>
          <w:color w:val="0070C0"/>
        </w:rPr>
        <w:t xml:space="preserve"> významných vlivů, které pravděpodobně způsobují nedosažení dobrého chemického a kvantitativního stavu podzemních vod.</w:t>
      </w:r>
    </w:p>
    <w:p w14:paraId="009ABBF9" w14:textId="1AAC9EA9" w:rsidR="008B4D29"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1172A0">
        <w:rPr>
          <w:b/>
          <w:i/>
          <w:color w:val="FF0000"/>
        </w:rPr>
        <w:t>Vstupy:</w:t>
      </w:r>
    </w:p>
    <w:p w14:paraId="7889E22D" w14:textId="77777777" w:rsidR="000A3808"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 NPP</w:t>
      </w:r>
    </w:p>
    <w:p w14:paraId="5CB6C71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B00A92D" w14:textId="77777777" w:rsidR="000A3808" w:rsidRPr="008C67CA" w:rsidRDefault="000A3808" w:rsidP="000A3808">
      <w:pPr>
        <w:rPr>
          <w:b/>
          <w:sz w:val="2"/>
          <w:szCs w:val="2"/>
        </w:rPr>
      </w:pPr>
    </w:p>
    <w:p w14:paraId="13670BC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Tabulka: ano</w:t>
      </w:r>
    </w:p>
    <w:p w14:paraId="4BF9F3AA" w14:textId="6B4F7064" w:rsidR="000A3808" w:rsidRPr="002D4C6A" w:rsidRDefault="000A3808" w:rsidP="000A3808">
      <w:pPr>
        <w:pStyle w:val="TABULKA"/>
      </w:pPr>
      <w:bookmarkStart w:id="631" w:name="_Toc164429183"/>
      <w:r w:rsidRPr="003F69EB">
        <w:t xml:space="preserve">Tabulka </w:t>
      </w:r>
      <w:r>
        <w:t>IV.1.</w:t>
      </w:r>
      <w:r w:rsidR="00BA7A69">
        <w:t>1f</w:t>
      </w:r>
      <w:r w:rsidR="00BA7A69" w:rsidRPr="00D641B1">
        <w:t xml:space="preserve"> </w:t>
      </w:r>
      <w:r w:rsidR="006E3371">
        <w:rPr>
          <w:rFonts w:ascii="Arial" w:hAnsi="Arial" w:cs="Arial"/>
        </w:rPr>
        <w:t>‒</w:t>
      </w:r>
      <w:r w:rsidRPr="00D641B1">
        <w:t xml:space="preserve"> </w:t>
      </w:r>
      <w:r w:rsidRPr="002D4C6A">
        <w:t xml:space="preserve">Environmentální </w:t>
      </w:r>
      <w:r>
        <w:t>cíle pro útvary podzemních vod</w:t>
      </w:r>
      <w:bookmarkEnd w:id="631"/>
    </w:p>
    <w:tbl>
      <w:tblPr>
        <w:tblW w:w="5000" w:type="pct"/>
        <w:tblInd w:w="55" w:type="dxa"/>
        <w:tblCellMar>
          <w:left w:w="70" w:type="dxa"/>
          <w:right w:w="70" w:type="dxa"/>
        </w:tblCellMar>
        <w:tblLook w:val="04A0" w:firstRow="1" w:lastRow="0" w:firstColumn="1" w:lastColumn="0" w:noHBand="0" w:noVBand="1"/>
      </w:tblPr>
      <w:tblGrid>
        <w:gridCol w:w="4490"/>
        <w:gridCol w:w="2023"/>
        <w:gridCol w:w="2549"/>
      </w:tblGrid>
      <w:tr w:rsidR="000A3808" w:rsidRPr="00982910" w14:paraId="1CBC916C" w14:textId="77777777" w:rsidTr="00AC0BFB">
        <w:trPr>
          <w:trHeight w:val="300"/>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F059008" w14:textId="77777777" w:rsidR="000A3808" w:rsidRPr="00982910" w:rsidRDefault="000A3808" w:rsidP="00AC0BFB">
            <w:pPr>
              <w:pStyle w:val="Hlavikatabulky"/>
            </w:pPr>
            <w:r>
              <w:t>P</w:t>
            </w:r>
            <w:r w:rsidRPr="00982910">
              <w:t>očet útvarů podzemních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373637E" w14:textId="77777777" w:rsidR="000A3808" w:rsidRPr="00982910" w:rsidRDefault="000A3808" w:rsidP="00AC0BFB">
            <w:pPr>
              <w:pStyle w:val="Hlavikatabulky"/>
            </w:pPr>
            <w:r>
              <w:t>E</w:t>
            </w:r>
            <w:r w:rsidRPr="00982910">
              <w:t>nvironmentální cíle</w:t>
            </w:r>
          </w:p>
        </w:tc>
      </w:tr>
      <w:tr w:rsidR="000A3808" w:rsidRPr="00982910" w14:paraId="640A9B68" w14:textId="77777777" w:rsidTr="00AC0BFB">
        <w:trPr>
          <w:trHeight w:val="300"/>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09239C01" w14:textId="77777777" w:rsidR="000A3808" w:rsidRPr="00982910" w:rsidRDefault="000A3808" w:rsidP="00AC0BFB">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36247595" w14:textId="77777777" w:rsidR="000A3808" w:rsidRPr="00982910" w:rsidRDefault="000A3808" w:rsidP="00AC0BFB">
            <w:pPr>
              <w:pStyle w:val="Hlavikatabulky"/>
            </w:pPr>
            <w:r>
              <w:t>D</w:t>
            </w:r>
            <w:r w:rsidRPr="00982910">
              <w:t>osaženy</w:t>
            </w:r>
          </w:p>
        </w:tc>
        <w:tc>
          <w:tcPr>
            <w:tcW w:w="1851" w:type="dxa"/>
            <w:tcBorders>
              <w:top w:val="nil"/>
              <w:left w:val="nil"/>
              <w:bottom w:val="single" w:sz="4" w:space="0" w:color="auto"/>
              <w:right w:val="single" w:sz="4" w:space="0" w:color="auto"/>
            </w:tcBorders>
            <w:shd w:val="clear" w:color="auto" w:fill="auto"/>
            <w:noWrap/>
            <w:vAlign w:val="center"/>
            <w:hideMark/>
          </w:tcPr>
          <w:p w14:paraId="2FBF96D8" w14:textId="77777777" w:rsidR="000A3808" w:rsidRPr="00982910" w:rsidRDefault="000A3808" w:rsidP="00AC0BFB">
            <w:pPr>
              <w:pStyle w:val="Hlavikatabulky"/>
            </w:pPr>
            <w:r>
              <w:t>N</w:t>
            </w:r>
            <w:r w:rsidRPr="00982910">
              <w:t>edosaženy</w:t>
            </w:r>
          </w:p>
        </w:tc>
      </w:tr>
      <w:tr w:rsidR="000A3808" w:rsidRPr="00982910" w14:paraId="2A3EE8BA" w14:textId="77777777" w:rsidTr="00AC0BFB">
        <w:trPr>
          <w:trHeight w:val="3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05F8D4CE"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r>
              <w:rPr>
                <w:rFonts w:cs="Calibri"/>
                <w:color w:val="000000"/>
                <w:sz w:val="20"/>
                <w:szCs w:val="20"/>
                <w:lang w:eastAsia="cs-CZ"/>
              </w:rPr>
              <w:t>Chemický stav</w:t>
            </w:r>
          </w:p>
        </w:tc>
        <w:tc>
          <w:tcPr>
            <w:tcW w:w="1469" w:type="dxa"/>
            <w:tcBorders>
              <w:top w:val="nil"/>
              <w:left w:val="nil"/>
              <w:bottom w:val="single" w:sz="4" w:space="0" w:color="auto"/>
              <w:right w:val="single" w:sz="4" w:space="0" w:color="auto"/>
            </w:tcBorders>
            <w:shd w:val="clear" w:color="auto" w:fill="auto"/>
            <w:noWrap/>
            <w:vAlign w:val="center"/>
            <w:hideMark/>
          </w:tcPr>
          <w:p w14:paraId="36088527"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7FE90A59" w14:textId="77777777" w:rsidR="000A3808" w:rsidRPr="00982910" w:rsidRDefault="000A3808" w:rsidP="00AC0BFB">
            <w:pPr>
              <w:spacing w:after="0"/>
              <w:jc w:val="center"/>
              <w:rPr>
                <w:rFonts w:cs="Calibri"/>
                <w:color w:val="000000"/>
                <w:sz w:val="20"/>
                <w:szCs w:val="20"/>
                <w:lang w:eastAsia="cs-CZ"/>
              </w:rPr>
            </w:pPr>
            <w:r w:rsidRPr="00982910">
              <w:rPr>
                <w:rFonts w:cs="Calibri"/>
                <w:color w:val="000000"/>
                <w:sz w:val="20"/>
                <w:szCs w:val="20"/>
                <w:lang w:eastAsia="cs-CZ"/>
              </w:rPr>
              <w:t> </w:t>
            </w:r>
          </w:p>
        </w:tc>
      </w:tr>
      <w:tr w:rsidR="000A3808" w:rsidRPr="00982910" w14:paraId="2ACAD2B0" w14:textId="77777777" w:rsidTr="00AC0BFB">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2ECBB" w14:textId="77777777" w:rsidR="000A3808" w:rsidRDefault="000A3808" w:rsidP="00AC0BFB">
            <w:pPr>
              <w:spacing w:after="0"/>
              <w:jc w:val="center"/>
              <w:rPr>
                <w:rFonts w:cs="Calibri"/>
                <w:color w:val="000000"/>
                <w:sz w:val="20"/>
                <w:szCs w:val="20"/>
                <w:lang w:eastAsia="cs-CZ"/>
              </w:rPr>
            </w:pPr>
            <w:r>
              <w:rPr>
                <w:rFonts w:cs="Calibri"/>
                <w:color w:val="000000"/>
                <w:sz w:val="20"/>
                <w:szCs w:val="20"/>
                <w:lang w:eastAsia="cs-CZ"/>
              </w:rPr>
              <w:t>Kvantitativní stav</w:t>
            </w:r>
          </w:p>
        </w:tc>
        <w:tc>
          <w:tcPr>
            <w:tcW w:w="1469" w:type="dxa"/>
            <w:tcBorders>
              <w:top w:val="single" w:sz="4" w:space="0" w:color="auto"/>
              <w:left w:val="nil"/>
              <w:bottom w:val="single" w:sz="4" w:space="0" w:color="auto"/>
              <w:right w:val="single" w:sz="4" w:space="0" w:color="auto"/>
            </w:tcBorders>
            <w:shd w:val="clear" w:color="auto" w:fill="auto"/>
            <w:noWrap/>
            <w:vAlign w:val="center"/>
          </w:tcPr>
          <w:p w14:paraId="35F08E83" w14:textId="77777777" w:rsidR="000A3808" w:rsidRPr="00982910" w:rsidRDefault="000A3808" w:rsidP="00AC0BFB">
            <w:pPr>
              <w:spacing w:after="0"/>
              <w:jc w:val="center"/>
              <w:rPr>
                <w:rFonts w:cs="Calibri"/>
                <w:color w:val="000000"/>
                <w:sz w:val="20"/>
                <w:szCs w:val="20"/>
                <w:lang w:eastAsia="cs-CZ"/>
              </w:rPr>
            </w:pPr>
          </w:p>
        </w:tc>
        <w:tc>
          <w:tcPr>
            <w:tcW w:w="1851" w:type="dxa"/>
            <w:tcBorders>
              <w:top w:val="single" w:sz="4" w:space="0" w:color="auto"/>
              <w:left w:val="nil"/>
              <w:bottom w:val="single" w:sz="4" w:space="0" w:color="auto"/>
              <w:right w:val="single" w:sz="4" w:space="0" w:color="auto"/>
            </w:tcBorders>
            <w:shd w:val="clear" w:color="auto" w:fill="auto"/>
            <w:noWrap/>
            <w:vAlign w:val="center"/>
          </w:tcPr>
          <w:p w14:paraId="6898037D" w14:textId="77777777" w:rsidR="000A3808" w:rsidRPr="00982910" w:rsidRDefault="000A3808" w:rsidP="00AC0BFB">
            <w:pPr>
              <w:spacing w:after="0"/>
              <w:jc w:val="center"/>
              <w:rPr>
                <w:rFonts w:cs="Calibri"/>
                <w:color w:val="000000"/>
                <w:sz w:val="20"/>
                <w:szCs w:val="20"/>
                <w:lang w:eastAsia="cs-CZ"/>
              </w:rPr>
            </w:pPr>
          </w:p>
        </w:tc>
      </w:tr>
    </w:tbl>
    <w:p w14:paraId="42018294" w14:textId="4A27DDFD" w:rsidR="000A3808" w:rsidRPr="002D4C6A" w:rsidRDefault="000A3808" w:rsidP="00EA48E2">
      <w:pPr>
        <w:pStyle w:val="TABULKA"/>
        <w:keepNext/>
        <w:keepLines/>
      </w:pPr>
      <w:bookmarkStart w:id="632" w:name="_Toc164429184"/>
      <w:r w:rsidRPr="00452F81">
        <w:t>Tabulka IV.1.</w:t>
      </w:r>
      <w:r w:rsidR="00BA7A69" w:rsidRPr="00452F81">
        <w:t>1</w:t>
      </w:r>
      <w:r w:rsidR="00BA7A69">
        <w:t>g</w:t>
      </w:r>
      <w:r w:rsidR="00BA7A69" w:rsidRPr="00452F81">
        <w:t xml:space="preserve"> </w:t>
      </w:r>
      <w:r w:rsidR="006E3371">
        <w:rPr>
          <w:rFonts w:ascii="Arial" w:hAnsi="Arial" w:cs="Arial"/>
        </w:rPr>
        <w:t>–</w:t>
      </w:r>
      <w:r w:rsidRPr="00452F81">
        <w:t xml:space="preserve"> Přehled útvarů podzemních vod v nevyhovujícím stavu a </w:t>
      </w:r>
      <w:r>
        <w:t>významné</w:t>
      </w:r>
      <w:r w:rsidRPr="00452F81">
        <w:t xml:space="preserve"> vlivy</w:t>
      </w:r>
      <w:bookmarkEnd w:id="632"/>
    </w:p>
    <w:tbl>
      <w:tblPr>
        <w:tblW w:w="5009"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8"/>
        <w:gridCol w:w="699"/>
        <w:gridCol w:w="1673"/>
        <w:gridCol w:w="1533"/>
        <w:gridCol w:w="1952"/>
        <w:gridCol w:w="1533"/>
      </w:tblGrid>
      <w:tr w:rsidR="000A3808" w:rsidRPr="00982910" w14:paraId="0B68433F" w14:textId="77777777" w:rsidTr="00F05B50">
        <w:trPr>
          <w:trHeight w:val="417"/>
        </w:trPr>
        <w:tc>
          <w:tcPr>
            <w:tcW w:w="2425" w:type="dxa"/>
            <w:gridSpan w:val="2"/>
            <w:vAlign w:val="center"/>
          </w:tcPr>
          <w:p w14:paraId="4EFB3D09" w14:textId="77777777" w:rsidR="000A3808" w:rsidRDefault="000A3808" w:rsidP="00EA48E2">
            <w:pPr>
              <w:pStyle w:val="Hlavikatabulky"/>
              <w:keepNext/>
              <w:keepLines/>
            </w:pPr>
            <w:r>
              <w:t>Počet útvarů podzemních vod s hodnocením</w:t>
            </w:r>
          </w:p>
        </w:tc>
        <w:tc>
          <w:tcPr>
            <w:tcW w:w="6804" w:type="dxa"/>
            <w:gridSpan w:val="4"/>
            <w:vAlign w:val="center"/>
          </w:tcPr>
          <w:p w14:paraId="176150DF" w14:textId="77777777" w:rsidR="000A3808" w:rsidRDefault="000A3808" w:rsidP="00EA48E2">
            <w:pPr>
              <w:pStyle w:val="Hlavikatabulky"/>
              <w:keepNext/>
              <w:keepLines/>
            </w:pPr>
            <w:r>
              <w:t xml:space="preserve">Významné vlivy </w:t>
            </w:r>
            <w:r w:rsidRPr="00E745BD">
              <w:rPr>
                <w:b w:val="0"/>
              </w:rPr>
              <w:t>(počet VÚ)</w:t>
            </w:r>
          </w:p>
        </w:tc>
      </w:tr>
      <w:tr w:rsidR="000A3808" w:rsidRPr="00982910" w14:paraId="6B4AAC5B" w14:textId="77777777" w:rsidTr="00F05B50">
        <w:trPr>
          <w:trHeight w:val="300"/>
        </w:trPr>
        <w:tc>
          <w:tcPr>
            <w:tcW w:w="1716" w:type="dxa"/>
            <w:vMerge w:val="restart"/>
            <w:vAlign w:val="center"/>
          </w:tcPr>
          <w:p w14:paraId="39E87F42" w14:textId="77777777" w:rsidR="000A3808" w:rsidRPr="007A06A4" w:rsidRDefault="000A3808" w:rsidP="00EA48E2">
            <w:pPr>
              <w:keepNext/>
              <w:keepLines/>
              <w:spacing w:after="0"/>
              <w:jc w:val="center"/>
              <w:rPr>
                <w:sz w:val="20"/>
                <w:szCs w:val="20"/>
              </w:rPr>
            </w:pPr>
            <w:r w:rsidRPr="007A06A4">
              <w:rPr>
                <w:sz w:val="20"/>
                <w:szCs w:val="20"/>
              </w:rPr>
              <w:t>Nevyhovující chemický stav</w:t>
            </w:r>
          </w:p>
        </w:tc>
        <w:tc>
          <w:tcPr>
            <w:tcW w:w="709" w:type="dxa"/>
            <w:vMerge w:val="restart"/>
            <w:vAlign w:val="center"/>
          </w:tcPr>
          <w:p w14:paraId="2766E9BC" w14:textId="33520681" w:rsidR="000A3808" w:rsidRPr="007A06A4" w:rsidRDefault="007A06A4" w:rsidP="00EA48E2">
            <w:pPr>
              <w:pStyle w:val="Hlavikatabulky"/>
              <w:keepNext/>
              <w:keepLines/>
              <w:rPr>
                <w:b w:val="0"/>
              </w:rPr>
            </w:pPr>
            <w:r>
              <w:rPr>
                <w:b w:val="0"/>
              </w:rPr>
              <w:t>XX</w:t>
            </w:r>
          </w:p>
        </w:tc>
        <w:tc>
          <w:tcPr>
            <w:tcW w:w="1701" w:type="dxa"/>
            <w:shd w:val="clear" w:color="auto" w:fill="auto"/>
            <w:vAlign w:val="center"/>
          </w:tcPr>
          <w:p w14:paraId="32219436" w14:textId="77777777" w:rsidR="000A3808" w:rsidRPr="007A06A4" w:rsidRDefault="000A3808" w:rsidP="00EA48E2">
            <w:pPr>
              <w:pStyle w:val="Hlavikatabulky"/>
              <w:keepNext/>
              <w:keepLines/>
            </w:pPr>
            <w:r w:rsidRPr="007A06A4">
              <w:t>Bodové zdroje</w:t>
            </w:r>
          </w:p>
        </w:tc>
        <w:tc>
          <w:tcPr>
            <w:tcW w:w="1559" w:type="dxa"/>
            <w:shd w:val="clear" w:color="auto" w:fill="auto"/>
            <w:vAlign w:val="center"/>
          </w:tcPr>
          <w:p w14:paraId="4D3F96F6" w14:textId="77777777" w:rsidR="000A3808" w:rsidRPr="007A06A4" w:rsidRDefault="000A3808" w:rsidP="00EA48E2">
            <w:pPr>
              <w:pStyle w:val="Hlavikatabulky"/>
              <w:keepNext/>
              <w:keepLines/>
            </w:pPr>
            <w:r w:rsidRPr="007A06A4">
              <w:t>Plošné zdroje</w:t>
            </w:r>
          </w:p>
        </w:tc>
        <w:tc>
          <w:tcPr>
            <w:tcW w:w="1985" w:type="dxa"/>
            <w:shd w:val="clear" w:color="auto" w:fill="auto"/>
            <w:vAlign w:val="center"/>
          </w:tcPr>
          <w:p w14:paraId="1B8F2FD0" w14:textId="77777777" w:rsidR="000A3808" w:rsidRPr="007A06A4" w:rsidRDefault="000A3808" w:rsidP="00EA48E2">
            <w:pPr>
              <w:pStyle w:val="Hlavikatabulky"/>
              <w:keepNext/>
              <w:keepLines/>
            </w:pPr>
            <w:r w:rsidRPr="007A06A4">
              <w:t>Následky těžby</w:t>
            </w:r>
          </w:p>
        </w:tc>
        <w:tc>
          <w:tcPr>
            <w:tcW w:w="1559" w:type="dxa"/>
            <w:shd w:val="clear" w:color="auto" w:fill="auto"/>
            <w:vAlign w:val="center"/>
          </w:tcPr>
          <w:p w14:paraId="5F2A0D3C" w14:textId="77777777" w:rsidR="000A3808" w:rsidRPr="007A06A4" w:rsidRDefault="000A3808" w:rsidP="00EA48E2">
            <w:pPr>
              <w:pStyle w:val="Hlavikatabulky"/>
              <w:keepNext/>
              <w:keepLines/>
            </w:pPr>
            <w:r w:rsidRPr="007A06A4">
              <w:rPr>
                <w:rFonts w:cs="Calibri"/>
              </w:rPr>
              <w:t>Neznámý</w:t>
            </w:r>
          </w:p>
        </w:tc>
      </w:tr>
      <w:tr w:rsidR="000A3808" w:rsidRPr="00982910" w14:paraId="12D84554" w14:textId="77777777" w:rsidTr="00F05B50">
        <w:trPr>
          <w:trHeight w:val="300"/>
        </w:trPr>
        <w:tc>
          <w:tcPr>
            <w:tcW w:w="1716" w:type="dxa"/>
            <w:vMerge/>
            <w:vAlign w:val="center"/>
          </w:tcPr>
          <w:p w14:paraId="2AC31F0A" w14:textId="77777777" w:rsidR="000A3808" w:rsidRPr="007A06A4" w:rsidRDefault="000A3808" w:rsidP="00EA48E2">
            <w:pPr>
              <w:keepNext/>
              <w:keepLines/>
              <w:spacing w:after="0"/>
              <w:jc w:val="center"/>
              <w:rPr>
                <w:rFonts w:cs="Calibri"/>
                <w:color w:val="000000"/>
                <w:sz w:val="20"/>
                <w:szCs w:val="20"/>
                <w:lang w:eastAsia="cs-CZ"/>
              </w:rPr>
            </w:pPr>
          </w:p>
        </w:tc>
        <w:tc>
          <w:tcPr>
            <w:tcW w:w="709" w:type="dxa"/>
            <w:vMerge/>
            <w:vAlign w:val="center"/>
          </w:tcPr>
          <w:p w14:paraId="1A8A7F67" w14:textId="77777777" w:rsidR="000A3808" w:rsidRPr="007A06A4" w:rsidRDefault="000A3808" w:rsidP="00EA48E2">
            <w:pPr>
              <w:keepNext/>
              <w:keepLines/>
              <w:spacing w:after="0"/>
              <w:jc w:val="center"/>
              <w:rPr>
                <w:rFonts w:cs="Calibri"/>
                <w:color w:val="000000"/>
                <w:sz w:val="20"/>
                <w:szCs w:val="20"/>
                <w:lang w:eastAsia="cs-CZ"/>
              </w:rPr>
            </w:pPr>
          </w:p>
        </w:tc>
        <w:tc>
          <w:tcPr>
            <w:tcW w:w="1701" w:type="dxa"/>
            <w:shd w:val="clear" w:color="auto" w:fill="auto"/>
            <w:noWrap/>
            <w:vAlign w:val="center"/>
          </w:tcPr>
          <w:p w14:paraId="4E4651CF" w14:textId="77777777" w:rsidR="000A3808" w:rsidRPr="007A06A4" w:rsidRDefault="000A3808" w:rsidP="00EA48E2">
            <w:pPr>
              <w:keepNext/>
              <w:keepLines/>
              <w:spacing w:after="0"/>
              <w:jc w:val="center"/>
              <w:rPr>
                <w:rFonts w:cs="Calibri"/>
                <w:color w:val="000000"/>
                <w:sz w:val="20"/>
                <w:szCs w:val="20"/>
                <w:lang w:eastAsia="cs-CZ"/>
              </w:rPr>
            </w:pPr>
          </w:p>
        </w:tc>
        <w:tc>
          <w:tcPr>
            <w:tcW w:w="1559" w:type="dxa"/>
            <w:shd w:val="clear" w:color="auto" w:fill="auto"/>
            <w:noWrap/>
            <w:vAlign w:val="center"/>
          </w:tcPr>
          <w:p w14:paraId="7ABD3F4C" w14:textId="77777777" w:rsidR="000A3808" w:rsidRPr="007A06A4" w:rsidRDefault="000A3808" w:rsidP="00EA48E2">
            <w:pPr>
              <w:keepNext/>
              <w:keepLines/>
              <w:spacing w:after="0"/>
              <w:jc w:val="center"/>
              <w:rPr>
                <w:rFonts w:cs="Calibri"/>
                <w:color w:val="000000"/>
                <w:sz w:val="20"/>
                <w:szCs w:val="20"/>
                <w:lang w:eastAsia="cs-CZ"/>
              </w:rPr>
            </w:pPr>
          </w:p>
        </w:tc>
        <w:tc>
          <w:tcPr>
            <w:tcW w:w="1985" w:type="dxa"/>
            <w:shd w:val="clear" w:color="auto" w:fill="auto"/>
            <w:noWrap/>
            <w:vAlign w:val="center"/>
          </w:tcPr>
          <w:p w14:paraId="4932434A" w14:textId="77777777" w:rsidR="000A3808" w:rsidRPr="007A06A4" w:rsidRDefault="000A3808" w:rsidP="00EA48E2">
            <w:pPr>
              <w:keepNext/>
              <w:keepLines/>
              <w:spacing w:after="0"/>
              <w:jc w:val="center"/>
              <w:rPr>
                <w:rFonts w:cs="Calibri"/>
                <w:color w:val="000000"/>
                <w:sz w:val="20"/>
                <w:szCs w:val="20"/>
                <w:lang w:eastAsia="cs-CZ"/>
              </w:rPr>
            </w:pPr>
          </w:p>
        </w:tc>
        <w:tc>
          <w:tcPr>
            <w:tcW w:w="1559" w:type="dxa"/>
            <w:shd w:val="clear" w:color="auto" w:fill="auto"/>
            <w:vAlign w:val="center"/>
          </w:tcPr>
          <w:p w14:paraId="284C5150" w14:textId="77777777" w:rsidR="000A3808" w:rsidRPr="007A06A4" w:rsidRDefault="000A3808" w:rsidP="00EA48E2">
            <w:pPr>
              <w:keepNext/>
              <w:keepLines/>
              <w:spacing w:after="0"/>
              <w:jc w:val="center"/>
              <w:rPr>
                <w:rFonts w:cs="Calibri"/>
                <w:color w:val="000000"/>
                <w:sz w:val="20"/>
                <w:szCs w:val="20"/>
                <w:lang w:eastAsia="cs-CZ"/>
              </w:rPr>
            </w:pPr>
          </w:p>
        </w:tc>
      </w:tr>
      <w:tr w:rsidR="000A3808" w:rsidRPr="00982910" w14:paraId="274BDDE5" w14:textId="77777777" w:rsidTr="00F05B50">
        <w:trPr>
          <w:trHeight w:val="300"/>
        </w:trPr>
        <w:tc>
          <w:tcPr>
            <w:tcW w:w="1716" w:type="dxa"/>
            <w:vMerge w:val="restart"/>
            <w:vAlign w:val="center"/>
          </w:tcPr>
          <w:p w14:paraId="0DE86423" w14:textId="77777777" w:rsidR="000A3808" w:rsidRPr="007A06A4" w:rsidRDefault="000A3808" w:rsidP="00EA48E2">
            <w:pPr>
              <w:keepNext/>
              <w:keepLines/>
              <w:spacing w:after="0"/>
              <w:jc w:val="center"/>
              <w:rPr>
                <w:sz w:val="20"/>
                <w:szCs w:val="20"/>
              </w:rPr>
            </w:pPr>
            <w:r w:rsidRPr="007A06A4">
              <w:rPr>
                <w:sz w:val="20"/>
                <w:szCs w:val="20"/>
              </w:rPr>
              <w:t>Nevyhovující kvantitativní stav</w:t>
            </w:r>
          </w:p>
        </w:tc>
        <w:tc>
          <w:tcPr>
            <w:tcW w:w="709" w:type="dxa"/>
            <w:vMerge w:val="restart"/>
            <w:vAlign w:val="center"/>
          </w:tcPr>
          <w:p w14:paraId="2756442B" w14:textId="0C5C86CA" w:rsidR="000A3808" w:rsidRPr="007A06A4" w:rsidRDefault="007A06A4" w:rsidP="00EA48E2">
            <w:pPr>
              <w:keepNext/>
              <w:keepLines/>
              <w:spacing w:after="0"/>
              <w:jc w:val="center"/>
              <w:rPr>
                <w:sz w:val="20"/>
                <w:szCs w:val="20"/>
              </w:rPr>
            </w:pPr>
            <w:r>
              <w:rPr>
                <w:sz w:val="20"/>
                <w:szCs w:val="20"/>
              </w:rPr>
              <w:t>XX</w:t>
            </w:r>
          </w:p>
        </w:tc>
        <w:tc>
          <w:tcPr>
            <w:tcW w:w="1701" w:type="dxa"/>
            <w:shd w:val="clear" w:color="auto" w:fill="auto"/>
            <w:noWrap/>
            <w:vAlign w:val="center"/>
          </w:tcPr>
          <w:p w14:paraId="3381FAF7" w14:textId="77777777" w:rsidR="000A3808" w:rsidRPr="007A06A4" w:rsidRDefault="000A3808" w:rsidP="00EA48E2">
            <w:pPr>
              <w:keepNext/>
              <w:keepLines/>
              <w:spacing w:after="0"/>
              <w:jc w:val="center"/>
              <w:rPr>
                <w:rFonts w:cs="Calibri"/>
                <w:b/>
                <w:color w:val="000000"/>
                <w:sz w:val="20"/>
                <w:szCs w:val="20"/>
                <w:lang w:eastAsia="cs-CZ"/>
              </w:rPr>
            </w:pPr>
            <w:r w:rsidRPr="007A06A4">
              <w:rPr>
                <w:b/>
                <w:sz w:val="20"/>
                <w:szCs w:val="20"/>
              </w:rPr>
              <w:t>Odběry</w:t>
            </w:r>
          </w:p>
        </w:tc>
        <w:tc>
          <w:tcPr>
            <w:tcW w:w="1559" w:type="dxa"/>
            <w:shd w:val="clear" w:color="auto" w:fill="auto"/>
            <w:noWrap/>
            <w:vAlign w:val="center"/>
          </w:tcPr>
          <w:p w14:paraId="1C85AB4D" w14:textId="77777777" w:rsidR="000A3808" w:rsidRPr="007A06A4" w:rsidRDefault="000A3808" w:rsidP="00EA48E2">
            <w:pPr>
              <w:keepNext/>
              <w:keepLines/>
              <w:spacing w:after="0"/>
              <w:jc w:val="center"/>
              <w:rPr>
                <w:rFonts w:cs="Calibri"/>
                <w:b/>
                <w:color w:val="000000"/>
                <w:sz w:val="20"/>
                <w:szCs w:val="20"/>
                <w:lang w:eastAsia="cs-CZ"/>
              </w:rPr>
            </w:pPr>
            <w:r w:rsidRPr="007A06A4">
              <w:rPr>
                <w:b/>
                <w:sz w:val="20"/>
                <w:szCs w:val="20"/>
              </w:rPr>
              <w:t>Následky těžby</w:t>
            </w:r>
          </w:p>
        </w:tc>
        <w:tc>
          <w:tcPr>
            <w:tcW w:w="1985" w:type="dxa"/>
            <w:shd w:val="clear" w:color="auto" w:fill="auto"/>
            <w:noWrap/>
            <w:vAlign w:val="center"/>
          </w:tcPr>
          <w:p w14:paraId="4F096D15" w14:textId="77777777" w:rsidR="000A3808" w:rsidRPr="007A06A4" w:rsidRDefault="000A3808" w:rsidP="00EA48E2">
            <w:pPr>
              <w:keepNext/>
              <w:keepLines/>
              <w:spacing w:after="0"/>
              <w:jc w:val="center"/>
              <w:rPr>
                <w:rFonts w:cs="Calibri"/>
                <w:b/>
                <w:color w:val="000000"/>
                <w:sz w:val="20"/>
                <w:szCs w:val="20"/>
                <w:lang w:eastAsia="cs-CZ"/>
              </w:rPr>
            </w:pPr>
            <w:r w:rsidRPr="007A06A4">
              <w:rPr>
                <w:b/>
                <w:sz w:val="20"/>
                <w:szCs w:val="20"/>
              </w:rPr>
              <w:t>Ostatní</w:t>
            </w:r>
          </w:p>
        </w:tc>
        <w:tc>
          <w:tcPr>
            <w:tcW w:w="1559" w:type="dxa"/>
            <w:shd w:val="clear" w:color="auto" w:fill="auto"/>
            <w:vAlign w:val="center"/>
          </w:tcPr>
          <w:p w14:paraId="37AA9CBD" w14:textId="77777777" w:rsidR="000A3808" w:rsidRPr="007A06A4" w:rsidRDefault="000A3808" w:rsidP="00EA48E2">
            <w:pPr>
              <w:keepNext/>
              <w:keepLines/>
              <w:spacing w:after="0"/>
              <w:jc w:val="center"/>
              <w:rPr>
                <w:rFonts w:cs="Calibri"/>
                <w:b/>
                <w:color w:val="000000"/>
                <w:sz w:val="20"/>
                <w:szCs w:val="20"/>
                <w:lang w:eastAsia="cs-CZ"/>
              </w:rPr>
            </w:pPr>
            <w:r w:rsidRPr="007A06A4">
              <w:rPr>
                <w:b/>
                <w:sz w:val="20"/>
                <w:szCs w:val="20"/>
              </w:rPr>
              <w:t>Neznámý</w:t>
            </w:r>
          </w:p>
        </w:tc>
      </w:tr>
      <w:tr w:rsidR="000A3808" w:rsidRPr="00982910" w14:paraId="57611271" w14:textId="77777777" w:rsidTr="00F05B50">
        <w:trPr>
          <w:trHeight w:val="300"/>
        </w:trPr>
        <w:tc>
          <w:tcPr>
            <w:tcW w:w="1716" w:type="dxa"/>
            <w:vMerge/>
            <w:vAlign w:val="center"/>
          </w:tcPr>
          <w:p w14:paraId="248C6EDD" w14:textId="77777777" w:rsidR="000A3808" w:rsidRPr="007A06A4" w:rsidRDefault="000A3808" w:rsidP="00AC0BFB">
            <w:pPr>
              <w:spacing w:after="0"/>
              <w:jc w:val="center"/>
              <w:rPr>
                <w:sz w:val="20"/>
                <w:szCs w:val="20"/>
              </w:rPr>
            </w:pPr>
          </w:p>
        </w:tc>
        <w:tc>
          <w:tcPr>
            <w:tcW w:w="709" w:type="dxa"/>
            <w:vMerge/>
          </w:tcPr>
          <w:p w14:paraId="3A85D181" w14:textId="77777777" w:rsidR="000A3808" w:rsidRPr="007A06A4" w:rsidRDefault="000A3808" w:rsidP="00AC0BFB">
            <w:pPr>
              <w:spacing w:after="0"/>
              <w:jc w:val="center"/>
              <w:rPr>
                <w:rFonts w:cs="Calibri"/>
                <w:color w:val="000000"/>
                <w:sz w:val="20"/>
                <w:szCs w:val="20"/>
                <w:lang w:eastAsia="cs-CZ"/>
              </w:rPr>
            </w:pPr>
          </w:p>
        </w:tc>
        <w:tc>
          <w:tcPr>
            <w:tcW w:w="1701" w:type="dxa"/>
            <w:shd w:val="clear" w:color="auto" w:fill="auto"/>
            <w:noWrap/>
            <w:vAlign w:val="center"/>
          </w:tcPr>
          <w:p w14:paraId="3AC304B3" w14:textId="77777777" w:rsidR="000A3808" w:rsidRPr="007A06A4" w:rsidRDefault="000A3808" w:rsidP="00AC0BFB">
            <w:pPr>
              <w:spacing w:after="0"/>
              <w:jc w:val="center"/>
              <w:rPr>
                <w:rFonts w:cs="Calibri"/>
                <w:color w:val="000000"/>
                <w:sz w:val="20"/>
                <w:szCs w:val="20"/>
                <w:lang w:eastAsia="cs-CZ"/>
              </w:rPr>
            </w:pPr>
          </w:p>
        </w:tc>
        <w:tc>
          <w:tcPr>
            <w:tcW w:w="1559" w:type="dxa"/>
            <w:shd w:val="clear" w:color="auto" w:fill="auto"/>
            <w:noWrap/>
            <w:vAlign w:val="center"/>
          </w:tcPr>
          <w:p w14:paraId="669821C3" w14:textId="77777777" w:rsidR="000A3808" w:rsidRPr="007A06A4" w:rsidRDefault="000A3808" w:rsidP="00AC0BFB">
            <w:pPr>
              <w:spacing w:after="0"/>
              <w:jc w:val="center"/>
              <w:rPr>
                <w:rFonts w:cs="Calibri"/>
                <w:color w:val="000000"/>
                <w:sz w:val="20"/>
                <w:szCs w:val="20"/>
                <w:lang w:eastAsia="cs-CZ"/>
              </w:rPr>
            </w:pPr>
          </w:p>
        </w:tc>
        <w:tc>
          <w:tcPr>
            <w:tcW w:w="1985" w:type="dxa"/>
            <w:shd w:val="clear" w:color="auto" w:fill="auto"/>
            <w:noWrap/>
            <w:vAlign w:val="center"/>
          </w:tcPr>
          <w:p w14:paraId="755434C4" w14:textId="77777777" w:rsidR="000A3808" w:rsidRPr="007A06A4" w:rsidRDefault="000A3808" w:rsidP="00AC0BFB">
            <w:pPr>
              <w:spacing w:after="0"/>
              <w:jc w:val="center"/>
              <w:rPr>
                <w:rFonts w:cs="Calibri"/>
                <w:color w:val="000000"/>
                <w:sz w:val="20"/>
                <w:szCs w:val="20"/>
                <w:lang w:eastAsia="cs-CZ"/>
              </w:rPr>
            </w:pPr>
          </w:p>
        </w:tc>
        <w:tc>
          <w:tcPr>
            <w:tcW w:w="1559" w:type="dxa"/>
            <w:shd w:val="clear" w:color="auto" w:fill="auto"/>
            <w:vAlign w:val="center"/>
          </w:tcPr>
          <w:p w14:paraId="3A7937DE" w14:textId="77777777" w:rsidR="000A3808" w:rsidRPr="007A06A4" w:rsidRDefault="000A3808" w:rsidP="00AC0BFB">
            <w:pPr>
              <w:spacing w:after="0"/>
              <w:jc w:val="center"/>
              <w:rPr>
                <w:rFonts w:cs="Calibri"/>
                <w:color w:val="000000"/>
                <w:sz w:val="20"/>
                <w:szCs w:val="20"/>
                <w:lang w:eastAsia="cs-CZ"/>
              </w:rPr>
            </w:pPr>
          </w:p>
        </w:tc>
      </w:tr>
    </w:tbl>
    <w:p w14:paraId="420D6E3D" w14:textId="3D873532" w:rsidR="000A3808" w:rsidRDefault="000A3808" w:rsidP="000A3808">
      <w:pPr>
        <w:pStyle w:val="TABULKA"/>
        <w:rPr>
          <w:b w:val="0"/>
          <w:i/>
        </w:rPr>
      </w:pPr>
      <w:bookmarkStart w:id="633" w:name="_Toc164429185"/>
      <w:r w:rsidRPr="003F69EB">
        <w:t xml:space="preserve">Tabulka </w:t>
      </w:r>
      <w:r>
        <w:t>IV.1.</w:t>
      </w:r>
      <w:r w:rsidR="00BA7A69">
        <w:t xml:space="preserve">1h </w:t>
      </w:r>
      <w:r w:rsidR="006E3371">
        <w:rPr>
          <w:rFonts w:ascii="Arial" w:hAnsi="Arial" w:cs="Arial"/>
        </w:rPr>
        <w:t>‒</w:t>
      </w:r>
      <w:r>
        <w:t xml:space="preserve"> </w:t>
      </w:r>
      <w:r w:rsidRPr="005D75B6">
        <w:t>Environmentální cíle</w:t>
      </w:r>
      <w:r w:rsidRPr="00643A10">
        <w:t xml:space="preserve"> pro zamezení nebo omezení vstupů nebezpečných a závadných látek do podzemních vod </w:t>
      </w:r>
      <w:r w:rsidRPr="007B50D9">
        <w:rPr>
          <w:b w:val="0"/>
          <w:i/>
        </w:rPr>
        <w:t>(tabulka v příloze)</w:t>
      </w:r>
      <w:bookmarkEnd w:id="633"/>
    </w:p>
    <w:p w14:paraId="184AF74C" w14:textId="741F8F24" w:rsidR="000A3808" w:rsidRDefault="000A3808" w:rsidP="000A3808">
      <w:pPr>
        <w:pStyle w:val="TABULKA"/>
        <w:rPr>
          <w:b w:val="0"/>
          <w:i/>
        </w:rPr>
      </w:pPr>
      <w:bookmarkStart w:id="634" w:name="_Toc164429186"/>
      <w:r w:rsidRPr="003F69EB">
        <w:t xml:space="preserve">Tabulka </w:t>
      </w:r>
      <w:r>
        <w:t>IV.1.1c</w:t>
      </w:r>
      <w:r w:rsidR="00BA7A69">
        <w:t>h</w:t>
      </w:r>
      <w:r>
        <w:t xml:space="preserve"> </w:t>
      </w:r>
      <w:r w:rsidR="006E3371">
        <w:rPr>
          <w:rFonts w:ascii="Arial" w:hAnsi="Arial" w:cs="Arial"/>
        </w:rPr>
        <w:t>–</w:t>
      </w:r>
      <w:r>
        <w:t xml:space="preserve"> </w:t>
      </w:r>
      <w:r w:rsidR="00AF2E5D" w:rsidRPr="00AF2E5D">
        <w:t>Vlivy, způsobující nedosažení dobrého chemického a kvantitativního stavu útvarů podzemních vod</w:t>
      </w:r>
      <w:r w:rsidRPr="00643A10">
        <w:t xml:space="preserve"> </w:t>
      </w:r>
      <w:r w:rsidRPr="004846A6">
        <w:rPr>
          <w:i/>
          <w:color w:val="FF0000"/>
        </w:rPr>
        <w:t xml:space="preserve">RE </w:t>
      </w:r>
      <w:r w:rsidRPr="004846A6">
        <w:rPr>
          <w:b w:val="0"/>
          <w:i/>
        </w:rPr>
        <w:t>(tabulka v příloze)</w:t>
      </w:r>
      <w:bookmarkEnd w:id="634"/>
    </w:p>
    <w:p w14:paraId="0EFDEFF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3EEC5410" w14:textId="77777777" w:rsidR="000A3808" w:rsidRPr="00F34DAE" w:rsidRDefault="000A3808" w:rsidP="00363B29">
      <w:pPr>
        <w:pStyle w:val="MAPA"/>
      </w:pPr>
    </w:p>
    <w:p w14:paraId="0B61C887" w14:textId="1A5C8204" w:rsidR="000A3808" w:rsidRPr="00354351" w:rsidRDefault="000A3808" w:rsidP="00363B29">
      <w:pPr>
        <w:pStyle w:val="MAPA"/>
      </w:pPr>
      <w:bookmarkStart w:id="635" w:name="_Toc164430904"/>
      <w:r>
        <w:t>Mapa IV.1.1c</w:t>
      </w:r>
      <w:r w:rsidRPr="00354351">
        <w:t xml:space="preserve"> </w:t>
      </w:r>
      <w:r w:rsidR="006E3371">
        <w:rPr>
          <w:rFonts w:ascii="Arial" w:hAnsi="Arial" w:cs="Arial"/>
        </w:rPr>
        <w:t>‒</w:t>
      </w:r>
      <w:r>
        <w:t xml:space="preserve"> </w:t>
      </w:r>
      <w:r w:rsidRPr="00354351">
        <w:t xml:space="preserve">Environmentální cíle pro útvary podzemních vod – </w:t>
      </w:r>
      <w:r>
        <w:t>chemický</w:t>
      </w:r>
      <w:r w:rsidRPr="00354351">
        <w:t xml:space="preserve"> stav</w:t>
      </w:r>
      <w:bookmarkEnd w:id="635"/>
    </w:p>
    <w:p w14:paraId="415686EF" w14:textId="3FAA7525" w:rsidR="000A3808" w:rsidRPr="00354351" w:rsidRDefault="000A3808" w:rsidP="00363B29">
      <w:pPr>
        <w:pStyle w:val="MAPA"/>
      </w:pPr>
      <w:bookmarkStart w:id="636" w:name="_Toc164430905"/>
      <w:r>
        <w:t>Mapa IV.1.1d</w:t>
      </w:r>
      <w:r w:rsidRPr="00354351">
        <w:t xml:space="preserve"> </w:t>
      </w:r>
      <w:r w:rsidR="006E3371">
        <w:rPr>
          <w:rFonts w:ascii="Arial" w:hAnsi="Arial" w:cs="Arial"/>
        </w:rPr>
        <w:t>–</w:t>
      </w:r>
      <w:r>
        <w:t xml:space="preserve"> </w:t>
      </w:r>
      <w:r w:rsidRPr="00354351">
        <w:t xml:space="preserve">Environmentální cíle pro útvary podzemních vod – </w:t>
      </w:r>
      <w:r>
        <w:t>kvantitativní</w:t>
      </w:r>
      <w:r w:rsidRPr="00354351">
        <w:t xml:space="preserve"> stav</w:t>
      </w:r>
      <w:bookmarkEnd w:id="636"/>
    </w:p>
    <w:p w14:paraId="2F8358E4" w14:textId="77777777" w:rsidR="000A3808" w:rsidRDefault="000A3808" w:rsidP="000A3808">
      <w:pPr>
        <w:pStyle w:val="NADPIS4"/>
      </w:pPr>
      <w:r w:rsidRPr="007203E2">
        <w:t>Chráněné oblasti</w:t>
      </w:r>
      <w:r>
        <w:t xml:space="preserve"> vázané na vodní prostředí</w:t>
      </w:r>
    </w:p>
    <w:p w14:paraId="5CF5E30A" w14:textId="77777777" w:rsidR="000A3808" w:rsidRDefault="000A3808" w:rsidP="000A3808">
      <w:pPr>
        <w:pStyle w:val="NADPIS5"/>
      </w:pPr>
      <w:r w:rsidRPr="00BE7FCD">
        <w:t>Stanovení cílů ochrany chráněné oblasti pro povrchové vody</w:t>
      </w:r>
    </w:p>
    <w:p w14:paraId="6013EA05" w14:textId="77777777" w:rsidR="000A3808" w:rsidRDefault="000A3808" w:rsidP="000A3808">
      <w:pPr>
        <w:pStyle w:val="NADPIS5"/>
      </w:pPr>
      <w:r w:rsidRPr="00BE7FCD">
        <w:t xml:space="preserve">Stanovení cílů ochrany chráněné oblasti pro </w:t>
      </w:r>
      <w:r>
        <w:t>podzemní</w:t>
      </w:r>
      <w:r w:rsidRPr="00BE7FCD">
        <w:t xml:space="preserve"> vody</w:t>
      </w:r>
    </w:p>
    <w:p w14:paraId="74492FE3" w14:textId="77777777" w:rsidR="00732846" w:rsidRDefault="789A857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2071FA7F">
        <w:rPr>
          <w:b/>
          <w:bCs/>
          <w:i/>
          <w:iCs/>
          <w:color w:val="E36C0A" w:themeColor="accent6" w:themeShade="BF"/>
        </w:rPr>
        <w:t>Legislativa: vyhlášk</w:t>
      </w:r>
      <w:r w:rsidR="00732846">
        <w:rPr>
          <w:b/>
          <w:bCs/>
          <w:i/>
          <w:iCs/>
          <w:color w:val="E36C0A" w:themeColor="accent6" w:themeShade="BF"/>
        </w:rPr>
        <w:t>a</w:t>
      </w:r>
      <w:r w:rsidRPr="2071FA7F">
        <w:rPr>
          <w:b/>
          <w:bCs/>
          <w:i/>
          <w:iCs/>
          <w:color w:val="E36C0A" w:themeColor="accent6" w:themeShade="BF"/>
        </w:rPr>
        <w:t xml:space="preserve"> č. </w:t>
      </w:r>
      <w:r w:rsidR="3230152E" w:rsidRPr="2071FA7F">
        <w:rPr>
          <w:b/>
          <w:bCs/>
          <w:i/>
          <w:iCs/>
          <w:color w:val="E36C0A" w:themeColor="accent6" w:themeShade="BF"/>
        </w:rPr>
        <w:t>50</w:t>
      </w:r>
      <w:r w:rsidRPr="2071FA7F">
        <w:rPr>
          <w:b/>
          <w:bCs/>
          <w:i/>
          <w:iCs/>
          <w:color w:val="E36C0A" w:themeColor="accent6" w:themeShade="BF"/>
        </w:rPr>
        <w:t>/20</w:t>
      </w:r>
      <w:r w:rsidR="53F7722A" w:rsidRPr="2071FA7F">
        <w:rPr>
          <w:b/>
          <w:bCs/>
          <w:i/>
          <w:iCs/>
          <w:color w:val="E36C0A" w:themeColor="accent6" w:themeShade="BF"/>
        </w:rPr>
        <w:t>23</w:t>
      </w:r>
      <w:r w:rsidRPr="2071FA7F">
        <w:rPr>
          <w:b/>
          <w:bCs/>
          <w:i/>
          <w:iCs/>
          <w:color w:val="E36C0A" w:themeColor="accent6" w:themeShade="BF"/>
        </w:rPr>
        <w:t xml:space="preserve"> Sb.</w:t>
      </w:r>
      <w:r w:rsidR="00732846">
        <w:rPr>
          <w:b/>
          <w:bCs/>
          <w:i/>
          <w:iCs/>
          <w:color w:val="E36C0A" w:themeColor="accent6" w:themeShade="BF"/>
        </w:rPr>
        <w:t>; vyhláška</w:t>
      </w:r>
      <w:r w:rsidR="66290DCE" w:rsidRPr="2071FA7F">
        <w:rPr>
          <w:b/>
          <w:bCs/>
          <w:i/>
          <w:iCs/>
          <w:color w:val="E36C0A" w:themeColor="accent6" w:themeShade="BF"/>
        </w:rPr>
        <w:t xml:space="preserve"> č. 49/2011 Sb.</w:t>
      </w:r>
    </w:p>
    <w:p w14:paraId="7F3E2A33"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IV.1.1.3.</w:t>
      </w:r>
    </w:p>
    <w:p w14:paraId="6CE45284" w14:textId="0DB7A851"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 Cíle stanovené NPP s rozdělením pro c</w:t>
      </w:r>
      <w:r w:rsidRPr="000C5BDF">
        <w:rPr>
          <w:b/>
          <w:i/>
          <w:color w:val="0070C0"/>
        </w:rPr>
        <w:t>hráněné oblasti vázané na vodní prostředí</w:t>
      </w:r>
      <w:r>
        <w:rPr>
          <w:b/>
          <w:i/>
          <w:color w:val="0070C0"/>
        </w:rPr>
        <w:t xml:space="preserve"> </w:t>
      </w:r>
      <w:r w:rsidR="00090D5C">
        <w:rPr>
          <w:b/>
          <w:i/>
          <w:color w:val="0070C0"/>
        </w:rPr>
        <w:t>pro </w:t>
      </w:r>
      <w:r>
        <w:rPr>
          <w:b/>
          <w:i/>
          <w:color w:val="0070C0"/>
        </w:rPr>
        <w:t>povrchové a podzemní vody:</w:t>
      </w:r>
    </w:p>
    <w:p w14:paraId="68F80246"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3A1D64">
        <w:rPr>
          <w:b/>
          <w:i/>
          <w:color w:val="0070C0"/>
        </w:rPr>
        <w:t>- Území vyhrazená pro odběry pro lidskou spotřebu</w:t>
      </w:r>
    </w:p>
    <w:p w14:paraId="41DC769D"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3A1D64">
        <w:rPr>
          <w:b/>
          <w:i/>
          <w:color w:val="0070C0"/>
        </w:rPr>
        <w:t>- Oblasti vymezené pro ochranu stanovišť nebo druhů vázaných na vodní prostředí, včetně území NATURA 2000</w:t>
      </w:r>
    </w:p>
    <w:p w14:paraId="4CACFBA3"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Pr>
          <w:i/>
          <w:color w:val="0070C0"/>
        </w:rPr>
        <w:tab/>
      </w:r>
      <w:r w:rsidRPr="00EA3E23">
        <w:rPr>
          <w:i/>
          <w:color w:val="0070C0"/>
        </w:rPr>
        <w:t>- Ptačí oblasti</w:t>
      </w:r>
    </w:p>
    <w:p w14:paraId="70E7D404"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Pr>
          <w:i/>
          <w:color w:val="0070C0"/>
        </w:rPr>
        <w:tab/>
      </w:r>
      <w:r w:rsidRPr="00EA3E23">
        <w:rPr>
          <w:i/>
          <w:color w:val="0070C0"/>
        </w:rPr>
        <w:t>- Evropsky významné lokality</w:t>
      </w:r>
    </w:p>
    <w:p w14:paraId="62D4CD88"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i/>
          <w:color w:val="0070C0"/>
        </w:rPr>
      </w:pPr>
      <w:r>
        <w:rPr>
          <w:i/>
          <w:color w:val="0070C0"/>
        </w:rPr>
        <w:tab/>
      </w:r>
      <w:r w:rsidRPr="00EA3E23">
        <w:rPr>
          <w:i/>
          <w:color w:val="0070C0"/>
        </w:rPr>
        <w:t>- Maloplošná zvláště chráněná území</w:t>
      </w:r>
    </w:p>
    <w:p w14:paraId="47FEF116" w14:textId="3A6D5E37" w:rsidR="00732846" w:rsidRPr="000B71F1" w:rsidRDefault="000A3808" w:rsidP="000B71F1">
      <w:pPr>
        <w:pBdr>
          <w:top w:val="single" w:sz="4" w:space="1" w:color="000000"/>
          <w:left w:val="single" w:sz="4" w:space="4" w:color="000000"/>
          <w:bottom w:val="single" w:sz="4" w:space="1" w:color="000000"/>
          <w:right w:val="single" w:sz="4" w:space="4" w:color="000000"/>
        </w:pBdr>
        <w:shd w:val="clear" w:color="auto" w:fill="F2F2F2" w:themeFill="background1" w:themeFillShade="F2"/>
        <w:ind w:firstLine="708"/>
        <w:rPr>
          <w:i/>
          <w:color w:val="0070C0"/>
        </w:rPr>
      </w:pPr>
      <w:r w:rsidRPr="000B71F1">
        <w:rPr>
          <w:i/>
          <w:color w:val="0070C0"/>
        </w:rPr>
        <w:t xml:space="preserve">- </w:t>
      </w:r>
      <w:r w:rsidR="00705180">
        <w:rPr>
          <w:i/>
          <w:color w:val="0070C0"/>
        </w:rPr>
        <w:t xml:space="preserve">Mokřady dle </w:t>
      </w:r>
      <w:r w:rsidRPr="000B71F1">
        <w:rPr>
          <w:i/>
          <w:color w:val="0070C0"/>
        </w:rPr>
        <w:t xml:space="preserve">Ramsarské </w:t>
      </w:r>
      <w:r w:rsidR="00705180">
        <w:rPr>
          <w:i/>
          <w:color w:val="0070C0"/>
        </w:rPr>
        <w:t>úmluvy</w:t>
      </w:r>
    </w:p>
    <w:p w14:paraId="74C87D15"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1172A0">
        <w:rPr>
          <w:b/>
          <w:i/>
          <w:color w:val="FF0000"/>
        </w:rPr>
        <w:t xml:space="preserve">Vstupy: </w:t>
      </w:r>
    </w:p>
    <w:p w14:paraId="436BDBCC" w14:textId="684D33C8" w:rsidR="000A3808"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 NPP</w:t>
      </w:r>
    </w:p>
    <w:p w14:paraId="1BDBF79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0B5B3C4" w14:textId="77777777" w:rsidR="000A3808" w:rsidRPr="008C67CA" w:rsidRDefault="000A3808" w:rsidP="000A3808">
      <w:pPr>
        <w:rPr>
          <w:b/>
          <w:sz w:val="2"/>
          <w:szCs w:val="2"/>
        </w:rPr>
      </w:pPr>
    </w:p>
    <w:p w14:paraId="35BE5F97" w14:textId="77777777" w:rsidR="000A3808" w:rsidRPr="00A123D6"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Tabulka: ano</w:t>
      </w:r>
    </w:p>
    <w:p w14:paraId="567E187B" w14:textId="28506A8A" w:rsidR="000A3808" w:rsidRPr="002D4C6A" w:rsidRDefault="000A3808" w:rsidP="000A3808">
      <w:pPr>
        <w:pStyle w:val="TABULKA"/>
        <w:jc w:val="left"/>
      </w:pPr>
      <w:bookmarkStart w:id="637" w:name="_Toc164429187"/>
      <w:r w:rsidRPr="003F69EB">
        <w:t xml:space="preserve">Tabulka </w:t>
      </w:r>
      <w:r>
        <w:t>IV.1.</w:t>
      </w:r>
      <w:r w:rsidR="00BA7A69">
        <w:t>1i</w:t>
      </w:r>
      <w:r w:rsidR="00385A78">
        <w:t xml:space="preserve"> </w:t>
      </w:r>
      <w:r w:rsidR="00385A78">
        <w:rPr>
          <w:rFonts w:ascii="Arial" w:hAnsi="Arial" w:cs="Arial"/>
        </w:rPr>
        <w:t>‒</w:t>
      </w:r>
      <w:r>
        <w:t xml:space="preserve"> </w:t>
      </w:r>
      <w:r w:rsidRPr="002D4C6A">
        <w:t>Environmentální cíle pro chráněné oblasti</w:t>
      </w:r>
      <w:r w:rsidR="00385A78">
        <w:t xml:space="preserve"> </w:t>
      </w:r>
      <w:r w:rsidR="00385A78">
        <w:rPr>
          <w:rFonts w:ascii="Arial" w:hAnsi="Arial" w:cs="Arial"/>
        </w:rPr>
        <w:t>–</w:t>
      </w:r>
      <w:r w:rsidRPr="002D4C6A">
        <w:t xml:space="preserve"> </w:t>
      </w:r>
      <w:r>
        <w:t>povrchové vody</w:t>
      </w:r>
      <w:bookmarkEnd w:id="637"/>
    </w:p>
    <w:tbl>
      <w:tblPr>
        <w:tblW w:w="4972" w:type="pct"/>
        <w:tblInd w:w="55" w:type="dxa"/>
        <w:tblLayout w:type="fixed"/>
        <w:tblCellMar>
          <w:left w:w="70" w:type="dxa"/>
          <w:right w:w="70" w:type="dxa"/>
        </w:tblCellMar>
        <w:tblLook w:val="04A0" w:firstRow="1" w:lastRow="0" w:firstColumn="1" w:lastColumn="0" w:noHBand="0" w:noVBand="1"/>
      </w:tblPr>
      <w:tblGrid>
        <w:gridCol w:w="3909"/>
        <w:gridCol w:w="1275"/>
        <w:gridCol w:w="1276"/>
        <w:gridCol w:w="1275"/>
        <w:gridCol w:w="1276"/>
      </w:tblGrid>
      <w:tr w:rsidR="00044703" w:rsidRPr="00982910" w14:paraId="31964AF0" w14:textId="38D5873E" w:rsidTr="000B71F1">
        <w:trPr>
          <w:trHeight w:val="575"/>
          <w:tblHeader/>
        </w:trPr>
        <w:tc>
          <w:tcPr>
            <w:tcW w:w="39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DF92E" w14:textId="77777777" w:rsidR="00044703" w:rsidRPr="005E7D39" w:rsidRDefault="00044703" w:rsidP="00AC0BFB">
            <w:pPr>
              <w:pStyle w:val="Hlavikatabulky"/>
            </w:pPr>
            <w:r w:rsidRPr="005E7D39">
              <w:t>Chráněné oblasti</w:t>
            </w:r>
          </w:p>
        </w:tc>
        <w:tc>
          <w:tcPr>
            <w:tcW w:w="1275" w:type="dxa"/>
            <w:tcBorders>
              <w:top w:val="single" w:sz="4" w:space="0" w:color="auto"/>
              <w:left w:val="nil"/>
              <w:bottom w:val="single" w:sz="4" w:space="0" w:color="auto"/>
              <w:right w:val="single" w:sz="4" w:space="0" w:color="auto"/>
            </w:tcBorders>
            <w:vAlign w:val="center"/>
          </w:tcPr>
          <w:p w14:paraId="01CD3308" w14:textId="77777777" w:rsidR="00044703" w:rsidRDefault="00044703" w:rsidP="00AC0BFB">
            <w:pPr>
              <w:pStyle w:val="Hlavikatabulky"/>
            </w:pPr>
            <w:r>
              <w:t>Celkem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B5ACD" w14:textId="77777777" w:rsidR="00044703" w:rsidRPr="00982910" w:rsidRDefault="00044703" w:rsidP="00AC0BFB">
            <w:pPr>
              <w:pStyle w:val="Hlavikatabulky"/>
            </w:pPr>
            <w:r>
              <w:t>D</w:t>
            </w:r>
            <w:r w:rsidRPr="00982910">
              <w:t>osaženy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2473A59" w14:textId="77777777" w:rsidR="00044703" w:rsidRPr="00982910" w:rsidRDefault="00044703" w:rsidP="00AC0BFB">
            <w:pPr>
              <w:pStyle w:val="Hlavikatabulky"/>
            </w:pPr>
            <w:r>
              <w:t>N</w:t>
            </w:r>
            <w:r w:rsidRPr="00982910">
              <w:t>edosaženy</w:t>
            </w:r>
          </w:p>
        </w:tc>
        <w:tc>
          <w:tcPr>
            <w:tcW w:w="1276" w:type="dxa"/>
            <w:tcBorders>
              <w:top w:val="single" w:sz="4" w:space="0" w:color="auto"/>
              <w:left w:val="single" w:sz="4" w:space="0" w:color="auto"/>
              <w:bottom w:val="single" w:sz="4" w:space="0" w:color="auto"/>
              <w:right w:val="single" w:sz="4" w:space="0" w:color="auto"/>
            </w:tcBorders>
            <w:vAlign w:val="center"/>
          </w:tcPr>
          <w:p w14:paraId="72B22EE9" w14:textId="2E728DE1" w:rsidR="00044703" w:rsidRDefault="00044703" w:rsidP="00044703">
            <w:pPr>
              <w:pStyle w:val="Hlavikatabulky"/>
            </w:pPr>
            <w:r>
              <w:t>Nehodnoceno</w:t>
            </w:r>
          </w:p>
        </w:tc>
      </w:tr>
      <w:tr w:rsidR="00044703" w:rsidRPr="00982910" w14:paraId="3740EF93" w14:textId="38BE953C" w:rsidTr="000B71F1">
        <w:trPr>
          <w:trHeight w:val="300"/>
        </w:trPr>
        <w:tc>
          <w:tcPr>
            <w:tcW w:w="39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5B486" w14:textId="77777777" w:rsidR="00044703" w:rsidRPr="005E7D39" w:rsidRDefault="00044703" w:rsidP="00AC0BFB">
            <w:pPr>
              <w:spacing w:after="0"/>
              <w:jc w:val="center"/>
              <w:rPr>
                <w:rFonts w:cs="Calibri"/>
                <w:color w:val="000000"/>
                <w:sz w:val="20"/>
                <w:szCs w:val="20"/>
                <w:lang w:eastAsia="cs-CZ"/>
              </w:rPr>
            </w:pPr>
            <w:r w:rsidRPr="005E7D39">
              <w:rPr>
                <w:rFonts w:cs="Calibri"/>
                <w:color w:val="000000"/>
                <w:sz w:val="20"/>
                <w:szCs w:val="20"/>
                <w:lang w:eastAsia="cs-CZ"/>
              </w:rPr>
              <w:t>Území vyhrazená pro odběry pro lidskou spotřebu</w:t>
            </w:r>
          </w:p>
        </w:tc>
        <w:tc>
          <w:tcPr>
            <w:tcW w:w="1275" w:type="dxa"/>
            <w:tcBorders>
              <w:top w:val="single" w:sz="4" w:space="0" w:color="auto"/>
              <w:left w:val="nil"/>
              <w:bottom w:val="single" w:sz="4" w:space="0" w:color="auto"/>
              <w:right w:val="single" w:sz="4" w:space="0" w:color="auto"/>
            </w:tcBorders>
            <w:vAlign w:val="center"/>
          </w:tcPr>
          <w:p w14:paraId="54AB62A1" w14:textId="77777777" w:rsidR="00044703" w:rsidRPr="005E7D39" w:rsidRDefault="00044703" w:rsidP="00AC0BFB">
            <w:pPr>
              <w:spacing w:after="0"/>
              <w:jc w:val="center"/>
              <w:rPr>
                <w:rFonts w:cs="Calibri"/>
                <w:color w:val="000000"/>
                <w:sz w:val="20"/>
                <w:szCs w:val="20"/>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38E55" w14:textId="77777777" w:rsidR="00044703" w:rsidRPr="005E7D39" w:rsidRDefault="00044703" w:rsidP="00AC0BFB">
            <w:pPr>
              <w:spacing w:after="0"/>
              <w:jc w:val="center"/>
              <w:rPr>
                <w:rFonts w:cs="Calibri"/>
                <w:color w:val="000000"/>
                <w:sz w:val="20"/>
                <w:szCs w:val="20"/>
                <w:lang w:eastAsia="cs-CZ"/>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13A83689" w14:textId="77777777" w:rsidR="00044703" w:rsidRPr="005E7D39" w:rsidRDefault="00044703" w:rsidP="00AC0BFB">
            <w:pPr>
              <w:spacing w:after="0"/>
              <w:jc w:val="center"/>
              <w:rPr>
                <w:rFonts w:cs="Calibri"/>
                <w:color w:val="000000"/>
                <w:sz w:val="20"/>
                <w:szCs w:val="20"/>
                <w:lang w:eastAsia="cs-CZ"/>
              </w:rPr>
            </w:pPr>
          </w:p>
        </w:tc>
        <w:tc>
          <w:tcPr>
            <w:tcW w:w="1276" w:type="dxa"/>
            <w:tcBorders>
              <w:top w:val="single" w:sz="4" w:space="0" w:color="auto"/>
              <w:left w:val="nil"/>
              <w:bottom w:val="single" w:sz="4" w:space="0" w:color="auto"/>
              <w:right w:val="single" w:sz="4" w:space="0" w:color="auto"/>
            </w:tcBorders>
            <w:vAlign w:val="center"/>
          </w:tcPr>
          <w:p w14:paraId="026FEA8E" w14:textId="77777777" w:rsidR="00044703" w:rsidRPr="005E7D39" w:rsidRDefault="00044703" w:rsidP="00044703">
            <w:pPr>
              <w:spacing w:after="0"/>
              <w:jc w:val="center"/>
              <w:rPr>
                <w:rFonts w:cs="Calibri"/>
                <w:color w:val="000000"/>
                <w:sz w:val="20"/>
                <w:szCs w:val="20"/>
                <w:lang w:eastAsia="cs-CZ"/>
              </w:rPr>
            </w:pPr>
          </w:p>
        </w:tc>
      </w:tr>
      <w:tr w:rsidR="00044703" w:rsidRPr="00982910" w14:paraId="12CB3A87" w14:textId="1A85EF34" w:rsidTr="000B71F1">
        <w:trPr>
          <w:trHeight w:val="300"/>
        </w:trPr>
        <w:tc>
          <w:tcPr>
            <w:tcW w:w="39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33B105" w14:textId="77777777" w:rsidR="00044703" w:rsidRDefault="00044703" w:rsidP="00AC0BFB">
            <w:pPr>
              <w:spacing w:after="0"/>
              <w:jc w:val="center"/>
              <w:rPr>
                <w:rFonts w:cs="Calibri"/>
                <w:color w:val="000000"/>
                <w:sz w:val="20"/>
                <w:szCs w:val="20"/>
                <w:lang w:eastAsia="cs-CZ"/>
              </w:rPr>
            </w:pPr>
            <w:r>
              <w:rPr>
                <w:rFonts w:cs="Calibri"/>
                <w:color w:val="000000"/>
                <w:sz w:val="20"/>
                <w:szCs w:val="20"/>
                <w:lang w:eastAsia="cs-CZ"/>
              </w:rPr>
              <w:t>Ptačí oblasti</w:t>
            </w:r>
          </w:p>
        </w:tc>
        <w:tc>
          <w:tcPr>
            <w:tcW w:w="1275" w:type="dxa"/>
            <w:tcBorders>
              <w:top w:val="single" w:sz="4" w:space="0" w:color="auto"/>
              <w:left w:val="nil"/>
              <w:bottom w:val="single" w:sz="4" w:space="0" w:color="auto"/>
              <w:right w:val="single" w:sz="4" w:space="0" w:color="auto"/>
            </w:tcBorders>
            <w:vAlign w:val="center"/>
          </w:tcPr>
          <w:p w14:paraId="471AE5C2" w14:textId="77777777" w:rsidR="00044703" w:rsidRDefault="00044703" w:rsidP="00AC0BFB">
            <w:pPr>
              <w:spacing w:after="0"/>
              <w:jc w:val="center"/>
              <w:rPr>
                <w:rFonts w:cs="Calibri"/>
                <w:color w:val="000000"/>
                <w:sz w:val="20"/>
                <w:szCs w:val="20"/>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D0E41"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A48B818" w14:textId="77777777" w:rsidR="00044703" w:rsidRDefault="00044703" w:rsidP="00AC0BFB">
            <w:pPr>
              <w:spacing w:after="0"/>
              <w:jc w:val="center"/>
              <w:rPr>
                <w:rFonts w:cs="Calibri"/>
                <w:color w:val="000000"/>
                <w:sz w:val="20"/>
                <w:szCs w:val="20"/>
                <w:lang w:eastAsia="cs-CZ"/>
              </w:rPr>
            </w:pPr>
          </w:p>
        </w:tc>
        <w:tc>
          <w:tcPr>
            <w:tcW w:w="1276" w:type="dxa"/>
            <w:tcBorders>
              <w:top w:val="single" w:sz="4" w:space="0" w:color="auto"/>
              <w:left w:val="nil"/>
              <w:bottom w:val="single" w:sz="4" w:space="0" w:color="auto"/>
              <w:right w:val="single" w:sz="4" w:space="0" w:color="auto"/>
            </w:tcBorders>
            <w:vAlign w:val="center"/>
          </w:tcPr>
          <w:p w14:paraId="1F36586A" w14:textId="77777777" w:rsidR="00044703" w:rsidRDefault="00044703" w:rsidP="00044703">
            <w:pPr>
              <w:spacing w:after="0"/>
              <w:jc w:val="center"/>
              <w:rPr>
                <w:rFonts w:cs="Calibri"/>
                <w:color w:val="000000"/>
                <w:sz w:val="20"/>
                <w:szCs w:val="20"/>
                <w:lang w:eastAsia="cs-CZ"/>
              </w:rPr>
            </w:pPr>
          </w:p>
        </w:tc>
      </w:tr>
      <w:tr w:rsidR="00044703" w:rsidRPr="00982910" w14:paraId="0507117E" w14:textId="02EA9FAC" w:rsidTr="000B71F1">
        <w:trPr>
          <w:trHeight w:val="300"/>
        </w:trPr>
        <w:tc>
          <w:tcPr>
            <w:tcW w:w="39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0FD4D" w14:textId="77777777" w:rsidR="00044703" w:rsidRDefault="00044703" w:rsidP="00AC0BFB">
            <w:pPr>
              <w:spacing w:after="0"/>
              <w:jc w:val="center"/>
              <w:rPr>
                <w:rFonts w:cs="Calibri"/>
                <w:color w:val="000000"/>
                <w:sz w:val="20"/>
                <w:szCs w:val="20"/>
                <w:lang w:eastAsia="cs-CZ"/>
              </w:rPr>
            </w:pPr>
            <w:r w:rsidRPr="003A1D64">
              <w:rPr>
                <w:rFonts w:cs="Calibri"/>
                <w:color w:val="000000"/>
                <w:sz w:val="20"/>
                <w:szCs w:val="20"/>
                <w:lang w:eastAsia="cs-CZ"/>
              </w:rPr>
              <w:t>Evropsky významné lokality</w:t>
            </w:r>
          </w:p>
        </w:tc>
        <w:tc>
          <w:tcPr>
            <w:tcW w:w="1275" w:type="dxa"/>
            <w:tcBorders>
              <w:top w:val="single" w:sz="4" w:space="0" w:color="auto"/>
              <w:left w:val="nil"/>
              <w:bottom w:val="single" w:sz="4" w:space="0" w:color="auto"/>
              <w:right w:val="single" w:sz="4" w:space="0" w:color="auto"/>
            </w:tcBorders>
            <w:vAlign w:val="center"/>
          </w:tcPr>
          <w:p w14:paraId="6A52258C" w14:textId="77777777" w:rsidR="00044703" w:rsidRDefault="00044703" w:rsidP="00AC0BFB">
            <w:pPr>
              <w:spacing w:after="0"/>
              <w:jc w:val="center"/>
              <w:rPr>
                <w:rFonts w:cs="Calibri"/>
                <w:color w:val="000000"/>
                <w:sz w:val="20"/>
                <w:szCs w:val="20"/>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775D00"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A37AD7B" w14:textId="77777777" w:rsidR="00044703" w:rsidRDefault="00044703" w:rsidP="00AC0BFB">
            <w:pPr>
              <w:spacing w:after="0"/>
              <w:jc w:val="center"/>
              <w:rPr>
                <w:rFonts w:cs="Calibri"/>
                <w:color w:val="000000"/>
                <w:sz w:val="20"/>
                <w:szCs w:val="20"/>
                <w:lang w:eastAsia="cs-CZ"/>
              </w:rPr>
            </w:pPr>
          </w:p>
        </w:tc>
        <w:tc>
          <w:tcPr>
            <w:tcW w:w="1276" w:type="dxa"/>
            <w:tcBorders>
              <w:top w:val="single" w:sz="4" w:space="0" w:color="auto"/>
              <w:left w:val="nil"/>
              <w:bottom w:val="single" w:sz="4" w:space="0" w:color="auto"/>
              <w:right w:val="single" w:sz="4" w:space="0" w:color="auto"/>
            </w:tcBorders>
            <w:vAlign w:val="center"/>
          </w:tcPr>
          <w:p w14:paraId="7DFC2FB2" w14:textId="77777777" w:rsidR="00044703" w:rsidRDefault="00044703" w:rsidP="00044703">
            <w:pPr>
              <w:spacing w:after="0"/>
              <w:jc w:val="center"/>
              <w:rPr>
                <w:rFonts w:cs="Calibri"/>
                <w:color w:val="000000"/>
                <w:sz w:val="20"/>
                <w:szCs w:val="20"/>
                <w:lang w:eastAsia="cs-CZ"/>
              </w:rPr>
            </w:pPr>
          </w:p>
        </w:tc>
      </w:tr>
      <w:tr w:rsidR="00044703" w:rsidRPr="00982910" w14:paraId="7975C1D7" w14:textId="4EBEB1EE" w:rsidTr="000B71F1">
        <w:trPr>
          <w:trHeight w:val="300"/>
        </w:trPr>
        <w:tc>
          <w:tcPr>
            <w:tcW w:w="39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6BF06" w14:textId="77777777" w:rsidR="00044703" w:rsidRDefault="00044703" w:rsidP="00AC0BFB">
            <w:pPr>
              <w:spacing w:after="0"/>
              <w:jc w:val="center"/>
              <w:rPr>
                <w:rFonts w:cs="Calibri"/>
                <w:color w:val="000000"/>
                <w:sz w:val="20"/>
                <w:szCs w:val="20"/>
                <w:lang w:eastAsia="cs-CZ"/>
              </w:rPr>
            </w:pPr>
            <w:r w:rsidRPr="003A1D64">
              <w:rPr>
                <w:rFonts w:cs="Calibri"/>
                <w:color w:val="000000"/>
                <w:sz w:val="20"/>
                <w:szCs w:val="20"/>
                <w:lang w:eastAsia="cs-CZ"/>
              </w:rPr>
              <w:t>Maloplošná zvláště chráněná území</w:t>
            </w:r>
          </w:p>
        </w:tc>
        <w:tc>
          <w:tcPr>
            <w:tcW w:w="1275" w:type="dxa"/>
            <w:tcBorders>
              <w:top w:val="single" w:sz="4" w:space="0" w:color="auto"/>
              <w:left w:val="nil"/>
              <w:bottom w:val="single" w:sz="4" w:space="0" w:color="auto"/>
              <w:right w:val="single" w:sz="4" w:space="0" w:color="auto"/>
            </w:tcBorders>
            <w:vAlign w:val="center"/>
          </w:tcPr>
          <w:p w14:paraId="7E4B487B" w14:textId="77777777" w:rsidR="00044703" w:rsidRDefault="00044703" w:rsidP="00AC0BFB">
            <w:pPr>
              <w:spacing w:after="0"/>
              <w:jc w:val="center"/>
              <w:rPr>
                <w:rFonts w:cs="Calibri"/>
                <w:color w:val="000000"/>
                <w:sz w:val="20"/>
                <w:szCs w:val="20"/>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887E7"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2F26E14" w14:textId="77777777" w:rsidR="00044703" w:rsidRDefault="00044703" w:rsidP="00AC0BFB">
            <w:pPr>
              <w:spacing w:after="0"/>
              <w:jc w:val="center"/>
              <w:rPr>
                <w:rFonts w:cs="Calibri"/>
                <w:color w:val="000000"/>
                <w:sz w:val="20"/>
                <w:szCs w:val="20"/>
                <w:lang w:eastAsia="cs-CZ"/>
              </w:rPr>
            </w:pPr>
          </w:p>
        </w:tc>
        <w:tc>
          <w:tcPr>
            <w:tcW w:w="1276" w:type="dxa"/>
            <w:tcBorders>
              <w:top w:val="single" w:sz="4" w:space="0" w:color="auto"/>
              <w:left w:val="nil"/>
              <w:bottom w:val="single" w:sz="4" w:space="0" w:color="auto"/>
              <w:right w:val="single" w:sz="4" w:space="0" w:color="auto"/>
            </w:tcBorders>
            <w:vAlign w:val="center"/>
          </w:tcPr>
          <w:p w14:paraId="04BCE862" w14:textId="77777777" w:rsidR="00044703" w:rsidRDefault="00044703" w:rsidP="00044703">
            <w:pPr>
              <w:spacing w:after="0"/>
              <w:jc w:val="center"/>
              <w:rPr>
                <w:rFonts w:cs="Calibri"/>
                <w:color w:val="000000"/>
                <w:sz w:val="20"/>
                <w:szCs w:val="20"/>
                <w:lang w:eastAsia="cs-CZ"/>
              </w:rPr>
            </w:pPr>
          </w:p>
        </w:tc>
      </w:tr>
      <w:tr w:rsidR="00044703" w:rsidRPr="00982910" w14:paraId="677692D6" w14:textId="5E2BA0D0" w:rsidTr="000B71F1">
        <w:trPr>
          <w:trHeight w:val="300"/>
        </w:trPr>
        <w:tc>
          <w:tcPr>
            <w:tcW w:w="39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A475F" w14:textId="10C44192" w:rsidR="00044703" w:rsidRDefault="00705180" w:rsidP="00AC0BFB">
            <w:pPr>
              <w:spacing w:after="0"/>
              <w:jc w:val="center"/>
              <w:rPr>
                <w:rFonts w:cs="Calibri"/>
                <w:color w:val="000000"/>
                <w:sz w:val="20"/>
                <w:szCs w:val="20"/>
                <w:lang w:eastAsia="cs-CZ"/>
              </w:rPr>
            </w:pPr>
            <w:r>
              <w:rPr>
                <w:rFonts w:cs="Calibri"/>
                <w:color w:val="000000"/>
                <w:sz w:val="20"/>
                <w:szCs w:val="20"/>
                <w:lang w:eastAsia="cs-CZ"/>
              </w:rPr>
              <w:t xml:space="preserve">Mokřady dle </w:t>
            </w:r>
            <w:r w:rsidR="00044703">
              <w:rPr>
                <w:rFonts w:cs="Calibri"/>
                <w:color w:val="000000"/>
                <w:sz w:val="20"/>
                <w:szCs w:val="20"/>
                <w:lang w:eastAsia="cs-CZ"/>
              </w:rPr>
              <w:t xml:space="preserve">Ramsarské </w:t>
            </w:r>
            <w:r>
              <w:rPr>
                <w:rFonts w:cs="Calibri"/>
                <w:color w:val="000000"/>
                <w:sz w:val="20"/>
                <w:szCs w:val="20"/>
                <w:lang w:eastAsia="cs-CZ"/>
              </w:rPr>
              <w:t>úmluvy</w:t>
            </w:r>
          </w:p>
        </w:tc>
        <w:tc>
          <w:tcPr>
            <w:tcW w:w="1275" w:type="dxa"/>
            <w:tcBorders>
              <w:top w:val="single" w:sz="4" w:space="0" w:color="auto"/>
              <w:left w:val="nil"/>
              <w:bottom w:val="single" w:sz="4" w:space="0" w:color="auto"/>
              <w:right w:val="single" w:sz="4" w:space="0" w:color="auto"/>
            </w:tcBorders>
            <w:vAlign w:val="center"/>
          </w:tcPr>
          <w:p w14:paraId="7AB0E17F" w14:textId="77777777" w:rsidR="00044703" w:rsidRDefault="00044703" w:rsidP="00AC0BFB">
            <w:pPr>
              <w:spacing w:after="0"/>
              <w:jc w:val="center"/>
              <w:rPr>
                <w:rFonts w:cs="Calibri"/>
                <w:color w:val="000000"/>
                <w:sz w:val="20"/>
                <w:szCs w:val="20"/>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7CB1B"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1C7C253" w14:textId="77777777" w:rsidR="00044703" w:rsidRDefault="00044703" w:rsidP="00AC0BFB">
            <w:pPr>
              <w:spacing w:after="0"/>
              <w:jc w:val="center"/>
              <w:rPr>
                <w:rFonts w:cs="Calibri"/>
                <w:color w:val="000000"/>
                <w:sz w:val="20"/>
                <w:szCs w:val="20"/>
                <w:lang w:eastAsia="cs-CZ"/>
              </w:rPr>
            </w:pPr>
          </w:p>
        </w:tc>
        <w:tc>
          <w:tcPr>
            <w:tcW w:w="1276" w:type="dxa"/>
            <w:tcBorders>
              <w:top w:val="single" w:sz="4" w:space="0" w:color="auto"/>
              <w:left w:val="nil"/>
              <w:bottom w:val="single" w:sz="4" w:space="0" w:color="auto"/>
              <w:right w:val="single" w:sz="4" w:space="0" w:color="auto"/>
            </w:tcBorders>
            <w:vAlign w:val="center"/>
          </w:tcPr>
          <w:p w14:paraId="4AC521A8" w14:textId="77777777" w:rsidR="00044703" w:rsidRDefault="00044703" w:rsidP="00044703">
            <w:pPr>
              <w:spacing w:after="0"/>
              <w:jc w:val="center"/>
              <w:rPr>
                <w:rFonts w:cs="Calibri"/>
                <w:color w:val="000000"/>
                <w:sz w:val="20"/>
                <w:szCs w:val="20"/>
                <w:lang w:eastAsia="cs-CZ"/>
              </w:rPr>
            </w:pPr>
          </w:p>
        </w:tc>
      </w:tr>
    </w:tbl>
    <w:p w14:paraId="5CD9B408" w14:textId="6FDC5B74" w:rsidR="000A3808" w:rsidRPr="002D4C6A" w:rsidRDefault="000A3808" w:rsidP="000A3808">
      <w:pPr>
        <w:pStyle w:val="TABULKA"/>
        <w:jc w:val="left"/>
      </w:pPr>
      <w:bookmarkStart w:id="638" w:name="_Toc164429188"/>
      <w:r w:rsidRPr="003F69EB">
        <w:t xml:space="preserve">Tabulka </w:t>
      </w:r>
      <w:r>
        <w:t>IV.1.</w:t>
      </w:r>
      <w:r w:rsidR="00BA7A69">
        <w:t>1j</w:t>
      </w:r>
      <w:r w:rsidR="00385A78">
        <w:t xml:space="preserve"> </w:t>
      </w:r>
      <w:r w:rsidR="00385A78">
        <w:rPr>
          <w:rFonts w:ascii="Arial" w:hAnsi="Arial" w:cs="Arial"/>
        </w:rPr>
        <w:t>‒</w:t>
      </w:r>
      <w:r>
        <w:t xml:space="preserve"> </w:t>
      </w:r>
      <w:r w:rsidRPr="002D4C6A">
        <w:t xml:space="preserve">Environmentální cíle pro chráněné oblasti </w:t>
      </w:r>
      <w:r w:rsidR="00385A78">
        <w:rPr>
          <w:rFonts w:ascii="Arial" w:hAnsi="Arial" w:cs="Arial"/>
        </w:rPr>
        <w:t>–</w:t>
      </w:r>
      <w:r w:rsidRPr="002D4C6A">
        <w:t xml:space="preserve"> </w:t>
      </w:r>
      <w:r>
        <w:t>podzemní vody</w:t>
      </w:r>
      <w:bookmarkEnd w:id="638"/>
    </w:p>
    <w:tbl>
      <w:tblPr>
        <w:tblW w:w="4970" w:type="pct"/>
        <w:tblInd w:w="55" w:type="dxa"/>
        <w:tblLayout w:type="fixed"/>
        <w:tblCellMar>
          <w:left w:w="70" w:type="dxa"/>
          <w:right w:w="70" w:type="dxa"/>
        </w:tblCellMar>
        <w:tblLook w:val="04A0" w:firstRow="1" w:lastRow="0" w:firstColumn="1" w:lastColumn="0" w:noHBand="0" w:noVBand="1"/>
      </w:tblPr>
      <w:tblGrid>
        <w:gridCol w:w="3910"/>
        <w:gridCol w:w="1274"/>
        <w:gridCol w:w="1275"/>
        <w:gridCol w:w="1274"/>
        <w:gridCol w:w="1275"/>
      </w:tblGrid>
      <w:tr w:rsidR="00044703" w:rsidRPr="00982910" w14:paraId="24A3A1D6" w14:textId="287002E5" w:rsidTr="000B71F1">
        <w:trPr>
          <w:trHeight w:val="575"/>
          <w:tblHeader/>
        </w:trPr>
        <w:tc>
          <w:tcPr>
            <w:tcW w:w="3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C72D8" w14:textId="77777777" w:rsidR="00044703" w:rsidRPr="005E7D39" w:rsidRDefault="00044703" w:rsidP="00AC0BFB">
            <w:pPr>
              <w:pStyle w:val="Hlavikatabulky"/>
            </w:pPr>
            <w:r w:rsidRPr="005E7D39">
              <w:t>Chráněné oblasti</w:t>
            </w:r>
          </w:p>
        </w:tc>
        <w:tc>
          <w:tcPr>
            <w:tcW w:w="1274" w:type="dxa"/>
            <w:tcBorders>
              <w:top w:val="single" w:sz="4" w:space="0" w:color="auto"/>
              <w:left w:val="nil"/>
              <w:bottom w:val="single" w:sz="4" w:space="0" w:color="auto"/>
              <w:right w:val="single" w:sz="4" w:space="0" w:color="auto"/>
            </w:tcBorders>
            <w:vAlign w:val="center"/>
          </w:tcPr>
          <w:p w14:paraId="722E9D6F" w14:textId="77777777" w:rsidR="00044703" w:rsidRDefault="00044703" w:rsidP="00AC0BFB">
            <w:pPr>
              <w:pStyle w:val="Hlavikatabulky"/>
            </w:pPr>
            <w:r>
              <w:t>Celkem</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AAAC8" w14:textId="77777777" w:rsidR="00044703" w:rsidRPr="00982910" w:rsidRDefault="00044703" w:rsidP="00AC0BFB">
            <w:pPr>
              <w:pStyle w:val="Hlavikatabulky"/>
            </w:pPr>
            <w:r>
              <w:t>D</w:t>
            </w:r>
            <w:r w:rsidRPr="00982910">
              <w:t>osaženy</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0E566D16" w14:textId="77777777" w:rsidR="00044703" w:rsidRPr="00982910" w:rsidRDefault="00044703" w:rsidP="00AC0BFB">
            <w:pPr>
              <w:pStyle w:val="Hlavikatabulky"/>
            </w:pPr>
            <w:r>
              <w:t>N</w:t>
            </w:r>
            <w:r w:rsidRPr="00982910">
              <w:t>edosaženy</w:t>
            </w:r>
          </w:p>
        </w:tc>
        <w:tc>
          <w:tcPr>
            <w:tcW w:w="1275" w:type="dxa"/>
            <w:tcBorders>
              <w:top w:val="single" w:sz="4" w:space="0" w:color="auto"/>
              <w:left w:val="single" w:sz="4" w:space="0" w:color="auto"/>
              <w:bottom w:val="single" w:sz="4" w:space="0" w:color="auto"/>
              <w:right w:val="single" w:sz="4" w:space="0" w:color="auto"/>
            </w:tcBorders>
            <w:vAlign w:val="center"/>
          </w:tcPr>
          <w:p w14:paraId="6C2BCF60" w14:textId="5718EF4E" w:rsidR="00044703" w:rsidRDefault="00044703" w:rsidP="00044703">
            <w:pPr>
              <w:pStyle w:val="Hlavikatabulky"/>
            </w:pPr>
            <w:r>
              <w:t>Nehodnoceno</w:t>
            </w:r>
          </w:p>
        </w:tc>
      </w:tr>
      <w:tr w:rsidR="00044703" w:rsidRPr="00982910" w14:paraId="59B97A7A" w14:textId="67BF7AF4" w:rsidTr="000B71F1">
        <w:trPr>
          <w:trHeight w:val="300"/>
        </w:trPr>
        <w:tc>
          <w:tcPr>
            <w:tcW w:w="3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4609A" w14:textId="77777777" w:rsidR="00044703" w:rsidRPr="005E7D39" w:rsidRDefault="00044703" w:rsidP="00AC0BFB">
            <w:pPr>
              <w:spacing w:after="0"/>
              <w:jc w:val="center"/>
              <w:rPr>
                <w:rFonts w:cs="Calibri"/>
                <w:color w:val="000000"/>
                <w:sz w:val="20"/>
                <w:szCs w:val="20"/>
                <w:lang w:eastAsia="cs-CZ"/>
              </w:rPr>
            </w:pPr>
            <w:r w:rsidRPr="005E7D39">
              <w:rPr>
                <w:rFonts w:cs="Calibri"/>
                <w:color w:val="000000"/>
                <w:sz w:val="20"/>
                <w:szCs w:val="20"/>
                <w:lang w:eastAsia="cs-CZ"/>
              </w:rPr>
              <w:t>Území vyhrazená pro odběry pro lidskou spotřebu</w:t>
            </w:r>
          </w:p>
        </w:tc>
        <w:tc>
          <w:tcPr>
            <w:tcW w:w="1274" w:type="dxa"/>
            <w:tcBorders>
              <w:top w:val="single" w:sz="4" w:space="0" w:color="auto"/>
              <w:left w:val="nil"/>
              <w:bottom w:val="single" w:sz="4" w:space="0" w:color="auto"/>
              <w:right w:val="single" w:sz="4" w:space="0" w:color="auto"/>
            </w:tcBorders>
            <w:vAlign w:val="center"/>
          </w:tcPr>
          <w:p w14:paraId="557ACB93" w14:textId="77777777" w:rsidR="00044703" w:rsidRPr="005E7D39" w:rsidRDefault="00044703" w:rsidP="00AC0BFB">
            <w:pPr>
              <w:spacing w:after="0"/>
              <w:jc w:val="center"/>
              <w:rPr>
                <w:rFonts w:cs="Calibri"/>
                <w:color w:val="000000"/>
                <w:sz w:val="20"/>
                <w:szCs w:val="20"/>
                <w:lang w:eastAsia="cs-CZ"/>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09D81" w14:textId="77777777" w:rsidR="00044703" w:rsidRPr="005E7D39" w:rsidRDefault="00044703" w:rsidP="00AC0BFB">
            <w:pPr>
              <w:spacing w:after="0"/>
              <w:jc w:val="center"/>
              <w:rPr>
                <w:rFonts w:cs="Calibri"/>
                <w:color w:val="000000"/>
                <w:sz w:val="20"/>
                <w:szCs w:val="20"/>
                <w:lang w:eastAsia="cs-CZ"/>
              </w:rPr>
            </w:pP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14:paraId="5E0750F4" w14:textId="77777777" w:rsidR="00044703" w:rsidRPr="005E7D39" w:rsidRDefault="00044703" w:rsidP="00AC0BFB">
            <w:pPr>
              <w:spacing w:after="0"/>
              <w:jc w:val="center"/>
              <w:rPr>
                <w:rFonts w:cs="Calibri"/>
                <w:color w:val="000000"/>
                <w:sz w:val="20"/>
                <w:szCs w:val="20"/>
                <w:lang w:eastAsia="cs-CZ"/>
              </w:rPr>
            </w:pPr>
          </w:p>
        </w:tc>
        <w:tc>
          <w:tcPr>
            <w:tcW w:w="1275" w:type="dxa"/>
            <w:tcBorders>
              <w:top w:val="single" w:sz="4" w:space="0" w:color="auto"/>
              <w:left w:val="nil"/>
              <w:bottom w:val="single" w:sz="4" w:space="0" w:color="auto"/>
              <w:right w:val="single" w:sz="4" w:space="0" w:color="auto"/>
            </w:tcBorders>
            <w:vAlign w:val="center"/>
          </w:tcPr>
          <w:p w14:paraId="37DCBDD4" w14:textId="77777777" w:rsidR="00044703" w:rsidRPr="005E7D39" w:rsidRDefault="00044703" w:rsidP="00044703">
            <w:pPr>
              <w:spacing w:after="0"/>
              <w:jc w:val="center"/>
              <w:rPr>
                <w:rFonts w:cs="Calibri"/>
                <w:color w:val="000000"/>
                <w:sz w:val="20"/>
                <w:szCs w:val="20"/>
                <w:lang w:eastAsia="cs-CZ"/>
              </w:rPr>
            </w:pPr>
          </w:p>
        </w:tc>
      </w:tr>
      <w:tr w:rsidR="00044703" w:rsidRPr="00982910" w14:paraId="1E9EB858" w14:textId="2A6B4A07" w:rsidTr="000B71F1">
        <w:trPr>
          <w:trHeight w:val="300"/>
        </w:trPr>
        <w:tc>
          <w:tcPr>
            <w:tcW w:w="3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C925B" w14:textId="77777777" w:rsidR="00044703" w:rsidRDefault="00044703" w:rsidP="00AC0BFB">
            <w:pPr>
              <w:spacing w:after="0"/>
              <w:jc w:val="center"/>
              <w:rPr>
                <w:rFonts w:cs="Calibri"/>
                <w:color w:val="000000"/>
                <w:sz w:val="20"/>
                <w:szCs w:val="20"/>
                <w:lang w:eastAsia="cs-CZ"/>
              </w:rPr>
            </w:pPr>
            <w:r>
              <w:rPr>
                <w:rFonts w:cs="Calibri"/>
                <w:color w:val="000000"/>
                <w:sz w:val="20"/>
                <w:szCs w:val="20"/>
                <w:lang w:eastAsia="cs-CZ"/>
              </w:rPr>
              <w:t>Ptačí oblasti</w:t>
            </w:r>
          </w:p>
        </w:tc>
        <w:tc>
          <w:tcPr>
            <w:tcW w:w="1274" w:type="dxa"/>
            <w:tcBorders>
              <w:top w:val="single" w:sz="4" w:space="0" w:color="auto"/>
              <w:left w:val="nil"/>
              <w:bottom w:val="single" w:sz="4" w:space="0" w:color="auto"/>
              <w:right w:val="single" w:sz="4" w:space="0" w:color="auto"/>
            </w:tcBorders>
            <w:vAlign w:val="center"/>
          </w:tcPr>
          <w:p w14:paraId="00A78674"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DB801" w14:textId="77777777" w:rsidR="00044703" w:rsidRDefault="00044703" w:rsidP="00AC0BFB">
            <w:pPr>
              <w:spacing w:after="0"/>
              <w:jc w:val="center"/>
              <w:rPr>
                <w:rFonts w:cs="Calibri"/>
                <w:color w:val="000000"/>
                <w:sz w:val="20"/>
                <w:szCs w:val="20"/>
                <w:lang w:eastAsia="cs-CZ"/>
              </w:rPr>
            </w:pPr>
          </w:p>
        </w:tc>
        <w:tc>
          <w:tcPr>
            <w:tcW w:w="1274" w:type="dxa"/>
            <w:tcBorders>
              <w:top w:val="single" w:sz="4" w:space="0" w:color="auto"/>
              <w:left w:val="nil"/>
              <w:bottom w:val="single" w:sz="4" w:space="0" w:color="auto"/>
              <w:right w:val="single" w:sz="4" w:space="0" w:color="auto"/>
            </w:tcBorders>
            <w:shd w:val="clear" w:color="auto" w:fill="auto"/>
            <w:noWrap/>
            <w:vAlign w:val="center"/>
          </w:tcPr>
          <w:p w14:paraId="15E8CA1F"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nil"/>
              <w:bottom w:val="single" w:sz="4" w:space="0" w:color="auto"/>
              <w:right w:val="single" w:sz="4" w:space="0" w:color="auto"/>
            </w:tcBorders>
            <w:vAlign w:val="center"/>
          </w:tcPr>
          <w:p w14:paraId="7103CA7A" w14:textId="77777777" w:rsidR="00044703" w:rsidRDefault="00044703" w:rsidP="00044703">
            <w:pPr>
              <w:spacing w:after="0"/>
              <w:jc w:val="center"/>
              <w:rPr>
                <w:rFonts w:cs="Calibri"/>
                <w:color w:val="000000"/>
                <w:sz w:val="20"/>
                <w:szCs w:val="20"/>
                <w:lang w:eastAsia="cs-CZ"/>
              </w:rPr>
            </w:pPr>
          </w:p>
        </w:tc>
      </w:tr>
      <w:tr w:rsidR="00044703" w:rsidRPr="00982910" w14:paraId="241F44F9" w14:textId="397BA5A7" w:rsidTr="000B71F1">
        <w:trPr>
          <w:trHeight w:val="300"/>
        </w:trPr>
        <w:tc>
          <w:tcPr>
            <w:tcW w:w="3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2BA78" w14:textId="77777777" w:rsidR="00044703" w:rsidRPr="005B35D0" w:rsidRDefault="00044703" w:rsidP="00AC0BFB">
            <w:pPr>
              <w:spacing w:after="0"/>
              <w:jc w:val="center"/>
              <w:rPr>
                <w:rFonts w:cs="Calibri"/>
                <w:color w:val="000000"/>
                <w:sz w:val="20"/>
                <w:szCs w:val="20"/>
                <w:lang w:eastAsia="cs-CZ"/>
              </w:rPr>
            </w:pPr>
            <w:r w:rsidRPr="003A1D64">
              <w:rPr>
                <w:rFonts w:cs="Calibri"/>
                <w:color w:val="000000"/>
                <w:sz w:val="20"/>
                <w:szCs w:val="20"/>
                <w:lang w:eastAsia="cs-CZ"/>
              </w:rPr>
              <w:t>Evropsky významné lokality</w:t>
            </w:r>
          </w:p>
        </w:tc>
        <w:tc>
          <w:tcPr>
            <w:tcW w:w="1274" w:type="dxa"/>
            <w:tcBorders>
              <w:top w:val="single" w:sz="4" w:space="0" w:color="auto"/>
              <w:left w:val="nil"/>
              <w:bottom w:val="single" w:sz="4" w:space="0" w:color="auto"/>
              <w:right w:val="single" w:sz="4" w:space="0" w:color="auto"/>
            </w:tcBorders>
            <w:vAlign w:val="center"/>
          </w:tcPr>
          <w:p w14:paraId="4B8877C4"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782CD" w14:textId="77777777" w:rsidR="00044703" w:rsidRDefault="00044703" w:rsidP="00AC0BFB">
            <w:pPr>
              <w:spacing w:after="0"/>
              <w:jc w:val="center"/>
              <w:rPr>
                <w:rFonts w:cs="Calibri"/>
                <w:color w:val="000000"/>
                <w:sz w:val="20"/>
                <w:szCs w:val="20"/>
                <w:lang w:eastAsia="cs-CZ"/>
              </w:rPr>
            </w:pPr>
          </w:p>
        </w:tc>
        <w:tc>
          <w:tcPr>
            <w:tcW w:w="1274" w:type="dxa"/>
            <w:tcBorders>
              <w:top w:val="single" w:sz="4" w:space="0" w:color="auto"/>
              <w:left w:val="nil"/>
              <w:bottom w:val="single" w:sz="4" w:space="0" w:color="auto"/>
              <w:right w:val="single" w:sz="4" w:space="0" w:color="auto"/>
            </w:tcBorders>
            <w:shd w:val="clear" w:color="auto" w:fill="auto"/>
            <w:noWrap/>
            <w:vAlign w:val="center"/>
          </w:tcPr>
          <w:p w14:paraId="1711E232"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nil"/>
              <w:bottom w:val="single" w:sz="4" w:space="0" w:color="auto"/>
              <w:right w:val="single" w:sz="4" w:space="0" w:color="auto"/>
            </w:tcBorders>
            <w:vAlign w:val="center"/>
          </w:tcPr>
          <w:p w14:paraId="578ED0E8" w14:textId="77777777" w:rsidR="00044703" w:rsidRDefault="00044703" w:rsidP="00044703">
            <w:pPr>
              <w:spacing w:after="0"/>
              <w:jc w:val="center"/>
              <w:rPr>
                <w:rFonts w:cs="Calibri"/>
                <w:color w:val="000000"/>
                <w:sz w:val="20"/>
                <w:szCs w:val="20"/>
                <w:lang w:eastAsia="cs-CZ"/>
              </w:rPr>
            </w:pPr>
          </w:p>
        </w:tc>
      </w:tr>
      <w:tr w:rsidR="00044703" w:rsidRPr="00982910" w14:paraId="2BCC2929" w14:textId="1CF13AEF" w:rsidTr="000B71F1">
        <w:trPr>
          <w:trHeight w:val="300"/>
        </w:trPr>
        <w:tc>
          <w:tcPr>
            <w:tcW w:w="3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5CFC2" w14:textId="77777777" w:rsidR="00044703" w:rsidRPr="005B35D0" w:rsidRDefault="00044703" w:rsidP="00AC0BFB">
            <w:pPr>
              <w:spacing w:after="0"/>
              <w:jc w:val="center"/>
              <w:rPr>
                <w:rFonts w:cs="Calibri"/>
                <w:color w:val="000000"/>
                <w:sz w:val="20"/>
                <w:szCs w:val="20"/>
                <w:lang w:eastAsia="cs-CZ"/>
              </w:rPr>
            </w:pPr>
            <w:r w:rsidRPr="003A1D64">
              <w:rPr>
                <w:rFonts w:cs="Calibri"/>
                <w:color w:val="000000"/>
                <w:sz w:val="20"/>
                <w:szCs w:val="20"/>
                <w:lang w:eastAsia="cs-CZ"/>
              </w:rPr>
              <w:t>Maloplošná zvláště chráněná území</w:t>
            </w:r>
          </w:p>
        </w:tc>
        <w:tc>
          <w:tcPr>
            <w:tcW w:w="1274" w:type="dxa"/>
            <w:tcBorders>
              <w:top w:val="single" w:sz="4" w:space="0" w:color="auto"/>
              <w:left w:val="nil"/>
              <w:bottom w:val="single" w:sz="4" w:space="0" w:color="auto"/>
              <w:right w:val="single" w:sz="4" w:space="0" w:color="auto"/>
            </w:tcBorders>
            <w:vAlign w:val="center"/>
          </w:tcPr>
          <w:p w14:paraId="1A203460"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85F3C1" w14:textId="77777777" w:rsidR="00044703" w:rsidRDefault="00044703" w:rsidP="00AC0BFB">
            <w:pPr>
              <w:spacing w:after="0"/>
              <w:jc w:val="center"/>
              <w:rPr>
                <w:rFonts w:cs="Calibri"/>
                <w:color w:val="000000"/>
                <w:sz w:val="20"/>
                <w:szCs w:val="20"/>
                <w:lang w:eastAsia="cs-CZ"/>
              </w:rPr>
            </w:pPr>
          </w:p>
        </w:tc>
        <w:tc>
          <w:tcPr>
            <w:tcW w:w="1274" w:type="dxa"/>
            <w:tcBorders>
              <w:top w:val="single" w:sz="4" w:space="0" w:color="auto"/>
              <w:left w:val="nil"/>
              <w:bottom w:val="single" w:sz="4" w:space="0" w:color="auto"/>
              <w:right w:val="single" w:sz="4" w:space="0" w:color="auto"/>
            </w:tcBorders>
            <w:shd w:val="clear" w:color="auto" w:fill="auto"/>
            <w:noWrap/>
            <w:vAlign w:val="center"/>
          </w:tcPr>
          <w:p w14:paraId="0DE52BC0"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nil"/>
              <w:bottom w:val="single" w:sz="4" w:space="0" w:color="auto"/>
              <w:right w:val="single" w:sz="4" w:space="0" w:color="auto"/>
            </w:tcBorders>
            <w:vAlign w:val="center"/>
          </w:tcPr>
          <w:p w14:paraId="6D6EB6D1" w14:textId="77777777" w:rsidR="00044703" w:rsidRDefault="00044703" w:rsidP="00044703">
            <w:pPr>
              <w:spacing w:after="0"/>
              <w:jc w:val="center"/>
              <w:rPr>
                <w:rFonts w:cs="Calibri"/>
                <w:color w:val="000000"/>
                <w:sz w:val="20"/>
                <w:szCs w:val="20"/>
                <w:lang w:eastAsia="cs-CZ"/>
              </w:rPr>
            </w:pPr>
          </w:p>
        </w:tc>
      </w:tr>
      <w:tr w:rsidR="00044703" w:rsidRPr="00982910" w14:paraId="66D1CB4B" w14:textId="4B686184" w:rsidTr="000B71F1">
        <w:trPr>
          <w:trHeight w:val="300"/>
        </w:trPr>
        <w:tc>
          <w:tcPr>
            <w:tcW w:w="3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3DD84" w14:textId="54142C7E" w:rsidR="00044703" w:rsidRDefault="00705180" w:rsidP="00AC0BFB">
            <w:pPr>
              <w:spacing w:after="0"/>
              <w:jc w:val="center"/>
              <w:rPr>
                <w:rFonts w:cs="Calibri"/>
                <w:color w:val="000000"/>
                <w:sz w:val="20"/>
                <w:szCs w:val="20"/>
                <w:lang w:eastAsia="cs-CZ"/>
              </w:rPr>
            </w:pPr>
            <w:r>
              <w:rPr>
                <w:rFonts w:cs="Calibri"/>
                <w:color w:val="000000"/>
                <w:sz w:val="20"/>
                <w:szCs w:val="20"/>
                <w:lang w:eastAsia="cs-CZ"/>
              </w:rPr>
              <w:t xml:space="preserve">Mokřady dle </w:t>
            </w:r>
            <w:r w:rsidR="00044703">
              <w:rPr>
                <w:rFonts w:cs="Calibri"/>
                <w:color w:val="000000"/>
                <w:sz w:val="20"/>
                <w:szCs w:val="20"/>
                <w:lang w:eastAsia="cs-CZ"/>
              </w:rPr>
              <w:t xml:space="preserve">Ramsarské </w:t>
            </w:r>
            <w:r>
              <w:rPr>
                <w:rFonts w:cs="Calibri"/>
                <w:color w:val="000000"/>
                <w:sz w:val="20"/>
                <w:szCs w:val="20"/>
                <w:lang w:eastAsia="cs-CZ"/>
              </w:rPr>
              <w:t>úmluvy</w:t>
            </w:r>
          </w:p>
        </w:tc>
        <w:tc>
          <w:tcPr>
            <w:tcW w:w="1274" w:type="dxa"/>
            <w:tcBorders>
              <w:top w:val="single" w:sz="4" w:space="0" w:color="auto"/>
              <w:left w:val="nil"/>
              <w:bottom w:val="single" w:sz="4" w:space="0" w:color="auto"/>
              <w:right w:val="single" w:sz="4" w:space="0" w:color="auto"/>
            </w:tcBorders>
            <w:vAlign w:val="center"/>
          </w:tcPr>
          <w:p w14:paraId="7665DFB3"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3D28F" w14:textId="77777777" w:rsidR="00044703" w:rsidRDefault="00044703" w:rsidP="00AC0BFB">
            <w:pPr>
              <w:spacing w:after="0"/>
              <w:jc w:val="center"/>
              <w:rPr>
                <w:rFonts w:cs="Calibri"/>
                <w:color w:val="000000"/>
                <w:sz w:val="20"/>
                <w:szCs w:val="20"/>
                <w:lang w:eastAsia="cs-CZ"/>
              </w:rPr>
            </w:pPr>
          </w:p>
        </w:tc>
        <w:tc>
          <w:tcPr>
            <w:tcW w:w="1274" w:type="dxa"/>
            <w:tcBorders>
              <w:top w:val="single" w:sz="4" w:space="0" w:color="auto"/>
              <w:left w:val="nil"/>
              <w:bottom w:val="single" w:sz="4" w:space="0" w:color="auto"/>
              <w:right w:val="single" w:sz="4" w:space="0" w:color="auto"/>
            </w:tcBorders>
            <w:shd w:val="clear" w:color="auto" w:fill="auto"/>
            <w:noWrap/>
            <w:vAlign w:val="center"/>
          </w:tcPr>
          <w:p w14:paraId="6DF18D97" w14:textId="77777777" w:rsidR="00044703" w:rsidRDefault="00044703" w:rsidP="00AC0BFB">
            <w:pPr>
              <w:spacing w:after="0"/>
              <w:jc w:val="center"/>
              <w:rPr>
                <w:rFonts w:cs="Calibri"/>
                <w:color w:val="000000"/>
                <w:sz w:val="20"/>
                <w:szCs w:val="20"/>
                <w:lang w:eastAsia="cs-CZ"/>
              </w:rPr>
            </w:pPr>
          </w:p>
        </w:tc>
        <w:tc>
          <w:tcPr>
            <w:tcW w:w="1275" w:type="dxa"/>
            <w:tcBorders>
              <w:top w:val="single" w:sz="4" w:space="0" w:color="auto"/>
              <w:left w:val="nil"/>
              <w:bottom w:val="single" w:sz="4" w:space="0" w:color="auto"/>
              <w:right w:val="single" w:sz="4" w:space="0" w:color="auto"/>
            </w:tcBorders>
            <w:vAlign w:val="center"/>
          </w:tcPr>
          <w:p w14:paraId="7E71ECE0" w14:textId="77777777" w:rsidR="00044703" w:rsidRDefault="00044703" w:rsidP="00044703">
            <w:pPr>
              <w:spacing w:after="0"/>
              <w:jc w:val="center"/>
              <w:rPr>
                <w:rFonts w:cs="Calibri"/>
                <w:color w:val="000000"/>
                <w:sz w:val="20"/>
                <w:szCs w:val="20"/>
                <w:lang w:eastAsia="cs-CZ"/>
              </w:rPr>
            </w:pPr>
          </w:p>
        </w:tc>
      </w:tr>
    </w:tbl>
    <w:p w14:paraId="1970FCC0" w14:textId="7B5EE0B1" w:rsidR="000A3808" w:rsidRDefault="000A3808" w:rsidP="000A3808">
      <w:pPr>
        <w:pStyle w:val="TABULKA"/>
        <w:rPr>
          <w:b w:val="0"/>
          <w:i/>
        </w:rPr>
      </w:pPr>
      <w:bookmarkStart w:id="639" w:name="_Toc164429189"/>
      <w:r w:rsidRPr="003F69EB">
        <w:t xml:space="preserve">Tabulka </w:t>
      </w:r>
      <w:r>
        <w:t>IV.1.</w:t>
      </w:r>
      <w:r w:rsidR="00BA7A69">
        <w:t xml:space="preserve">1k </w:t>
      </w:r>
      <w:r w:rsidR="00385A78">
        <w:rPr>
          <w:rFonts w:ascii="Arial" w:hAnsi="Arial" w:cs="Arial"/>
        </w:rPr>
        <w:t>‒</w:t>
      </w:r>
      <w:r>
        <w:t xml:space="preserve"> </w:t>
      </w:r>
      <w:r w:rsidRPr="005D75B6">
        <w:t>Environmentální cíle ochrany chráněných obl</w:t>
      </w:r>
      <w:r>
        <w:t>a</w:t>
      </w:r>
      <w:r w:rsidRPr="005D75B6">
        <w:t>stí pro povrchové vody</w:t>
      </w:r>
      <w:r w:rsidRPr="00643A10">
        <w:t xml:space="preserve"> </w:t>
      </w:r>
      <w:r w:rsidRPr="00B3419A">
        <w:rPr>
          <w:i/>
          <w:color w:val="FF0000"/>
        </w:rPr>
        <w:t>RE</w:t>
      </w:r>
      <w:r w:rsidRPr="007B50D9">
        <w:rPr>
          <w:b w:val="0"/>
          <w:i/>
        </w:rPr>
        <w:t xml:space="preserve"> (tabulka v příloze)</w:t>
      </w:r>
      <w:bookmarkEnd w:id="639"/>
    </w:p>
    <w:p w14:paraId="1E9D18EF" w14:textId="230A3744" w:rsidR="000A3808" w:rsidRDefault="000A3808" w:rsidP="000A3808">
      <w:pPr>
        <w:pStyle w:val="TABULKA"/>
        <w:rPr>
          <w:b w:val="0"/>
          <w:i/>
        </w:rPr>
      </w:pPr>
      <w:bookmarkStart w:id="640" w:name="_Toc164429190"/>
      <w:r w:rsidRPr="003F69EB">
        <w:t xml:space="preserve">Tabulka </w:t>
      </w:r>
      <w:r>
        <w:t>IV.1.</w:t>
      </w:r>
      <w:r w:rsidR="00405C38">
        <w:t xml:space="preserve">1l </w:t>
      </w:r>
      <w:r w:rsidR="00385A78">
        <w:rPr>
          <w:rFonts w:ascii="Arial" w:hAnsi="Arial" w:cs="Arial"/>
        </w:rPr>
        <w:t>–</w:t>
      </w:r>
      <w:r>
        <w:t xml:space="preserve"> </w:t>
      </w:r>
      <w:r w:rsidRPr="005D75B6">
        <w:t>Environmentální cíle ochrany chráněných obl</w:t>
      </w:r>
      <w:r>
        <w:t>a</w:t>
      </w:r>
      <w:r w:rsidRPr="005D75B6">
        <w:t xml:space="preserve">stí pro </w:t>
      </w:r>
      <w:r>
        <w:t>podzemní</w:t>
      </w:r>
      <w:r w:rsidRPr="005D75B6">
        <w:t xml:space="preserve"> vody</w:t>
      </w:r>
      <w:r w:rsidRPr="00643A10">
        <w:t xml:space="preserve"> </w:t>
      </w:r>
      <w:r w:rsidRPr="00B3419A">
        <w:rPr>
          <w:i/>
          <w:color w:val="FF0000"/>
        </w:rPr>
        <w:t>RE</w:t>
      </w:r>
      <w:r w:rsidRPr="007B50D9">
        <w:rPr>
          <w:b w:val="0"/>
          <w:i/>
        </w:rPr>
        <w:t xml:space="preserve"> (tabulka v příloze)</w:t>
      </w:r>
      <w:bookmarkEnd w:id="640"/>
    </w:p>
    <w:p w14:paraId="0BD251BC" w14:textId="77777777" w:rsidR="000A3808" w:rsidRPr="004940F8" w:rsidRDefault="000A3808" w:rsidP="000A3808">
      <w:pPr>
        <w:pStyle w:val="TABULKA"/>
        <w:rPr>
          <w:sz w:val="2"/>
          <w:szCs w:val="2"/>
        </w:rPr>
      </w:pPr>
    </w:p>
    <w:p w14:paraId="1E9642A9"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05880B10" w14:textId="77777777" w:rsidR="000A3808" w:rsidRDefault="000A3808" w:rsidP="000A3808">
      <w:pPr>
        <w:pStyle w:val="NADPIS3"/>
      </w:pPr>
      <w:bookmarkStart w:id="641" w:name="_Toc517183165"/>
      <w:bookmarkStart w:id="642" w:name="_Toc164430358"/>
      <w:r w:rsidRPr="007203E2">
        <w:t>Cíle pro hospodaření s</w:t>
      </w:r>
      <w:r>
        <w:t> povrchovými a podzemními vodami</w:t>
      </w:r>
      <w:r w:rsidRPr="007203E2">
        <w:t xml:space="preserve"> a udržitelné užívání těchto vod pro zajištění </w:t>
      </w:r>
      <w:r>
        <w:t>vodohospodářských služeb</w:t>
      </w:r>
      <w:bookmarkEnd w:id="641"/>
      <w:bookmarkEnd w:id="642"/>
    </w:p>
    <w:p w14:paraId="4F1D2B18" w14:textId="77777777" w:rsidR="000A3808" w:rsidRDefault="000A3808" w:rsidP="000A3808">
      <w:pPr>
        <w:pStyle w:val="NADPIS4"/>
      </w:pPr>
      <w:r w:rsidRPr="007203E2">
        <w:t>Ochrana a užívání vodních zdrojů</w:t>
      </w:r>
      <w:r>
        <w:t xml:space="preserve"> s ohledem na očekávané dopady klimatické změny</w:t>
      </w:r>
    </w:p>
    <w:p w14:paraId="2D0B2018" w14:textId="77777777" w:rsidR="000A3808" w:rsidRDefault="000A3808" w:rsidP="000A3808">
      <w:pPr>
        <w:pStyle w:val="NADPIS4"/>
      </w:pPr>
      <w:r w:rsidRPr="007203E2">
        <w:t>Stanovení požadované míry zabezpečení vodních zdrojů</w:t>
      </w:r>
    </w:p>
    <w:p w14:paraId="1DEE8FC5" w14:textId="2FFB72B8" w:rsidR="00732846" w:rsidRDefault="789A857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2071FA7F">
        <w:rPr>
          <w:b/>
          <w:bCs/>
          <w:i/>
          <w:iCs/>
          <w:color w:val="E36C0A" w:themeColor="accent6" w:themeShade="BF"/>
        </w:rPr>
        <w:t xml:space="preserve">Legislativa: vyhláška č. </w:t>
      </w:r>
      <w:r w:rsidR="2D29AA10" w:rsidRPr="2071FA7F">
        <w:rPr>
          <w:b/>
          <w:bCs/>
          <w:i/>
          <w:iCs/>
          <w:color w:val="E36C0A" w:themeColor="accent6" w:themeShade="BF"/>
        </w:rPr>
        <w:t>50</w:t>
      </w:r>
      <w:r w:rsidRPr="2071FA7F">
        <w:rPr>
          <w:b/>
          <w:bCs/>
          <w:i/>
          <w:iCs/>
          <w:color w:val="E36C0A" w:themeColor="accent6" w:themeShade="BF"/>
        </w:rPr>
        <w:t>/20</w:t>
      </w:r>
      <w:r w:rsidR="0CDF9E87" w:rsidRPr="2071FA7F">
        <w:rPr>
          <w:b/>
          <w:bCs/>
          <w:i/>
          <w:iCs/>
          <w:color w:val="E36C0A" w:themeColor="accent6" w:themeShade="BF"/>
        </w:rPr>
        <w:t>23</w:t>
      </w:r>
      <w:r w:rsidRPr="2071FA7F">
        <w:rPr>
          <w:b/>
          <w:bCs/>
          <w:i/>
          <w:iCs/>
          <w:color w:val="E36C0A" w:themeColor="accent6" w:themeShade="BF"/>
        </w:rPr>
        <w:t xml:space="preserve"> Sb.</w:t>
      </w:r>
      <w:r w:rsidR="00732846">
        <w:rPr>
          <w:b/>
          <w:bCs/>
          <w:i/>
          <w:iCs/>
          <w:color w:val="E36C0A" w:themeColor="accent6" w:themeShade="BF"/>
        </w:rPr>
        <w:t>; vodní</w:t>
      </w:r>
      <w:r w:rsidR="7A04AE3F" w:rsidRPr="2071FA7F">
        <w:rPr>
          <w:b/>
          <w:bCs/>
          <w:i/>
          <w:iCs/>
          <w:color w:val="E36C0A" w:themeColor="accent6" w:themeShade="BF"/>
        </w:rPr>
        <w:t xml:space="preserve"> zákon</w:t>
      </w:r>
      <w:r w:rsidR="00385A78">
        <w:rPr>
          <w:b/>
          <w:bCs/>
          <w:i/>
          <w:iCs/>
          <w:color w:val="E36C0A" w:themeColor="accent6" w:themeShade="BF"/>
        </w:rPr>
        <w:t>.</w:t>
      </w:r>
    </w:p>
    <w:p w14:paraId="357FD5CE"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IV.1.2.</w:t>
      </w:r>
    </w:p>
    <w:p w14:paraId="67116014"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Obsah kapitoly: </w:t>
      </w:r>
    </w:p>
    <w:p w14:paraId="4ED8007E"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Cíle pro:</w:t>
      </w:r>
    </w:p>
    <w:p w14:paraId="34B22C91"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Ochranu</w:t>
      </w:r>
      <w:r w:rsidRPr="002A10BA">
        <w:rPr>
          <w:b/>
          <w:i/>
          <w:color w:val="0070C0"/>
        </w:rPr>
        <w:t xml:space="preserve"> a užívání vodních zdrojů s ohledem na očekávané dopady klimatické změny</w:t>
      </w:r>
    </w:p>
    <w:p w14:paraId="6C1F0114"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 </w:t>
      </w:r>
      <w:r w:rsidRPr="002A10BA">
        <w:rPr>
          <w:b/>
          <w:i/>
          <w:color w:val="0070C0"/>
        </w:rPr>
        <w:t>Stanovení požadované míry zabezpečení vodních zdrojů</w:t>
      </w:r>
    </w:p>
    <w:p w14:paraId="00DE6F05" w14:textId="77777777" w:rsidR="00732846"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1172A0">
        <w:rPr>
          <w:b/>
          <w:i/>
          <w:color w:val="FF0000"/>
        </w:rPr>
        <w:t xml:space="preserve">Vstupy: </w:t>
      </w:r>
    </w:p>
    <w:p w14:paraId="7AEE9C22" w14:textId="5373144B" w:rsidR="000A3808" w:rsidRPr="00603A90" w:rsidRDefault="000A3808" w:rsidP="00732846">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2EE8C3BB" w14:textId="77777777" w:rsidR="000A3808" w:rsidRPr="00D151E5" w:rsidRDefault="000A3808" w:rsidP="000A3808">
      <w:pPr>
        <w:rPr>
          <w:i/>
          <w:color w:val="00B050"/>
          <w:sz w:val="2"/>
          <w:szCs w:val="2"/>
        </w:rPr>
      </w:pPr>
    </w:p>
    <w:p w14:paraId="32A9AEA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29F2992"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F0A902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348A791" w14:textId="77777777" w:rsidR="000A3808" w:rsidRDefault="000A3808" w:rsidP="000A3808">
      <w:pPr>
        <w:pStyle w:val="NADPIS3"/>
      </w:pPr>
      <w:bookmarkStart w:id="643" w:name="_Toc517183166"/>
      <w:bookmarkStart w:id="644" w:name="_Toc164430359"/>
      <w:r w:rsidRPr="007203E2">
        <w:lastRenderedPageBreak/>
        <w:t>C</w:t>
      </w:r>
      <w:r>
        <w:t>íle pro zlepšová</w:t>
      </w:r>
      <w:r w:rsidRPr="007203E2">
        <w:t>ní</w:t>
      </w:r>
      <w:r>
        <w:t xml:space="preserve"> vodních poměrů a ochranu</w:t>
      </w:r>
      <w:r w:rsidRPr="007203E2">
        <w:t xml:space="preserve"> ekologické stability</w:t>
      </w:r>
      <w:bookmarkEnd w:id="643"/>
      <w:bookmarkEnd w:id="644"/>
    </w:p>
    <w:p w14:paraId="4551547F" w14:textId="53C597CD" w:rsidR="000A3808" w:rsidRDefault="000A3808" w:rsidP="7D3F305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3CD35A5A" w:rsidRPr="7D3F3059">
        <w:rPr>
          <w:b/>
          <w:bCs/>
          <w:i/>
          <w:iCs/>
          <w:color w:val="E36C0A" w:themeColor="accent6" w:themeShade="BF"/>
        </w:rPr>
        <w:t>50</w:t>
      </w:r>
      <w:r w:rsidRPr="7D3F3059">
        <w:rPr>
          <w:b/>
          <w:bCs/>
          <w:i/>
          <w:iCs/>
          <w:color w:val="E36C0A" w:themeColor="accent6" w:themeShade="BF"/>
        </w:rPr>
        <w:t>/20</w:t>
      </w:r>
      <w:r w:rsidR="152E0880" w:rsidRPr="7D3F3059">
        <w:rPr>
          <w:b/>
          <w:bCs/>
          <w:i/>
          <w:iCs/>
          <w:color w:val="E36C0A" w:themeColor="accent6" w:themeShade="BF"/>
        </w:rPr>
        <w:t>23</w:t>
      </w:r>
      <w:r w:rsidRPr="7D3F3059">
        <w:rPr>
          <w:b/>
          <w:bCs/>
          <w:i/>
          <w:iCs/>
          <w:color w:val="E36C0A" w:themeColor="accent6" w:themeShade="BF"/>
        </w:rPr>
        <w:t xml:space="preserve"> Sb.</w:t>
      </w:r>
    </w:p>
    <w:p w14:paraId="5C23587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IV.1.3.</w:t>
      </w:r>
    </w:p>
    <w:p w14:paraId="530690C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p>
    <w:p w14:paraId="3DECBBD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Cíle pro:</w:t>
      </w:r>
    </w:p>
    <w:p w14:paraId="3DEF24FC" w14:textId="77777777" w:rsidR="000A3808" w:rsidRPr="00AC66B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xml:space="preserve">- </w:t>
      </w:r>
      <w:r w:rsidRPr="00AC66BB">
        <w:rPr>
          <w:b/>
          <w:i/>
          <w:color w:val="0070C0"/>
        </w:rPr>
        <w:t xml:space="preserve">Zásady </w:t>
      </w:r>
      <w:r>
        <w:rPr>
          <w:b/>
          <w:i/>
          <w:color w:val="0070C0"/>
        </w:rPr>
        <w:t xml:space="preserve">obnovy přírodních a přírodně blízkých </w:t>
      </w:r>
      <w:r w:rsidRPr="00AC66BB">
        <w:rPr>
          <w:b/>
          <w:i/>
          <w:color w:val="0070C0"/>
        </w:rPr>
        <w:t>biotopů</w:t>
      </w:r>
    </w:p>
    <w:p w14:paraId="1A6AB762" w14:textId="77777777" w:rsidR="000A3808" w:rsidRPr="00AC66B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xml:space="preserve">- </w:t>
      </w:r>
      <w:r w:rsidRPr="00AC66BB">
        <w:rPr>
          <w:b/>
          <w:i/>
          <w:color w:val="0070C0"/>
        </w:rPr>
        <w:t>Zvýšení kvality a stability vodních a na vodu vázaných ekosystémů</w:t>
      </w:r>
    </w:p>
    <w:p w14:paraId="0B09EA4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xml:space="preserve">- </w:t>
      </w:r>
      <w:r w:rsidRPr="00AC66BB">
        <w:rPr>
          <w:b/>
          <w:i/>
          <w:color w:val="0070C0"/>
        </w:rPr>
        <w:t>Zlepšení hydromorfologických ukazatelů v korytech vodních toků a v údolních nivách</w:t>
      </w:r>
    </w:p>
    <w:p w14:paraId="166E01D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154A1AC2"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6F1430A" w14:textId="77777777" w:rsidR="000A3808" w:rsidRPr="00FC1695" w:rsidRDefault="000A3808" w:rsidP="000A3808">
      <w:pPr>
        <w:rPr>
          <w:i/>
          <w:color w:val="00B050"/>
          <w:sz w:val="2"/>
          <w:szCs w:val="2"/>
        </w:rPr>
      </w:pPr>
    </w:p>
    <w:p w14:paraId="00A5CA2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349D74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72D4516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642B70D" w14:textId="77777777" w:rsidR="000A3808" w:rsidRDefault="000A3808" w:rsidP="000A3808">
      <w:pPr>
        <w:pStyle w:val="NADPIS2"/>
        <w:numPr>
          <w:ilvl w:val="1"/>
          <w:numId w:val="9"/>
        </w:numPr>
      </w:pPr>
      <w:bookmarkStart w:id="645" w:name="_Toc517183173"/>
      <w:bookmarkStart w:id="646" w:name="_Toc164430360"/>
      <w:r w:rsidRPr="007203E2">
        <w:t>Návrh zvláštních a méně přísných cílů</w:t>
      </w:r>
      <w:bookmarkEnd w:id="645"/>
      <w:bookmarkEnd w:id="646"/>
    </w:p>
    <w:p w14:paraId="0B45C18A" w14:textId="0DBFD189" w:rsidR="00082F62" w:rsidRDefault="789A857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2071FA7F">
        <w:rPr>
          <w:b/>
          <w:bCs/>
          <w:i/>
          <w:iCs/>
          <w:color w:val="E36C0A" w:themeColor="accent6" w:themeShade="BF"/>
        </w:rPr>
        <w:t xml:space="preserve">Legislativa: vyhláška č. </w:t>
      </w:r>
      <w:r w:rsidR="00332203" w:rsidRPr="2071FA7F">
        <w:rPr>
          <w:b/>
          <w:bCs/>
          <w:i/>
          <w:iCs/>
          <w:color w:val="E36C0A" w:themeColor="accent6" w:themeShade="BF"/>
        </w:rPr>
        <w:t>50</w:t>
      </w:r>
      <w:r w:rsidRPr="2071FA7F">
        <w:rPr>
          <w:b/>
          <w:bCs/>
          <w:i/>
          <w:iCs/>
          <w:color w:val="E36C0A" w:themeColor="accent6" w:themeShade="BF"/>
        </w:rPr>
        <w:t>/20</w:t>
      </w:r>
      <w:r w:rsidR="79CCE7C1" w:rsidRPr="2071FA7F">
        <w:rPr>
          <w:b/>
          <w:bCs/>
          <w:i/>
          <w:iCs/>
          <w:color w:val="E36C0A" w:themeColor="accent6" w:themeShade="BF"/>
        </w:rPr>
        <w:t>23</w:t>
      </w:r>
      <w:r w:rsidRPr="2071FA7F">
        <w:rPr>
          <w:b/>
          <w:bCs/>
          <w:i/>
          <w:iCs/>
          <w:color w:val="E36C0A" w:themeColor="accent6" w:themeShade="BF"/>
        </w:rPr>
        <w:t xml:space="preserve"> Sb.</w:t>
      </w:r>
      <w:r w:rsidR="00082F62">
        <w:rPr>
          <w:b/>
          <w:bCs/>
          <w:i/>
          <w:iCs/>
          <w:color w:val="E36C0A" w:themeColor="accent6" w:themeShade="BF"/>
        </w:rPr>
        <w:t>; vodní</w:t>
      </w:r>
      <w:r w:rsidR="06E19F06" w:rsidRPr="2071FA7F">
        <w:rPr>
          <w:b/>
          <w:bCs/>
          <w:i/>
          <w:iCs/>
          <w:color w:val="E36C0A" w:themeColor="accent6" w:themeShade="BF"/>
        </w:rPr>
        <w:t xml:space="preserve"> </w:t>
      </w:r>
      <w:r w:rsidR="06E19F06" w:rsidRPr="2071FA7F">
        <w:rPr>
          <w:rFonts w:eastAsia="Arial Narrow" w:cs="Arial Narrow"/>
          <w:b/>
          <w:bCs/>
          <w:i/>
          <w:iCs/>
          <w:color w:val="E36C0A" w:themeColor="accent6" w:themeShade="BF"/>
        </w:rPr>
        <w:t>zákon</w:t>
      </w:r>
      <w:r w:rsidR="00082F62">
        <w:rPr>
          <w:rFonts w:eastAsia="Arial Narrow" w:cs="Arial Narrow"/>
          <w:b/>
          <w:bCs/>
          <w:i/>
          <w:iCs/>
          <w:color w:val="E36C0A" w:themeColor="accent6" w:themeShade="BF"/>
        </w:rPr>
        <w:t>,</w:t>
      </w:r>
      <w:r w:rsidR="06E19F06" w:rsidRPr="2071FA7F">
        <w:rPr>
          <w:rFonts w:eastAsia="Arial Narrow" w:cs="Arial Narrow"/>
          <w:b/>
          <w:bCs/>
          <w:i/>
          <w:iCs/>
          <w:color w:val="E36C0A" w:themeColor="accent6" w:themeShade="BF"/>
        </w:rPr>
        <w:t xml:space="preserve"> § 23 a § 26</w:t>
      </w:r>
      <w:r w:rsidR="00C30709">
        <w:rPr>
          <w:rFonts w:eastAsia="Arial Narrow" w:cs="Arial Narrow"/>
          <w:b/>
          <w:bCs/>
          <w:i/>
          <w:iCs/>
          <w:color w:val="E36C0A" w:themeColor="accent6" w:themeShade="BF"/>
        </w:rPr>
        <w:t>.</w:t>
      </w:r>
    </w:p>
    <w:p w14:paraId="17FCBC4A"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IV.3.</w:t>
      </w:r>
    </w:p>
    <w:p w14:paraId="1C23BC73"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Obsah kapitoly: </w:t>
      </w:r>
      <w:r w:rsidR="00501B80" w:rsidRPr="00501B80">
        <w:rPr>
          <w:b/>
          <w:i/>
          <w:color w:val="0070C0"/>
        </w:rPr>
        <w:t>Obecný popis, co znamená prodloužení lhůt, informace o uplatnění výjimek; zdůvodnění prodloužení lhůt a jejich specifikace. Popis kritérií a zdůvodnění</w:t>
      </w:r>
      <w:r w:rsidR="00157A59">
        <w:rPr>
          <w:b/>
          <w:i/>
          <w:color w:val="0070C0"/>
        </w:rPr>
        <w:t xml:space="preserve"> udělování tohoto typu výjimek.</w:t>
      </w:r>
    </w:p>
    <w:p w14:paraId="40A28144"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xml:space="preserve">Vstupy: </w:t>
      </w:r>
    </w:p>
    <w:p w14:paraId="213272A6"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3A90">
        <w:rPr>
          <w:b/>
          <w:i/>
          <w:color w:val="FF0000"/>
        </w:rPr>
        <w:t xml:space="preserve">- </w:t>
      </w:r>
      <w:r>
        <w:rPr>
          <w:b/>
          <w:i/>
          <w:color w:val="FF0000"/>
        </w:rPr>
        <w:t>NPP</w:t>
      </w:r>
    </w:p>
    <w:p w14:paraId="1890A2D8" w14:textId="02007973"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xml:space="preserve">- </w:t>
      </w:r>
      <w:r w:rsidR="00082F62">
        <w:rPr>
          <w:b/>
          <w:i/>
          <w:color w:val="FF0000"/>
        </w:rPr>
        <w:t>m</w:t>
      </w:r>
      <w:r w:rsidRPr="00B96E4A">
        <w:rPr>
          <w:b/>
          <w:i/>
          <w:color w:val="FF0000"/>
        </w:rPr>
        <w:t>etodické postupy stanovení cílů</w:t>
      </w:r>
    </w:p>
    <w:p w14:paraId="56428EE2" w14:textId="25967845" w:rsidR="000A3808" w:rsidRPr="00603A90"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52705D73" w14:textId="77777777" w:rsidR="000A3808" w:rsidRDefault="000A3808" w:rsidP="000A3808">
      <w:pPr>
        <w:rPr>
          <w:i/>
          <w:color w:val="00B050"/>
          <w:sz w:val="2"/>
          <w:szCs w:val="2"/>
        </w:rPr>
      </w:pPr>
    </w:p>
    <w:p w14:paraId="3BBDED7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04B4B78" w14:textId="77777777" w:rsidR="000A3808" w:rsidRPr="00F05B50" w:rsidRDefault="000A3808" w:rsidP="000A3808">
      <w:r w:rsidRPr="00F05B50">
        <w:t>Pro každou nevyhovující složku či ukazatel musí být přiřazen typ výjimky a vliv způsobující nedosažení dobrého stavu.</w:t>
      </w:r>
    </w:p>
    <w:p w14:paraId="639AE347" w14:textId="77777777" w:rsidR="000A3808" w:rsidRDefault="000A3808" w:rsidP="000A3808">
      <w:pPr>
        <w:rPr>
          <w:i/>
          <w:color w:val="00B050"/>
          <w:sz w:val="2"/>
          <w:szCs w:val="2"/>
        </w:rPr>
      </w:pPr>
    </w:p>
    <w:p w14:paraId="480E0CD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E0F4123" w14:textId="0554B695" w:rsidR="000A3808" w:rsidRDefault="000A3808" w:rsidP="000A3808">
      <w:pPr>
        <w:pStyle w:val="TABULKA"/>
        <w:rPr>
          <w:b w:val="0"/>
          <w:i/>
        </w:rPr>
      </w:pPr>
      <w:bookmarkStart w:id="647" w:name="_Toc164429191"/>
      <w:r w:rsidRPr="003F69EB">
        <w:t xml:space="preserve">Tabulka </w:t>
      </w:r>
      <w:r>
        <w:t>IV.</w:t>
      </w:r>
      <w:r w:rsidR="00257310">
        <w:t xml:space="preserve">2a </w:t>
      </w:r>
      <w:r w:rsidR="00C30709">
        <w:rPr>
          <w:rFonts w:ascii="Arial" w:hAnsi="Arial" w:cs="Arial"/>
        </w:rPr>
        <w:t>‒</w:t>
      </w:r>
      <w:r>
        <w:t xml:space="preserve"> </w:t>
      </w:r>
      <w:r w:rsidRPr="00FA18B7">
        <w:t>Výjimky z dosažení dobrého ekologického stavu/potenciálu podle složky kvality</w:t>
      </w:r>
      <w:r>
        <w:t xml:space="preserve"> </w:t>
      </w:r>
      <w:r w:rsidRPr="00FA18B7">
        <w:rPr>
          <w:i/>
          <w:color w:val="FF0000"/>
        </w:rPr>
        <w:t xml:space="preserve">RE </w:t>
      </w:r>
      <w:r w:rsidRPr="007B50D9">
        <w:rPr>
          <w:b w:val="0"/>
          <w:i/>
        </w:rPr>
        <w:t>(tabulka v příloze)</w:t>
      </w:r>
      <w:bookmarkEnd w:id="647"/>
    </w:p>
    <w:p w14:paraId="0A42BBED" w14:textId="183881DC" w:rsidR="000A3808" w:rsidRDefault="000A3808" w:rsidP="000A3808">
      <w:pPr>
        <w:pStyle w:val="TABULKA"/>
        <w:rPr>
          <w:b w:val="0"/>
          <w:i/>
        </w:rPr>
      </w:pPr>
      <w:bookmarkStart w:id="648" w:name="_Toc164429192"/>
      <w:r w:rsidRPr="003F69EB">
        <w:t xml:space="preserve">Tabulka </w:t>
      </w:r>
      <w:r>
        <w:t>IV.</w:t>
      </w:r>
      <w:r w:rsidR="00257310">
        <w:t xml:space="preserve">2b </w:t>
      </w:r>
      <w:r w:rsidR="00C30709">
        <w:rPr>
          <w:rFonts w:ascii="Arial" w:hAnsi="Arial" w:cs="Arial"/>
        </w:rPr>
        <w:t>‒</w:t>
      </w:r>
      <w:r>
        <w:t xml:space="preserve"> </w:t>
      </w:r>
      <w:r w:rsidR="00AF2E5D" w:rsidRPr="00AF2E5D">
        <w:t>Výjimky z dosažení dobrého chemického stavu útvarů povrchových vod podle ukazatele</w:t>
      </w:r>
      <w:r w:rsidR="00AF2E5D">
        <w:t xml:space="preserve"> </w:t>
      </w:r>
      <w:r w:rsidRPr="00FA18B7">
        <w:rPr>
          <w:i/>
          <w:color w:val="FF0000"/>
        </w:rPr>
        <w:t xml:space="preserve">RE </w:t>
      </w:r>
      <w:r w:rsidRPr="007B50D9">
        <w:rPr>
          <w:b w:val="0"/>
          <w:i/>
        </w:rPr>
        <w:t>(tabulka v příloze)</w:t>
      </w:r>
      <w:bookmarkEnd w:id="648"/>
    </w:p>
    <w:p w14:paraId="3D302F44" w14:textId="572B8646" w:rsidR="000A3808" w:rsidRDefault="000A3808" w:rsidP="1C720924">
      <w:pPr>
        <w:pStyle w:val="TABULKA"/>
        <w:rPr>
          <w:b w:val="0"/>
          <w:i/>
          <w:iCs/>
        </w:rPr>
      </w:pPr>
      <w:bookmarkStart w:id="649" w:name="_Toc164429193"/>
      <w:r>
        <w:t>Tabulka IV.</w:t>
      </w:r>
      <w:r w:rsidR="00257310">
        <w:t xml:space="preserve">2c </w:t>
      </w:r>
      <w:r w:rsidR="00C30709">
        <w:rPr>
          <w:rFonts w:ascii="Arial" w:hAnsi="Arial" w:cs="Arial"/>
        </w:rPr>
        <w:t>‒</w:t>
      </w:r>
      <w:r>
        <w:t xml:space="preserve"> V</w:t>
      </w:r>
      <w:r w:rsidR="334D03DB">
        <w:t>ýji</w:t>
      </w:r>
      <w:r>
        <w:t xml:space="preserve">mky z dosažení dobrého kvantitativního stavu útvaru podzemních vod </w:t>
      </w:r>
      <w:r w:rsidRPr="1C720924">
        <w:rPr>
          <w:i/>
          <w:iCs/>
          <w:color w:val="FF0000"/>
        </w:rPr>
        <w:t xml:space="preserve">RE </w:t>
      </w:r>
      <w:r w:rsidRPr="1C720924">
        <w:rPr>
          <w:b w:val="0"/>
          <w:i/>
          <w:iCs/>
        </w:rPr>
        <w:t>(tabulka v příloze)</w:t>
      </w:r>
      <w:bookmarkEnd w:id="649"/>
    </w:p>
    <w:p w14:paraId="7C921812" w14:textId="7F7D523D" w:rsidR="000A3808" w:rsidRDefault="000A3808" w:rsidP="1C720924">
      <w:pPr>
        <w:pStyle w:val="TABULKA"/>
        <w:rPr>
          <w:b w:val="0"/>
          <w:i/>
          <w:iCs/>
        </w:rPr>
      </w:pPr>
      <w:bookmarkStart w:id="650" w:name="_Toc164429194"/>
      <w:r>
        <w:t>Tabulka IV.</w:t>
      </w:r>
      <w:r w:rsidR="00257310">
        <w:t xml:space="preserve">2d </w:t>
      </w:r>
      <w:r w:rsidR="00C30709">
        <w:rPr>
          <w:rFonts w:ascii="Arial" w:hAnsi="Arial" w:cs="Arial"/>
        </w:rPr>
        <w:t>‒</w:t>
      </w:r>
      <w:r>
        <w:t xml:space="preserve"> V</w:t>
      </w:r>
      <w:r w:rsidR="38A77D25">
        <w:t>ýji</w:t>
      </w:r>
      <w:r>
        <w:t xml:space="preserve">mky z dosažení dobrého chemického stavu útvaru podzemních vod </w:t>
      </w:r>
      <w:r w:rsidRPr="1C720924">
        <w:rPr>
          <w:i/>
          <w:iCs/>
          <w:color w:val="FF0000"/>
        </w:rPr>
        <w:t xml:space="preserve">RE </w:t>
      </w:r>
      <w:r w:rsidRPr="1C720924">
        <w:rPr>
          <w:b w:val="0"/>
          <w:i/>
          <w:iCs/>
        </w:rPr>
        <w:t>(tabulka v příloze)</w:t>
      </w:r>
      <w:bookmarkEnd w:id="650"/>
    </w:p>
    <w:p w14:paraId="58ED686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6CA5A22" w14:textId="46F15844" w:rsidR="000A3808" w:rsidRDefault="000A3808" w:rsidP="004F6A95">
      <w:pPr>
        <w:pStyle w:val="NADPIS3"/>
        <w:keepNext/>
        <w:keepLines/>
      </w:pPr>
      <w:bookmarkStart w:id="651" w:name="_Toc517183174"/>
      <w:bookmarkStart w:id="652" w:name="_Toc164430361"/>
      <w:r>
        <w:lastRenderedPageBreak/>
        <w:t>Prodloužení lhůt (dle čl. 4 odst. 4 RSV)</w:t>
      </w:r>
      <w:bookmarkEnd w:id="651"/>
      <w:bookmarkEnd w:id="652"/>
    </w:p>
    <w:p w14:paraId="3BF09EB9" w14:textId="07070088" w:rsidR="000A3808" w:rsidRDefault="000A3808" w:rsidP="004F6A95">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7D3F3059">
        <w:rPr>
          <w:b/>
          <w:bCs/>
          <w:i/>
          <w:iCs/>
          <w:color w:val="E36C0A" w:themeColor="accent6" w:themeShade="BF"/>
        </w:rPr>
        <w:t xml:space="preserve">Legislativa: vyhláška č. </w:t>
      </w:r>
      <w:r w:rsidR="230EBA98" w:rsidRPr="7D3F3059">
        <w:rPr>
          <w:b/>
          <w:bCs/>
          <w:i/>
          <w:iCs/>
          <w:color w:val="E36C0A" w:themeColor="accent6" w:themeShade="BF"/>
        </w:rPr>
        <w:t>50</w:t>
      </w:r>
      <w:r w:rsidRPr="7D3F3059">
        <w:rPr>
          <w:b/>
          <w:bCs/>
          <w:i/>
          <w:iCs/>
          <w:color w:val="E36C0A" w:themeColor="accent6" w:themeShade="BF"/>
        </w:rPr>
        <w:t>/20</w:t>
      </w:r>
      <w:r w:rsidR="1A53C2FA" w:rsidRPr="7D3F3059">
        <w:rPr>
          <w:b/>
          <w:bCs/>
          <w:i/>
          <w:iCs/>
          <w:color w:val="E36C0A" w:themeColor="accent6" w:themeShade="BF"/>
        </w:rPr>
        <w:t>23</w:t>
      </w:r>
      <w:r w:rsidRPr="7D3F3059">
        <w:rPr>
          <w:b/>
          <w:bCs/>
          <w:i/>
          <w:iCs/>
          <w:color w:val="E36C0A" w:themeColor="accent6" w:themeShade="BF"/>
        </w:rPr>
        <w:t xml:space="preserve"> Sb.</w:t>
      </w:r>
      <w:r w:rsidR="00D710D2">
        <w:rPr>
          <w:b/>
          <w:bCs/>
          <w:i/>
          <w:iCs/>
          <w:color w:val="E36C0A" w:themeColor="accent6" w:themeShade="BF"/>
        </w:rPr>
        <w:t xml:space="preserve">; </w:t>
      </w:r>
      <w:r w:rsidR="00082F62">
        <w:rPr>
          <w:b/>
          <w:bCs/>
          <w:i/>
          <w:iCs/>
          <w:color w:val="E36C0A" w:themeColor="accent6" w:themeShade="BF"/>
        </w:rPr>
        <w:t>Rámcová směrnice o vodách</w:t>
      </w:r>
      <w:r w:rsidR="00D710D2">
        <w:rPr>
          <w:b/>
          <w:bCs/>
          <w:i/>
          <w:iCs/>
          <w:color w:val="E36C0A" w:themeColor="accent6" w:themeShade="BF"/>
        </w:rPr>
        <w:t>, čl. 4 odst. 4</w:t>
      </w:r>
      <w:r w:rsidR="00C30709">
        <w:rPr>
          <w:b/>
          <w:bCs/>
          <w:i/>
          <w:iCs/>
          <w:color w:val="E36C0A" w:themeColor="accent6" w:themeShade="BF"/>
        </w:rPr>
        <w:t>.</w:t>
      </w:r>
    </w:p>
    <w:p w14:paraId="1905E6EB" w14:textId="77777777" w:rsidR="000A3808" w:rsidRDefault="000A3808" w:rsidP="004F6A95">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IV.3.1.</w:t>
      </w:r>
    </w:p>
    <w:p w14:paraId="12787255" w14:textId="2F46F829" w:rsidR="000A3808" w:rsidRDefault="000A3808" w:rsidP="2071FA7F">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2071FA7F">
        <w:rPr>
          <w:b/>
          <w:bCs/>
          <w:i/>
          <w:iCs/>
          <w:color w:val="0070C0"/>
        </w:rPr>
        <w:t>Obsah kapitoly: Zdůvodnění prodloužení lhůt a jejich specifikace.</w:t>
      </w:r>
      <w:r w:rsidR="012030B9" w:rsidRPr="2071FA7F">
        <w:rPr>
          <w:b/>
          <w:bCs/>
          <w:i/>
          <w:iCs/>
          <w:color w:val="0070C0"/>
        </w:rPr>
        <w:t xml:space="preserve"> Zvláštní pozornost bude věnována tomu, že jediný možný důvod pro použití tohoto druhu výjimky ve 4. plánovacím období budou podle § 23 odst.</w:t>
      </w:r>
      <w:r w:rsidR="00690E69">
        <w:rPr>
          <w:b/>
          <w:bCs/>
          <w:i/>
          <w:iCs/>
          <w:color w:val="0070C0"/>
        </w:rPr>
        <w:t> </w:t>
      </w:r>
      <w:r w:rsidR="012030B9" w:rsidRPr="2071FA7F">
        <w:rPr>
          <w:b/>
          <w:bCs/>
          <w:i/>
          <w:iCs/>
          <w:color w:val="0070C0"/>
        </w:rPr>
        <w:t>5 písm. c) vodního zákona přírodní podmínky.</w:t>
      </w:r>
    </w:p>
    <w:p w14:paraId="31C6D9C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349CA7C4"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8DCDE32"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p>
    <w:p w14:paraId="4C4515C1" w14:textId="77777777" w:rsidR="000A3808" w:rsidRPr="009B0A03" w:rsidRDefault="000A3808" w:rsidP="000A3808">
      <w:pPr>
        <w:rPr>
          <w:i/>
          <w:color w:val="00B050"/>
          <w:sz w:val="2"/>
          <w:szCs w:val="2"/>
        </w:rPr>
      </w:pPr>
    </w:p>
    <w:p w14:paraId="1160750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C76D80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D844D12" w14:textId="77777777" w:rsidR="00157A59" w:rsidRDefault="00157A59" w:rsidP="000A3808">
      <w:pPr>
        <w:pStyle w:val="TABULKA"/>
      </w:pPr>
    </w:p>
    <w:p w14:paraId="364949E6" w14:textId="703AA415" w:rsidR="000A3808" w:rsidRPr="00A54258" w:rsidRDefault="000A3808" w:rsidP="00082F62">
      <w:pPr>
        <w:pStyle w:val="TABULKA"/>
        <w:keepNext/>
        <w:keepLines/>
      </w:pPr>
      <w:bookmarkStart w:id="653" w:name="_Toc164429195"/>
      <w:r w:rsidRPr="00A54258">
        <w:t>Tabulka IV.</w:t>
      </w:r>
      <w:r w:rsidR="00157A59">
        <w:t>2</w:t>
      </w:r>
      <w:r w:rsidRPr="00A54258">
        <w:t xml:space="preserve">.1a </w:t>
      </w:r>
      <w:r w:rsidR="00B248D6">
        <w:rPr>
          <w:rFonts w:ascii="Arial" w:hAnsi="Arial" w:cs="Arial"/>
        </w:rPr>
        <w:t>‒</w:t>
      </w:r>
      <w:r w:rsidRPr="00A54258">
        <w:t xml:space="preserve"> Prodloužení lhůt v útvarech povrchových vod – chemický stav</w:t>
      </w:r>
      <w:bookmarkEnd w:id="653"/>
    </w:p>
    <w:tbl>
      <w:tblPr>
        <w:tblW w:w="4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10"/>
        <w:gridCol w:w="1170"/>
        <w:gridCol w:w="1514"/>
      </w:tblGrid>
      <w:tr w:rsidR="000A3808" w:rsidRPr="00A54258" w14:paraId="3420E8F7" w14:textId="77777777" w:rsidTr="1D5CFC9C">
        <w:trPr>
          <w:trHeight w:val="600"/>
          <w:jc w:val="center"/>
        </w:trPr>
        <w:tc>
          <w:tcPr>
            <w:tcW w:w="1510" w:type="dxa"/>
            <w:vAlign w:val="center"/>
          </w:tcPr>
          <w:p w14:paraId="34A4C47D" w14:textId="77777777" w:rsidR="000A3808" w:rsidRPr="00A54258" w:rsidRDefault="000A3808" w:rsidP="00082F62">
            <w:pPr>
              <w:pStyle w:val="Hlavikatabulky"/>
              <w:keepNext/>
              <w:keepLines/>
            </w:pPr>
            <w:r w:rsidRPr="00A54258">
              <w:t>Kategorie</w:t>
            </w:r>
          </w:p>
        </w:tc>
        <w:tc>
          <w:tcPr>
            <w:tcW w:w="1170" w:type="dxa"/>
            <w:shd w:val="clear" w:color="auto" w:fill="auto"/>
            <w:noWrap/>
            <w:vAlign w:val="center"/>
            <w:hideMark/>
          </w:tcPr>
          <w:p w14:paraId="3012B146" w14:textId="77777777" w:rsidR="000A3808" w:rsidRPr="00A54258" w:rsidRDefault="000A3808" w:rsidP="00082F62">
            <w:pPr>
              <w:pStyle w:val="Hlavikatabulky"/>
              <w:keepNext/>
              <w:keepLines/>
            </w:pPr>
            <w:r w:rsidRPr="00A54258">
              <w:t>Počet útvarů povrchových vod</w:t>
            </w:r>
          </w:p>
        </w:tc>
        <w:tc>
          <w:tcPr>
            <w:tcW w:w="1514" w:type="dxa"/>
            <w:vAlign w:val="center"/>
          </w:tcPr>
          <w:p w14:paraId="5827974E" w14:textId="77777777" w:rsidR="000A3808" w:rsidRPr="00A54258" w:rsidRDefault="000A3808" w:rsidP="00082F62">
            <w:pPr>
              <w:pStyle w:val="Hlavikatabulky"/>
              <w:keepNext/>
              <w:keepLines/>
            </w:pPr>
            <w:r w:rsidRPr="00A54258">
              <w:t xml:space="preserve">Použito prodloužení lhůt </w:t>
            </w:r>
            <w:r w:rsidRPr="00922F45">
              <w:rPr>
                <w:b w:val="0"/>
              </w:rPr>
              <w:t>[počet VU]</w:t>
            </w:r>
          </w:p>
        </w:tc>
      </w:tr>
      <w:tr w:rsidR="000A3808" w:rsidRPr="00A54258" w14:paraId="6F3F9A9E" w14:textId="77777777" w:rsidTr="1D5CFC9C">
        <w:trPr>
          <w:trHeight w:val="300"/>
          <w:jc w:val="center"/>
        </w:trPr>
        <w:tc>
          <w:tcPr>
            <w:tcW w:w="1510" w:type="dxa"/>
            <w:vAlign w:val="center"/>
          </w:tcPr>
          <w:p w14:paraId="6660B666" w14:textId="6C132EC2" w:rsidR="000A3808" w:rsidRPr="00A54258" w:rsidRDefault="000A3808" w:rsidP="00082F62">
            <w:pPr>
              <w:keepNext/>
              <w:keepLines/>
              <w:spacing w:after="0"/>
              <w:jc w:val="center"/>
              <w:rPr>
                <w:rFonts w:cs="Calibri"/>
                <w:color w:val="000000"/>
                <w:sz w:val="20"/>
                <w:szCs w:val="20"/>
                <w:lang w:eastAsia="cs-CZ"/>
              </w:rPr>
            </w:pPr>
            <w:r w:rsidRPr="00A54258">
              <w:rPr>
                <w:rFonts w:cs="Calibri"/>
                <w:color w:val="000000"/>
                <w:sz w:val="20"/>
                <w:szCs w:val="20"/>
                <w:lang w:eastAsia="cs-CZ"/>
              </w:rPr>
              <w:t xml:space="preserve">Řeky </w:t>
            </w:r>
          </w:p>
        </w:tc>
        <w:tc>
          <w:tcPr>
            <w:tcW w:w="1170" w:type="dxa"/>
            <w:shd w:val="clear" w:color="auto" w:fill="auto"/>
            <w:noWrap/>
            <w:vAlign w:val="center"/>
            <w:hideMark/>
          </w:tcPr>
          <w:p w14:paraId="27424BFC" w14:textId="77777777" w:rsidR="000A3808" w:rsidRPr="00A54258" w:rsidRDefault="000A3808" w:rsidP="00082F62">
            <w:pPr>
              <w:keepNext/>
              <w:keepLines/>
              <w:spacing w:after="0"/>
              <w:jc w:val="center"/>
              <w:rPr>
                <w:rFonts w:cs="Calibri"/>
                <w:color w:val="000000"/>
                <w:sz w:val="20"/>
                <w:szCs w:val="20"/>
                <w:lang w:eastAsia="cs-CZ"/>
              </w:rPr>
            </w:pPr>
            <w:r w:rsidRPr="00A54258">
              <w:rPr>
                <w:rFonts w:cs="Calibri"/>
                <w:color w:val="000000"/>
                <w:sz w:val="20"/>
                <w:szCs w:val="20"/>
                <w:lang w:eastAsia="cs-CZ"/>
              </w:rPr>
              <w:t> </w:t>
            </w:r>
          </w:p>
        </w:tc>
        <w:tc>
          <w:tcPr>
            <w:tcW w:w="1514" w:type="dxa"/>
          </w:tcPr>
          <w:p w14:paraId="3569DB30" w14:textId="77777777" w:rsidR="000A3808" w:rsidRPr="00A54258" w:rsidRDefault="000A3808" w:rsidP="00082F62">
            <w:pPr>
              <w:keepNext/>
              <w:keepLines/>
              <w:spacing w:after="0"/>
              <w:jc w:val="center"/>
              <w:rPr>
                <w:rFonts w:cs="Calibri"/>
                <w:color w:val="000000"/>
                <w:sz w:val="20"/>
                <w:szCs w:val="20"/>
                <w:lang w:eastAsia="cs-CZ"/>
              </w:rPr>
            </w:pPr>
          </w:p>
        </w:tc>
      </w:tr>
      <w:tr w:rsidR="000A3808" w:rsidRPr="00A54258" w14:paraId="6803D325" w14:textId="77777777" w:rsidTr="1D5CFC9C">
        <w:trPr>
          <w:trHeight w:val="300"/>
          <w:jc w:val="center"/>
        </w:trPr>
        <w:tc>
          <w:tcPr>
            <w:tcW w:w="1510" w:type="dxa"/>
            <w:vAlign w:val="center"/>
          </w:tcPr>
          <w:p w14:paraId="5558894A" w14:textId="36F5BD71" w:rsidR="000A3808" w:rsidRPr="00A54258" w:rsidRDefault="000A3808" w:rsidP="00082F62">
            <w:pPr>
              <w:keepNext/>
              <w:keepLines/>
              <w:spacing w:after="0"/>
              <w:jc w:val="center"/>
              <w:rPr>
                <w:rFonts w:cs="Calibri"/>
                <w:color w:val="000000"/>
                <w:sz w:val="20"/>
                <w:szCs w:val="20"/>
                <w:lang w:eastAsia="cs-CZ"/>
              </w:rPr>
            </w:pPr>
            <w:r w:rsidRPr="00A54258">
              <w:rPr>
                <w:rFonts w:cs="Calibri"/>
                <w:color w:val="000000"/>
                <w:sz w:val="20"/>
                <w:szCs w:val="20"/>
                <w:lang w:eastAsia="cs-CZ"/>
              </w:rPr>
              <w:t xml:space="preserve">Jezera </w:t>
            </w:r>
          </w:p>
        </w:tc>
        <w:tc>
          <w:tcPr>
            <w:tcW w:w="1170" w:type="dxa"/>
            <w:shd w:val="clear" w:color="auto" w:fill="auto"/>
            <w:noWrap/>
            <w:vAlign w:val="center"/>
          </w:tcPr>
          <w:p w14:paraId="4097B439" w14:textId="77777777" w:rsidR="000A3808" w:rsidRPr="00A54258" w:rsidRDefault="000A3808" w:rsidP="00082F62">
            <w:pPr>
              <w:keepNext/>
              <w:keepLines/>
              <w:spacing w:after="0"/>
              <w:jc w:val="center"/>
              <w:rPr>
                <w:rFonts w:cs="Calibri"/>
                <w:color w:val="000000"/>
                <w:sz w:val="20"/>
                <w:szCs w:val="20"/>
                <w:lang w:eastAsia="cs-CZ"/>
              </w:rPr>
            </w:pPr>
          </w:p>
        </w:tc>
        <w:tc>
          <w:tcPr>
            <w:tcW w:w="1514" w:type="dxa"/>
          </w:tcPr>
          <w:p w14:paraId="16E9CE78" w14:textId="77777777" w:rsidR="000A3808" w:rsidRPr="00A54258" w:rsidRDefault="000A3808" w:rsidP="00082F62">
            <w:pPr>
              <w:keepNext/>
              <w:keepLines/>
              <w:spacing w:after="0"/>
              <w:jc w:val="center"/>
              <w:rPr>
                <w:rFonts w:cs="Calibri"/>
                <w:color w:val="000000"/>
                <w:sz w:val="20"/>
                <w:szCs w:val="20"/>
                <w:lang w:eastAsia="cs-CZ"/>
              </w:rPr>
            </w:pPr>
          </w:p>
        </w:tc>
      </w:tr>
    </w:tbl>
    <w:p w14:paraId="75C81438" w14:textId="77777777" w:rsidR="000A3808" w:rsidRPr="00A54258" w:rsidRDefault="000A3808" w:rsidP="000A3808">
      <w:pPr>
        <w:rPr>
          <w:b/>
          <w:i/>
          <w:color w:val="808080" w:themeColor="background1" w:themeShade="80"/>
          <w:sz w:val="2"/>
          <w:szCs w:val="2"/>
        </w:rPr>
      </w:pPr>
    </w:p>
    <w:p w14:paraId="17BCAA1F" w14:textId="11F2816D" w:rsidR="000A3808" w:rsidRPr="00A54258" w:rsidRDefault="000A3808" w:rsidP="000A3808">
      <w:pPr>
        <w:pStyle w:val="TABULKA"/>
      </w:pPr>
      <w:bookmarkStart w:id="654" w:name="_Toc164429196"/>
      <w:r w:rsidRPr="00A54258">
        <w:t>Tabulka IV.</w:t>
      </w:r>
      <w:r w:rsidR="00157A59">
        <w:t>2</w:t>
      </w:r>
      <w:r w:rsidRPr="00A54258">
        <w:t xml:space="preserve">.1b </w:t>
      </w:r>
      <w:r w:rsidR="00B248D6">
        <w:rPr>
          <w:rFonts w:ascii="Arial" w:hAnsi="Arial" w:cs="Arial"/>
        </w:rPr>
        <w:t>‒</w:t>
      </w:r>
      <w:r w:rsidRPr="00A54258">
        <w:t xml:space="preserve"> Prodloužení lhůt v útvarech povrchových vod – ekologický stav</w:t>
      </w:r>
      <w:r>
        <w:t>/potenciál</w:t>
      </w:r>
      <w:bookmarkEnd w:id="654"/>
    </w:p>
    <w:tbl>
      <w:tblPr>
        <w:tblW w:w="4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6"/>
        <w:gridCol w:w="1161"/>
        <w:gridCol w:w="1521"/>
      </w:tblGrid>
      <w:tr w:rsidR="000A3808" w:rsidRPr="00A54258" w14:paraId="6E564BA6" w14:textId="77777777" w:rsidTr="1D5CFC9C">
        <w:trPr>
          <w:trHeight w:val="600"/>
          <w:jc w:val="center"/>
        </w:trPr>
        <w:tc>
          <w:tcPr>
            <w:tcW w:w="1526" w:type="dxa"/>
            <w:vAlign w:val="center"/>
          </w:tcPr>
          <w:p w14:paraId="3BD731D1" w14:textId="77777777" w:rsidR="000A3808" w:rsidRPr="00A54258" w:rsidRDefault="000A3808" w:rsidP="00AC0BFB">
            <w:pPr>
              <w:pStyle w:val="Hlavikatabulky"/>
            </w:pPr>
            <w:r w:rsidRPr="00A54258">
              <w:t>Kategorie</w:t>
            </w:r>
          </w:p>
        </w:tc>
        <w:tc>
          <w:tcPr>
            <w:tcW w:w="1161" w:type="dxa"/>
            <w:shd w:val="clear" w:color="auto" w:fill="auto"/>
            <w:noWrap/>
            <w:vAlign w:val="center"/>
            <w:hideMark/>
          </w:tcPr>
          <w:p w14:paraId="499EEE80" w14:textId="77777777" w:rsidR="000A3808" w:rsidRPr="00A54258" w:rsidRDefault="000A3808" w:rsidP="00AC0BFB">
            <w:pPr>
              <w:pStyle w:val="Hlavikatabulky"/>
            </w:pPr>
            <w:r w:rsidRPr="00A54258">
              <w:t>Počet útvarů povrchových vod</w:t>
            </w:r>
          </w:p>
        </w:tc>
        <w:tc>
          <w:tcPr>
            <w:tcW w:w="1521" w:type="dxa"/>
            <w:vAlign w:val="center"/>
          </w:tcPr>
          <w:p w14:paraId="71307A97" w14:textId="77777777" w:rsidR="000A3808" w:rsidRPr="00A54258" w:rsidRDefault="000A3808" w:rsidP="00AC0BFB">
            <w:pPr>
              <w:pStyle w:val="Hlavikatabulky"/>
            </w:pPr>
            <w:r w:rsidRPr="00A54258">
              <w:t xml:space="preserve">Použito prodloužení lhůt </w:t>
            </w:r>
            <w:r w:rsidRPr="00922F45">
              <w:rPr>
                <w:b w:val="0"/>
              </w:rPr>
              <w:t>[počet VU]</w:t>
            </w:r>
          </w:p>
        </w:tc>
      </w:tr>
      <w:tr w:rsidR="000A3808" w:rsidRPr="00A54258" w14:paraId="39DDE775" w14:textId="77777777" w:rsidTr="1D5CFC9C">
        <w:trPr>
          <w:trHeight w:val="300"/>
          <w:jc w:val="center"/>
        </w:trPr>
        <w:tc>
          <w:tcPr>
            <w:tcW w:w="1526" w:type="dxa"/>
            <w:vAlign w:val="center"/>
          </w:tcPr>
          <w:p w14:paraId="5AE56916" w14:textId="2686877C"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Řeky </w:t>
            </w:r>
            <w:r w:rsidR="00890F33">
              <w:rPr>
                <w:rFonts w:ascii="Arial" w:hAnsi="Arial" w:cs="Arial"/>
                <w:color w:val="000000"/>
                <w:sz w:val="20"/>
                <w:szCs w:val="20"/>
                <w:lang w:eastAsia="cs-CZ"/>
              </w:rPr>
              <w:t>–</w:t>
            </w:r>
            <w:r w:rsidRPr="00A54258">
              <w:rPr>
                <w:rFonts w:cs="Calibri"/>
                <w:color w:val="000000"/>
                <w:sz w:val="20"/>
                <w:szCs w:val="20"/>
                <w:lang w:eastAsia="cs-CZ"/>
              </w:rPr>
              <w:t xml:space="preserve"> přirozené</w:t>
            </w:r>
          </w:p>
        </w:tc>
        <w:tc>
          <w:tcPr>
            <w:tcW w:w="1161" w:type="dxa"/>
            <w:shd w:val="clear" w:color="auto" w:fill="auto"/>
            <w:noWrap/>
            <w:vAlign w:val="center"/>
            <w:hideMark/>
          </w:tcPr>
          <w:p w14:paraId="2DFD5C24"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21" w:type="dxa"/>
          </w:tcPr>
          <w:p w14:paraId="6BC4A12D" w14:textId="77777777" w:rsidR="000A3808" w:rsidRPr="00A54258" w:rsidRDefault="000A3808" w:rsidP="00AC0BFB">
            <w:pPr>
              <w:spacing w:after="0"/>
              <w:jc w:val="center"/>
              <w:rPr>
                <w:rFonts w:cs="Calibri"/>
                <w:color w:val="000000"/>
                <w:sz w:val="20"/>
                <w:szCs w:val="20"/>
                <w:lang w:eastAsia="cs-CZ"/>
              </w:rPr>
            </w:pPr>
          </w:p>
        </w:tc>
      </w:tr>
      <w:tr w:rsidR="000A3808" w:rsidRPr="00A54258" w14:paraId="4A2A42BD" w14:textId="77777777" w:rsidTr="1D5CFC9C">
        <w:trPr>
          <w:trHeight w:val="300"/>
          <w:jc w:val="center"/>
        </w:trPr>
        <w:tc>
          <w:tcPr>
            <w:tcW w:w="1526" w:type="dxa"/>
            <w:vAlign w:val="center"/>
          </w:tcPr>
          <w:p w14:paraId="1105349F" w14:textId="12086C7A"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Řeky </w:t>
            </w:r>
            <w:r w:rsidR="00890F33">
              <w:rPr>
                <w:rFonts w:ascii="Arial" w:hAnsi="Arial" w:cs="Arial"/>
                <w:color w:val="000000"/>
                <w:sz w:val="20"/>
                <w:szCs w:val="20"/>
                <w:lang w:eastAsia="cs-CZ"/>
              </w:rPr>
              <w:t>–</w:t>
            </w:r>
            <w:r w:rsidRPr="00A54258">
              <w:rPr>
                <w:rFonts w:cs="Calibri"/>
                <w:color w:val="000000"/>
                <w:sz w:val="20"/>
                <w:szCs w:val="20"/>
                <w:lang w:eastAsia="cs-CZ"/>
              </w:rPr>
              <w:t xml:space="preserve"> </w:t>
            </w:r>
            <w:r w:rsidR="00504E38">
              <w:rPr>
                <w:rFonts w:cs="Calibri"/>
                <w:color w:val="000000"/>
                <w:sz w:val="20"/>
                <w:szCs w:val="20"/>
                <w:lang w:eastAsia="cs-CZ"/>
              </w:rPr>
              <w:t>silně ovlivněné</w:t>
            </w:r>
          </w:p>
        </w:tc>
        <w:tc>
          <w:tcPr>
            <w:tcW w:w="1161" w:type="dxa"/>
            <w:shd w:val="clear" w:color="auto" w:fill="auto"/>
            <w:noWrap/>
            <w:vAlign w:val="center"/>
          </w:tcPr>
          <w:p w14:paraId="0FC06552" w14:textId="77777777" w:rsidR="000A3808" w:rsidRPr="00A54258" w:rsidRDefault="000A3808" w:rsidP="00AC0BFB">
            <w:pPr>
              <w:spacing w:after="0"/>
              <w:jc w:val="center"/>
              <w:rPr>
                <w:rFonts w:cs="Calibri"/>
                <w:color w:val="000000"/>
                <w:sz w:val="20"/>
                <w:szCs w:val="20"/>
                <w:lang w:eastAsia="cs-CZ"/>
              </w:rPr>
            </w:pPr>
          </w:p>
        </w:tc>
        <w:tc>
          <w:tcPr>
            <w:tcW w:w="1521" w:type="dxa"/>
          </w:tcPr>
          <w:p w14:paraId="62FBBF0C" w14:textId="77777777" w:rsidR="000A3808" w:rsidRPr="00A54258" w:rsidRDefault="000A3808" w:rsidP="00AC0BFB">
            <w:pPr>
              <w:spacing w:after="0"/>
              <w:jc w:val="center"/>
              <w:rPr>
                <w:rFonts w:cs="Calibri"/>
                <w:color w:val="000000"/>
                <w:sz w:val="20"/>
                <w:szCs w:val="20"/>
                <w:lang w:eastAsia="cs-CZ"/>
              </w:rPr>
            </w:pPr>
          </w:p>
        </w:tc>
      </w:tr>
      <w:tr w:rsidR="000A3808" w:rsidRPr="00A54258" w14:paraId="5E6CBBEA" w14:textId="77777777" w:rsidTr="1D5CFC9C">
        <w:trPr>
          <w:trHeight w:val="300"/>
          <w:jc w:val="center"/>
        </w:trPr>
        <w:tc>
          <w:tcPr>
            <w:tcW w:w="1526" w:type="dxa"/>
            <w:vAlign w:val="center"/>
          </w:tcPr>
          <w:p w14:paraId="524F2EE4" w14:textId="68364249"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Řeky </w:t>
            </w:r>
            <w:r w:rsidR="00890F33">
              <w:rPr>
                <w:rFonts w:ascii="Arial" w:hAnsi="Arial" w:cs="Arial"/>
                <w:color w:val="000000"/>
                <w:sz w:val="20"/>
                <w:szCs w:val="20"/>
                <w:lang w:eastAsia="cs-CZ"/>
              </w:rPr>
              <w:t>–</w:t>
            </w:r>
            <w:r w:rsidRPr="00A54258">
              <w:rPr>
                <w:rFonts w:cs="Calibri"/>
                <w:color w:val="000000"/>
                <w:sz w:val="20"/>
                <w:szCs w:val="20"/>
                <w:lang w:eastAsia="cs-CZ"/>
              </w:rPr>
              <w:t xml:space="preserve"> </w:t>
            </w:r>
            <w:r w:rsidR="00504E38">
              <w:rPr>
                <w:rFonts w:cs="Calibri"/>
                <w:color w:val="000000"/>
                <w:sz w:val="20"/>
                <w:szCs w:val="20"/>
                <w:lang w:eastAsia="cs-CZ"/>
              </w:rPr>
              <w:t>umělé</w:t>
            </w:r>
          </w:p>
        </w:tc>
        <w:tc>
          <w:tcPr>
            <w:tcW w:w="1161" w:type="dxa"/>
            <w:shd w:val="clear" w:color="auto" w:fill="auto"/>
            <w:noWrap/>
            <w:vAlign w:val="center"/>
          </w:tcPr>
          <w:p w14:paraId="42C6BFB0" w14:textId="77777777" w:rsidR="000A3808" w:rsidRPr="00A54258" w:rsidRDefault="000A3808" w:rsidP="00AC0BFB">
            <w:pPr>
              <w:spacing w:after="0"/>
              <w:jc w:val="center"/>
              <w:rPr>
                <w:rFonts w:cs="Calibri"/>
                <w:color w:val="000000"/>
                <w:sz w:val="20"/>
                <w:szCs w:val="20"/>
                <w:lang w:eastAsia="cs-CZ"/>
              </w:rPr>
            </w:pPr>
          </w:p>
        </w:tc>
        <w:tc>
          <w:tcPr>
            <w:tcW w:w="1521" w:type="dxa"/>
          </w:tcPr>
          <w:p w14:paraId="5DB49B20" w14:textId="77777777" w:rsidR="000A3808" w:rsidRPr="00A54258" w:rsidRDefault="000A3808" w:rsidP="00AC0BFB">
            <w:pPr>
              <w:spacing w:after="0"/>
              <w:jc w:val="center"/>
              <w:rPr>
                <w:rFonts w:cs="Calibri"/>
                <w:color w:val="000000"/>
                <w:sz w:val="20"/>
                <w:szCs w:val="20"/>
                <w:lang w:eastAsia="cs-CZ"/>
              </w:rPr>
            </w:pPr>
          </w:p>
        </w:tc>
      </w:tr>
      <w:tr w:rsidR="000A3808" w:rsidRPr="00A54258" w14:paraId="121C39EF" w14:textId="77777777" w:rsidTr="1D5CFC9C">
        <w:trPr>
          <w:trHeight w:val="300"/>
          <w:jc w:val="center"/>
        </w:trPr>
        <w:tc>
          <w:tcPr>
            <w:tcW w:w="1526" w:type="dxa"/>
            <w:vAlign w:val="center"/>
          </w:tcPr>
          <w:p w14:paraId="0C71E730" w14:textId="0499CCAE"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Jezera </w:t>
            </w:r>
            <w:r w:rsidR="00890F33">
              <w:rPr>
                <w:rFonts w:ascii="Arial" w:hAnsi="Arial" w:cs="Arial"/>
                <w:color w:val="000000"/>
                <w:sz w:val="20"/>
                <w:szCs w:val="20"/>
                <w:lang w:eastAsia="cs-CZ"/>
              </w:rPr>
              <w:t>–</w:t>
            </w:r>
            <w:r w:rsidRPr="00A54258">
              <w:rPr>
                <w:rFonts w:cs="Calibri"/>
                <w:color w:val="000000"/>
                <w:sz w:val="20"/>
                <w:szCs w:val="20"/>
                <w:lang w:eastAsia="cs-CZ"/>
              </w:rPr>
              <w:t xml:space="preserve"> </w:t>
            </w:r>
            <w:r w:rsidR="00504E38">
              <w:rPr>
                <w:rFonts w:cs="Calibri"/>
                <w:color w:val="000000"/>
                <w:sz w:val="20"/>
                <w:szCs w:val="20"/>
                <w:lang w:eastAsia="cs-CZ"/>
              </w:rPr>
              <w:t>silně ovlivněné</w:t>
            </w:r>
          </w:p>
        </w:tc>
        <w:tc>
          <w:tcPr>
            <w:tcW w:w="1161" w:type="dxa"/>
            <w:shd w:val="clear" w:color="auto" w:fill="auto"/>
            <w:noWrap/>
            <w:vAlign w:val="center"/>
          </w:tcPr>
          <w:p w14:paraId="08BED47D" w14:textId="77777777" w:rsidR="000A3808" w:rsidRPr="00A54258" w:rsidRDefault="000A3808" w:rsidP="00AC0BFB">
            <w:pPr>
              <w:spacing w:after="0"/>
              <w:jc w:val="center"/>
              <w:rPr>
                <w:rFonts w:cs="Calibri"/>
                <w:color w:val="000000"/>
                <w:sz w:val="20"/>
                <w:szCs w:val="20"/>
                <w:lang w:eastAsia="cs-CZ"/>
              </w:rPr>
            </w:pPr>
          </w:p>
        </w:tc>
        <w:tc>
          <w:tcPr>
            <w:tcW w:w="1521" w:type="dxa"/>
          </w:tcPr>
          <w:p w14:paraId="1BEA6DCB" w14:textId="77777777" w:rsidR="000A3808" w:rsidRPr="00A54258" w:rsidRDefault="000A3808" w:rsidP="00AC0BFB">
            <w:pPr>
              <w:spacing w:after="0"/>
              <w:jc w:val="center"/>
              <w:rPr>
                <w:rFonts w:cs="Calibri"/>
                <w:color w:val="000000"/>
                <w:sz w:val="20"/>
                <w:szCs w:val="20"/>
                <w:lang w:eastAsia="cs-CZ"/>
              </w:rPr>
            </w:pPr>
          </w:p>
        </w:tc>
      </w:tr>
      <w:tr w:rsidR="000A3808" w:rsidRPr="00A54258" w14:paraId="2CF250BD" w14:textId="77777777" w:rsidTr="1D5CFC9C">
        <w:trPr>
          <w:trHeight w:val="300"/>
          <w:jc w:val="center"/>
        </w:trPr>
        <w:tc>
          <w:tcPr>
            <w:tcW w:w="1526" w:type="dxa"/>
            <w:vAlign w:val="center"/>
          </w:tcPr>
          <w:p w14:paraId="5FE73F85" w14:textId="1B4DE0BE"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Jezera </w:t>
            </w:r>
            <w:r w:rsidR="00890F33">
              <w:rPr>
                <w:rFonts w:ascii="Arial" w:hAnsi="Arial" w:cs="Arial"/>
                <w:color w:val="000000"/>
                <w:sz w:val="20"/>
                <w:szCs w:val="20"/>
                <w:lang w:eastAsia="cs-CZ"/>
              </w:rPr>
              <w:t>–</w:t>
            </w:r>
            <w:r w:rsidRPr="00A54258">
              <w:rPr>
                <w:rFonts w:cs="Calibri"/>
                <w:color w:val="000000"/>
                <w:sz w:val="20"/>
                <w:szCs w:val="20"/>
                <w:lang w:eastAsia="cs-CZ"/>
              </w:rPr>
              <w:t xml:space="preserve"> </w:t>
            </w:r>
            <w:r w:rsidR="00504E38">
              <w:rPr>
                <w:rFonts w:cs="Calibri"/>
                <w:color w:val="000000"/>
                <w:sz w:val="20"/>
                <w:szCs w:val="20"/>
                <w:lang w:eastAsia="cs-CZ"/>
              </w:rPr>
              <w:t>umělé</w:t>
            </w:r>
          </w:p>
        </w:tc>
        <w:tc>
          <w:tcPr>
            <w:tcW w:w="1161" w:type="dxa"/>
            <w:shd w:val="clear" w:color="auto" w:fill="auto"/>
            <w:noWrap/>
            <w:vAlign w:val="center"/>
          </w:tcPr>
          <w:p w14:paraId="457CB447" w14:textId="77777777" w:rsidR="000A3808" w:rsidRPr="00A54258" w:rsidRDefault="000A3808" w:rsidP="00AC0BFB">
            <w:pPr>
              <w:spacing w:after="0"/>
              <w:jc w:val="center"/>
              <w:rPr>
                <w:rFonts w:cs="Calibri"/>
                <w:color w:val="000000"/>
                <w:sz w:val="20"/>
                <w:szCs w:val="20"/>
                <w:lang w:eastAsia="cs-CZ"/>
              </w:rPr>
            </w:pPr>
          </w:p>
        </w:tc>
        <w:tc>
          <w:tcPr>
            <w:tcW w:w="1521" w:type="dxa"/>
          </w:tcPr>
          <w:p w14:paraId="5C1CE77A" w14:textId="77777777" w:rsidR="000A3808" w:rsidRPr="00A54258" w:rsidRDefault="000A3808" w:rsidP="00AC0BFB">
            <w:pPr>
              <w:spacing w:after="0"/>
              <w:jc w:val="center"/>
              <w:rPr>
                <w:rFonts w:cs="Calibri"/>
                <w:color w:val="000000"/>
                <w:sz w:val="20"/>
                <w:szCs w:val="20"/>
                <w:lang w:eastAsia="cs-CZ"/>
              </w:rPr>
            </w:pPr>
          </w:p>
        </w:tc>
      </w:tr>
    </w:tbl>
    <w:p w14:paraId="671032AE" w14:textId="77777777" w:rsidR="000A3808" w:rsidRPr="00A54258" w:rsidRDefault="000A3808" w:rsidP="000A3808">
      <w:pPr>
        <w:rPr>
          <w:b/>
          <w:i/>
          <w:color w:val="808080" w:themeColor="background1" w:themeShade="80"/>
          <w:sz w:val="2"/>
          <w:szCs w:val="2"/>
        </w:rPr>
      </w:pPr>
    </w:p>
    <w:p w14:paraId="73753D1C" w14:textId="5B7F7D9C" w:rsidR="000A3808" w:rsidRDefault="000A3808" w:rsidP="000A3808">
      <w:pPr>
        <w:pStyle w:val="TABULKA"/>
      </w:pPr>
      <w:bookmarkStart w:id="655" w:name="_Toc164429197"/>
      <w:r w:rsidRPr="00A54258">
        <w:t>Tabulka IV.</w:t>
      </w:r>
      <w:r w:rsidR="00157A59">
        <w:t>2</w:t>
      </w:r>
      <w:r w:rsidRPr="00A54258">
        <w:t xml:space="preserve">.1c </w:t>
      </w:r>
      <w:r>
        <w:t>–</w:t>
      </w:r>
      <w:r w:rsidRPr="00A54258">
        <w:t xml:space="preserve"> </w:t>
      </w:r>
      <w:r w:rsidR="00411CD4" w:rsidRPr="00A54258">
        <w:t xml:space="preserve">Prodloužení lhůt v útvarech </w:t>
      </w:r>
      <w:r w:rsidR="00411CD4">
        <w:t xml:space="preserve">podzemních </w:t>
      </w:r>
      <w:r w:rsidR="00411CD4" w:rsidRPr="00A54258">
        <w:t xml:space="preserve">vod – </w:t>
      </w:r>
      <w:r w:rsidR="00411CD4">
        <w:t>chemický stav</w:t>
      </w:r>
      <w:bookmarkEnd w:id="655"/>
      <w:r w:rsidR="00411CD4" w:rsidDel="00411CD4">
        <w:t xml:space="preserve"> </w:t>
      </w:r>
    </w:p>
    <w:tbl>
      <w:tblPr>
        <w:tblW w:w="4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8"/>
        <w:gridCol w:w="1489"/>
      </w:tblGrid>
      <w:tr w:rsidR="00411CD4" w:rsidRPr="00A54258" w14:paraId="399C0864" w14:textId="77777777" w:rsidTr="1D5CFC9C">
        <w:trPr>
          <w:trHeight w:val="600"/>
          <w:jc w:val="center"/>
        </w:trPr>
        <w:tc>
          <w:tcPr>
            <w:tcW w:w="2738" w:type="dxa"/>
            <w:shd w:val="clear" w:color="auto" w:fill="auto"/>
            <w:noWrap/>
            <w:vAlign w:val="center"/>
            <w:hideMark/>
          </w:tcPr>
          <w:p w14:paraId="762B9328" w14:textId="12A4DFED" w:rsidR="00411CD4" w:rsidRPr="00A54258" w:rsidRDefault="00411CD4" w:rsidP="00E22B2B">
            <w:pPr>
              <w:pStyle w:val="Hlavikatabulky"/>
            </w:pPr>
            <w:r w:rsidRPr="00A54258">
              <w:t xml:space="preserve">Počet útvarů </w:t>
            </w:r>
            <w:r>
              <w:t>podzemních</w:t>
            </w:r>
            <w:r w:rsidRPr="00A54258">
              <w:t xml:space="preserve"> vod</w:t>
            </w:r>
          </w:p>
        </w:tc>
        <w:tc>
          <w:tcPr>
            <w:tcW w:w="1489" w:type="dxa"/>
            <w:vAlign w:val="center"/>
          </w:tcPr>
          <w:p w14:paraId="00B959F9" w14:textId="77777777" w:rsidR="00411CD4" w:rsidRPr="00A54258" w:rsidRDefault="00411CD4" w:rsidP="00E22B2B">
            <w:pPr>
              <w:pStyle w:val="Hlavikatabulky"/>
            </w:pPr>
            <w:r w:rsidRPr="00A54258">
              <w:t xml:space="preserve">Použito prodloužení lhůt </w:t>
            </w:r>
            <w:r w:rsidRPr="00922F45">
              <w:rPr>
                <w:b w:val="0"/>
              </w:rPr>
              <w:t>[počet VU]</w:t>
            </w:r>
          </w:p>
        </w:tc>
      </w:tr>
      <w:tr w:rsidR="00411CD4" w:rsidRPr="00A54258" w14:paraId="6C1DB07F" w14:textId="77777777" w:rsidTr="1D5CFC9C">
        <w:trPr>
          <w:trHeight w:val="300"/>
          <w:jc w:val="center"/>
        </w:trPr>
        <w:tc>
          <w:tcPr>
            <w:tcW w:w="2738" w:type="dxa"/>
            <w:shd w:val="clear" w:color="auto" w:fill="auto"/>
            <w:noWrap/>
            <w:vAlign w:val="center"/>
            <w:hideMark/>
          </w:tcPr>
          <w:p w14:paraId="43800FAF"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489" w:type="dxa"/>
          </w:tcPr>
          <w:p w14:paraId="22E67841" w14:textId="77777777" w:rsidR="00411CD4" w:rsidRPr="00A54258" w:rsidRDefault="00411CD4" w:rsidP="00E22B2B">
            <w:pPr>
              <w:spacing w:after="0"/>
              <w:jc w:val="center"/>
              <w:rPr>
                <w:rFonts w:cs="Calibri"/>
                <w:color w:val="000000"/>
                <w:sz w:val="20"/>
                <w:szCs w:val="20"/>
                <w:lang w:eastAsia="cs-CZ"/>
              </w:rPr>
            </w:pPr>
          </w:p>
        </w:tc>
      </w:tr>
    </w:tbl>
    <w:p w14:paraId="758C1789" w14:textId="726C951F" w:rsidR="00411CD4" w:rsidRDefault="00411CD4" w:rsidP="00411CD4">
      <w:pPr>
        <w:pStyle w:val="TABULKA"/>
      </w:pPr>
      <w:bookmarkStart w:id="656" w:name="_Toc164429198"/>
      <w:r w:rsidRPr="00A54258">
        <w:t>Tabulka IV.</w:t>
      </w:r>
      <w:r w:rsidR="00157A59">
        <w:t>2</w:t>
      </w:r>
      <w:r w:rsidRPr="00A54258">
        <w:t>.1</w:t>
      </w:r>
      <w:r>
        <w:t>d</w:t>
      </w:r>
      <w:r w:rsidRPr="00A54258">
        <w:t xml:space="preserve"> </w:t>
      </w:r>
      <w:r>
        <w:t>–</w:t>
      </w:r>
      <w:r w:rsidRPr="00A54258">
        <w:t xml:space="preserve"> Prodloužení lhůt v útvarech </w:t>
      </w:r>
      <w:r>
        <w:t xml:space="preserve">podzemních </w:t>
      </w:r>
      <w:r w:rsidRPr="00A54258">
        <w:t xml:space="preserve">vod – </w:t>
      </w:r>
      <w:r>
        <w:t>kvantitativní stav</w:t>
      </w:r>
      <w:bookmarkEnd w:id="656"/>
      <w:r w:rsidDel="00411CD4">
        <w:t xml:space="preserve"> </w:t>
      </w:r>
    </w:p>
    <w:tbl>
      <w:tblPr>
        <w:tblW w:w="4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8"/>
        <w:gridCol w:w="1489"/>
      </w:tblGrid>
      <w:tr w:rsidR="00411CD4" w:rsidRPr="00A54258" w14:paraId="1256F70C" w14:textId="77777777" w:rsidTr="1D5CFC9C">
        <w:trPr>
          <w:trHeight w:val="600"/>
          <w:jc w:val="center"/>
        </w:trPr>
        <w:tc>
          <w:tcPr>
            <w:tcW w:w="2738" w:type="dxa"/>
            <w:shd w:val="clear" w:color="auto" w:fill="auto"/>
            <w:noWrap/>
            <w:vAlign w:val="center"/>
            <w:hideMark/>
          </w:tcPr>
          <w:p w14:paraId="1A6FD530" w14:textId="77777777" w:rsidR="00411CD4" w:rsidRPr="00A54258" w:rsidRDefault="00411CD4" w:rsidP="00E22B2B">
            <w:pPr>
              <w:pStyle w:val="Hlavikatabulky"/>
            </w:pPr>
            <w:r w:rsidRPr="00A54258">
              <w:t xml:space="preserve">Počet útvarů </w:t>
            </w:r>
            <w:r>
              <w:t>podzemních</w:t>
            </w:r>
            <w:r w:rsidRPr="00A54258">
              <w:t xml:space="preserve"> vod</w:t>
            </w:r>
          </w:p>
        </w:tc>
        <w:tc>
          <w:tcPr>
            <w:tcW w:w="1489" w:type="dxa"/>
            <w:vAlign w:val="center"/>
          </w:tcPr>
          <w:p w14:paraId="4F525400" w14:textId="77777777" w:rsidR="00411CD4" w:rsidRPr="00A54258" w:rsidRDefault="00411CD4" w:rsidP="00E22B2B">
            <w:pPr>
              <w:pStyle w:val="Hlavikatabulky"/>
            </w:pPr>
            <w:r w:rsidRPr="00A54258">
              <w:t xml:space="preserve">Použito prodloužení lhůt </w:t>
            </w:r>
            <w:r w:rsidRPr="00922F45">
              <w:rPr>
                <w:b w:val="0"/>
              </w:rPr>
              <w:t>[počet VU]</w:t>
            </w:r>
          </w:p>
        </w:tc>
      </w:tr>
      <w:tr w:rsidR="00411CD4" w:rsidRPr="00A54258" w14:paraId="58BB19F3" w14:textId="77777777" w:rsidTr="1D5CFC9C">
        <w:trPr>
          <w:trHeight w:val="300"/>
          <w:jc w:val="center"/>
        </w:trPr>
        <w:tc>
          <w:tcPr>
            <w:tcW w:w="2738" w:type="dxa"/>
            <w:shd w:val="clear" w:color="auto" w:fill="auto"/>
            <w:noWrap/>
            <w:vAlign w:val="center"/>
            <w:hideMark/>
          </w:tcPr>
          <w:p w14:paraId="2963F176"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489" w:type="dxa"/>
          </w:tcPr>
          <w:p w14:paraId="7A32F57C" w14:textId="77777777" w:rsidR="00411CD4" w:rsidRPr="00A54258" w:rsidRDefault="00411CD4" w:rsidP="00E22B2B">
            <w:pPr>
              <w:spacing w:after="0"/>
              <w:jc w:val="center"/>
              <w:rPr>
                <w:rFonts w:cs="Calibri"/>
                <w:color w:val="000000"/>
                <w:sz w:val="20"/>
                <w:szCs w:val="20"/>
                <w:lang w:eastAsia="cs-CZ"/>
              </w:rPr>
            </w:pPr>
          </w:p>
        </w:tc>
      </w:tr>
    </w:tbl>
    <w:p w14:paraId="55BF3F8C" w14:textId="77777777" w:rsidR="000A3808" w:rsidRPr="00A54258" w:rsidRDefault="000A3808" w:rsidP="000A3808">
      <w:pPr>
        <w:rPr>
          <w:b/>
          <w:i/>
          <w:color w:val="808080" w:themeColor="background1" w:themeShade="80"/>
          <w:sz w:val="2"/>
          <w:szCs w:val="2"/>
        </w:rPr>
      </w:pPr>
    </w:p>
    <w:p w14:paraId="24F5C9AF" w14:textId="77777777" w:rsidR="000A3808" w:rsidRPr="009B0A03" w:rsidRDefault="000A3808" w:rsidP="000A3808">
      <w:pPr>
        <w:rPr>
          <w:b/>
          <w:i/>
          <w:color w:val="808080" w:themeColor="background1" w:themeShade="80"/>
          <w:sz w:val="2"/>
          <w:szCs w:val="2"/>
        </w:rPr>
      </w:pPr>
    </w:p>
    <w:p w14:paraId="044700A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2F1352D" w14:textId="544B09E4" w:rsidR="000A3808" w:rsidRDefault="000A3808" w:rsidP="004F6A95">
      <w:pPr>
        <w:pStyle w:val="NADPIS3"/>
        <w:keepNext/>
        <w:keepLines/>
      </w:pPr>
      <w:bookmarkStart w:id="657" w:name="_Toc517183175"/>
      <w:bookmarkStart w:id="658" w:name="_Toc164430362"/>
      <w:r>
        <w:lastRenderedPageBreak/>
        <w:t>Méně přísné cíle (dle čl. 4 odst. 5 RSV)</w:t>
      </w:r>
      <w:bookmarkEnd w:id="657"/>
      <w:bookmarkEnd w:id="658"/>
    </w:p>
    <w:p w14:paraId="6A91DAC2" w14:textId="6B44890D" w:rsidR="000A3808" w:rsidRDefault="000A3808" w:rsidP="004F6A95">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bookmarkStart w:id="659" w:name="_Hlk517182074"/>
      <w:r w:rsidRPr="7D3F3059">
        <w:rPr>
          <w:b/>
          <w:bCs/>
          <w:i/>
          <w:iCs/>
          <w:color w:val="E36C0A" w:themeColor="accent6" w:themeShade="BF"/>
        </w:rPr>
        <w:t xml:space="preserve">Legislativa: vyhláška č. </w:t>
      </w:r>
      <w:r w:rsidR="7511A927" w:rsidRPr="7D3F3059">
        <w:rPr>
          <w:b/>
          <w:bCs/>
          <w:i/>
          <w:iCs/>
          <w:color w:val="E36C0A" w:themeColor="accent6" w:themeShade="BF"/>
        </w:rPr>
        <w:t>50</w:t>
      </w:r>
      <w:r w:rsidRPr="7D3F3059">
        <w:rPr>
          <w:b/>
          <w:bCs/>
          <w:i/>
          <w:iCs/>
          <w:color w:val="E36C0A" w:themeColor="accent6" w:themeShade="BF"/>
        </w:rPr>
        <w:t>/20</w:t>
      </w:r>
      <w:r w:rsidR="6F37ED6C" w:rsidRPr="7D3F3059">
        <w:rPr>
          <w:b/>
          <w:bCs/>
          <w:i/>
          <w:iCs/>
          <w:color w:val="E36C0A" w:themeColor="accent6" w:themeShade="BF"/>
        </w:rPr>
        <w:t>23</w:t>
      </w:r>
      <w:r w:rsidRPr="7D3F3059">
        <w:rPr>
          <w:b/>
          <w:bCs/>
          <w:i/>
          <w:iCs/>
          <w:color w:val="E36C0A" w:themeColor="accent6" w:themeShade="BF"/>
        </w:rPr>
        <w:t xml:space="preserve"> Sb.</w:t>
      </w:r>
      <w:r w:rsidR="00D710D2">
        <w:rPr>
          <w:b/>
          <w:bCs/>
          <w:i/>
          <w:iCs/>
          <w:color w:val="E36C0A" w:themeColor="accent6" w:themeShade="BF"/>
        </w:rPr>
        <w:t xml:space="preserve">; </w:t>
      </w:r>
      <w:r w:rsidR="00082F62">
        <w:rPr>
          <w:b/>
          <w:bCs/>
          <w:i/>
          <w:iCs/>
          <w:color w:val="E36C0A" w:themeColor="accent6" w:themeShade="BF"/>
        </w:rPr>
        <w:t>Rámcová směrnice o vodách</w:t>
      </w:r>
      <w:r w:rsidR="00D710D2">
        <w:rPr>
          <w:b/>
          <w:bCs/>
          <w:i/>
          <w:iCs/>
          <w:color w:val="E36C0A" w:themeColor="accent6" w:themeShade="BF"/>
        </w:rPr>
        <w:t>, čl. 4 odst. 5</w:t>
      </w:r>
      <w:r w:rsidR="00245C18">
        <w:rPr>
          <w:b/>
          <w:bCs/>
          <w:i/>
          <w:iCs/>
          <w:color w:val="E36C0A" w:themeColor="accent6" w:themeShade="BF"/>
        </w:rPr>
        <w:t>.</w:t>
      </w:r>
    </w:p>
    <w:p w14:paraId="78823564" w14:textId="6CEF2F3D"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IV.3</w:t>
      </w:r>
      <w:r w:rsidR="00245C18">
        <w:rPr>
          <w:b/>
          <w:i/>
          <w:color w:val="00B050"/>
        </w:rPr>
        <w:t>.</w:t>
      </w:r>
    </w:p>
    <w:p w14:paraId="3647334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Zdůvodnění méně přísných cílů a jejich specifikace.</w:t>
      </w:r>
    </w:p>
    <w:p w14:paraId="64868DF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19005961"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D719742" w14:textId="77777777" w:rsidR="000A3808" w:rsidRPr="00603A90"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p>
    <w:p w14:paraId="49C4A195" w14:textId="77777777" w:rsidR="000A3808" w:rsidRPr="006F4CD8" w:rsidRDefault="000A3808" w:rsidP="000A3808">
      <w:pPr>
        <w:rPr>
          <w:i/>
          <w:color w:val="00B050"/>
          <w:sz w:val="2"/>
          <w:szCs w:val="2"/>
        </w:rPr>
      </w:pPr>
    </w:p>
    <w:p w14:paraId="1777AC7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5203B2D"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E617E8D" w14:textId="15B38EFA" w:rsidR="000A3808" w:rsidRDefault="000A3808" w:rsidP="000A3808">
      <w:pPr>
        <w:pStyle w:val="TABULKA"/>
      </w:pPr>
      <w:bookmarkStart w:id="660" w:name="_Toc164429199"/>
      <w:r w:rsidRPr="00A54258">
        <w:t>Tabulka IV.</w:t>
      </w:r>
      <w:r>
        <w:t>2</w:t>
      </w:r>
      <w:r w:rsidRPr="00A54258">
        <w:t xml:space="preserve">.2a </w:t>
      </w:r>
      <w:r w:rsidR="00245C18">
        <w:rPr>
          <w:rFonts w:ascii="Arial" w:hAnsi="Arial" w:cs="Arial"/>
        </w:rPr>
        <w:t>‒</w:t>
      </w:r>
      <w:r w:rsidRPr="00A54258">
        <w:t xml:space="preserve"> Méně přísné cíle v útvarech povrchových vod – chemický stav</w:t>
      </w:r>
      <w:bookmarkEnd w:id="6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12"/>
        <w:gridCol w:w="1180"/>
        <w:gridCol w:w="1492"/>
        <w:gridCol w:w="2475"/>
        <w:gridCol w:w="2403"/>
      </w:tblGrid>
      <w:tr w:rsidR="000A3808" w:rsidRPr="00A54258" w14:paraId="48E40947" w14:textId="77777777" w:rsidTr="00AC0BFB">
        <w:trPr>
          <w:trHeight w:val="300"/>
          <w:jc w:val="center"/>
        </w:trPr>
        <w:tc>
          <w:tcPr>
            <w:tcW w:w="1547" w:type="dxa"/>
            <w:vMerge w:val="restart"/>
            <w:vAlign w:val="center"/>
          </w:tcPr>
          <w:p w14:paraId="4D4096BA" w14:textId="77777777" w:rsidR="000A3808" w:rsidRPr="00A54258" w:rsidRDefault="000A3808" w:rsidP="00AC0BFB">
            <w:pPr>
              <w:pStyle w:val="Hlavikatabulky"/>
            </w:pPr>
            <w:r w:rsidRPr="00A54258">
              <w:t>Kategorie</w:t>
            </w:r>
          </w:p>
        </w:tc>
        <w:tc>
          <w:tcPr>
            <w:tcW w:w="1180" w:type="dxa"/>
            <w:vMerge w:val="restart"/>
            <w:shd w:val="clear" w:color="auto" w:fill="auto"/>
            <w:noWrap/>
            <w:vAlign w:val="center"/>
            <w:hideMark/>
          </w:tcPr>
          <w:p w14:paraId="41E33D8E" w14:textId="77777777" w:rsidR="000A3808" w:rsidRPr="00A54258" w:rsidRDefault="000A3808" w:rsidP="00AC0BFB">
            <w:pPr>
              <w:pStyle w:val="Hlavikatabulky"/>
            </w:pPr>
            <w:r w:rsidRPr="00A54258">
              <w:t>Počet útvarů povrchových vod</w:t>
            </w:r>
          </w:p>
        </w:tc>
        <w:tc>
          <w:tcPr>
            <w:tcW w:w="1531" w:type="dxa"/>
            <w:vMerge w:val="restart"/>
            <w:vAlign w:val="center"/>
          </w:tcPr>
          <w:p w14:paraId="45BD3E36" w14:textId="77777777" w:rsidR="000A3808" w:rsidRPr="00A54258" w:rsidRDefault="000A3808" w:rsidP="00AC0BFB">
            <w:pPr>
              <w:pStyle w:val="Hlavikatabulky"/>
            </w:pPr>
            <w:r w:rsidRPr="00A54258">
              <w:t xml:space="preserve">Použito </w:t>
            </w:r>
            <w:r>
              <w:t>méně přísných cílů</w:t>
            </w:r>
            <w:r w:rsidRPr="00A54258">
              <w:t xml:space="preserve"> </w:t>
            </w:r>
            <w:r w:rsidRPr="003B4DFE">
              <w:rPr>
                <w:b w:val="0"/>
              </w:rPr>
              <w:t>[počet VU]</w:t>
            </w:r>
          </w:p>
        </w:tc>
        <w:tc>
          <w:tcPr>
            <w:tcW w:w="4954" w:type="dxa"/>
            <w:gridSpan w:val="2"/>
            <w:vAlign w:val="center"/>
          </w:tcPr>
          <w:p w14:paraId="08087E5A" w14:textId="77777777" w:rsidR="000A3808" w:rsidRPr="00A54258" w:rsidRDefault="000A3808" w:rsidP="00AC0BFB">
            <w:pPr>
              <w:pStyle w:val="Hlavikatabulky"/>
            </w:pPr>
            <w:r w:rsidRPr="00A54258">
              <w:t xml:space="preserve">Odůvodnění </w:t>
            </w:r>
            <w:r>
              <w:t>méně přísných cílů</w:t>
            </w:r>
            <w:r w:rsidRPr="00A54258">
              <w:t xml:space="preserve"> </w:t>
            </w:r>
            <w:r w:rsidRPr="003B4DFE">
              <w:rPr>
                <w:b w:val="0"/>
              </w:rPr>
              <w:t>[počet VU]</w:t>
            </w:r>
          </w:p>
        </w:tc>
      </w:tr>
      <w:tr w:rsidR="000A3808" w:rsidRPr="00A54258" w14:paraId="10A13A02" w14:textId="77777777" w:rsidTr="00AC0BFB">
        <w:trPr>
          <w:trHeight w:val="300"/>
          <w:jc w:val="center"/>
        </w:trPr>
        <w:tc>
          <w:tcPr>
            <w:tcW w:w="1547" w:type="dxa"/>
            <w:vMerge/>
          </w:tcPr>
          <w:p w14:paraId="6F44C6AD" w14:textId="77777777" w:rsidR="000A3808" w:rsidRPr="00A54258" w:rsidRDefault="000A3808" w:rsidP="00AC0BFB">
            <w:pPr>
              <w:pStyle w:val="Hlavikatabulky"/>
            </w:pPr>
          </w:p>
        </w:tc>
        <w:tc>
          <w:tcPr>
            <w:tcW w:w="1180" w:type="dxa"/>
            <w:vMerge/>
            <w:vAlign w:val="center"/>
            <w:hideMark/>
          </w:tcPr>
          <w:p w14:paraId="3C86CB8A" w14:textId="77777777" w:rsidR="000A3808" w:rsidRPr="00A54258" w:rsidRDefault="000A3808" w:rsidP="00AC0BFB">
            <w:pPr>
              <w:pStyle w:val="Hlavikatabulky"/>
            </w:pPr>
          </w:p>
        </w:tc>
        <w:tc>
          <w:tcPr>
            <w:tcW w:w="1531" w:type="dxa"/>
            <w:vMerge/>
          </w:tcPr>
          <w:p w14:paraId="1A3B4E2B" w14:textId="77777777" w:rsidR="000A3808" w:rsidRPr="00A54258" w:rsidRDefault="000A3808" w:rsidP="00AC0BFB">
            <w:pPr>
              <w:pStyle w:val="Hlavikatabulky"/>
            </w:pPr>
          </w:p>
        </w:tc>
        <w:tc>
          <w:tcPr>
            <w:tcW w:w="2475" w:type="dxa"/>
            <w:shd w:val="clear" w:color="auto" w:fill="auto"/>
            <w:noWrap/>
            <w:vAlign w:val="center"/>
            <w:hideMark/>
          </w:tcPr>
          <w:p w14:paraId="703283B6" w14:textId="77777777" w:rsidR="000A3808" w:rsidRPr="00A54258" w:rsidRDefault="000A3808" w:rsidP="00AC0BFB">
            <w:pPr>
              <w:pStyle w:val="Hlavikatabulky"/>
            </w:pPr>
            <w:r w:rsidRPr="00A54258">
              <w:t xml:space="preserve">Technická </w:t>
            </w:r>
            <w:r>
              <w:t>ne</w:t>
            </w:r>
            <w:r w:rsidRPr="00A54258">
              <w:t>proveditelnost</w:t>
            </w:r>
          </w:p>
        </w:tc>
        <w:tc>
          <w:tcPr>
            <w:tcW w:w="2479" w:type="dxa"/>
            <w:vAlign w:val="center"/>
          </w:tcPr>
          <w:p w14:paraId="5CF3D0E1" w14:textId="77777777" w:rsidR="000A3808" w:rsidRPr="00A54258" w:rsidRDefault="000A3808" w:rsidP="00AC0BFB">
            <w:pPr>
              <w:pStyle w:val="Hlavikatabulky"/>
            </w:pPr>
            <w:r w:rsidRPr="00A54258">
              <w:t>Neúměrnost nákladů</w:t>
            </w:r>
          </w:p>
        </w:tc>
      </w:tr>
      <w:tr w:rsidR="00501B80" w:rsidRPr="00A54258" w14:paraId="5528420D" w14:textId="77777777" w:rsidTr="00AC0BFB">
        <w:trPr>
          <w:trHeight w:val="300"/>
          <w:jc w:val="center"/>
        </w:trPr>
        <w:tc>
          <w:tcPr>
            <w:tcW w:w="1547" w:type="dxa"/>
            <w:vAlign w:val="center"/>
          </w:tcPr>
          <w:p w14:paraId="143B1248" w14:textId="47D04EB5" w:rsidR="00501B80" w:rsidRPr="00A54258" w:rsidRDefault="00501B80" w:rsidP="00501B80">
            <w:pPr>
              <w:spacing w:after="0"/>
              <w:jc w:val="center"/>
              <w:rPr>
                <w:rFonts w:cs="Calibri"/>
                <w:color w:val="000000"/>
                <w:sz w:val="20"/>
                <w:szCs w:val="20"/>
                <w:lang w:eastAsia="cs-CZ"/>
              </w:rPr>
            </w:pPr>
            <w:r w:rsidRPr="00A54258">
              <w:rPr>
                <w:rFonts w:cs="Calibri"/>
                <w:color w:val="000000"/>
                <w:sz w:val="20"/>
                <w:szCs w:val="20"/>
                <w:lang w:eastAsia="cs-CZ"/>
              </w:rPr>
              <w:t xml:space="preserve">Řeky </w:t>
            </w:r>
          </w:p>
        </w:tc>
        <w:tc>
          <w:tcPr>
            <w:tcW w:w="1180" w:type="dxa"/>
            <w:shd w:val="clear" w:color="auto" w:fill="auto"/>
            <w:noWrap/>
            <w:vAlign w:val="center"/>
            <w:hideMark/>
          </w:tcPr>
          <w:p w14:paraId="3939066F" w14:textId="77777777" w:rsidR="00501B80" w:rsidRPr="00A54258" w:rsidRDefault="00501B80" w:rsidP="00501B80">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31" w:type="dxa"/>
          </w:tcPr>
          <w:p w14:paraId="5BB8A597" w14:textId="77777777" w:rsidR="00501B80" w:rsidRPr="00A54258" w:rsidRDefault="00501B80" w:rsidP="00501B80">
            <w:pPr>
              <w:spacing w:after="0"/>
              <w:jc w:val="center"/>
              <w:rPr>
                <w:rFonts w:cs="Calibri"/>
                <w:color w:val="000000"/>
                <w:sz w:val="20"/>
                <w:szCs w:val="20"/>
                <w:lang w:eastAsia="cs-CZ"/>
              </w:rPr>
            </w:pPr>
          </w:p>
        </w:tc>
        <w:tc>
          <w:tcPr>
            <w:tcW w:w="2475" w:type="dxa"/>
            <w:shd w:val="clear" w:color="auto" w:fill="auto"/>
            <w:noWrap/>
            <w:vAlign w:val="center"/>
            <w:hideMark/>
          </w:tcPr>
          <w:p w14:paraId="55B586D1" w14:textId="77777777" w:rsidR="00501B80" w:rsidRPr="00A54258" w:rsidRDefault="00501B80" w:rsidP="00501B80">
            <w:pPr>
              <w:spacing w:after="0"/>
              <w:jc w:val="center"/>
              <w:rPr>
                <w:rFonts w:cs="Calibri"/>
                <w:color w:val="000000"/>
                <w:sz w:val="20"/>
                <w:szCs w:val="20"/>
                <w:lang w:eastAsia="cs-CZ"/>
              </w:rPr>
            </w:pPr>
            <w:r w:rsidRPr="00A54258">
              <w:rPr>
                <w:rFonts w:cs="Calibri"/>
                <w:color w:val="000000"/>
                <w:sz w:val="20"/>
                <w:szCs w:val="20"/>
                <w:lang w:eastAsia="cs-CZ"/>
              </w:rPr>
              <w:t> </w:t>
            </w:r>
          </w:p>
        </w:tc>
        <w:tc>
          <w:tcPr>
            <w:tcW w:w="2479" w:type="dxa"/>
          </w:tcPr>
          <w:p w14:paraId="3001EE85" w14:textId="77777777" w:rsidR="00501B80" w:rsidRPr="00A54258" w:rsidRDefault="00501B80" w:rsidP="00501B80">
            <w:pPr>
              <w:spacing w:after="0"/>
              <w:jc w:val="center"/>
              <w:rPr>
                <w:rFonts w:cs="Calibri"/>
                <w:color w:val="000000"/>
                <w:sz w:val="20"/>
                <w:szCs w:val="20"/>
                <w:lang w:eastAsia="cs-CZ"/>
              </w:rPr>
            </w:pPr>
          </w:p>
        </w:tc>
      </w:tr>
      <w:tr w:rsidR="00501B80" w:rsidRPr="00A54258" w14:paraId="5A40A22F" w14:textId="77777777" w:rsidTr="00AC0BFB">
        <w:trPr>
          <w:trHeight w:val="300"/>
          <w:jc w:val="center"/>
        </w:trPr>
        <w:tc>
          <w:tcPr>
            <w:tcW w:w="1547" w:type="dxa"/>
            <w:vAlign w:val="center"/>
          </w:tcPr>
          <w:p w14:paraId="047ACF7B" w14:textId="1D685B36" w:rsidR="00501B80" w:rsidRPr="00A54258" w:rsidRDefault="00501B80" w:rsidP="00501B80">
            <w:pPr>
              <w:spacing w:after="0"/>
              <w:jc w:val="center"/>
              <w:rPr>
                <w:rFonts w:cs="Calibri"/>
                <w:color w:val="000000"/>
                <w:sz w:val="20"/>
                <w:szCs w:val="20"/>
                <w:lang w:eastAsia="cs-CZ"/>
              </w:rPr>
            </w:pPr>
            <w:r w:rsidRPr="00A54258">
              <w:rPr>
                <w:rFonts w:cs="Calibri"/>
                <w:color w:val="000000"/>
                <w:sz w:val="20"/>
                <w:szCs w:val="20"/>
                <w:lang w:eastAsia="cs-CZ"/>
              </w:rPr>
              <w:t xml:space="preserve">Jezera </w:t>
            </w:r>
          </w:p>
        </w:tc>
        <w:tc>
          <w:tcPr>
            <w:tcW w:w="1180" w:type="dxa"/>
            <w:shd w:val="clear" w:color="auto" w:fill="auto"/>
            <w:noWrap/>
            <w:vAlign w:val="center"/>
          </w:tcPr>
          <w:p w14:paraId="76766497" w14:textId="77777777" w:rsidR="00501B80" w:rsidRPr="00A54258" w:rsidRDefault="00501B80" w:rsidP="00501B80">
            <w:pPr>
              <w:spacing w:after="0"/>
              <w:jc w:val="center"/>
              <w:rPr>
                <w:rFonts w:cs="Calibri"/>
                <w:color w:val="000000"/>
                <w:sz w:val="20"/>
                <w:szCs w:val="20"/>
                <w:lang w:eastAsia="cs-CZ"/>
              </w:rPr>
            </w:pPr>
          </w:p>
        </w:tc>
        <w:tc>
          <w:tcPr>
            <w:tcW w:w="1531" w:type="dxa"/>
          </w:tcPr>
          <w:p w14:paraId="36FDFCED" w14:textId="77777777" w:rsidR="00501B80" w:rsidRPr="00A54258" w:rsidRDefault="00501B80" w:rsidP="00501B80">
            <w:pPr>
              <w:spacing w:after="0"/>
              <w:jc w:val="center"/>
              <w:rPr>
                <w:rFonts w:cs="Calibri"/>
                <w:color w:val="000000"/>
                <w:sz w:val="20"/>
                <w:szCs w:val="20"/>
                <w:lang w:eastAsia="cs-CZ"/>
              </w:rPr>
            </w:pPr>
          </w:p>
        </w:tc>
        <w:tc>
          <w:tcPr>
            <w:tcW w:w="2475" w:type="dxa"/>
            <w:shd w:val="clear" w:color="auto" w:fill="auto"/>
            <w:noWrap/>
            <w:vAlign w:val="center"/>
          </w:tcPr>
          <w:p w14:paraId="48DCE48B" w14:textId="77777777" w:rsidR="00501B80" w:rsidRPr="00A54258" w:rsidRDefault="00501B80" w:rsidP="00501B80">
            <w:pPr>
              <w:spacing w:after="0"/>
              <w:jc w:val="center"/>
              <w:rPr>
                <w:rFonts w:cs="Calibri"/>
                <w:color w:val="000000"/>
                <w:sz w:val="20"/>
                <w:szCs w:val="20"/>
                <w:lang w:eastAsia="cs-CZ"/>
              </w:rPr>
            </w:pPr>
          </w:p>
        </w:tc>
        <w:tc>
          <w:tcPr>
            <w:tcW w:w="2479" w:type="dxa"/>
          </w:tcPr>
          <w:p w14:paraId="5D38772B" w14:textId="77777777" w:rsidR="00501B80" w:rsidRPr="00A54258" w:rsidRDefault="00501B80" w:rsidP="00501B80">
            <w:pPr>
              <w:spacing w:after="0"/>
              <w:jc w:val="center"/>
              <w:rPr>
                <w:rFonts w:cs="Calibri"/>
                <w:color w:val="000000"/>
                <w:sz w:val="20"/>
                <w:szCs w:val="20"/>
                <w:lang w:eastAsia="cs-CZ"/>
              </w:rPr>
            </w:pPr>
          </w:p>
        </w:tc>
      </w:tr>
    </w:tbl>
    <w:p w14:paraId="1D034FAE" w14:textId="77777777" w:rsidR="000A3808" w:rsidRPr="00A54258" w:rsidRDefault="000A3808" w:rsidP="000A3808">
      <w:pPr>
        <w:rPr>
          <w:b/>
          <w:i/>
          <w:color w:val="808080" w:themeColor="background1" w:themeShade="80"/>
          <w:sz w:val="2"/>
          <w:szCs w:val="2"/>
        </w:rPr>
      </w:pPr>
    </w:p>
    <w:p w14:paraId="2314865A" w14:textId="2480B7E8" w:rsidR="000A3808" w:rsidRPr="00A54258" w:rsidRDefault="000A3808" w:rsidP="000A3808">
      <w:pPr>
        <w:pStyle w:val="TABULKA"/>
      </w:pPr>
      <w:bookmarkStart w:id="661" w:name="_Toc164429200"/>
      <w:r w:rsidRPr="00A54258">
        <w:t>Tabulka IV.</w:t>
      </w:r>
      <w:r>
        <w:t>2</w:t>
      </w:r>
      <w:r w:rsidRPr="00A54258">
        <w:t xml:space="preserve">.2b </w:t>
      </w:r>
      <w:r w:rsidR="00245C18">
        <w:rPr>
          <w:rFonts w:ascii="Arial" w:hAnsi="Arial" w:cs="Arial"/>
        </w:rPr>
        <w:t>‒</w:t>
      </w:r>
      <w:r w:rsidRPr="00A54258">
        <w:t xml:space="preserve"> Méně přísné cíle v útvarech povrchových vod – ekologický stav</w:t>
      </w:r>
      <w:r>
        <w:t>/potenciál</w:t>
      </w:r>
      <w:bookmarkEnd w:id="66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9"/>
        <w:gridCol w:w="1161"/>
        <w:gridCol w:w="1514"/>
        <w:gridCol w:w="1485"/>
        <w:gridCol w:w="1677"/>
        <w:gridCol w:w="1696"/>
      </w:tblGrid>
      <w:tr w:rsidR="000A3808" w:rsidRPr="00A54258" w14:paraId="11D00822" w14:textId="77777777" w:rsidTr="00AC0BFB">
        <w:trPr>
          <w:trHeight w:val="300"/>
          <w:jc w:val="center"/>
        </w:trPr>
        <w:tc>
          <w:tcPr>
            <w:tcW w:w="1555" w:type="dxa"/>
            <w:vMerge w:val="restart"/>
            <w:vAlign w:val="center"/>
          </w:tcPr>
          <w:p w14:paraId="6572F0C0" w14:textId="77777777" w:rsidR="000A3808" w:rsidRPr="00A54258" w:rsidRDefault="000A3808" w:rsidP="00AC0BFB">
            <w:pPr>
              <w:pStyle w:val="Hlavikatabulky"/>
            </w:pPr>
            <w:r w:rsidRPr="00A54258">
              <w:t>Kategorie</w:t>
            </w:r>
          </w:p>
        </w:tc>
        <w:tc>
          <w:tcPr>
            <w:tcW w:w="1082" w:type="dxa"/>
            <w:vMerge w:val="restart"/>
            <w:shd w:val="clear" w:color="auto" w:fill="auto"/>
            <w:noWrap/>
            <w:vAlign w:val="center"/>
            <w:hideMark/>
          </w:tcPr>
          <w:p w14:paraId="058AEF96" w14:textId="77777777" w:rsidR="000A3808" w:rsidRPr="00A54258" w:rsidRDefault="000A3808" w:rsidP="00AC0BFB">
            <w:pPr>
              <w:pStyle w:val="Hlavikatabulky"/>
            </w:pPr>
            <w:r w:rsidRPr="00A54258">
              <w:t>Počet útvarů povrchových vod</w:t>
            </w:r>
          </w:p>
        </w:tc>
        <w:tc>
          <w:tcPr>
            <w:tcW w:w="1543" w:type="dxa"/>
            <w:vMerge w:val="restart"/>
            <w:vAlign w:val="center"/>
          </w:tcPr>
          <w:p w14:paraId="3E160E4E" w14:textId="0E886046" w:rsidR="000A3808" w:rsidRPr="00A54258" w:rsidRDefault="000A3808" w:rsidP="00AC0BFB">
            <w:pPr>
              <w:pStyle w:val="Hlavikatabulky"/>
            </w:pPr>
            <w:r w:rsidRPr="00A54258">
              <w:t xml:space="preserve">Použito </w:t>
            </w:r>
            <w:r w:rsidR="00411CD4">
              <w:t>méně přísných cílů</w:t>
            </w:r>
            <w:r w:rsidRPr="00A54258">
              <w:t xml:space="preserve"> </w:t>
            </w:r>
            <w:r w:rsidRPr="003B4DFE">
              <w:rPr>
                <w:b w:val="0"/>
              </w:rPr>
              <w:t>[počet VU]</w:t>
            </w:r>
          </w:p>
        </w:tc>
        <w:tc>
          <w:tcPr>
            <w:tcW w:w="4882" w:type="dxa"/>
            <w:gridSpan w:val="3"/>
          </w:tcPr>
          <w:p w14:paraId="6F2FA4BE" w14:textId="77777777" w:rsidR="000A3808" w:rsidRPr="00A54258" w:rsidRDefault="000A3808" w:rsidP="00AC0BFB">
            <w:pPr>
              <w:pStyle w:val="Hlavikatabulky"/>
            </w:pPr>
            <w:r w:rsidRPr="00A54258">
              <w:t xml:space="preserve">Odůvodnění </w:t>
            </w:r>
            <w:r>
              <w:t>méně přísných cílů</w:t>
            </w:r>
            <w:r w:rsidRPr="00A54258">
              <w:t xml:space="preserve"> </w:t>
            </w:r>
            <w:r w:rsidRPr="003B4DFE">
              <w:rPr>
                <w:b w:val="0"/>
              </w:rPr>
              <w:t>[počet VU]</w:t>
            </w:r>
          </w:p>
        </w:tc>
      </w:tr>
      <w:tr w:rsidR="000A3808" w:rsidRPr="00A54258" w14:paraId="0342A94A" w14:textId="77777777" w:rsidTr="00AC0BFB">
        <w:trPr>
          <w:trHeight w:val="300"/>
          <w:jc w:val="center"/>
        </w:trPr>
        <w:tc>
          <w:tcPr>
            <w:tcW w:w="1555" w:type="dxa"/>
            <w:vMerge/>
          </w:tcPr>
          <w:p w14:paraId="74D4C49C" w14:textId="77777777" w:rsidR="000A3808" w:rsidRPr="00A54258" w:rsidRDefault="000A3808" w:rsidP="00AC0BFB">
            <w:pPr>
              <w:pStyle w:val="Hlavikatabulky"/>
            </w:pPr>
          </w:p>
        </w:tc>
        <w:tc>
          <w:tcPr>
            <w:tcW w:w="1082" w:type="dxa"/>
            <w:vMerge/>
            <w:vAlign w:val="center"/>
            <w:hideMark/>
          </w:tcPr>
          <w:p w14:paraId="218780B8" w14:textId="77777777" w:rsidR="000A3808" w:rsidRPr="00A54258" w:rsidRDefault="000A3808" w:rsidP="00AC0BFB">
            <w:pPr>
              <w:pStyle w:val="Hlavikatabulky"/>
            </w:pPr>
          </w:p>
        </w:tc>
        <w:tc>
          <w:tcPr>
            <w:tcW w:w="1543" w:type="dxa"/>
            <w:vMerge/>
          </w:tcPr>
          <w:p w14:paraId="6661E9FC" w14:textId="77777777" w:rsidR="000A3808" w:rsidRPr="00A54258" w:rsidRDefault="000A3808" w:rsidP="00AC0BFB">
            <w:pPr>
              <w:pStyle w:val="Hlavikatabulky"/>
            </w:pPr>
          </w:p>
        </w:tc>
        <w:tc>
          <w:tcPr>
            <w:tcW w:w="1485" w:type="dxa"/>
            <w:shd w:val="clear" w:color="auto" w:fill="auto"/>
            <w:noWrap/>
            <w:vAlign w:val="center"/>
            <w:hideMark/>
          </w:tcPr>
          <w:p w14:paraId="555A4BE7" w14:textId="77777777" w:rsidR="000A3808" w:rsidRPr="00A54258" w:rsidRDefault="000A3808" w:rsidP="00AC0BFB">
            <w:pPr>
              <w:pStyle w:val="Hlavikatabulky"/>
            </w:pPr>
            <w:r w:rsidRPr="00A54258">
              <w:t xml:space="preserve">Technická </w:t>
            </w:r>
            <w:r>
              <w:t>ne</w:t>
            </w:r>
            <w:r w:rsidRPr="00A54258">
              <w:t>proveditelnost</w:t>
            </w:r>
          </w:p>
        </w:tc>
        <w:tc>
          <w:tcPr>
            <w:tcW w:w="1701" w:type="dxa"/>
          </w:tcPr>
          <w:p w14:paraId="041EB137" w14:textId="77777777" w:rsidR="000A3808" w:rsidRPr="00A54258" w:rsidRDefault="000A3808" w:rsidP="00AC0BFB">
            <w:pPr>
              <w:pStyle w:val="Hlavikatabulky"/>
            </w:pPr>
            <w:r w:rsidRPr="00A54258">
              <w:t>Neúměrnost nákladů</w:t>
            </w:r>
          </w:p>
        </w:tc>
        <w:tc>
          <w:tcPr>
            <w:tcW w:w="1696" w:type="dxa"/>
            <w:shd w:val="clear" w:color="auto" w:fill="auto"/>
            <w:noWrap/>
            <w:vAlign w:val="center"/>
            <w:hideMark/>
          </w:tcPr>
          <w:p w14:paraId="28814BB8" w14:textId="77777777" w:rsidR="000A3808" w:rsidRPr="00A54258" w:rsidRDefault="000A3808" w:rsidP="00AC0BFB">
            <w:pPr>
              <w:pStyle w:val="Hlavikatabulky"/>
            </w:pPr>
            <w:r w:rsidRPr="00A54258">
              <w:t>Přírodní podmínky</w:t>
            </w:r>
          </w:p>
        </w:tc>
      </w:tr>
      <w:tr w:rsidR="000A3808" w:rsidRPr="00A54258" w14:paraId="20CFF802" w14:textId="77777777" w:rsidTr="00AC0BFB">
        <w:trPr>
          <w:trHeight w:val="300"/>
          <w:jc w:val="center"/>
        </w:trPr>
        <w:tc>
          <w:tcPr>
            <w:tcW w:w="1555" w:type="dxa"/>
            <w:vAlign w:val="center"/>
          </w:tcPr>
          <w:p w14:paraId="2F652E63" w14:textId="791C03C3"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Řeky </w:t>
            </w:r>
            <w:r w:rsidR="00245C18">
              <w:rPr>
                <w:rFonts w:ascii="Arial" w:hAnsi="Arial" w:cs="Arial"/>
              </w:rPr>
              <w:t>‒</w:t>
            </w:r>
            <w:r w:rsidRPr="00A54258">
              <w:rPr>
                <w:rFonts w:cs="Calibri"/>
                <w:color w:val="000000"/>
                <w:sz w:val="20"/>
                <w:szCs w:val="20"/>
                <w:lang w:eastAsia="cs-CZ"/>
              </w:rPr>
              <w:t xml:space="preserve"> přirozené</w:t>
            </w:r>
          </w:p>
        </w:tc>
        <w:tc>
          <w:tcPr>
            <w:tcW w:w="1082" w:type="dxa"/>
            <w:shd w:val="clear" w:color="auto" w:fill="auto"/>
            <w:noWrap/>
            <w:vAlign w:val="center"/>
            <w:hideMark/>
          </w:tcPr>
          <w:p w14:paraId="57B14FC7"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43" w:type="dxa"/>
          </w:tcPr>
          <w:p w14:paraId="484E5E88"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hideMark/>
          </w:tcPr>
          <w:p w14:paraId="018D6E10"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01" w:type="dxa"/>
          </w:tcPr>
          <w:p w14:paraId="29C40972"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hideMark/>
          </w:tcPr>
          <w:p w14:paraId="60AB25A4" w14:textId="77777777"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w:t>
            </w:r>
          </w:p>
        </w:tc>
      </w:tr>
      <w:tr w:rsidR="000A3808" w:rsidRPr="00A54258" w14:paraId="2813FE81" w14:textId="77777777" w:rsidTr="00AC0BFB">
        <w:trPr>
          <w:trHeight w:val="300"/>
          <w:jc w:val="center"/>
        </w:trPr>
        <w:tc>
          <w:tcPr>
            <w:tcW w:w="1555" w:type="dxa"/>
            <w:vAlign w:val="center"/>
          </w:tcPr>
          <w:p w14:paraId="656A246A" w14:textId="42C950CB"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Řeky </w:t>
            </w:r>
            <w:r w:rsidR="00245C18">
              <w:rPr>
                <w:rFonts w:ascii="Arial" w:hAnsi="Arial" w:cs="Arial"/>
              </w:rPr>
              <w:t>‒</w:t>
            </w:r>
            <w:r w:rsidRPr="00A54258">
              <w:rPr>
                <w:rFonts w:cs="Calibri"/>
                <w:color w:val="000000"/>
                <w:sz w:val="20"/>
                <w:szCs w:val="20"/>
                <w:lang w:eastAsia="cs-CZ"/>
              </w:rPr>
              <w:t xml:space="preserve"> </w:t>
            </w:r>
            <w:r w:rsidR="00504E38">
              <w:rPr>
                <w:rFonts w:cs="Calibri"/>
                <w:color w:val="000000"/>
                <w:sz w:val="20"/>
                <w:szCs w:val="20"/>
                <w:lang w:eastAsia="cs-CZ"/>
              </w:rPr>
              <w:t xml:space="preserve">silně ovlivněné </w:t>
            </w:r>
          </w:p>
        </w:tc>
        <w:tc>
          <w:tcPr>
            <w:tcW w:w="1082" w:type="dxa"/>
            <w:shd w:val="clear" w:color="auto" w:fill="auto"/>
            <w:noWrap/>
            <w:vAlign w:val="center"/>
          </w:tcPr>
          <w:p w14:paraId="3403DF7C" w14:textId="77777777" w:rsidR="000A3808" w:rsidRPr="00A54258" w:rsidRDefault="000A3808" w:rsidP="00AC0BFB">
            <w:pPr>
              <w:spacing w:after="0"/>
              <w:jc w:val="center"/>
              <w:rPr>
                <w:rFonts w:cs="Calibri"/>
                <w:color w:val="000000"/>
                <w:sz w:val="20"/>
                <w:szCs w:val="20"/>
                <w:lang w:eastAsia="cs-CZ"/>
              </w:rPr>
            </w:pPr>
          </w:p>
        </w:tc>
        <w:tc>
          <w:tcPr>
            <w:tcW w:w="1543" w:type="dxa"/>
          </w:tcPr>
          <w:p w14:paraId="13A15DE2"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309B65AB" w14:textId="77777777" w:rsidR="000A3808" w:rsidRPr="00A54258" w:rsidRDefault="000A3808" w:rsidP="00AC0BFB">
            <w:pPr>
              <w:spacing w:after="0"/>
              <w:jc w:val="center"/>
              <w:rPr>
                <w:rFonts w:cs="Calibri"/>
                <w:color w:val="000000"/>
                <w:sz w:val="20"/>
                <w:szCs w:val="20"/>
                <w:lang w:eastAsia="cs-CZ"/>
              </w:rPr>
            </w:pPr>
          </w:p>
        </w:tc>
        <w:tc>
          <w:tcPr>
            <w:tcW w:w="1701" w:type="dxa"/>
          </w:tcPr>
          <w:p w14:paraId="54981E4C"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6ACF26E5" w14:textId="77777777" w:rsidR="000A3808" w:rsidRPr="00A54258" w:rsidRDefault="000A3808" w:rsidP="00AC0BFB">
            <w:pPr>
              <w:spacing w:after="0"/>
              <w:jc w:val="center"/>
              <w:rPr>
                <w:rFonts w:cs="Calibri"/>
                <w:color w:val="000000"/>
                <w:sz w:val="20"/>
                <w:szCs w:val="20"/>
                <w:lang w:eastAsia="cs-CZ"/>
              </w:rPr>
            </w:pPr>
          </w:p>
        </w:tc>
      </w:tr>
      <w:tr w:rsidR="000A3808" w:rsidRPr="00A54258" w14:paraId="0431B2A8" w14:textId="77777777" w:rsidTr="00AC0BFB">
        <w:trPr>
          <w:trHeight w:val="300"/>
          <w:jc w:val="center"/>
        </w:trPr>
        <w:tc>
          <w:tcPr>
            <w:tcW w:w="1555" w:type="dxa"/>
            <w:vAlign w:val="center"/>
          </w:tcPr>
          <w:p w14:paraId="22175024" w14:textId="402D4673"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Řeky </w:t>
            </w:r>
            <w:r w:rsidR="00245C18">
              <w:rPr>
                <w:rFonts w:ascii="Arial" w:hAnsi="Arial" w:cs="Arial"/>
              </w:rPr>
              <w:t>‒</w:t>
            </w:r>
            <w:r w:rsidRPr="00A54258">
              <w:rPr>
                <w:rFonts w:cs="Calibri"/>
                <w:color w:val="000000"/>
                <w:sz w:val="20"/>
                <w:szCs w:val="20"/>
                <w:lang w:eastAsia="cs-CZ"/>
              </w:rPr>
              <w:t xml:space="preserve"> </w:t>
            </w:r>
            <w:r w:rsidR="00504E38">
              <w:rPr>
                <w:rFonts w:cs="Calibri"/>
                <w:color w:val="000000"/>
                <w:sz w:val="20"/>
                <w:szCs w:val="20"/>
                <w:lang w:eastAsia="cs-CZ"/>
              </w:rPr>
              <w:t>umělé</w:t>
            </w:r>
          </w:p>
        </w:tc>
        <w:tc>
          <w:tcPr>
            <w:tcW w:w="1082" w:type="dxa"/>
            <w:shd w:val="clear" w:color="auto" w:fill="auto"/>
            <w:noWrap/>
            <w:vAlign w:val="center"/>
          </w:tcPr>
          <w:p w14:paraId="736A2E2C" w14:textId="77777777" w:rsidR="000A3808" w:rsidRPr="00A54258" w:rsidRDefault="000A3808" w:rsidP="00AC0BFB">
            <w:pPr>
              <w:spacing w:after="0"/>
              <w:jc w:val="center"/>
              <w:rPr>
                <w:rFonts w:cs="Calibri"/>
                <w:color w:val="000000"/>
                <w:sz w:val="20"/>
                <w:szCs w:val="20"/>
                <w:lang w:eastAsia="cs-CZ"/>
              </w:rPr>
            </w:pPr>
          </w:p>
        </w:tc>
        <w:tc>
          <w:tcPr>
            <w:tcW w:w="1543" w:type="dxa"/>
          </w:tcPr>
          <w:p w14:paraId="4B7A378F"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2AB2403E" w14:textId="77777777" w:rsidR="000A3808" w:rsidRPr="00A54258" w:rsidRDefault="000A3808" w:rsidP="00AC0BFB">
            <w:pPr>
              <w:spacing w:after="0"/>
              <w:jc w:val="center"/>
              <w:rPr>
                <w:rFonts w:cs="Calibri"/>
                <w:color w:val="000000"/>
                <w:sz w:val="20"/>
                <w:szCs w:val="20"/>
                <w:lang w:eastAsia="cs-CZ"/>
              </w:rPr>
            </w:pPr>
          </w:p>
        </w:tc>
        <w:tc>
          <w:tcPr>
            <w:tcW w:w="1701" w:type="dxa"/>
          </w:tcPr>
          <w:p w14:paraId="13575574"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18760F32" w14:textId="77777777" w:rsidR="000A3808" w:rsidRPr="00A54258" w:rsidRDefault="000A3808" w:rsidP="00AC0BFB">
            <w:pPr>
              <w:spacing w:after="0"/>
              <w:jc w:val="center"/>
              <w:rPr>
                <w:rFonts w:cs="Calibri"/>
                <w:color w:val="000000"/>
                <w:sz w:val="20"/>
                <w:szCs w:val="20"/>
                <w:lang w:eastAsia="cs-CZ"/>
              </w:rPr>
            </w:pPr>
          </w:p>
        </w:tc>
      </w:tr>
      <w:tr w:rsidR="000A3808" w:rsidRPr="00A54258" w14:paraId="5526F464" w14:textId="77777777" w:rsidTr="00AC0BFB">
        <w:trPr>
          <w:trHeight w:val="300"/>
          <w:jc w:val="center"/>
        </w:trPr>
        <w:tc>
          <w:tcPr>
            <w:tcW w:w="1555" w:type="dxa"/>
            <w:vAlign w:val="center"/>
          </w:tcPr>
          <w:p w14:paraId="019F8112" w14:textId="23F4874A"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Jezera </w:t>
            </w:r>
            <w:r w:rsidR="00245C18">
              <w:rPr>
                <w:rFonts w:ascii="Arial" w:hAnsi="Arial" w:cs="Arial"/>
              </w:rPr>
              <w:t>‒</w:t>
            </w:r>
            <w:r w:rsidRPr="00A54258">
              <w:rPr>
                <w:rFonts w:cs="Calibri"/>
                <w:color w:val="000000"/>
                <w:sz w:val="20"/>
                <w:szCs w:val="20"/>
                <w:lang w:eastAsia="cs-CZ"/>
              </w:rPr>
              <w:t xml:space="preserve"> </w:t>
            </w:r>
            <w:r w:rsidR="00504E38">
              <w:rPr>
                <w:rFonts w:cs="Calibri"/>
                <w:color w:val="000000"/>
                <w:sz w:val="20"/>
                <w:szCs w:val="20"/>
                <w:lang w:eastAsia="cs-CZ"/>
              </w:rPr>
              <w:t>silně ovlivněné</w:t>
            </w:r>
          </w:p>
        </w:tc>
        <w:tc>
          <w:tcPr>
            <w:tcW w:w="1082" w:type="dxa"/>
            <w:shd w:val="clear" w:color="auto" w:fill="auto"/>
            <w:noWrap/>
            <w:vAlign w:val="center"/>
          </w:tcPr>
          <w:p w14:paraId="5F273F31" w14:textId="77777777" w:rsidR="000A3808" w:rsidRPr="00A54258" w:rsidRDefault="000A3808" w:rsidP="00AC0BFB">
            <w:pPr>
              <w:spacing w:after="0"/>
              <w:jc w:val="center"/>
              <w:rPr>
                <w:rFonts w:cs="Calibri"/>
                <w:color w:val="000000"/>
                <w:sz w:val="20"/>
                <w:szCs w:val="20"/>
                <w:lang w:eastAsia="cs-CZ"/>
              </w:rPr>
            </w:pPr>
          </w:p>
        </w:tc>
        <w:tc>
          <w:tcPr>
            <w:tcW w:w="1543" w:type="dxa"/>
          </w:tcPr>
          <w:p w14:paraId="7FB028B8"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2417120F" w14:textId="77777777" w:rsidR="000A3808" w:rsidRPr="00A54258" w:rsidRDefault="000A3808" w:rsidP="00AC0BFB">
            <w:pPr>
              <w:spacing w:after="0"/>
              <w:jc w:val="center"/>
              <w:rPr>
                <w:rFonts w:cs="Calibri"/>
                <w:color w:val="000000"/>
                <w:sz w:val="20"/>
                <w:szCs w:val="20"/>
                <w:lang w:eastAsia="cs-CZ"/>
              </w:rPr>
            </w:pPr>
          </w:p>
        </w:tc>
        <w:tc>
          <w:tcPr>
            <w:tcW w:w="1701" w:type="dxa"/>
          </w:tcPr>
          <w:p w14:paraId="241C7CA1"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73E5E249" w14:textId="77777777" w:rsidR="000A3808" w:rsidRPr="00A54258" w:rsidRDefault="000A3808" w:rsidP="00AC0BFB">
            <w:pPr>
              <w:spacing w:after="0"/>
              <w:jc w:val="center"/>
              <w:rPr>
                <w:rFonts w:cs="Calibri"/>
                <w:color w:val="000000"/>
                <w:sz w:val="20"/>
                <w:szCs w:val="20"/>
                <w:lang w:eastAsia="cs-CZ"/>
              </w:rPr>
            </w:pPr>
          </w:p>
        </w:tc>
      </w:tr>
      <w:tr w:rsidR="000A3808" w:rsidRPr="00A54258" w14:paraId="7AC89AA6" w14:textId="77777777" w:rsidTr="00AC0BFB">
        <w:trPr>
          <w:trHeight w:val="300"/>
          <w:jc w:val="center"/>
        </w:trPr>
        <w:tc>
          <w:tcPr>
            <w:tcW w:w="1555" w:type="dxa"/>
            <w:vAlign w:val="center"/>
          </w:tcPr>
          <w:p w14:paraId="527A937E" w14:textId="76F6EFBB" w:rsidR="000A3808" w:rsidRPr="00A54258" w:rsidRDefault="000A3808" w:rsidP="00AC0BFB">
            <w:pPr>
              <w:spacing w:after="0"/>
              <w:jc w:val="center"/>
              <w:rPr>
                <w:rFonts w:cs="Calibri"/>
                <w:color w:val="000000"/>
                <w:sz w:val="20"/>
                <w:szCs w:val="20"/>
                <w:lang w:eastAsia="cs-CZ"/>
              </w:rPr>
            </w:pPr>
            <w:r w:rsidRPr="00A54258">
              <w:rPr>
                <w:rFonts w:cs="Calibri"/>
                <w:color w:val="000000"/>
                <w:sz w:val="20"/>
                <w:szCs w:val="20"/>
                <w:lang w:eastAsia="cs-CZ"/>
              </w:rPr>
              <w:t xml:space="preserve">Jezera </w:t>
            </w:r>
            <w:r w:rsidR="00245C18">
              <w:rPr>
                <w:rFonts w:ascii="Arial" w:hAnsi="Arial" w:cs="Arial"/>
              </w:rPr>
              <w:t>‒</w:t>
            </w:r>
            <w:r w:rsidRPr="00A54258">
              <w:rPr>
                <w:rFonts w:cs="Calibri"/>
                <w:color w:val="000000"/>
                <w:sz w:val="20"/>
                <w:szCs w:val="20"/>
                <w:lang w:eastAsia="cs-CZ"/>
              </w:rPr>
              <w:t xml:space="preserve"> </w:t>
            </w:r>
            <w:r w:rsidR="00504E38">
              <w:rPr>
                <w:rFonts w:cs="Calibri"/>
                <w:color w:val="000000"/>
                <w:sz w:val="20"/>
                <w:szCs w:val="20"/>
                <w:lang w:eastAsia="cs-CZ"/>
              </w:rPr>
              <w:t>umělé</w:t>
            </w:r>
          </w:p>
        </w:tc>
        <w:tc>
          <w:tcPr>
            <w:tcW w:w="1082" w:type="dxa"/>
            <w:shd w:val="clear" w:color="auto" w:fill="auto"/>
            <w:noWrap/>
            <w:vAlign w:val="center"/>
          </w:tcPr>
          <w:p w14:paraId="43792995" w14:textId="77777777" w:rsidR="000A3808" w:rsidRPr="00A54258" w:rsidRDefault="000A3808" w:rsidP="00AC0BFB">
            <w:pPr>
              <w:spacing w:after="0"/>
              <w:jc w:val="center"/>
              <w:rPr>
                <w:rFonts w:cs="Calibri"/>
                <w:color w:val="000000"/>
                <w:sz w:val="20"/>
                <w:szCs w:val="20"/>
                <w:lang w:eastAsia="cs-CZ"/>
              </w:rPr>
            </w:pPr>
          </w:p>
        </w:tc>
        <w:tc>
          <w:tcPr>
            <w:tcW w:w="1543" w:type="dxa"/>
          </w:tcPr>
          <w:p w14:paraId="1A3D06AF" w14:textId="77777777" w:rsidR="000A3808" w:rsidRPr="00A54258" w:rsidRDefault="000A3808" w:rsidP="00AC0BFB">
            <w:pPr>
              <w:spacing w:after="0"/>
              <w:jc w:val="center"/>
              <w:rPr>
                <w:rFonts w:cs="Calibri"/>
                <w:color w:val="000000"/>
                <w:sz w:val="20"/>
                <w:szCs w:val="20"/>
                <w:lang w:eastAsia="cs-CZ"/>
              </w:rPr>
            </w:pPr>
          </w:p>
        </w:tc>
        <w:tc>
          <w:tcPr>
            <w:tcW w:w="1485" w:type="dxa"/>
            <w:shd w:val="clear" w:color="auto" w:fill="auto"/>
            <w:noWrap/>
            <w:vAlign w:val="center"/>
          </w:tcPr>
          <w:p w14:paraId="32361AFA" w14:textId="77777777" w:rsidR="000A3808" w:rsidRPr="00A54258" w:rsidRDefault="000A3808" w:rsidP="00AC0BFB">
            <w:pPr>
              <w:spacing w:after="0"/>
              <w:jc w:val="center"/>
              <w:rPr>
                <w:rFonts w:cs="Calibri"/>
                <w:color w:val="000000"/>
                <w:sz w:val="20"/>
                <w:szCs w:val="20"/>
                <w:lang w:eastAsia="cs-CZ"/>
              </w:rPr>
            </w:pPr>
          </w:p>
        </w:tc>
        <w:tc>
          <w:tcPr>
            <w:tcW w:w="1701" w:type="dxa"/>
          </w:tcPr>
          <w:p w14:paraId="60B5B386" w14:textId="77777777" w:rsidR="000A3808" w:rsidRPr="00A54258" w:rsidRDefault="000A3808" w:rsidP="00AC0BFB">
            <w:pPr>
              <w:spacing w:after="0"/>
              <w:jc w:val="center"/>
              <w:rPr>
                <w:rFonts w:cs="Calibri"/>
                <w:color w:val="000000"/>
                <w:sz w:val="20"/>
                <w:szCs w:val="20"/>
                <w:lang w:eastAsia="cs-CZ"/>
              </w:rPr>
            </w:pPr>
          </w:p>
        </w:tc>
        <w:tc>
          <w:tcPr>
            <w:tcW w:w="1696" w:type="dxa"/>
            <w:shd w:val="clear" w:color="auto" w:fill="auto"/>
            <w:noWrap/>
            <w:vAlign w:val="center"/>
          </w:tcPr>
          <w:p w14:paraId="35B4F931" w14:textId="77777777" w:rsidR="000A3808" w:rsidRPr="00A54258" w:rsidRDefault="000A3808" w:rsidP="00AC0BFB">
            <w:pPr>
              <w:spacing w:after="0"/>
              <w:jc w:val="center"/>
              <w:rPr>
                <w:rFonts w:cs="Calibri"/>
                <w:color w:val="000000"/>
                <w:sz w:val="20"/>
                <w:szCs w:val="20"/>
                <w:lang w:eastAsia="cs-CZ"/>
              </w:rPr>
            </w:pPr>
          </w:p>
        </w:tc>
      </w:tr>
    </w:tbl>
    <w:p w14:paraId="7CE1C7F0" w14:textId="77777777" w:rsidR="000A3808" w:rsidRPr="00A54258" w:rsidRDefault="000A3808" w:rsidP="000A3808">
      <w:pPr>
        <w:rPr>
          <w:b/>
          <w:i/>
          <w:color w:val="808080" w:themeColor="background1" w:themeShade="80"/>
          <w:sz w:val="2"/>
          <w:szCs w:val="2"/>
        </w:rPr>
      </w:pPr>
    </w:p>
    <w:p w14:paraId="7CC04948" w14:textId="7A57CE91" w:rsidR="000A3808" w:rsidRDefault="000A3808" w:rsidP="000A3808">
      <w:pPr>
        <w:pStyle w:val="TABULKA"/>
      </w:pPr>
      <w:bookmarkStart w:id="662" w:name="_Toc164429201"/>
      <w:r w:rsidRPr="00A54258">
        <w:t>Tabulka IV.</w:t>
      </w:r>
      <w:r>
        <w:t>2</w:t>
      </w:r>
      <w:r w:rsidRPr="00A54258">
        <w:t xml:space="preserve">.2c </w:t>
      </w:r>
      <w:r w:rsidR="00034E29">
        <w:rPr>
          <w:rFonts w:ascii="Arial" w:hAnsi="Arial" w:cs="Arial"/>
        </w:rPr>
        <w:t>‒</w:t>
      </w:r>
      <w:r w:rsidRPr="00A54258">
        <w:t xml:space="preserve"> </w:t>
      </w:r>
      <w:r w:rsidR="00411CD4" w:rsidRPr="00A54258">
        <w:t xml:space="preserve">Méně přísné cíle v útvarech </w:t>
      </w:r>
      <w:r w:rsidR="00411CD4">
        <w:t>podzemní</w:t>
      </w:r>
      <w:r w:rsidR="00411CD4" w:rsidRPr="00A54258">
        <w:t xml:space="preserve"> vod – </w:t>
      </w:r>
      <w:r w:rsidR="00411CD4">
        <w:t>chemický stav</w:t>
      </w:r>
      <w:bookmarkEnd w:id="66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8"/>
        <w:gridCol w:w="1474"/>
        <w:gridCol w:w="1497"/>
        <w:gridCol w:w="1644"/>
        <w:gridCol w:w="1709"/>
      </w:tblGrid>
      <w:tr w:rsidR="00411CD4" w:rsidRPr="00A54258" w14:paraId="3FA0C83D" w14:textId="77777777" w:rsidTr="00E22B2B">
        <w:trPr>
          <w:trHeight w:val="300"/>
          <w:jc w:val="center"/>
        </w:trPr>
        <w:tc>
          <w:tcPr>
            <w:tcW w:w="2738" w:type="dxa"/>
            <w:vMerge w:val="restart"/>
            <w:shd w:val="clear" w:color="auto" w:fill="auto"/>
            <w:noWrap/>
            <w:vAlign w:val="center"/>
            <w:hideMark/>
          </w:tcPr>
          <w:p w14:paraId="233D13F8" w14:textId="77777777" w:rsidR="00411CD4" w:rsidRPr="00A54258" w:rsidRDefault="00411CD4" w:rsidP="00E22B2B">
            <w:pPr>
              <w:pStyle w:val="Hlavikatabulky"/>
            </w:pPr>
            <w:r w:rsidRPr="00A54258">
              <w:t xml:space="preserve">Počet útvarů </w:t>
            </w:r>
            <w:r>
              <w:t>podzemních</w:t>
            </w:r>
            <w:r w:rsidRPr="00A54258">
              <w:t xml:space="preserve"> vod</w:t>
            </w:r>
          </w:p>
        </w:tc>
        <w:tc>
          <w:tcPr>
            <w:tcW w:w="1555" w:type="dxa"/>
            <w:vMerge w:val="restart"/>
            <w:vAlign w:val="center"/>
          </w:tcPr>
          <w:p w14:paraId="7933E503" w14:textId="26FFD01C" w:rsidR="00411CD4" w:rsidRPr="00A54258" w:rsidRDefault="00411CD4" w:rsidP="00E22B2B">
            <w:pPr>
              <w:pStyle w:val="Hlavikatabulky"/>
            </w:pPr>
            <w:r w:rsidRPr="00A54258">
              <w:t xml:space="preserve">Použito </w:t>
            </w:r>
            <w:r>
              <w:t>méně přísných cílů</w:t>
            </w:r>
            <w:r w:rsidRPr="00A54258">
              <w:t xml:space="preserve"> </w:t>
            </w:r>
            <w:r w:rsidRPr="00922F45">
              <w:rPr>
                <w:b w:val="0"/>
              </w:rPr>
              <w:t>[počet VU]</w:t>
            </w:r>
          </w:p>
        </w:tc>
        <w:tc>
          <w:tcPr>
            <w:tcW w:w="4919" w:type="dxa"/>
            <w:gridSpan w:val="3"/>
          </w:tcPr>
          <w:p w14:paraId="56E58EB6" w14:textId="2A0A0E8B" w:rsidR="00411CD4" w:rsidRPr="00A54258" w:rsidRDefault="00411CD4" w:rsidP="00E22B2B">
            <w:pPr>
              <w:pStyle w:val="Hlavikatabulky"/>
            </w:pPr>
            <w:r w:rsidRPr="00A54258">
              <w:t xml:space="preserve">Odůvodnění </w:t>
            </w:r>
            <w:r>
              <w:t>méně přísných cílů</w:t>
            </w:r>
            <w:r w:rsidRPr="00A54258">
              <w:t xml:space="preserve"> </w:t>
            </w:r>
            <w:r w:rsidRPr="003B4DFE">
              <w:rPr>
                <w:b w:val="0"/>
              </w:rPr>
              <w:t>[počet VU]</w:t>
            </w:r>
          </w:p>
        </w:tc>
      </w:tr>
      <w:tr w:rsidR="00411CD4" w:rsidRPr="00A54258" w14:paraId="0A6C02DD" w14:textId="77777777" w:rsidTr="00E22B2B">
        <w:trPr>
          <w:trHeight w:val="300"/>
          <w:jc w:val="center"/>
        </w:trPr>
        <w:tc>
          <w:tcPr>
            <w:tcW w:w="2738" w:type="dxa"/>
            <w:vMerge/>
            <w:vAlign w:val="center"/>
            <w:hideMark/>
          </w:tcPr>
          <w:p w14:paraId="162EAA20" w14:textId="77777777" w:rsidR="00411CD4" w:rsidRPr="00A54258" w:rsidRDefault="00411CD4" w:rsidP="00E22B2B">
            <w:pPr>
              <w:pStyle w:val="Hlavikatabulky"/>
            </w:pPr>
          </w:p>
        </w:tc>
        <w:tc>
          <w:tcPr>
            <w:tcW w:w="1555" w:type="dxa"/>
            <w:vMerge/>
          </w:tcPr>
          <w:p w14:paraId="17413890" w14:textId="77777777" w:rsidR="00411CD4" w:rsidRPr="00A54258" w:rsidRDefault="00411CD4" w:rsidP="00E22B2B">
            <w:pPr>
              <w:pStyle w:val="Hlavikatabulky"/>
            </w:pPr>
          </w:p>
        </w:tc>
        <w:tc>
          <w:tcPr>
            <w:tcW w:w="1497" w:type="dxa"/>
            <w:shd w:val="clear" w:color="auto" w:fill="auto"/>
            <w:noWrap/>
            <w:vAlign w:val="center"/>
            <w:hideMark/>
          </w:tcPr>
          <w:p w14:paraId="3C23A2DC" w14:textId="77777777" w:rsidR="00411CD4" w:rsidRPr="00A54258" w:rsidRDefault="00411CD4" w:rsidP="00E22B2B">
            <w:pPr>
              <w:pStyle w:val="Hlavikatabulky"/>
            </w:pPr>
            <w:r w:rsidRPr="00A54258">
              <w:t xml:space="preserve">Technická </w:t>
            </w:r>
            <w:r>
              <w:t>ne</w:t>
            </w:r>
            <w:r w:rsidRPr="00A54258">
              <w:t>proveditelnost</w:t>
            </w:r>
          </w:p>
        </w:tc>
        <w:tc>
          <w:tcPr>
            <w:tcW w:w="1713" w:type="dxa"/>
          </w:tcPr>
          <w:p w14:paraId="3E2BB4C1" w14:textId="77777777" w:rsidR="00411CD4" w:rsidRPr="00A54258" w:rsidRDefault="00411CD4" w:rsidP="00E22B2B">
            <w:pPr>
              <w:pStyle w:val="Hlavikatabulky"/>
            </w:pPr>
            <w:r w:rsidRPr="00A54258">
              <w:t>Neúměrnost nákladů</w:t>
            </w:r>
          </w:p>
        </w:tc>
        <w:tc>
          <w:tcPr>
            <w:tcW w:w="1709" w:type="dxa"/>
            <w:shd w:val="clear" w:color="auto" w:fill="auto"/>
            <w:noWrap/>
            <w:vAlign w:val="center"/>
            <w:hideMark/>
          </w:tcPr>
          <w:p w14:paraId="2DC219FE" w14:textId="77777777" w:rsidR="00411CD4" w:rsidRPr="00A54258" w:rsidRDefault="00411CD4" w:rsidP="00E22B2B">
            <w:pPr>
              <w:pStyle w:val="Hlavikatabulky"/>
            </w:pPr>
            <w:r w:rsidRPr="00A54258">
              <w:t>Přírodní podmínky</w:t>
            </w:r>
          </w:p>
        </w:tc>
      </w:tr>
      <w:tr w:rsidR="00411CD4" w:rsidRPr="00A54258" w14:paraId="23115A01" w14:textId="77777777" w:rsidTr="00E22B2B">
        <w:trPr>
          <w:trHeight w:val="300"/>
          <w:jc w:val="center"/>
        </w:trPr>
        <w:tc>
          <w:tcPr>
            <w:tcW w:w="2738" w:type="dxa"/>
            <w:shd w:val="clear" w:color="auto" w:fill="auto"/>
            <w:noWrap/>
            <w:vAlign w:val="center"/>
            <w:hideMark/>
          </w:tcPr>
          <w:p w14:paraId="6CB686BD"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55" w:type="dxa"/>
          </w:tcPr>
          <w:p w14:paraId="315BF22E" w14:textId="77777777" w:rsidR="00411CD4" w:rsidRPr="00A54258" w:rsidRDefault="00411CD4" w:rsidP="00E22B2B">
            <w:pPr>
              <w:spacing w:after="0"/>
              <w:jc w:val="center"/>
              <w:rPr>
                <w:rFonts w:cs="Calibri"/>
                <w:color w:val="000000"/>
                <w:sz w:val="20"/>
                <w:szCs w:val="20"/>
                <w:lang w:eastAsia="cs-CZ"/>
              </w:rPr>
            </w:pPr>
          </w:p>
        </w:tc>
        <w:tc>
          <w:tcPr>
            <w:tcW w:w="1497" w:type="dxa"/>
            <w:shd w:val="clear" w:color="auto" w:fill="auto"/>
            <w:noWrap/>
            <w:vAlign w:val="center"/>
            <w:hideMark/>
          </w:tcPr>
          <w:p w14:paraId="2F668962"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13" w:type="dxa"/>
          </w:tcPr>
          <w:p w14:paraId="0BB130B3" w14:textId="77777777" w:rsidR="00411CD4" w:rsidRPr="00A54258" w:rsidRDefault="00411CD4" w:rsidP="00E22B2B">
            <w:pPr>
              <w:spacing w:after="0"/>
              <w:jc w:val="center"/>
              <w:rPr>
                <w:rFonts w:cs="Calibri"/>
                <w:color w:val="000000"/>
                <w:sz w:val="20"/>
                <w:szCs w:val="20"/>
                <w:lang w:eastAsia="cs-CZ"/>
              </w:rPr>
            </w:pPr>
          </w:p>
        </w:tc>
        <w:tc>
          <w:tcPr>
            <w:tcW w:w="1709" w:type="dxa"/>
            <w:shd w:val="clear" w:color="auto" w:fill="auto"/>
            <w:noWrap/>
            <w:vAlign w:val="center"/>
            <w:hideMark/>
          </w:tcPr>
          <w:p w14:paraId="27A5EA11"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6BB6AB4E" w14:textId="6DAF9A5F" w:rsidR="00411CD4" w:rsidRDefault="00411CD4" w:rsidP="00411CD4">
      <w:pPr>
        <w:pStyle w:val="TABULKA"/>
      </w:pPr>
      <w:bookmarkStart w:id="663" w:name="_Toc164429202"/>
      <w:r w:rsidRPr="00A54258">
        <w:t>Tabulka IV</w:t>
      </w:r>
      <w:r w:rsidR="00BA7A69">
        <w:t>.2.2</w:t>
      </w:r>
      <w:r>
        <w:t>d</w:t>
      </w:r>
      <w:r w:rsidRPr="00A54258">
        <w:t xml:space="preserve"> </w:t>
      </w:r>
      <w:r>
        <w:t>–</w:t>
      </w:r>
      <w:r w:rsidRPr="00A54258">
        <w:t xml:space="preserve"> Méně přísné cíle v útvarech </w:t>
      </w:r>
      <w:r>
        <w:t>podzemní</w:t>
      </w:r>
      <w:r w:rsidRPr="00A54258">
        <w:t xml:space="preserve"> vod – </w:t>
      </w:r>
      <w:r>
        <w:t>kvantitativní stav</w:t>
      </w:r>
      <w:bookmarkEnd w:id="663"/>
      <w:r w:rsidDel="00411CD4">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8"/>
        <w:gridCol w:w="1474"/>
        <w:gridCol w:w="1497"/>
        <w:gridCol w:w="1644"/>
        <w:gridCol w:w="1709"/>
      </w:tblGrid>
      <w:tr w:rsidR="00411CD4" w:rsidRPr="00A54258" w14:paraId="4D6E24FC" w14:textId="77777777" w:rsidTr="00E22B2B">
        <w:trPr>
          <w:trHeight w:val="300"/>
          <w:jc w:val="center"/>
        </w:trPr>
        <w:tc>
          <w:tcPr>
            <w:tcW w:w="2738" w:type="dxa"/>
            <w:vMerge w:val="restart"/>
            <w:shd w:val="clear" w:color="auto" w:fill="auto"/>
            <w:noWrap/>
            <w:vAlign w:val="center"/>
            <w:hideMark/>
          </w:tcPr>
          <w:p w14:paraId="59D6D276" w14:textId="77777777" w:rsidR="00411CD4" w:rsidRPr="00A54258" w:rsidRDefault="00411CD4" w:rsidP="00E22B2B">
            <w:pPr>
              <w:pStyle w:val="Hlavikatabulky"/>
            </w:pPr>
            <w:r w:rsidRPr="00A54258">
              <w:t xml:space="preserve">Počet útvarů </w:t>
            </w:r>
            <w:r>
              <w:t>podzemních</w:t>
            </w:r>
            <w:r w:rsidRPr="00A54258">
              <w:t xml:space="preserve"> vod</w:t>
            </w:r>
          </w:p>
        </w:tc>
        <w:tc>
          <w:tcPr>
            <w:tcW w:w="1555" w:type="dxa"/>
            <w:vMerge w:val="restart"/>
            <w:vAlign w:val="center"/>
          </w:tcPr>
          <w:p w14:paraId="2154CDEA" w14:textId="20ADD094" w:rsidR="00411CD4" w:rsidRPr="00A54258" w:rsidRDefault="00411CD4" w:rsidP="00E22B2B">
            <w:pPr>
              <w:pStyle w:val="Hlavikatabulky"/>
            </w:pPr>
            <w:r w:rsidRPr="00A54258">
              <w:t xml:space="preserve">Použito </w:t>
            </w:r>
            <w:r>
              <w:t>méně přísných cílů</w:t>
            </w:r>
            <w:r w:rsidRPr="00A54258">
              <w:t xml:space="preserve"> </w:t>
            </w:r>
            <w:r w:rsidRPr="00922F45">
              <w:rPr>
                <w:b w:val="0"/>
              </w:rPr>
              <w:t>[počet VU]</w:t>
            </w:r>
          </w:p>
        </w:tc>
        <w:tc>
          <w:tcPr>
            <w:tcW w:w="4919" w:type="dxa"/>
            <w:gridSpan w:val="3"/>
          </w:tcPr>
          <w:p w14:paraId="4D6C43B4" w14:textId="1219CD31" w:rsidR="00411CD4" w:rsidRPr="00A54258" w:rsidRDefault="00411CD4" w:rsidP="00E22B2B">
            <w:pPr>
              <w:pStyle w:val="Hlavikatabulky"/>
            </w:pPr>
            <w:r w:rsidRPr="00A54258">
              <w:t xml:space="preserve">Odůvodnění </w:t>
            </w:r>
            <w:r>
              <w:t>méně přísných cílů</w:t>
            </w:r>
            <w:r w:rsidRPr="00A54258">
              <w:t xml:space="preserve"> </w:t>
            </w:r>
            <w:r w:rsidRPr="003B4DFE">
              <w:rPr>
                <w:b w:val="0"/>
              </w:rPr>
              <w:t>[počet VU]</w:t>
            </w:r>
          </w:p>
        </w:tc>
      </w:tr>
      <w:tr w:rsidR="00411CD4" w:rsidRPr="00A54258" w14:paraId="676C60F9" w14:textId="77777777" w:rsidTr="00E22B2B">
        <w:trPr>
          <w:trHeight w:val="300"/>
          <w:jc w:val="center"/>
        </w:trPr>
        <w:tc>
          <w:tcPr>
            <w:tcW w:w="2738" w:type="dxa"/>
            <w:vMerge/>
            <w:vAlign w:val="center"/>
            <w:hideMark/>
          </w:tcPr>
          <w:p w14:paraId="158DB429" w14:textId="77777777" w:rsidR="00411CD4" w:rsidRPr="00A54258" w:rsidRDefault="00411CD4" w:rsidP="00E22B2B">
            <w:pPr>
              <w:pStyle w:val="Hlavikatabulky"/>
            </w:pPr>
          </w:p>
        </w:tc>
        <w:tc>
          <w:tcPr>
            <w:tcW w:w="1555" w:type="dxa"/>
            <w:vMerge/>
          </w:tcPr>
          <w:p w14:paraId="78454FD9" w14:textId="77777777" w:rsidR="00411CD4" w:rsidRPr="00A54258" w:rsidRDefault="00411CD4" w:rsidP="00E22B2B">
            <w:pPr>
              <w:pStyle w:val="Hlavikatabulky"/>
            </w:pPr>
          </w:p>
        </w:tc>
        <w:tc>
          <w:tcPr>
            <w:tcW w:w="1497" w:type="dxa"/>
            <w:shd w:val="clear" w:color="auto" w:fill="auto"/>
            <w:noWrap/>
            <w:vAlign w:val="center"/>
            <w:hideMark/>
          </w:tcPr>
          <w:p w14:paraId="16153890" w14:textId="77777777" w:rsidR="00411CD4" w:rsidRPr="00A54258" w:rsidRDefault="00411CD4" w:rsidP="00E22B2B">
            <w:pPr>
              <w:pStyle w:val="Hlavikatabulky"/>
            </w:pPr>
            <w:r w:rsidRPr="00A54258">
              <w:t xml:space="preserve">Technická </w:t>
            </w:r>
            <w:r>
              <w:t>ne</w:t>
            </w:r>
            <w:r w:rsidRPr="00A54258">
              <w:t>proveditelnost</w:t>
            </w:r>
          </w:p>
        </w:tc>
        <w:tc>
          <w:tcPr>
            <w:tcW w:w="1713" w:type="dxa"/>
          </w:tcPr>
          <w:p w14:paraId="4727A230" w14:textId="77777777" w:rsidR="00411CD4" w:rsidRPr="00A54258" w:rsidRDefault="00411CD4" w:rsidP="00E22B2B">
            <w:pPr>
              <w:pStyle w:val="Hlavikatabulky"/>
            </w:pPr>
            <w:r w:rsidRPr="00A54258">
              <w:t>Neúměrnost nákladů</w:t>
            </w:r>
          </w:p>
        </w:tc>
        <w:tc>
          <w:tcPr>
            <w:tcW w:w="1709" w:type="dxa"/>
            <w:shd w:val="clear" w:color="auto" w:fill="auto"/>
            <w:noWrap/>
            <w:vAlign w:val="center"/>
            <w:hideMark/>
          </w:tcPr>
          <w:p w14:paraId="5685D5EA" w14:textId="77777777" w:rsidR="00411CD4" w:rsidRPr="00A54258" w:rsidRDefault="00411CD4" w:rsidP="00E22B2B">
            <w:pPr>
              <w:pStyle w:val="Hlavikatabulky"/>
            </w:pPr>
            <w:r w:rsidRPr="00A54258">
              <w:t>Přírodní podmínky</w:t>
            </w:r>
          </w:p>
        </w:tc>
      </w:tr>
      <w:tr w:rsidR="00411CD4" w:rsidRPr="00A54258" w14:paraId="2B9F6BFF" w14:textId="77777777" w:rsidTr="00E22B2B">
        <w:trPr>
          <w:trHeight w:val="300"/>
          <w:jc w:val="center"/>
        </w:trPr>
        <w:tc>
          <w:tcPr>
            <w:tcW w:w="2738" w:type="dxa"/>
            <w:shd w:val="clear" w:color="auto" w:fill="auto"/>
            <w:noWrap/>
            <w:vAlign w:val="center"/>
            <w:hideMark/>
          </w:tcPr>
          <w:p w14:paraId="43D13109"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55" w:type="dxa"/>
          </w:tcPr>
          <w:p w14:paraId="4B52F46B" w14:textId="77777777" w:rsidR="00411CD4" w:rsidRPr="00A54258" w:rsidRDefault="00411CD4" w:rsidP="00E22B2B">
            <w:pPr>
              <w:spacing w:after="0"/>
              <w:jc w:val="center"/>
              <w:rPr>
                <w:rFonts w:cs="Calibri"/>
                <w:color w:val="000000"/>
                <w:sz w:val="20"/>
                <w:szCs w:val="20"/>
                <w:lang w:eastAsia="cs-CZ"/>
              </w:rPr>
            </w:pPr>
          </w:p>
        </w:tc>
        <w:tc>
          <w:tcPr>
            <w:tcW w:w="1497" w:type="dxa"/>
            <w:shd w:val="clear" w:color="auto" w:fill="auto"/>
            <w:noWrap/>
            <w:vAlign w:val="center"/>
            <w:hideMark/>
          </w:tcPr>
          <w:p w14:paraId="48779805"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13" w:type="dxa"/>
          </w:tcPr>
          <w:p w14:paraId="2F0FC7EB" w14:textId="77777777" w:rsidR="00411CD4" w:rsidRPr="00A54258" w:rsidRDefault="00411CD4" w:rsidP="00E22B2B">
            <w:pPr>
              <w:spacing w:after="0"/>
              <w:jc w:val="center"/>
              <w:rPr>
                <w:rFonts w:cs="Calibri"/>
                <w:color w:val="000000"/>
                <w:sz w:val="20"/>
                <w:szCs w:val="20"/>
                <w:lang w:eastAsia="cs-CZ"/>
              </w:rPr>
            </w:pPr>
          </w:p>
        </w:tc>
        <w:tc>
          <w:tcPr>
            <w:tcW w:w="1709" w:type="dxa"/>
            <w:shd w:val="clear" w:color="auto" w:fill="auto"/>
            <w:noWrap/>
            <w:vAlign w:val="center"/>
            <w:hideMark/>
          </w:tcPr>
          <w:p w14:paraId="0B753C85" w14:textId="77777777" w:rsidR="00411CD4" w:rsidRPr="00A54258" w:rsidRDefault="00411CD4" w:rsidP="00E22B2B">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01F74D80" w14:textId="77777777" w:rsidR="000A3808" w:rsidRPr="006F4CD8" w:rsidRDefault="000A3808" w:rsidP="000A3808">
      <w:pPr>
        <w:pStyle w:val="TABULKA"/>
        <w:rPr>
          <w:b w:val="0"/>
          <w:i/>
          <w:color w:val="808080" w:themeColor="background1" w:themeShade="80"/>
          <w:sz w:val="2"/>
          <w:szCs w:val="2"/>
        </w:rPr>
      </w:pPr>
    </w:p>
    <w:p w14:paraId="0764D9A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2FDD3D2" w14:textId="36A0B69C" w:rsidR="000A3808" w:rsidRDefault="000A3808" w:rsidP="004F6A95">
      <w:pPr>
        <w:pStyle w:val="NADPIS3"/>
        <w:keepNext/>
        <w:keepLines/>
      </w:pPr>
      <w:bookmarkStart w:id="664" w:name="_Toc517183176"/>
      <w:bookmarkStart w:id="665" w:name="_Toc164430363"/>
      <w:bookmarkEnd w:id="659"/>
      <w:r>
        <w:lastRenderedPageBreak/>
        <w:t>Dočasné zhoršení stavu (dle čl. 4 odst. 6 RSV)</w:t>
      </w:r>
      <w:bookmarkEnd w:id="664"/>
      <w:bookmarkEnd w:id="665"/>
    </w:p>
    <w:p w14:paraId="3FAB77E6" w14:textId="2692148B" w:rsidR="002B5C1C" w:rsidRDefault="000A3808" w:rsidP="004F6A95">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2071FA7F">
        <w:rPr>
          <w:b/>
          <w:bCs/>
          <w:i/>
          <w:iCs/>
          <w:color w:val="E36C0A" w:themeColor="accent6" w:themeShade="BF"/>
        </w:rPr>
        <w:t xml:space="preserve">Legislativa: vyhláška č. </w:t>
      </w:r>
      <w:r w:rsidR="7B783F8B" w:rsidRPr="2071FA7F">
        <w:rPr>
          <w:b/>
          <w:bCs/>
          <w:i/>
          <w:iCs/>
          <w:color w:val="E36C0A" w:themeColor="accent6" w:themeShade="BF"/>
        </w:rPr>
        <w:t>50</w:t>
      </w:r>
      <w:r w:rsidRPr="2071FA7F">
        <w:rPr>
          <w:b/>
          <w:bCs/>
          <w:i/>
          <w:iCs/>
          <w:color w:val="E36C0A" w:themeColor="accent6" w:themeShade="BF"/>
        </w:rPr>
        <w:t>/20</w:t>
      </w:r>
      <w:r w:rsidR="1A33CA69" w:rsidRPr="2071FA7F">
        <w:rPr>
          <w:b/>
          <w:bCs/>
          <w:i/>
          <w:iCs/>
          <w:color w:val="E36C0A" w:themeColor="accent6" w:themeShade="BF"/>
        </w:rPr>
        <w:t>23</w:t>
      </w:r>
      <w:r w:rsidRPr="2071FA7F">
        <w:rPr>
          <w:b/>
          <w:bCs/>
          <w:i/>
          <w:iCs/>
          <w:color w:val="E36C0A" w:themeColor="accent6" w:themeShade="BF"/>
        </w:rPr>
        <w:t xml:space="preserve"> Sb.</w:t>
      </w:r>
      <w:r w:rsidR="00082F62">
        <w:rPr>
          <w:b/>
          <w:bCs/>
          <w:i/>
          <w:iCs/>
          <w:color w:val="E36C0A" w:themeColor="accent6" w:themeShade="BF"/>
        </w:rPr>
        <w:t>; vodní</w:t>
      </w:r>
      <w:r w:rsidR="2733209E" w:rsidRPr="2071FA7F">
        <w:rPr>
          <w:b/>
          <w:bCs/>
          <w:i/>
          <w:iCs/>
          <w:color w:val="E36C0A" w:themeColor="accent6" w:themeShade="BF"/>
        </w:rPr>
        <w:t xml:space="preserve"> zákon, § 26 odst. 5</w:t>
      </w:r>
      <w:r w:rsidR="00D710D2">
        <w:rPr>
          <w:b/>
          <w:bCs/>
          <w:i/>
          <w:iCs/>
          <w:color w:val="E36C0A" w:themeColor="accent6" w:themeShade="BF"/>
        </w:rPr>
        <w:t>; R</w:t>
      </w:r>
      <w:r w:rsidR="00082F62">
        <w:rPr>
          <w:b/>
          <w:bCs/>
          <w:i/>
          <w:iCs/>
          <w:color w:val="E36C0A" w:themeColor="accent6" w:themeShade="BF"/>
        </w:rPr>
        <w:t>ámcová směrnice o vodách</w:t>
      </w:r>
      <w:r w:rsidR="00D710D2">
        <w:rPr>
          <w:b/>
          <w:bCs/>
          <w:i/>
          <w:iCs/>
          <w:color w:val="E36C0A" w:themeColor="accent6" w:themeShade="BF"/>
        </w:rPr>
        <w:t>, čl. 4 odst. 6</w:t>
      </w:r>
      <w:r w:rsidR="002B5C1C">
        <w:rPr>
          <w:b/>
          <w:bCs/>
          <w:i/>
          <w:iCs/>
          <w:color w:val="E36C0A" w:themeColor="accent6" w:themeShade="BF"/>
        </w:rPr>
        <w:t>.</w:t>
      </w:r>
    </w:p>
    <w:p w14:paraId="1991D4BA" w14:textId="4D2AD38B" w:rsidR="002B5C1C" w:rsidRDefault="000A3808" w:rsidP="004F6A95">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IV.3.</w:t>
      </w:r>
    </w:p>
    <w:p w14:paraId="5B829181" w14:textId="7F024B11" w:rsidR="002B5C1C"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 xml:space="preserve">Obsah kapitoly: </w:t>
      </w:r>
      <w:bookmarkStart w:id="666" w:name="_Hlk527548321"/>
      <w:r w:rsidR="00501B80" w:rsidRPr="00501B80">
        <w:rPr>
          <w:b/>
          <w:i/>
          <w:color w:val="0070C0"/>
        </w:rPr>
        <w:t>Uvedení podmínek, včetně příslušných ukazatelů, za kterých mohou být okolnosti označeny za mimořádné nebo rozumně nepředvídatelné. Souhrn důsledků mimořádných okolností a</w:t>
      </w:r>
      <w:r w:rsidR="00501B80">
        <w:rPr>
          <w:b/>
          <w:i/>
          <w:color w:val="0070C0"/>
        </w:rPr>
        <w:t> </w:t>
      </w:r>
      <w:r w:rsidR="00501B80" w:rsidRPr="00501B80">
        <w:rPr>
          <w:b/>
          <w:i/>
          <w:color w:val="0070C0"/>
        </w:rPr>
        <w:t>opatření, která byla nebo mají být přijata. Zdůvodnění změn cílů v důsledku dočasného zhoršení stavu.</w:t>
      </w:r>
      <w:bookmarkEnd w:id="666"/>
    </w:p>
    <w:p w14:paraId="5ED6F51F" w14:textId="1606C7A2" w:rsidR="002B5C1C"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1172A0">
        <w:rPr>
          <w:b/>
          <w:i/>
          <w:color w:val="FF0000"/>
        </w:rPr>
        <w:t xml:space="preserve">Vstupy: </w:t>
      </w:r>
    </w:p>
    <w:p w14:paraId="3578DB3A" w14:textId="1D256074" w:rsidR="002B5C1C"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w:t>
      </w:r>
      <w:r w:rsidRPr="00B96E4A">
        <w:rPr>
          <w:b/>
          <w:i/>
          <w:color w:val="FF0000"/>
        </w:rPr>
        <w:t>řípravné práce</w:t>
      </w:r>
    </w:p>
    <w:p w14:paraId="2036BECC" w14:textId="3DF20A5F" w:rsidR="002B5C1C" w:rsidRDefault="000A3808"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NPP</w:t>
      </w:r>
      <w:r>
        <w:rPr>
          <w:b/>
          <w:i/>
          <w:color w:val="FF0000"/>
        </w:rPr>
        <w:t>, v nichž jsou uvedeny podmínky</w:t>
      </w:r>
      <w:r w:rsidRPr="00D1625E">
        <w:rPr>
          <w:b/>
          <w:i/>
          <w:color w:val="FF0000"/>
        </w:rPr>
        <w:t>, včetně příslušných ukazatelů, za kterých mohou být okolnosti označeny za mimořádné nebo rozumně nepředvídatelné</w:t>
      </w:r>
    </w:p>
    <w:p w14:paraId="7D9CB35B" w14:textId="53DE89F8" w:rsidR="000A3808" w:rsidRPr="00603A90" w:rsidRDefault="00D442CC" w:rsidP="00A73541">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v případě aplikace výjimky nutno doložit například průměrnými měsíčními průtoky pro daný profil</w:t>
      </w:r>
      <w:r w:rsidR="000A3808" w:rsidRPr="00D1625E">
        <w:rPr>
          <w:b/>
          <w:i/>
          <w:color w:val="FF0000"/>
        </w:rPr>
        <w:t>.</w:t>
      </w:r>
    </w:p>
    <w:p w14:paraId="7F99B7E5" w14:textId="77777777" w:rsidR="000A3808" w:rsidRPr="006F4CD8" w:rsidRDefault="000A3808" w:rsidP="000A3808">
      <w:pPr>
        <w:rPr>
          <w:i/>
          <w:color w:val="00B050"/>
          <w:sz w:val="2"/>
          <w:szCs w:val="2"/>
        </w:rPr>
      </w:pPr>
    </w:p>
    <w:p w14:paraId="4730C68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404DB1F" w14:textId="3634D279" w:rsidR="007B5C04" w:rsidRDefault="007B5C04" w:rsidP="007B5C04">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F57DB90" w14:textId="5BA07D32" w:rsidR="007B5C04" w:rsidRPr="007B5C04" w:rsidRDefault="007B5C04" w:rsidP="007B5C04">
      <w:pPr>
        <w:rPr>
          <w:sz w:val="2"/>
          <w:szCs w:val="2"/>
        </w:rPr>
      </w:pPr>
    </w:p>
    <w:p w14:paraId="291C3A65" w14:textId="7248311B" w:rsidR="007B5C04" w:rsidRDefault="007B5C04" w:rsidP="007B5C04">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A151BA5" w14:textId="3F402713" w:rsidR="000A3808" w:rsidRPr="002F4F8F" w:rsidRDefault="000A3808" w:rsidP="7D3F3059">
      <w:pPr>
        <w:pStyle w:val="NADPIS3"/>
        <w:rPr>
          <w:i/>
          <w:iCs/>
          <w:color w:val="808080" w:themeColor="background1" w:themeShade="80"/>
          <w:sz w:val="2"/>
          <w:szCs w:val="2"/>
        </w:rPr>
      </w:pPr>
      <w:bookmarkStart w:id="667" w:name="_Toc517183177"/>
      <w:bookmarkStart w:id="668" w:name="_Toc164430364"/>
      <w:r>
        <w:t>Nové změny fyzikálních poměrů (dle čl.</w:t>
      </w:r>
      <w:r w:rsidR="005E44DC">
        <w:t> </w:t>
      </w:r>
      <w:r>
        <w:t>4 odst. 7 RSV)</w:t>
      </w:r>
      <w:bookmarkEnd w:id="667"/>
      <w:bookmarkEnd w:id="668"/>
    </w:p>
    <w:p w14:paraId="4DADCED0" w14:textId="213594DE" w:rsidR="00082F62" w:rsidRDefault="789A857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rFonts w:eastAsia="Arial Narrow" w:cs="Arial Narrow"/>
          <w:b/>
          <w:bCs/>
          <w:i/>
          <w:iCs/>
          <w:color w:val="E36C0A" w:themeColor="accent6" w:themeShade="BF"/>
        </w:rPr>
      </w:pPr>
      <w:r w:rsidRPr="2071FA7F">
        <w:rPr>
          <w:b/>
          <w:bCs/>
          <w:i/>
          <w:iCs/>
          <w:color w:val="E36C0A" w:themeColor="accent6" w:themeShade="BF"/>
        </w:rPr>
        <w:t xml:space="preserve">Legislativa: vyhláška č. </w:t>
      </w:r>
      <w:r w:rsidR="3ED80734" w:rsidRPr="2071FA7F">
        <w:rPr>
          <w:b/>
          <w:bCs/>
          <w:i/>
          <w:iCs/>
          <w:color w:val="E36C0A" w:themeColor="accent6" w:themeShade="BF"/>
        </w:rPr>
        <w:t>50</w:t>
      </w:r>
      <w:r w:rsidRPr="2071FA7F">
        <w:rPr>
          <w:b/>
          <w:bCs/>
          <w:i/>
          <w:iCs/>
          <w:color w:val="E36C0A" w:themeColor="accent6" w:themeShade="BF"/>
        </w:rPr>
        <w:t>/20</w:t>
      </w:r>
      <w:r w:rsidR="7ED2A9B6" w:rsidRPr="2071FA7F">
        <w:rPr>
          <w:b/>
          <w:bCs/>
          <w:i/>
          <w:iCs/>
          <w:color w:val="E36C0A" w:themeColor="accent6" w:themeShade="BF"/>
        </w:rPr>
        <w:t>23</w:t>
      </w:r>
      <w:r w:rsidRPr="2071FA7F">
        <w:rPr>
          <w:b/>
          <w:bCs/>
          <w:i/>
          <w:iCs/>
          <w:color w:val="E36C0A" w:themeColor="accent6" w:themeShade="BF"/>
        </w:rPr>
        <w:t xml:space="preserve"> Sb.</w:t>
      </w:r>
      <w:r w:rsidR="00082F62">
        <w:rPr>
          <w:b/>
          <w:bCs/>
          <w:i/>
          <w:iCs/>
          <w:color w:val="E36C0A" w:themeColor="accent6" w:themeShade="BF"/>
        </w:rPr>
        <w:t>; vodní</w:t>
      </w:r>
      <w:r w:rsidR="3E7D9339" w:rsidRPr="2071FA7F">
        <w:rPr>
          <w:b/>
          <w:bCs/>
          <w:i/>
          <w:iCs/>
          <w:color w:val="E36C0A" w:themeColor="accent6" w:themeShade="BF"/>
        </w:rPr>
        <w:t xml:space="preserve"> </w:t>
      </w:r>
      <w:r w:rsidR="3E7D9339" w:rsidRPr="2071FA7F">
        <w:rPr>
          <w:rFonts w:eastAsia="Arial Narrow" w:cs="Arial Narrow"/>
          <w:b/>
          <w:bCs/>
          <w:i/>
          <w:iCs/>
          <w:color w:val="E36C0A" w:themeColor="accent6" w:themeShade="BF"/>
        </w:rPr>
        <w:t>zákon</w:t>
      </w:r>
      <w:r w:rsidR="05957AC0" w:rsidRPr="2071FA7F">
        <w:rPr>
          <w:rFonts w:eastAsia="Arial Narrow" w:cs="Arial Narrow"/>
          <w:b/>
          <w:bCs/>
          <w:i/>
          <w:iCs/>
          <w:color w:val="E36C0A" w:themeColor="accent6" w:themeShade="BF"/>
        </w:rPr>
        <w:t>, § 23 odst. 7 až 10</w:t>
      </w:r>
      <w:r w:rsidR="00D710D2">
        <w:rPr>
          <w:rFonts w:eastAsia="Arial Narrow" w:cs="Arial Narrow"/>
          <w:b/>
          <w:bCs/>
          <w:i/>
          <w:iCs/>
          <w:color w:val="E36C0A" w:themeColor="accent6" w:themeShade="BF"/>
        </w:rPr>
        <w:t>; R</w:t>
      </w:r>
      <w:r w:rsidR="00082F62">
        <w:rPr>
          <w:rFonts w:eastAsia="Arial Narrow" w:cs="Arial Narrow"/>
          <w:b/>
          <w:bCs/>
          <w:i/>
          <w:iCs/>
          <w:color w:val="E36C0A" w:themeColor="accent6" w:themeShade="BF"/>
        </w:rPr>
        <w:t>ámcová směrnice o vodách</w:t>
      </w:r>
      <w:r w:rsidR="00D710D2">
        <w:rPr>
          <w:rFonts w:eastAsia="Arial Narrow" w:cs="Arial Narrow"/>
          <w:b/>
          <w:bCs/>
          <w:i/>
          <w:iCs/>
          <w:color w:val="E36C0A" w:themeColor="accent6" w:themeShade="BF"/>
        </w:rPr>
        <w:t>, čl. 4 odst. 7</w:t>
      </w:r>
      <w:r w:rsidR="005E44DC">
        <w:rPr>
          <w:rFonts w:eastAsia="Arial Narrow" w:cs="Arial Narrow"/>
          <w:b/>
          <w:bCs/>
          <w:i/>
          <w:iCs/>
          <w:color w:val="E36C0A" w:themeColor="accent6" w:themeShade="BF"/>
        </w:rPr>
        <w:t>.</w:t>
      </w:r>
    </w:p>
    <w:p w14:paraId="19DB5C79" w14:textId="77777777"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Pr>
          <w:b/>
          <w:i/>
          <w:color w:val="00B050"/>
        </w:rPr>
        <w:t>PDP: kapitola IV.3.3.</w:t>
      </w:r>
    </w:p>
    <w:p w14:paraId="6D0B744F" w14:textId="76D9A51F"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 Zdůvodnění nedosažení stavu v důsledku nových změn fyzikálních poměrů</w:t>
      </w:r>
      <w:r w:rsidR="007920E7">
        <w:rPr>
          <w:b/>
          <w:i/>
          <w:color w:val="0070C0"/>
        </w:rPr>
        <w:t>.</w:t>
      </w:r>
    </w:p>
    <w:p w14:paraId="60E7D3AC" w14:textId="77777777"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1172A0">
        <w:rPr>
          <w:b/>
          <w:i/>
          <w:color w:val="FF0000"/>
        </w:rPr>
        <w:t xml:space="preserve">Vstupy: </w:t>
      </w:r>
    </w:p>
    <w:p w14:paraId="60767903" w14:textId="77777777"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33A63313" w14:textId="26FA03F4" w:rsidR="000A3808"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B96E4A">
        <w:rPr>
          <w:b/>
          <w:i/>
          <w:color w:val="FF0000"/>
        </w:rPr>
        <w:t>- NPP</w:t>
      </w:r>
    </w:p>
    <w:p w14:paraId="0E7FECF6" w14:textId="77777777" w:rsidR="000A3808" w:rsidRPr="00D7727C" w:rsidRDefault="000A3808" w:rsidP="000A3808">
      <w:pPr>
        <w:rPr>
          <w:i/>
          <w:color w:val="00B050"/>
          <w:sz w:val="2"/>
          <w:szCs w:val="2"/>
        </w:rPr>
      </w:pPr>
    </w:p>
    <w:p w14:paraId="5CB2635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299255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793C21C" w14:textId="77777777" w:rsidR="000A3808" w:rsidRPr="00D7727C" w:rsidRDefault="000A3808" w:rsidP="000A3808">
      <w:pPr>
        <w:rPr>
          <w:b/>
          <w:i/>
          <w:color w:val="808080" w:themeColor="background1" w:themeShade="80"/>
          <w:sz w:val="2"/>
          <w:szCs w:val="2"/>
        </w:rPr>
      </w:pPr>
    </w:p>
    <w:p w14:paraId="5A8A8184" w14:textId="58C8935E" w:rsidR="000A3808" w:rsidRDefault="000A3808" w:rsidP="000A3808">
      <w:pPr>
        <w:pStyle w:val="TABULKA"/>
      </w:pPr>
      <w:bookmarkStart w:id="669" w:name="_Toc164429203"/>
      <w:r>
        <w:t>Tabulka IV.</w:t>
      </w:r>
      <w:r w:rsidR="00157A59">
        <w:t>2</w:t>
      </w:r>
      <w:r>
        <w:t>.4</w:t>
      </w:r>
      <w:r w:rsidR="2BEA89C4">
        <w:t>a</w:t>
      </w:r>
      <w:r>
        <w:t xml:space="preserve"> – Seznam </w:t>
      </w:r>
      <w:r w:rsidR="621A6C58">
        <w:t>záměrů</w:t>
      </w:r>
      <w:r>
        <w:t>, kter</w:t>
      </w:r>
      <w:r w:rsidR="3CD0B3BC">
        <w:t>ým byla udělena výjimka podle</w:t>
      </w:r>
      <w:r>
        <w:t xml:space="preserve"> </w:t>
      </w:r>
      <w:r w:rsidR="005E44DC">
        <w:t>§ 23a odst. 8 vodního zákona (</w:t>
      </w:r>
      <w:r>
        <w:t>čl</w:t>
      </w:r>
      <w:r w:rsidR="17BBC976">
        <w:t>.</w:t>
      </w:r>
      <w:r>
        <w:t xml:space="preserve"> 4</w:t>
      </w:r>
      <w:r w:rsidR="2B8419BB">
        <w:t xml:space="preserve"> odst</w:t>
      </w:r>
      <w:r>
        <w:t>.</w:t>
      </w:r>
      <w:r w:rsidR="0C991430">
        <w:t xml:space="preserve"> </w:t>
      </w:r>
      <w:r>
        <w:t>7 RSV</w:t>
      </w:r>
      <w:r w:rsidR="005E44DC">
        <w:t>)</w:t>
      </w:r>
      <w:bookmarkEnd w:id="669"/>
    </w:p>
    <w:tbl>
      <w:tblPr>
        <w:tblW w:w="8841" w:type="dxa"/>
        <w:jc w:val="center"/>
        <w:tblCellMar>
          <w:left w:w="70" w:type="dxa"/>
          <w:right w:w="70" w:type="dxa"/>
        </w:tblCellMar>
        <w:tblLook w:val="04A0" w:firstRow="1" w:lastRow="0" w:firstColumn="1" w:lastColumn="0" w:noHBand="0" w:noVBand="1"/>
      </w:tblPr>
      <w:tblGrid>
        <w:gridCol w:w="2726"/>
        <w:gridCol w:w="1296"/>
        <w:gridCol w:w="1557"/>
        <w:gridCol w:w="1631"/>
        <w:gridCol w:w="1631"/>
      </w:tblGrid>
      <w:tr w:rsidR="000A3808" w:rsidRPr="004764B4" w14:paraId="7E80B870" w14:textId="77777777" w:rsidTr="0B02058E">
        <w:trPr>
          <w:trHeight w:val="900"/>
          <w:jc w:val="center"/>
        </w:trPr>
        <w:tc>
          <w:tcPr>
            <w:tcW w:w="27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77A86" w14:textId="0DAAA7F4" w:rsidR="000A3808" w:rsidRPr="004764B4" w:rsidRDefault="000A3808" w:rsidP="00AC0BFB">
            <w:pPr>
              <w:pStyle w:val="Hlavikatabulky"/>
            </w:pPr>
            <w:r>
              <w:t xml:space="preserve">Název </w:t>
            </w:r>
            <w:r w:rsidR="3889AC0D">
              <w:t>záměru</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14:paraId="64442ACA" w14:textId="77777777" w:rsidR="000A3808" w:rsidRPr="004764B4" w:rsidRDefault="000A3808" w:rsidP="00AC0BFB">
            <w:pPr>
              <w:pStyle w:val="Hlavikatabulky"/>
            </w:pPr>
            <w:r>
              <w:t>Investor</w:t>
            </w:r>
          </w:p>
        </w:tc>
        <w:tc>
          <w:tcPr>
            <w:tcW w:w="1557" w:type="dxa"/>
            <w:tcBorders>
              <w:top w:val="single" w:sz="4" w:space="0" w:color="auto"/>
              <w:left w:val="nil"/>
              <w:bottom w:val="single" w:sz="4" w:space="0" w:color="auto"/>
              <w:right w:val="single" w:sz="4" w:space="0" w:color="auto"/>
            </w:tcBorders>
            <w:vAlign w:val="center"/>
          </w:tcPr>
          <w:p w14:paraId="43847202" w14:textId="77777777" w:rsidR="000A3808" w:rsidRDefault="000A3808" w:rsidP="00AC0BFB">
            <w:pPr>
              <w:pStyle w:val="Hlavikatabulky"/>
            </w:pPr>
            <w:r>
              <w:t>Dotčený</w:t>
            </w:r>
          </w:p>
          <w:p w14:paraId="4B168B65" w14:textId="77777777" w:rsidR="000A3808" w:rsidRPr="004764B4" w:rsidRDefault="000A3808" w:rsidP="00AC0BFB">
            <w:pPr>
              <w:pStyle w:val="Hlavikatabulky"/>
            </w:pPr>
            <w:r>
              <w:t>útvar povrchových vod</w:t>
            </w:r>
          </w:p>
        </w:tc>
        <w:tc>
          <w:tcPr>
            <w:tcW w:w="1631" w:type="dxa"/>
            <w:tcBorders>
              <w:top w:val="single" w:sz="4" w:space="0" w:color="auto"/>
              <w:left w:val="single" w:sz="4" w:space="0" w:color="auto"/>
              <w:bottom w:val="single" w:sz="4" w:space="0" w:color="auto"/>
              <w:right w:val="single" w:sz="4" w:space="0" w:color="auto"/>
            </w:tcBorders>
            <w:vAlign w:val="center"/>
          </w:tcPr>
          <w:p w14:paraId="3AEE8546" w14:textId="77777777" w:rsidR="000A3808" w:rsidRDefault="000A3808" w:rsidP="00AC0BFB">
            <w:pPr>
              <w:pStyle w:val="Hlavikatabulky"/>
            </w:pPr>
            <w:r>
              <w:t>Dotčený</w:t>
            </w:r>
          </w:p>
          <w:p w14:paraId="6B7B9143" w14:textId="77777777" w:rsidR="000A3808" w:rsidRPr="004764B4" w:rsidRDefault="000A3808" w:rsidP="00AC0BFB">
            <w:pPr>
              <w:pStyle w:val="Hlavikatabulky"/>
            </w:pPr>
            <w:r>
              <w:t>útvar podzemních vod</w:t>
            </w:r>
          </w:p>
        </w:tc>
        <w:tc>
          <w:tcPr>
            <w:tcW w:w="1631" w:type="dxa"/>
            <w:tcBorders>
              <w:top w:val="single" w:sz="4" w:space="0" w:color="auto"/>
              <w:left w:val="single" w:sz="4" w:space="0" w:color="auto"/>
              <w:bottom w:val="single" w:sz="4" w:space="0" w:color="auto"/>
              <w:right w:val="single" w:sz="4" w:space="0" w:color="auto"/>
            </w:tcBorders>
            <w:vAlign w:val="center"/>
          </w:tcPr>
          <w:p w14:paraId="63B04605" w14:textId="114D0199" w:rsidR="441A52B4" w:rsidRDefault="441A52B4" w:rsidP="00625485">
            <w:pPr>
              <w:pStyle w:val="Hlavikatabulky"/>
              <w:spacing w:line="259" w:lineRule="auto"/>
            </w:pPr>
            <w:r>
              <w:t>Důvod pro udělení výjimky</w:t>
            </w:r>
          </w:p>
        </w:tc>
      </w:tr>
      <w:tr w:rsidR="000A3808" w:rsidRPr="004764B4" w14:paraId="4EBD00F3" w14:textId="77777777" w:rsidTr="0B02058E">
        <w:trPr>
          <w:trHeight w:val="300"/>
          <w:jc w:val="center"/>
        </w:trPr>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2B309FB1" w14:textId="77777777" w:rsidR="000A3808" w:rsidRPr="004764B4" w:rsidRDefault="000A3808" w:rsidP="00AC0BFB">
            <w:pPr>
              <w:pStyle w:val="Texttabulka"/>
            </w:pPr>
          </w:p>
        </w:tc>
        <w:tc>
          <w:tcPr>
            <w:tcW w:w="1296" w:type="dxa"/>
            <w:tcBorders>
              <w:top w:val="nil"/>
              <w:left w:val="nil"/>
              <w:bottom w:val="single" w:sz="4" w:space="0" w:color="auto"/>
              <w:right w:val="single" w:sz="4" w:space="0" w:color="auto"/>
            </w:tcBorders>
            <w:shd w:val="clear" w:color="auto" w:fill="auto"/>
            <w:noWrap/>
            <w:vAlign w:val="center"/>
            <w:hideMark/>
          </w:tcPr>
          <w:p w14:paraId="036B1EA6" w14:textId="77777777" w:rsidR="000A3808" w:rsidRPr="004764B4" w:rsidRDefault="000A3808" w:rsidP="00AC0BFB">
            <w:pPr>
              <w:pStyle w:val="Texttabulka"/>
            </w:pPr>
            <w:r w:rsidRPr="004764B4">
              <w:t> </w:t>
            </w:r>
          </w:p>
        </w:tc>
        <w:tc>
          <w:tcPr>
            <w:tcW w:w="1557" w:type="dxa"/>
            <w:tcBorders>
              <w:top w:val="single" w:sz="4" w:space="0" w:color="auto"/>
              <w:left w:val="nil"/>
              <w:bottom w:val="single" w:sz="4" w:space="0" w:color="auto"/>
              <w:right w:val="single" w:sz="4" w:space="0" w:color="auto"/>
            </w:tcBorders>
          </w:tcPr>
          <w:p w14:paraId="313FE6B3" w14:textId="77777777" w:rsidR="000A3808" w:rsidRPr="004764B4" w:rsidRDefault="000A3808" w:rsidP="00AC0BFB">
            <w:pPr>
              <w:pStyle w:val="Texttabulka"/>
            </w:pPr>
          </w:p>
        </w:tc>
        <w:tc>
          <w:tcPr>
            <w:tcW w:w="1631" w:type="dxa"/>
            <w:tcBorders>
              <w:top w:val="single" w:sz="4" w:space="0" w:color="auto"/>
              <w:left w:val="single" w:sz="4" w:space="0" w:color="auto"/>
              <w:bottom w:val="single" w:sz="4" w:space="0" w:color="auto"/>
              <w:right w:val="single" w:sz="4" w:space="0" w:color="auto"/>
            </w:tcBorders>
          </w:tcPr>
          <w:p w14:paraId="7B823F22" w14:textId="77777777" w:rsidR="000A3808" w:rsidRPr="004764B4" w:rsidRDefault="000A3808" w:rsidP="00AC0BFB">
            <w:pPr>
              <w:pStyle w:val="Texttabulka"/>
            </w:pPr>
          </w:p>
        </w:tc>
        <w:tc>
          <w:tcPr>
            <w:tcW w:w="1631" w:type="dxa"/>
            <w:tcBorders>
              <w:top w:val="single" w:sz="4" w:space="0" w:color="auto"/>
              <w:left w:val="single" w:sz="4" w:space="0" w:color="auto"/>
              <w:bottom w:val="single" w:sz="4" w:space="0" w:color="auto"/>
              <w:right w:val="single" w:sz="4" w:space="0" w:color="auto"/>
            </w:tcBorders>
          </w:tcPr>
          <w:p w14:paraId="6B6E5663" w14:textId="68939B85" w:rsidR="0B02058E" w:rsidRDefault="0B02058E" w:rsidP="00625485">
            <w:pPr>
              <w:pStyle w:val="Texttabulka"/>
            </w:pPr>
          </w:p>
        </w:tc>
      </w:tr>
    </w:tbl>
    <w:p w14:paraId="43DA3F05" w14:textId="77777777" w:rsidR="000A3808" w:rsidRDefault="000A3808" w:rsidP="000A3808">
      <w:pPr>
        <w:rPr>
          <w:b/>
          <w:i/>
          <w:color w:val="808080" w:themeColor="background1" w:themeShade="80"/>
          <w:sz w:val="2"/>
          <w:szCs w:val="2"/>
        </w:rPr>
      </w:pPr>
    </w:p>
    <w:p w14:paraId="26B08D5E" w14:textId="55EFCFA0" w:rsidR="000A3808" w:rsidRDefault="000A3808" w:rsidP="000A3808">
      <w:pPr>
        <w:pStyle w:val="TABULKA"/>
      </w:pPr>
      <w:bookmarkStart w:id="670" w:name="_Toc164429204"/>
      <w:r>
        <w:t>Tabulka IV.</w:t>
      </w:r>
      <w:r w:rsidR="00157A59">
        <w:t>2</w:t>
      </w:r>
      <w:r>
        <w:t>.4</w:t>
      </w:r>
      <w:r w:rsidR="6CB6BF8C">
        <w:t>b</w:t>
      </w:r>
      <w:r>
        <w:t xml:space="preserve"> – Seznam </w:t>
      </w:r>
      <w:r w:rsidR="245AA525">
        <w:t>záměrů</w:t>
      </w:r>
      <w:r>
        <w:t>, které mohou mít potenciálně vliv na stav VÚ ve smyslu</w:t>
      </w:r>
      <w:r w:rsidR="005E44DC">
        <w:t xml:space="preserve"> § 23a odst. 8 vodního zákona</w:t>
      </w:r>
      <w:r>
        <w:t xml:space="preserve"> </w:t>
      </w:r>
      <w:r w:rsidR="005E44DC">
        <w:t>(</w:t>
      </w:r>
      <w:r>
        <w:t>čl. 4</w:t>
      </w:r>
      <w:r w:rsidR="5EE9167E">
        <w:t xml:space="preserve"> odst</w:t>
      </w:r>
      <w:r>
        <w:t>.</w:t>
      </w:r>
      <w:r w:rsidR="4497DF96">
        <w:t xml:space="preserve"> </w:t>
      </w:r>
      <w:r>
        <w:t>7 RSV</w:t>
      </w:r>
      <w:r w:rsidR="005E44DC">
        <w:t>)</w:t>
      </w:r>
      <w:bookmarkEnd w:id="670"/>
    </w:p>
    <w:tbl>
      <w:tblPr>
        <w:tblStyle w:val="Mkatabulky"/>
        <w:tblW w:w="0" w:type="auto"/>
        <w:tblLook w:val="04A0" w:firstRow="1" w:lastRow="0" w:firstColumn="1" w:lastColumn="0" w:noHBand="0" w:noVBand="1"/>
      </w:tblPr>
      <w:tblGrid>
        <w:gridCol w:w="2259"/>
        <w:gridCol w:w="2261"/>
        <w:gridCol w:w="2272"/>
        <w:gridCol w:w="2270"/>
      </w:tblGrid>
      <w:tr w:rsidR="000A3808" w14:paraId="3D8F04D3" w14:textId="77777777" w:rsidTr="0B02058E">
        <w:trPr>
          <w:trHeight w:val="322"/>
        </w:trPr>
        <w:tc>
          <w:tcPr>
            <w:tcW w:w="2303" w:type="dxa"/>
            <w:vAlign w:val="center"/>
          </w:tcPr>
          <w:p w14:paraId="5E2C0DDD" w14:textId="0D425959" w:rsidR="000A3808" w:rsidRPr="005A0E3E" w:rsidRDefault="000A3808" w:rsidP="00AC0BFB">
            <w:pPr>
              <w:pStyle w:val="Hlavikatabulky"/>
            </w:pPr>
            <w:r>
              <w:t xml:space="preserve">Název </w:t>
            </w:r>
            <w:r w:rsidR="08A826ED">
              <w:t>záměru</w:t>
            </w:r>
          </w:p>
        </w:tc>
        <w:tc>
          <w:tcPr>
            <w:tcW w:w="2303" w:type="dxa"/>
            <w:vAlign w:val="center"/>
          </w:tcPr>
          <w:p w14:paraId="5B1CB266" w14:textId="77777777" w:rsidR="000A3808" w:rsidRPr="005A0E3E" w:rsidRDefault="000A3808" w:rsidP="00AC0BFB">
            <w:pPr>
              <w:pStyle w:val="Hlavikatabulky"/>
            </w:pPr>
            <w:r w:rsidRPr="005A0E3E">
              <w:t>Investor</w:t>
            </w:r>
          </w:p>
        </w:tc>
        <w:tc>
          <w:tcPr>
            <w:tcW w:w="2303" w:type="dxa"/>
            <w:vAlign w:val="center"/>
          </w:tcPr>
          <w:p w14:paraId="76F4C818" w14:textId="77777777" w:rsidR="000A3808" w:rsidRPr="005A0E3E" w:rsidRDefault="000A3808" w:rsidP="00AC0BFB">
            <w:pPr>
              <w:pStyle w:val="Hlavikatabulky"/>
            </w:pPr>
            <w:r w:rsidRPr="005A0E3E">
              <w:t xml:space="preserve">Dotčený </w:t>
            </w:r>
            <w:r>
              <w:t>útvar povrchových vod</w:t>
            </w:r>
          </w:p>
        </w:tc>
        <w:tc>
          <w:tcPr>
            <w:tcW w:w="2303" w:type="dxa"/>
            <w:vAlign w:val="center"/>
          </w:tcPr>
          <w:p w14:paraId="27AD4724" w14:textId="77777777" w:rsidR="000A3808" w:rsidRPr="005A0E3E" w:rsidRDefault="000A3808" w:rsidP="00AC0BFB">
            <w:pPr>
              <w:pStyle w:val="Hlavikatabulky"/>
            </w:pPr>
            <w:r w:rsidRPr="005A0E3E">
              <w:t xml:space="preserve">Dotčený </w:t>
            </w:r>
            <w:r>
              <w:t>útvar podzemních vod</w:t>
            </w:r>
          </w:p>
        </w:tc>
      </w:tr>
      <w:tr w:rsidR="000A3808" w14:paraId="13A0F1EE" w14:textId="77777777" w:rsidTr="0B02058E">
        <w:tc>
          <w:tcPr>
            <w:tcW w:w="2303" w:type="dxa"/>
          </w:tcPr>
          <w:p w14:paraId="32B8D6D7" w14:textId="77777777" w:rsidR="000A3808" w:rsidRDefault="000A3808" w:rsidP="00AC0BFB">
            <w:pPr>
              <w:spacing w:after="0"/>
            </w:pPr>
          </w:p>
        </w:tc>
        <w:tc>
          <w:tcPr>
            <w:tcW w:w="2303" w:type="dxa"/>
          </w:tcPr>
          <w:p w14:paraId="7816B4D1" w14:textId="77777777" w:rsidR="000A3808" w:rsidRDefault="000A3808" w:rsidP="00AC0BFB">
            <w:pPr>
              <w:spacing w:after="0"/>
            </w:pPr>
          </w:p>
        </w:tc>
        <w:tc>
          <w:tcPr>
            <w:tcW w:w="2303" w:type="dxa"/>
          </w:tcPr>
          <w:p w14:paraId="1A23B768" w14:textId="77777777" w:rsidR="000A3808" w:rsidRDefault="000A3808" w:rsidP="00AC0BFB">
            <w:pPr>
              <w:spacing w:after="0"/>
            </w:pPr>
          </w:p>
        </w:tc>
        <w:tc>
          <w:tcPr>
            <w:tcW w:w="2303" w:type="dxa"/>
          </w:tcPr>
          <w:p w14:paraId="673FBF76" w14:textId="77777777" w:rsidR="000A3808" w:rsidRDefault="000A3808" w:rsidP="00AC0BFB">
            <w:pPr>
              <w:spacing w:after="0"/>
            </w:pPr>
          </w:p>
        </w:tc>
      </w:tr>
    </w:tbl>
    <w:p w14:paraId="206DE5B2" w14:textId="77777777" w:rsidR="000A3808" w:rsidRPr="00D7727C" w:rsidRDefault="000A3808" w:rsidP="000A3808">
      <w:pPr>
        <w:rPr>
          <w:b/>
          <w:i/>
          <w:color w:val="808080" w:themeColor="background1" w:themeShade="80"/>
          <w:sz w:val="2"/>
          <w:szCs w:val="2"/>
        </w:rPr>
      </w:pPr>
    </w:p>
    <w:p w14:paraId="0A5B8273" w14:textId="77777777" w:rsidR="007B5C04" w:rsidRDefault="007B5C04" w:rsidP="007B5C04">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48648B7" w14:textId="4EA065C7" w:rsidR="007B5C04" w:rsidRDefault="007B5C04" w:rsidP="007B5C04">
      <w:pPr>
        <w:rPr>
          <w:rStyle w:val="Zdraznn"/>
        </w:rPr>
      </w:pPr>
    </w:p>
    <w:p w14:paraId="7A6D6033" w14:textId="77777777" w:rsidR="007B5C04" w:rsidRDefault="007B5C04" w:rsidP="007B5C04">
      <w:pPr>
        <w:rPr>
          <w:rStyle w:val="Zdraznn"/>
        </w:rPr>
      </w:pPr>
    </w:p>
    <w:p w14:paraId="74FF98C2" w14:textId="77777777" w:rsidR="000A3808" w:rsidRPr="00603AA1" w:rsidRDefault="000A3808" w:rsidP="00EA48E2">
      <w:pPr>
        <w:pStyle w:val="NADPIS1"/>
      </w:pPr>
      <w:bookmarkStart w:id="671" w:name="_Toc517183178"/>
      <w:bookmarkStart w:id="672" w:name="_Toc164430365"/>
      <w:r>
        <w:t>Hydrologické extrémy</w:t>
      </w:r>
      <w:bookmarkEnd w:id="671"/>
      <w:bookmarkEnd w:id="672"/>
    </w:p>
    <w:p w14:paraId="0C943301" w14:textId="77777777" w:rsidR="000A3808" w:rsidRDefault="000A3808" w:rsidP="00EA48E2">
      <w:pPr>
        <w:pStyle w:val="NADPIS2"/>
        <w:numPr>
          <w:ilvl w:val="1"/>
          <w:numId w:val="9"/>
        </w:numPr>
      </w:pPr>
      <w:bookmarkStart w:id="673" w:name="_Toc508785457"/>
      <w:r>
        <w:t xml:space="preserve"> </w:t>
      </w:r>
      <w:bookmarkStart w:id="674" w:name="_Toc517183179"/>
      <w:bookmarkStart w:id="675" w:name="_Toc164430366"/>
      <w:r>
        <w:t>Povodně</w:t>
      </w:r>
      <w:bookmarkEnd w:id="673"/>
      <w:bookmarkEnd w:id="674"/>
      <w:bookmarkEnd w:id="675"/>
    </w:p>
    <w:p w14:paraId="2C756FD4" w14:textId="77777777" w:rsidR="000A3808" w:rsidRDefault="000A3808" w:rsidP="00EA48E2">
      <w:pPr>
        <w:pStyle w:val="NADPIS3"/>
        <w:keepNext/>
        <w:keepLines/>
      </w:pPr>
      <w:bookmarkStart w:id="676" w:name="_Toc517183180"/>
      <w:bookmarkStart w:id="677" w:name="_Toc164430367"/>
      <w:r>
        <w:t>Úvod</w:t>
      </w:r>
      <w:bookmarkEnd w:id="676"/>
      <w:bookmarkEnd w:id="677"/>
    </w:p>
    <w:p w14:paraId="304FCFEA" w14:textId="0F84686D" w:rsidR="000A3808" w:rsidRDefault="000A3808" w:rsidP="00EA48E2">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vyhláška č. </w:t>
      </w:r>
      <w:r w:rsidR="5D240A22" w:rsidRPr="3B9895DE">
        <w:rPr>
          <w:b/>
          <w:bCs/>
          <w:i/>
          <w:iCs/>
          <w:color w:val="E36C0A" w:themeColor="accent6" w:themeShade="BF"/>
        </w:rPr>
        <w:t>50</w:t>
      </w:r>
      <w:r w:rsidRPr="3B9895DE">
        <w:rPr>
          <w:b/>
          <w:bCs/>
          <w:i/>
          <w:iCs/>
          <w:color w:val="E36C0A" w:themeColor="accent6" w:themeShade="BF"/>
        </w:rPr>
        <w:t>/20</w:t>
      </w:r>
      <w:r w:rsidR="70797414" w:rsidRPr="3B9895DE">
        <w:rPr>
          <w:b/>
          <w:bCs/>
          <w:i/>
          <w:iCs/>
          <w:color w:val="E36C0A" w:themeColor="accent6" w:themeShade="BF"/>
        </w:rPr>
        <w:t>23</w:t>
      </w:r>
      <w:r w:rsidRPr="3B9895DE">
        <w:rPr>
          <w:b/>
          <w:bCs/>
          <w:i/>
          <w:iCs/>
          <w:color w:val="E36C0A" w:themeColor="accent6" w:themeShade="BF"/>
        </w:rPr>
        <w:t xml:space="preserve"> Sb</w:t>
      </w:r>
      <w:r w:rsidR="00D710D2" w:rsidRPr="3B9895DE">
        <w:rPr>
          <w:b/>
          <w:bCs/>
          <w:i/>
          <w:iCs/>
          <w:color w:val="E36C0A" w:themeColor="accent6" w:themeShade="BF"/>
        </w:rPr>
        <w:t>.</w:t>
      </w:r>
      <w:r w:rsidR="00D710D2">
        <w:rPr>
          <w:b/>
          <w:bCs/>
          <w:i/>
          <w:iCs/>
          <w:color w:val="E36C0A" w:themeColor="accent6" w:themeShade="BF"/>
        </w:rPr>
        <w:t>;</w:t>
      </w:r>
      <w:r w:rsidR="00D710D2" w:rsidRPr="3B9895DE">
        <w:rPr>
          <w:b/>
          <w:bCs/>
          <w:i/>
          <w:iCs/>
          <w:color w:val="E36C0A" w:themeColor="accent6" w:themeShade="BF"/>
        </w:rPr>
        <w:t xml:space="preserve"> </w:t>
      </w:r>
      <w:r w:rsidRPr="3B9895DE">
        <w:rPr>
          <w:b/>
          <w:bCs/>
          <w:i/>
          <w:iCs/>
          <w:color w:val="E36C0A" w:themeColor="accent6" w:themeShade="BF"/>
        </w:rPr>
        <w:t>vodní zákon</w:t>
      </w:r>
      <w:r w:rsidR="00D710D2">
        <w:rPr>
          <w:b/>
          <w:bCs/>
          <w:i/>
          <w:iCs/>
          <w:color w:val="E36C0A" w:themeColor="accent6" w:themeShade="BF"/>
        </w:rPr>
        <w:t>, hlava IX</w:t>
      </w:r>
      <w:r w:rsidR="00752FF2">
        <w:rPr>
          <w:b/>
          <w:bCs/>
          <w:i/>
          <w:iCs/>
          <w:color w:val="E36C0A" w:themeColor="accent6" w:themeShade="BF"/>
        </w:rPr>
        <w:t>.</w:t>
      </w:r>
    </w:p>
    <w:p w14:paraId="00E80AD2" w14:textId="779C43B1" w:rsidR="000A3808" w:rsidRPr="0052506D" w:rsidRDefault="000A3808" w:rsidP="00EA48E2">
      <w:pPr>
        <w:keepNext/>
        <w:keepLines/>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V.1</w:t>
      </w:r>
      <w:r w:rsidR="00752FF2">
        <w:rPr>
          <w:b/>
          <w:i/>
          <w:color w:val="00B050"/>
        </w:rPr>
        <w:t>.</w:t>
      </w:r>
    </w:p>
    <w:p w14:paraId="60F3C05A" w14:textId="77777777" w:rsidR="000A3808" w:rsidRPr="003E28A1" w:rsidRDefault="000A3808" w:rsidP="00EA48E2">
      <w:pPr>
        <w:keepNext/>
        <w:keepLines/>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S</w:t>
      </w:r>
      <w:r w:rsidRPr="003A3A78">
        <w:rPr>
          <w:b/>
          <w:i/>
          <w:color w:val="0070C0"/>
        </w:rPr>
        <w:t>polečný úvod, typy povodní, vysvětlení struktury</w:t>
      </w:r>
      <w:r>
        <w:rPr>
          <w:b/>
          <w:i/>
          <w:color w:val="0070C0"/>
        </w:rPr>
        <w:t xml:space="preserve"> kapitoly. </w:t>
      </w:r>
    </w:p>
    <w:p w14:paraId="02272108" w14:textId="77777777" w:rsidR="000A3808" w:rsidRPr="0052506D" w:rsidRDefault="000A3808" w:rsidP="00EA48E2">
      <w:pPr>
        <w:keepNext/>
        <w:keepLines/>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22AD0CD" w14:textId="7D495C03" w:rsidR="000A3808" w:rsidRPr="0052506D" w:rsidRDefault="3BF08E94" w:rsidP="00EA48E2">
      <w:pPr>
        <w:pStyle w:val="Odstavecseseznamem2"/>
        <w:keepNext/>
        <w:keepLines/>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jc w:val="both"/>
        <w:rPr>
          <w:b/>
          <w:bCs/>
          <w:i/>
          <w:iCs/>
          <w:color w:val="FF0000"/>
        </w:rPr>
      </w:pPr>
      <w:r w:rsidRPr="2F8E762E">
        <w:rPr>
          <w:b/>
          <w:bCs/>
          <w:i/>
          <w:iCs/>
          <w:color w:val="FF0000"/>
        </w:rPr>
        <w:t>text kapitoly z předchozího plánu</w:t>
      </w:r>
      <w:r w:rsidR="69D9D3E4" w:rsidRPr="2F8E762E">
        <w:rPr>
          <w:b/>
          <w:bCs/>
          <w:i/>
          <w:iCs/>
          <w:color w:val="FF0000"/>
        </w:rPr>
        <w:t xml:space="preserve"> povodí</w:t>
      </w:r>
      <w:r w:rsidRPr="2F8E762E">
        <w:rPr>
          <w:b/>
          <w:bCs/>
          <w:i/>
          <w:iCs/>
          <w:color w:val="FF0000"/>
        </w:rPr>
        <w:t>, legislativa</w:t>
      </w:r>
    </w:p>
    <w:p w14:paraId="2F99185A" w14:textId="77777777" w:rsidR="000A3808" w:rsidRPr="00BA6DB1" w:rsidRDefault="000A3808" w:rsidP="00EA48E2">
      <w:pPr>
        <w:keepNext/>
        <w:keepLines/>
        <w:rPr>
          <w:sz w:val="2"/>
          <w:szCs w:val="2"/>
        </w:rPr>
      </w:pPr>
    </w:p>
    <w:p w14:paraId="1F47F0F1" w14:textId="77777777" w:rsidR="000A3808" w:rsidRPr="0052506D" w:rsidRDefault="000A3808" w:rsidP="00EA48E2">
      <w:pPr>
        <w:keepNext/>
        <w:keepLines/>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5F30287" w14:textId="77777777" w:rsidR="000A3808" w:rsidRPr="001F6B1E" w:rsidRDefault="000A3808" w:rsidP="00EA48E2">
      <w:pPr>
        <w:keepNext/>
        <w:keepLines/>
      </w:pPr>
      <w:r>
        <w:t xml:space="preserve">Popis povodňové charakteristiky území, typy nejčastějších povodní. </w:t>
      </w:r>
    </w:p>
    <w:p w14:paraId="76B4B8A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0E1BCC3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5B74FCDE" w14:textId="77777777" w:rsidR="000A3808" w:rsidRDefault="000A3808" w:rsidP="000A3808">
      <w:pPr>
        <w:pStyle w:val="NADPIS3"/>
      </w:pPr>
      <w:bookmarkStart w:id="678" w:name="_Toc517183181"/>
      <w:bookmarkStart w:id="679" w:name="_Toc164430368"/>
      <w:r w:rsidRPr="00EA4F45">
        <w:t>Historické povodně a území rozlivů povodní</w:t>
      </w:r>
      <w:bookmarkEnd w:id="678"/>
      <w:bookmarkEnd w:id="679"/>
    </w:p>
    <w:p w14:paraId="3215A9AA" w14:textId="334C9B53"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1558A9E8" w:rsidRPr="3B9895DE">
        <w:rPr>
          <w:b/>
          <w:bCs/>
          <w:i/>
          <w:iCs/>
          <w:color w:val="E36C0A" w:themeColor="accent6" w:themeShade="BF"/>
        </w:rPr>
        <w:t>50</w:t>
      </w:r>
      <w:r w:rsidRPr="3B9895DE">
        <w:rPr>
          <w:b/>
          <w:bCs/>
          <w:i/>
          <w:iCs/>
          <w:color w:val="E36C0A" w:themeColor="accent6" w:themeShade="BF"/>
        </w:rPr>
        <w:t>/20</w:t>
      </w:r>
      <w:r w:rsidR="24C27E10" w:rsidRPr="3B9895DE">
        <w:rPr>
          <w:b/>
          <w:bCs/>
          <w:i/>
          <w:iCs/>
          <w:color w:val="E36C0A" w:themeColor="accent6" w:themeShade="BF"/>
        </w:rPr>
        <w:t>23</w:t>
      </w:r>
      <w:r w:rsidRPr="3B9895DE">
        <w:rPr>
          <w:b/>
          <w:bCs/>
          <w:i/>
          <w:iCs/>
          <w:color w:val="E36C0A" w:themeColor="accent6" w:themeShade="BF"/>
        </w:rPr>
        <w:t xml:space="preserve"> Sb</w:t>
      </w:r>
      <w:r w:rsidR="00D710D2" w:rsidRPr="3B9895DE">
        <w:rPr>
          <w:b/>
          <w:bCs/>
          <w:i/>
          <w:iCs/>
          <w:color w:val="E36C0A" w:themeColor="accent6" w:themeShade="BF"/>
        </w:rPr>
        <w:t>.</w:t>
      </w:r>
      <w:r w:rsidR="00D710D2">
        <w:rPr>
          <w:b/>
          <w:bCs/>
          <w:i/>
          <w:iCs/>
          <w:color w:val="E36C0A" w:themeColor="accent6" w:themeShade="BF"/>
        </w:rPr>
        <w:t>;</w:t>
      </w:r>
      <w:r w:rsidR="00D710D2" w:rsidRPr="3B9895DE">
        <w:rPr>
          <w:b/>
          <w:bCs/>
          <w:i/>
          <w:iCs/>
          <w:color w:val="E36C0A" w:themeColor="accent6" w:themeShade="BF"/>
        </w:rPr>
        <w:t xml:space="preserve"> </w:t>
      </w:r>
      <w:r w:rsidRPr="3B9895DE">
        <w:rPr>
          <w:b/>
          <w:bCs/>
          <w:i/>
          <w:iCs/>
          <w:color w:val="E36C0A" w:themeColor="accent6" w:themeShade="BF"/>
        </w:rPr>
        <w:t>vodní zákon</w:t>
      </w:r>
      <w:r w:rsidR="00D710D2">
        <w:rPr>
          <w:b/>
          <w:bCs/>
          <w:i/>
          <w:iCs/>
          <w:color w:val="E36C0A" w:themeColor="accent6" w:themeShade="BF"/>
        </w:rPr>
        <w:t>, hlava IX</w:t>
      </w:r>
      <w:r w:rsidR="00E903D5">
        <w:rPr>
          <w:b/>
          <w:bCs/>
          <w:i/>
          <w:iCs/>
          <w:color w:val="E36C0A" w:themeColor="accent6" w:themeShade="BF"/>
        </w:rPr>
        <w:t>.</w:t>
      </w:r>
    </w:p>
    <w:p w14:paraId="041AB08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V.1.4.</w:t>
      </w:r>
    </w:p>
    <w:p w14:paraId="0EF22539" w14:textId="77777777" w:rsidR="000A3808" w:rsidRPr="003E28A1"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w:t>
      </w:r>
      <w:r w:rsidRPr="003E28A1">
        <w:rPr>
          <w:b/>
          <w:i/>
          <w:color w:val="0070C0"/>
        </w:rPr>
        <w:t>významných historických povodní</w:t>
      </w:r>
      <w:r>
        <w:rPr>
          <w:b/>
          <w:i/>
          <w:color w:val="0070C0"/>
        </w:rPr>
        <w:t>ch a o r</w:t>
      </w:r>
      <w:r w:rsidRPr="003E28A1">
        <w:rPr>
          <w:b/>
          <w:i/>
          <w:color w:val="0070C0"/>
        </w:rPr>
        <w:t>ozsah</w:t>
      </w:r>
      <w:r>
        <w:rPr>
          <w:b/>
          <w:i/>
          <w:color w:val="0070C0"/>
        </w:rPr>
        <w:t>u</w:t>
      </w:r>
      <w:r w:rsidRPr="003E28A1">
        <w:rPr>
          <w:b/>
          <w:i/>
          <w:color w:val="0070C0"/>
        </w:rPr>
        <w:t xml:space="preserve"> maximálně zaplavovaného území.</w:t>
      </w:r>
    </w:p>
    <w:p w14:paraId="68D657B1" w14:textId="5B93E829" w:rsidR="00752FF2" w:rsidRDefault="000A3808" w:rsidP="00752FF2">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Vstupy:</w:t>
      </w:r>
    </w:p>
    <w:p w14:paraId="38D388B1" w14:textId="25B3DF55" w:rsidR="000A3808" w:rsidRPr="00A73541" w:rsidRDefault="00483BCF" w:rsidP="00A73541">
      <w:pPr>
        <w:pBdr>
          <w:top w:val="single" w:sz="4" w:space="1" w:color="auto"/>
          <w:left w:val="single" w:sz="4" w:space="4" w:color="auto"/>
          <w:bottom w:val="single" w:sz="4" w:space="1" w:color="auto"/>
          <w:right w:val="single" w:sz="4" w:space="4" w:color="auto"/>
        </w:pBdr>
        <w:shd w:val="clear" w:color="auto" w:fill="F2F2F2"/>
        <w:rPr>
          <w:b/>
          <w:bCs/>
          <w:i/>
          <w:iCs/>
          <w:color w:val="FF0000"/>
        </w:rPr>
      </w:pPr>
      <w:r w:rsidRPr="00A73541">
        <w:rPr>
          <w:b/>
          <w:bCs/>
          <w:i/>
          <w:iCs/>
          <w:color w:val="FF0000"/>
        </w:rPr>
        <w:t xml:space="preserve">- </w:t>
      </w:r>
      <w:r w:rsidR="3BF08E94" w:rsidRPr="00A73541">
        <w:rPr>
          <w:b/>
          <w:bCs/>
          <w:i/>
          <w:iCs/>
          <w:color w:val="FF0000"/>
        </w:rPr>
        <w:t xml:space="preserve">text kapitoly z předchozího </w:t>
      </w:r>
      <w:r w:rsidR="6DA4B12B" w:rsidRPr="00A73541">
        <w:rPr>
          <w:b/>
          <w:bCs/>
          <w:i/>
          <w:iCs/>
          <w:color w:val="FF0000"/>
        </w:rPr>
        <w:t>plánu</w:t>
      </w:r>
      <w:r w:rsidR="5AABF94F" w:rsidRPr="00A73541">
        <w:rPr>
          <w:b/>
          <w:bCs/>
          <w:i/>
          <w:iCs/>
          <w:color w:val="FF0000"/>
        </w:rPr>
        <w:t xml:space="preserve"> povodí</w:t>
      </w:r>
      <w:r w:rsidR="6DA4B12B" w:rsidRPr="00A73541">
        <w:rPr>
          <w:b/>
          <w:bCs/>
          <w:i/>
          <w:iCs/>
          <w:color w:val="FF0000"/>
        </w:rPr>
        <w:t xml:space="preserve"> – aktualizace</w:t>
      </w:r>
    </w:p>
    <w:p w14:paraId="262FB6C2" w14:textId="77777777" w:rsidR="000A3808" w:rsidRPr="00BA6DB1" w:rsidRDefault="000A3808" w:rsidP="000A3808">
      <w:pPr>
        <w:rPr>
          <w:sz w:val="2"/>
          <w:szCs w:val="2"/>
        </w:rPr>
      </w:pPr>
    </w:p>
    <w:p w14:paraId="0F82FCC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F274E82" w14:textId="77777777" w:rsidR="000A3808" w:rsidRPr="001F6B1E" w:rsidRDefault="000A3808" w:rsidP="000A3808">
      <w:r w:rsidRPr="001F6B1E">
        <w:t>Popis významných historických povodní. Rozsah maximálně zaplavovaného území. Uvést významné povodně z přívalových srážek.</w:t>
      </w:r>
    </w:p>
    <w:p w14:paraId="11FB954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7B9A027A" w14:textId="38F392FD" w:rsidR="000A3808" w:rsidRPr="00DA5BA8" w:rsidRDefault="000A3808" w:rsidP="2F8E762E">
      <w:pPr>
        <w:pStyle w:val="TABULKA"/>
        <w:rPr>
          <w:b w:val="0"/>
          <w:i/>
          <w:iCs/>
        </w:rPr>
      </w:pPr>
      <w:bookmarkStart w:id="680" w:name="_Toc164429205"/>
      <w:r>
        <w:t>Tabulka V.1.</w:t>
      </w:r>
      <w:r w:rsidR="1A29B814">
        <w:t>2a – Nejvýznamnější</w:t>
      </w:r>
      <w:r>
        <w:t xml:space="preserve"> povodně zaznamenané hydrologickou službou</w:t>
      </w:r>
      <w:r w:rsidR="602A5929">
        <w:t xml:space="preserve"> </w:t>
      </w:r>
      <w:r w:rsidR="602A5929" w:rsidRPr="2F8E762E">
        <w:rPr>
          <w:b w:val="0"/>
          <w:i/>
          <w:iCs/>
        </w:rPr>
        <w:t>(tabulka v příloze)</w:t>
      </w:r>
      <w:bookmarkEnd w:id="680"/>
    </w:p>
    <w:p w14:paraId="2321D9E1" w14:textId="4DFA27C6" w:rsidR="000A3808" w:rsidRPr="008424BC" w:rsidRDefault="000A3808" w:rsidP="2F8E762E">
      <w:pPr>
        <w:pStyle w:val="TABULKA"/>
        <w:rPr>
          <w:b w:val="0"/>
          <w:i/>
          <w:iCs/>
        </w:rPr>
      </w:pPr>
      <w:bookmarkStart w:id="681" w:name="_Toc164429206"/>
      <w:r>
        <w:t>Tabulka V.1.2</w:t>
      </w:r>
      <w:r w:rsidR="50EA5CD9">
        <w:t>b</w:t>
      </w:r>
      <w:r>
        <w:t xml:space="preserve"> </w:t>
      </w:r>
      <w:r w:rsidR="0081313A">
        <w:rPr>
          <w:rFonts w:ascii="Arial" w:hAnsi="Arial" w:cs="Arial"/>
        </w:rPr>
        <w:t>‒</w:t>
      </w:r>
      <w:r>
        <w:t xml:space="preserve"> Hydrogramy významných povodňových událostí ve vybraných vodoměrných stanicích </w:t>
      </w:r>
      <w:r w:rsidRPr="2F8E762E">
        <w:rPr>
          <w:b w:val="0"/>
          <w:i/>
          <w:iCs/>
        </w:rPr>
        <w:t>(tabulka v</w:t>
      </w:r>
      <w:r w:rsidR="004F6A95">
        <w:rPr>
          <w:b w:val="0"/>
          <w:i/>
          <w:iCs/>
        </w:rPr>
        <w:t> </w:t>
      </w:r>
      <w:r w:rsidRPr="2F8E762E">
        <w:rPr>
          <w:b w:val="0"/>
          <w:i/>
          <w:iCs/>
        </w:rPr>
        <w:t>příloze)</w:t>
      </w:r>
      <w:bookmarkEnd w:id="681"/>
    </w:p>
    <w:p w14:paraId="64B05A5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5C878284" w14:textId="573792D9" w:rsidR="000A3808" w:rsidRDefault="000A3808" w:rsidP="00363B29">
      <w:pPr>
        <w:pStyle w:val="MAPA"/>
      </w:pPr>
      <w:bookmarkStart w:id="682" w:name="_Toc164430906"/>
      <w:r w:rsidRPr="002E656B">
        <w:t xml:space="preserve">Mapa V.1.2. </w:t>
      </w:r>
      <w:r w:rsidR="003F566B">
        <w:rPr>
          <w:rFonts w:ascii="Arial" w:hAnsi="Arial" w:cs="Arial"/>
        </w:rPr>
        <w:t>‒</w:t>
      </w:r>
      <w:r w:rsidRPr="002E656B">
        <w:t xml:space="preserve"> Maximální zjištěný rozsah zaplavovaného území</w:t>
      </w:r>
      <w:r>
        <w:t xml:space="preserve"> historickými povodněmi</w:t>
      </w:r>
      <w:bookmarkEnd w:id="682"/>
      <w:r w:rsidRPr="00CE62CB">
        <w:t xml:space="preserve"> </w:t>
      </w:r>
    </w:p>
    <w:p w14:paraId="55A6EEE6" w14:textId="77777777" w:rsidR="000A3808" w:rsidRDefault="000A3808" w:rsidP="000A3808">
      <w:pPr>
        <w:pStyle w:val="NADPIS3"/>
      </w:pPr>
      <w:bookmarkStart w:id="683" w:name="_Toc517183182"/>
      <w:bookmarkStart w:id="684" w:name="_Toc164430369"/>
      <w:r>
        <w:t>Ochrana před povodněmi</w:t>
      </w:r>
      <w:bookmarkEnd w:id="683"/>
      <w:bookmarkEnd w:id="684"/>
    </w:p>
    <w:p w14:paraId="0027CB72" w14:textId="77777777" w:rsidR="000A3808" w:rsidRDefault="000A3808" w:rsidP="000A3808">
      <w:pPr>
        <w:pStyle w:val="NADPIS4"/>
      </w:pPr>
      <w:r w:rsidRPr="007203E2">
        <w:t>Systém ochrany před povodněmi</w:t>
      </w:r>
    </w:p>
    <w:p w14:paraId="11B47862" w14:textId="34CE55BF" w:rsidR="000A3808" w:rsidRPr="00047A62"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715F6723" w:rsidRPr="3B9895DE">
        <w:rPr>
          <w:b/>
          <w:bCs/>
          <w:i/>
          <w:iCs/>
          <w:color w:val="E36C0A" w:themeColor="accent6" w:themeShade="BF"/>
        </w:rPr>
        <w:t>50</w:t>
      </w:r>
      <w:r w:rsidRPr="3B9895DE">
        <w:rPr>
          <w:b/>
          <w:bCs/>
          <w:i/>
          <w:iCs/>
          <w:color w:val="E36C0A" w:themeColor="accent6" w:themeShade="BF"/>
        </w:rPr>
        <w:t>/20</w:t>
      </w:r>
      <w:r w:rsidR="335BBD92" w:rsidRPr="3B9895DE">
        <w:rPr>
          <w:b/>
          <w:bCs/>
          <w:i/>
          <w:iCs/>
          <w:color w:val="E36C0A" w:themeColor="accent6" w:themeShade="BF"/>
        </w:rPr>
        <w:t>23</w:t>
      </w:r>
      <w:r w:rsidRPr="3B9895DE">
        <w:rPr>
          <w:b/>
          <w:bCs/>
          <w:i/>
          <w:iCs/>
          <w:color w:val="E36C0A" w:themeColor="accent6" w:themeShade="BF"/>
        </w:rPr>
        <w:t xml:space="preserve"> Sb</w:t>
      </w:r>
      <w:r w:rsidR="00D710D2" w:rsidRPr="3B9895DE">
        <w:rPr>
          <w:b/>
          <w:bCs/>
          <w:i/>
          <w:iCs/>
          <w:color w:val="E36C0A" w:themeColor="accent6" w:themeShade="BF"/>
        </w:rPr>
        <w:t>.</w:t>
      </w:r>
      <w:r w:rsidR="00D710D2">
        <w:rPr>
          <w:b/>
          <w:bCs/>
          <w:i/>
          <w:iCs/>
          <w:color w:val="E36C0A" w:themeColor="accent6" w:themeShade="BF"/>
        </w:rPr>
        <w:t>;</w:t>
      </w:r>
      <w:r w:rsidR="00D710D2" w:rsidRPr="3B9895DE">
        <w:rPr>
          <w:b/>
          <w:bCs/>
          <w:i/>
          <w:iCs/>
          <w:color w:val="E36C0A" w:themeColor="accent6" w:themeShade="BF"/>
        </w:rPr>
        <w:t xml:space="preserve"> </w:t>
      </w:r>
      <w:r w:rsidRPr="3B9895DE">
        <w:rPr>
          <w:b/>
          <w:bCs/>
          <w:i/>
          <w:iCs/>
          <w:color w:val="E36C0A" w:themeColor="accent6" w:themeShade="BF"/>
        </w:rPr>
        <w:t>vodní zákon</w:t>
      </w:r>
      <w:r w:rsidR="00D710D2">
        <w:rPr>
          <w:b/>
          <w:bCs/>
          <w:i/>
          <w:iCs/>
          <w:color w:val="E36C0A" w:themeColor="accent6" w:themeShade="BF"/>
        </w:rPr>
        <w:t>, hlava IX</w:t>
      </w:r>
      <w:r w:rsidR="003F566B">
        <w:rPr>
          <w:b/>
          <w:bCs/>
          <w:i/>
          <w:iCs/>
          <w:color w:val="E36C0A" w:themeColor="accent6" w:themeShade="BF"/>
        </w:rPr>
        <w:t>.</w:t>
      </w:r>
    </w:p>
    <w:p w14:paraId="537B024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V.2.1. a V.2.3.5.</w:t>
      </w:r>
    </w:p>
    <w:p w14:paraId="311301E4" w14:textId="77777777" w:rsidR="000A3808" w:rsidRPr="003E28A1"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lastRenderedPageBreak/>
        <w:t xml:space="preserve">Obsah kapitoly: </w:t>
      </w:r>
      <w:r>
        <w:rPr>
          <w:b/>
          <w:i/>
          <w:color w:val="0070C0"/>
        </w:rPr>
        <w:t>Informace o systému ochrany před povodněmi pro území dílčího povodí.</w:t>
      </w:r>
    </w:p>
    <w:p w14:paraId="763AEE45" w14:textId="77777777" w:rsidR="00082F62" w:rsidRDefault="000A3808" w:rsidP="00082F62">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DB295F9" w14:textId="1923D442" w:rsidR="00082F62" w:rsidRDefault="00082F62" w:rsidP="00082F62">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bCs/>
          <w:i/>
          <w:iCs/>
          <w:color w:val="FF0000"/>
        </w:rPr>
        <w:t xml:space="preserve">- </w:t>
      </w:r>
      <w:r w:rsidR="3BF08E94" w:rsidRPr="00082F62">
        <w:rPr>
          <w:b/>
          <w:bCs/>
          <w:i/>
          <w:iCs/>
          <w:color w:val="FF0000"/>
        </w:rPr>
        <w:t>legislativní předpisy</w:t>
      </w:r>
    </w:p>
    <w:p w14:paraId="7F8BC6CD" w14:textId="614190A9" w:rsidR="000A3808" w:rsidRPr="00082F62" w:rsidRDefault="00082F62" w:rsidP="00082F62">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bCs/>
          <w:i/>
          <w:iCs/>
          <w:color w:val="FF0000"/>
        </w:rPr>
        <w:t xml:space="preserve">- </w:t>
      </w:r>
      <w:r w:rsidR="3BF08E94" w:rsidRPr="00082F62">
        <w:rPr>
          <w:b/>
          <w:bCs/>
          <w:i/>
          <w:iCs/>
          <w:color w:val="FF0000"/>
        </w:rPr>
        <w:t xml:space="preserve">text kapitoly z předchozího </w:t>
      </w:r>
      <w:r w:rsidR="3275C5FE" w:rsidRPr="00082F62">
        <w:rPr>
          <w:b/>
          <w:bCs/>
          <w:i/>
          <w:iCs/>
          <w:color w:val="FF0000"/>
        </w:rPr>
        <w:t>plánu</w:t>
      </w:r>
      <w:r w:rsidR="6752E203" w:rsidRPr="00082F62">
        <w:rPr>
          <w:b/>
          <w:bCs/>
          <w:i/>
          <w:iCs/>
          <w:color w:val="FF0000"/>
        </w:rPr>
        <w:t xml:space="preserve"> povodí</w:t>
      </w:r>
      <w:r w:rsidR="3275C5FE" w:rsidRPr="00082F62">
        <w:rPr>
          <w:b/>
          <w:bCs/>
          <w:i/>
          <w:iCs/>
          <w:color w:val="FF0000"/>
        </w:rPr>
        <w:t xml:space="preserve"> – aktualizace</w:t>
      </w:r>
    </w:p>
    <w:p w14:paraId="30569298" w14:textId="77777777" w:rsidR="000A3808" w:rsidRPr="00682487" w:rsidRDefault="000A3808" w:rsidP="000A3808">
      <w:pPr>
        <w:rPr>
          <w:sz w:val="2"/>
          <w:szCs w:val="2"/>
        </w:rPr>
      </w:pPr>
    </w:p>
    <w:p w14:paraId="0442AF4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D4A28E2" w14:textId="0A2F435E" w:rsidR="000A3808" w:rsidRDefault="000A3808" w:rsidP="000A3808">
      <w:r w:rsidRPr="001F6B1E">
        <w:t xml:space="preserve">Popis funkce systému. Povodňové plány územních celků, povodňové orgány, ostatní účastníci ochrany </w:t>
      </w:r>
      <w:r w:rsidR="00E26788" w:rsidRPr="001F6B1E">
        <w:t>před</w:t>
      </w:r>
      <w:r w:rsidR="00E26788">
        <w:t> </w:t>
      </w:r>
      <w:r w:rsidRPr="001F6B1E">
        <w:t xml:space="preserve">povodněmi, povodňové prohlídky, předpovědní a hlásná povodňová služba, </w:t>
      </w:r>
      <w:r>
        <w:t xml:space="preserve">varovné systémy, </w:t>
      </w:r>
      <w:r w:rsidRPr="001F6B1E">
        <w:t>povodňové záchranné a zabezpečovací práce, informační zdroje, POVIS.</w:t>
      </w:r>
    </w:p>
    <w:p w14:paraId="710F1887" w14:textId="2747B121" w:rsidR="000A3808" w:rsidRDefault="00E40160"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32241B9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E43F8BA" w14:textId="77777777" w:rsidR="000A3808" w:rsidRDefault="000A3808" w:rsidP="000A3808">
      <w:pPr>
        <w:pStyle w:val="NADPIS4"/>
      </w:pPr>
      <w:r w:rsidRPr="007203E2">
        <w:t xml:space="preserve">Zhodnocení </w:t>
      </w:r>
      <w:r>
        <w:t xml:space="preserve">současného stavu a </w:t>
      </w:r>
      <w:r w:rsidRPr="007203E2">
        <w:t>stupně ochrany před povodněmi</w:t>
      </w:r>
    </w:p>
    <w:p w14:paraId="00A9D53C" w14:textId="304F5D59"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13EEBF13" w:rsidRPr="3B9895DE">
        <w:rPr>
          <w:b/>
          <w:bCs/>
          <w:i/>
          <w:iCs/>
          <w:color w:val="E36C0A" w:themeColor="accent6" w:themeShade="BF"/>
        </w:rPr>
        <w:t>50</w:t>
      </w:r>
      <w:r w:rsidRPr="3B9895DE">
        <w:rPr>
          <w:b/>
          <w:bCs/>
          <w:i/>
          <w:iCs/>
          <w:color w:val="E36C0A" w:themeColor="accent6" w:themeShade="BF"/>
        </w:rPr>
        <w:t>/20</w:t>
      </w:r>
      <w:r w:rsidR="04A6F698"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hlava IX</w:t>
      </w:r>
      <w:r w:rsidR="004C3BD2">
        <w:rPr>
          <w:b/>
          <w:bCs/>
          <w:i/>
          <w:iCs/>
          <w:color w:val="E36C0A" w:themeColor="accent6" w:themeShade="BF"/>
        </w:rPr>
        <w:t>.</w:t>
      </w:r>
    </w:p>
    <w:p w14:paraId="0E66143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V.2.2.</w:t>
      </w:r>
    </w:p>
    <w:p w14:paraId="7D2295BD" w14:textId="77777777" w:rsidR="000A3808" w:rsidRPr="003E28A1"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Obecné zhodnocení stupně ochrany před povodněmi v dílčím povodí.</w:t>
      </w:r>
    </w:p>
    <w:p w14:paraId="7B0B393A" w14:textId="77777777" w:rsidR="00082F62" w:rsidRDefault="000A3808" w:rsidP="00082F62">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B9DA881" w14:textId="15794E32" w:rsidR="000A3808" w:rsidRPr="0052506D" w:rsidRDefault="00082F62" w:rsidP="00082F62">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i/>
          <w:color w:val="FF0000"/>
        </w:rPr>
        <w:t xml:space="preserve">- </w:t>
      </w:r>
      <w:r w:rsidR="3BF08E94" w:rsidRPr="2F8E762E">
        <w:rPr>
          <w:b/>
          <w:bCs/>
          <w:i/>
          <w:iCs/>
          <w:color w:val="FF0000"/>
        </w:rPr>
        <w:t xml:space="preserve">text kapitoly z předchozího </w:t>
      </w:r>
      <w:r w:rsidR="12D4DD54" w:rsidRPr="2F8E762E">
        <w:rPr>
          <w:b/>
          <w:bCs/>
          <w:i/>
          <w:iCs/>
          <w:color w:val="FF0000"/>
        </w:rPr>
        <w:t>plánu</w:t>
      </w:r>
      <w:r w:rsidR="5E36260C" w:rsidRPr="2F8E762E">
        <w:rPr>
          <w:b/>
          <w:bCs/>
          <w:i/>
          <w:iCs/>
          <w:color w:val="FF0000"/>
        </w:rPr>
        <w:t xml:space="preserve"> povodí</w:t>
      </w:r>
      <w:r w:rsidR="12D4DD54" w:rsidRPr="2F8E762E">
        <w:rPr>
          <w:b/>
          <w:bCs/>
          <w:i/>
          <w:iCs/>
          <w:color w:val="FF0000"/>
        </w:rPr>
        <w:t xml:space="preserve"> – aktualizace</w:t>
      </w:r>
    </w:p>
    <w:p w14:paraId="3A561177" w14:textId="77777777" w:rsidR="000A3808" w:rsidRPr="003648C5" w:rsidRDefault="000A3808" w:rsidP="000A3808">
      <w:pPr>
        <w:rPr>
          <w:sz w:val="2"/>
          <w:szCs w:val="2"/>
        </w:rPr>
      </w:pPr>
    </w:p>
    <w:p w14:paraId="12E8C95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780D08C" w14:textId="77777777" w:rsidR="000A3808" w:rsidRPr="001F6B1E" w:rsidRDefault="000A3808" w:rsidP="000A3808">
      <w:r w:rsidRPr="001F6B1E">
        <w:t>Normativy platné pro ochranu před povodněmi. Přístup k hodnocení stupně ochrany před povodněmi na úrovni dílčího povodí, posouzení nedostatečnosti ochrany pro různé typy území – sumarizace.</w:t>
      </w:r>
    </w:p>
    <w:p w14:paraId="73CD385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2F7454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328E54C" w14:textId="77777777" w:rsidR="000A3808" w:rsidRPr="00D139AD" w:rsidRDefault="000A3808" w:rsidP="000A3808">
      <w:pPr>
        <w:pStyle w:val="NADPIS4"/>
      </w:pPr>
      <w:r w:rsidRPr="00D139AD">
        <w:t>Místa omezující průtočnost vodních toků</w:t>
      </w:r>
    </w:p>
    <w:p w14:paraId="52F152CD" w14:textId="04B51B25"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257D578F" w:rsidRPr="3B9895DE">
        <w:rPr>
          <w:b/>
          <w:bCs/>
          <w:i/>
          <w:iCs/>
          <w:color w:val="E36C0A" w:themeColor="accent6" w:themeShade="BF"/>
        </w:rPr>
        <w:t>50/</w:t>
      </w:r>
      <w:r w:rsidRPr="3B9895DE">
        <w:rPr>
          <w:b/>
          <w:bCs/>
          <w:i/>
          <w:iCs/>
          <w:color w:val="E36C0A" w:themeColor="accent6" w:themeShade="BF"/>
        </w:rPr>
        <w:t>2</w:t>
      </w:r>
      <w:r w:rsidR="1B40863E" w:rsidRPr="3B9895DE">
        <w:rPr>
          <w:b/>
          <w:bCs/>
          <w:i/>
          <w:iCs/>
          <w:color w:val="E36C0A" w:themeColor="accent6" w:themeShade="BF"/>
        </w:rPr>
        <w:t>023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hlava IX</w:t>
      </w:r>
      <w:r w:rsidR="004C3BD2">
        <w:rPr>
          <w:b/>
          <w:bCs/>
          <w:i/>
          <w:iCs/>
          <w:color w:val="E36C0A" w:themeColor="accent6" w:themeShade="BF"/>
        </w:rPr>
        <w:t>.</w:t>
      </w:r>
    </w:p>
    <w:p w14:paraId="0F02532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V.2.3.4.</w:t>
      </w:r>
    </w:p>
    <w:p w14:paraId="673DA18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Pr>
          <w:b/>
          <w:i/>
          <w:color w:val="0070C0"/>
        </w:rPr>
        <w:t xml:space="preserve"> Popis a zhodnocení stavu průtočnosti vodních toků a jeho příčin v dílčím povodí. Zhodnocení nebezpečnosti kritických míst. </w:t>
      </w:r>
    </w:p>
    <w:p w14:paraId="523C1F5F" w14:textId="77777777" w:rsidR="00082F62" w:rsidRDefault="000A3808" w:rsidP="00082F62">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Vstupy:</w:t>
      </w:r>
    </w:p>
    <w:p w14:paraId="7B5A4CDB" w14:textId="25D787EE" w:rsidR="000A3808" w:rsidRPr="0052506D" w:rsidRDefault="00082F62" w:rsidP="00082F62">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i/>
          <w:color w:val="FF0000"/>
        </w:rPr>
        <w:t xml:space="preserve">- </w:t>
      </w:r>
      <w:r w:rsidR="3BF08E94" w:rsidRPr="2F8E762E">
        <w:rPr>
          <w:b/>
          <w:bCs/>
          <w:i/>
          <w:iCs/>
          <w:color w:val="FF0000"/>
        </w:rPr>
        <w:t xml:space="preserve">text kapitoly z předchozího </w:t>
      </w:r>
      <w:r w:rsidR="4436F30C" w:rsidRPr="2F8E762E">
        <w:rPr>
          <w:b/>
          <w:bCs/>
          <w:i/>
          <w:iCs/>
          <w:color w:val="FF0000"/>
        </w:rPr>
        <w:t>plánu</w:t>
      </w:r>
      <w:r w:rsidR="107F2F06" w:rsidRPr="2F8E762E">
        <w:rPr>
          <w:b/>
          <w:bCs/>
          <w:i/>
          <w:iCs/>
          <w:color w:val="FF0000"/>
        </w:rPr>
        <w:t xml:space="preserve"> povodí</w:t>
      </w:r>
      <w:r w:rsidR="4436F30C" w:rsidRPr="2F8E762E">
        <w:rPr>
          <w:b/>
          <w:bCs/>
          <w:i/>
          <w:iCs/>
          <w:color w:val="FF0000"/>
        </w:rPr>
        <w:t xml:space="preserve"> – aktualizace</w:t>
      </w:r>
    </w:p>
    <w:p w14:paraId="5243673E" w14:textId="77777777" w:rsidR="000A3808" w:rsidRPr="00CC580E" w:rsidRDefault="000A3808" w:rsidP="000A3808">
      <w:pPr>
        <w:rPr>
          <w:sz w:val="2"/>
          <w:szCs w:val="2"/>
        </w:rPr>
      </w:pPr>
    </w:p>
    <w:p w14:paraId="7EDC8EC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E5DB57D" w14:textId="77777777" w:rsidR="000A3808" w:rsidRPr="007E344C" w:rsidRDefault="000A3808" w:rsidP="000A3808">
      <w:r w:rsidRPr="007E344C">
        <w:t>Obecný popis příčin a důvodů omezení průtočnosti koryt vodních toků a údolních niv, včetně uvedení konkrétních míst. Popis míst, kde dochází k nadměrnému zanášení splaveninami.</w:t>
      </w:r>
    </w:p>
    <w:p w14:paraId="1C0876E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0BC6EE9D" w14:textId="52383501" w:rsidR="000A3808" w:rsidRPr="00FF2A63" w:rsidRDefault="000A3808" w:rsidP="000A3808">
      <w:pPr>
        <w:pStyle w:val="TABULKA"/>
      </w:pPr>
      <w:bookmarkStart w:id="685" w:name="_Toc164429207"/>
      <w:r w:rsidRPr="002E656B">
        <w:t xml:space="preserve">Tabulka V.1.3 </w:t>
      </w:r>
      <w:r w:rsidR="004C3BD2">
        <w:rPr>
          <w:rFonts w:ascii="Arial" w:hAnsi="Arial" w:cs="Arial"/>
        </w:rPr>
        <w:t>‒</w:t>
      </w:r>
      <w:r w:rsidRPr="002E656B">
        <w:t xml:space="preserve"> Místa omezující průtočnost vodních toků</w:t>
      </w:r>
      <w:r>
        <w:t xml:space="preserve"> s negativním vlivem na průběh povodně</w:t>
      </w:r>
      <w:r w:rsidRPr="002E656B">
        <w:t xml:space="preserve"> </w:t>
      </w:r>
      <w:r w:rsidRPr="00353AE0">
        <w:rPr>
          <w:b w:val="0"/>
          <w:i/>
        </w:rPr>
        <w:t>(tabulka v příloze)</w:t>
      </w:r>
      <w:bookmarkEnd w:id="685"/>
    </w:p>
    <w:p w14:paraId="69BCBD5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08B7ED27" w14:textId="442C25B1" w:rsidR="000A3808" w:rsidRDefault="000A3808" w:rsidP="00363B29">
      <w:pPr>
        <w:pStyle w:val="MAPA"/>
      </w:pPr>
      <w:bookmarkStart w:id="686" w:name="_Toc164430907"/>
      <w:r w:rsidRPr="00B57620">
        <w:lastRenderedPageBreak/>
        <w:t xml:space="preserve">Mapa V.1.3 </w:t>
      </w:r>
      <w:r w:rsidR="00867167">
        <w:rPr>
          <w:rFonts w:ascii="Arial" w:hAnsi="Arial" w:cs="Arial"/>
        </w:rPr>
        <w:t>‒</w:t>
      </w:r>
      <w:r w:rsidRPr="00B57620">
        <w:t xml:space="preserve"> Místa omezující průtočnost vodních toků</w:t>
      </w:r>
      <w:bookmarkEnd w:id="686"/>
    </w:p>
    <w:p w14:paraId="13119609" w14:textId="77777777" w:rsidR="000A3808" w:rsidRPr="007203E2" w:rsidRDefault="000A3808" w:rsidP="000A3808">
      <w:pPr>
        <w:pStyle w:val="NADPIS4"/>
      </w:pPr>
      <w:r w:rsidRPr="007203E2">
        <w:t>Cíle ke snížení nepříznivých účinků povodní</w:t>
      </w:r>
    </w:p>
    <w:p w14:paraId="24B598D5" w14:textId="22012D98"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11EA727F" w:rsidRPr="3B9895DE">
        <w:rPr>
          <w:b/>
          <w:bCs/>
          <w:i/>
          <w:iCs/>
          <w:color w:val="E36C0A" w:themeColor="accent6" w:themeShade="BF"/>
        </w:rPr>
        <w:t>50/</w:t>
      </w:r>
      <w:r w:rsidRPr="3B9895DE">
        <w:rPr>
          <w:b/>
          <w:bCs/>
          <w:i/>
          <w:iCs/>
          <w:color w:val="E36C0A" w:themeColor="accent6" w:themeShade="BF"/>
        </w:rPr>
        <w:t>20</w:t>
      </w:r>
      <w:r w:rsidR="6BFAA707"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560BE6">
        <w:rPr>
          <w:b/>
          <w:bCs/>
          <w:i/>
          <w:iCs/>
          <w:color w:val="E36C0A" w:themeColor="accent6" w:themeShade="BF"/>
        </w:rPr>
        <w:t>.</w:t>
      </w:r>
    </w:p>
    <w:p w14:paraId="65B4FAB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V.3.1. a V.3.2.</w:t>
      </w:r>
    </w:p>
    <w:p w14:paraId="6B044348" w14:textId="77777777" w:rsidR="000A3808" w:rsidRPr="00307329"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Cíle pro dílčí povodí. </w:t>
      </w:r>
      <w:r w:rsidRPr="00307329">
        <w:rPr>
          <w:b/>
          <w:i/>
          <w:color w:val="0070C0"/>
        </w:rPr>
        <w:t xml:space="preserve">Požadavky krajů, </w:t>
      </w:r>
      <w:r>
        <w:rPr>
          <w:b/>
          <w:i/>
          <w:color w:val="0070C0"/>
        </w:rPr>
        <w:t xml:space="preserve">státních </w:t>
      </w:r>
      <w:r w:rsidRPr="00307329">
        <w:rPr>
          <w:b/>
          <w:i/>
          <w:color w:val="0070C0"/>
        </w:rPr>
        <w:t>podnik</w:t>
      </w:r>
      <w:r>
        <w:rPr>
          <w:b/>
          <w:i/>
          <w:color w:val="0070C0"/>
        </w:rPr>
        <w:t>ů</w:t>
      </w:r>
      <w:r w:rsidRPr="00307329">
        <w:rPr>
          <w:b/>
          <w:i/>
          <w:color w:val="0070C0"/>
        </w:rPr>
        <w:t xml:space="preserve"> Povodí, měst a obcí. Standardy ochrany území. Správné postupy.</w:t>
      </w:r>
    </w:p>
    <w:p w14:paraId="1D960F7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0DB9701" w14:textId="193551EF" w:rsidR="000A3808" w:rsidRDefault="00196F99"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Pr>
          <w:b/>
          <w:bCs/>
          <w:i/>
          <w:iCs/>
          <w:color w:val="FF0000"/>
        </w:rPr>
        <w:t>i</w:t>
      </w:r>
      <w:r w:rsidR="3BF08E94" w:rsidRPr="2F8E762E">
        <w:rPr>
          <w:b/>
          <w:bCs/>
          <w:i/>
          <w:iCs/>
          <w:color w:val="FF0000"/>
        </w:rPr>
        <w:t>nformace SPP, krajů, měst a obcí</w:t>
      </w:r>
    </w:p>
    <w:p w14:paraId="233CCE3E" w14:textId="77777777" w:rsidR="000A3808" w:rsidRDefault="3BF08E94"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2F8E762E">
        <w:rPr>
          <w:b/>
          <w:bCs/>
          <w:i/>
          <w:iCs/>
          <w:color w:val="FF0000"/>
        </w:rPr>
        <w:t>Plány pro zvládání povodňových rizik</w:t>
      </w:r>
    </w:p>
    <w:p w14:paraId="6EC0E1EF" w14:textId="77777777" w:rsidR="000A3808" w:rsidRDefault="3BF08E94"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2F8E762E">
        <w:rPr>
          <w:b/>
          <w:bCs/>
          <w:i/>
          <w:iCs/>
          <w:color w:val="FF0000"/>
        </w:rPr>
        <w:t>Plány dílčích povodí</w:t>
      </w:r>
    </w:p>
    <w:p w14:paraId="78A87D9D" w14:textId="77777777" w:rsidR="000A3808" w:rsidRPr="00351196" w:rsidRDefault="000A3808" w:rsidP="000A3808">
      <w:pPr>
        <w:rPr>
          <w:sz w:val="2"/>
          <w:szCs w:val="2"/>
        </w:rPr>
      </w:pPr>
    </w:p>
    <w:p w14:paraId="72E7F08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703A564" w14:textId="192F700B" w:rsidR="000A3808" w:rsidRPr="007E344C" w:rsidRDefault="000A3808" w:rsidP="000A3808">
      <w:r>
        <w:t xml:space="preserve">Shrnutí požadavků krajů, </w:t>
      </w:r>
      <w:r w:rsidR="769A0DDE">
        <w:t xml:space="preserve">státních </w:t>
      </w:r>
      <w:r>
        <w:t>podniků Povodí, měst a obcí. Standardy ochrany území. Správné postupy. Stanovení cílů ke snížení nepříznivých účinků povodní. Rámcové a konkrétní národní cíle.</w:t>
      </w:r>
    </w:p>
    <w:p w14:paraId="71ECBD46"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2261F5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B8E1338" w14:textId="77777777" w:rsidR="000A3808" w:rsidRPr="001C5A68" w:rsidRDefault="000A3808" w:rsidP="000A3808">
      <w:pPr>
        <w:pStyle w:val="NADPIS3"/>
      </w:pPr>
      <w:bookmarkStart w:id="687" w:name="_Toc517183183"/>
      <w:bookmarkStart w:id="688" w:name="_Toc164430370"/>
      <w:r w:rsidRPr="001C5A68">
        <w:t>Přístup k řešení povodňové ochrany v oblastech s významným povodňovým rizikem</w:t>
      </w:r>
      <w:bookmarkEnd w:id="687"/>
      <w:bookmarkEnd w:id="688"/>
    </w:p>
    <w:p w14:paraId="04841C6C" w14:textId="4B398A14"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47D76B5E" w:rsidRPr="3B9895DE">
        <w:rPr>
          <w:b/>
          <w:bCs/>
          <w:i/>
          <w:iCs/>
          <w:color w:val="E36C0A" w:themeColor="accent6" w:themeShade="BF"/>
        </w:rPr>
        <w:t>50</w:t>
      </w:r>
      <w:r w:rsidRPr="3B9895DE">
        <w:rPr>
          <w:b/>
          <w:bCs/>
          <w:i/>
          <w:iCs/>
          <w:color w:val="E36C0A" w:themeColor="accent6" w:themeShade="BF"/>
        </w:rPr>
        <w:t>/20</w:t>
      </w:r>
      <w:r w:rsidR="754F8E1E"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hlava IX</w:t>
      </w:r>
      <w:r w:rsidR="00363B29">
        <w:rPr>
          <w:b/>
          <w:bCs/>
          <w:i/>
          <w:iCs/>
          <w:color w:val="E36C0A" w:themeColor="accent6" w:themeShade="BF"/>
        </w:rPr>
        <w:t>.</w:t>
      </w:r>
    </w:p>
    <w:p w14:paraId="5B42FCE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V.2.3.</w:t>
      </w:r>
    </w:p>
    <w:p w14:paraId="33EC0C9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sidRPr="00827F43">
        <w:rPr>
          <w:b/>
          <w:i/>
          <w:color w:val="0070C0"/>
        </w:rPr>
        <w:t xml:space="preserve"> </w:t>
      </w:r>
      <w:r>
        <w:rPr>
          <w:b/>
          <w:i/>
          <w:color w:val="0070C0"/>
        </w:rPr>
        <w:t>Základní informace o legislativním rámci zvládání povodňových rizik, definice základních pojmů, vazba na plán pro zvládání povodňových rizik.</w:t>
      </w:r>
    </w:p>
    <w:p w14:paraId="01AB05C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Pr>
          <w:b/>
          <w:i/>
          <w:color w:val="0070C0"/>
        </w:rPr>
        <w:t>Závěry předběžného vyhodnocení povodňových rizik.</w:t>
      </w:r>
      <w:r w:rsidRPr="0052506D">
        <w:rPr>
          <w:b/>
          <w:i/>
          <w:color w:val="0070C0"/>
        </w:rPr>
        <w:t xml:space="preserve"> </w:t>
      </w:r>
    </w:p>
    <w:p w14:paraId="190A24E6" w14:textId="70F2F51C" w:rsidR="000A3808" w:rsidRPr="0052506D"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0B02058E">
        <w:rPr>
          <w:b/>
          <w:bCs/>
          <w:i/>
          <w:iCs/>
          <w:color w:val="0070C0"/>
        </w:rPr>
        <w:t>Výsledky analýz oblastí s významným povodňovým rizikem</w:t>
      </w:r>
      <w:r w:rsidR="7186A355" w:rsidRPr="0B02058E">
        <w:rPr>
          <w:b/>
          <w:bCs/>
          <w:i/>
          <w:iCs/>
          <w:color w:val="0070C0"/>
        </w:rPr>
        <w:t xml:space="preserve"> (OsVPR)</w:t>
      </w:r>
      <w:r w:rsidRPr="0B02058E">
        <w:rPr>
          <w:b/>
          <w:bCs/>
          <w:i/>
          <w:iCs/>
          <w:color w:val="0070C0"/>
        </w:rPr>
        <w:t xml:space="preserve">. Závěry </w:t>
      </w:r>
      <w:r w:rsidR="2073016F" w:rsidRPr="0B02058E">
        <w:rPr>
          <w:b/>
          <w:bCs/>
          <w:i/>
          <w:iCs/>
          <w:color w:val="0070C0"/>
        </w:rPr>
        <w:t>dokumentací</w:t>
      </w:r>
      <w:r w:rsidR="329967B9" w:rsidRPr="0B02058E">
        <w:rPr>
          <w:b/>
          <w:bCs/>
          <w:i/>
          <w:iCs/>
          <w:color w:val="0070C0"/>
        </w:rPr>
        <w:t xml:space="preserve"> </w:t>
      </w:r>
      <w:r w:rsidR="2073016F" w:rsidRPr="0B02058E">
        <w:rPr>
          <w:b/>
          <w:bCs/>
          <w:i/>
          <w:iCs/>
          <w:color w:val="0070C0"/>
        </w:rPr>
        <w:t>oblastí s</w:t>
      </w:r>
      <w:r w:rsidR="00260FB1">
        <w:rPr>
          <w:b/>
          <w:bCs/>
          <w:i/>
          <w:iCs/>
          <w:color w:val="0070C0"/>
        </w:rPr>
        <w:t> </w:t>
      </w:r>
      <w:r w:rsidR="2073016F" w:rsidRPr="0B02058E">
        <w:rPr>
          <w:b/>
          <w:bCs/>
          <w:i/>
          <w:iCs/>
          <w:color w:val="0070C0"/>
        </w:rPr>
        <w:t>významným povodňovým rizikem (</w:t>
      </w:r>
      <w:r w:rsidRPr="0B02058E">
        <w:rPr>
          <w:b/>
          <w:bCs/>
          <w:i/>
          <w:iCs/>
          <w:color w:val="0070C0"/>
        </w:rPr>
        <w:t>DOsVPR</w:t>
      </w:r>
      <w:r w:rsidR="01327DCC" w:rsidRPr="0B02058E">
        <w:rPr>
          <w:b/>
          <w:bCs/>
          <w:i/>
          <w:iCs/>
          <w:color w:val="0070C0"/>
        </w:rPr>
        <w:t>)</w:t>
      </w:r>
      <w:r w:rsidRPr="0B02058E">
        <w:rPr>
          <w:b/>
          <w:bCs/>
          <w:i/>
          <w:iCs/>
          <w:color w:val="0070C0"/>
        </w:rPr>
        <w:t>.</w:t>
      </w:r>
    </w:p>
    <w:p w14:paraId="3536517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FE01EC3" w14:textId="77777777" w:rsidR="000A3808" w:rsidRPr="0052506D" w:rsidRDefault="3BF08E94" w:rsidP="000A3808">
      <w:pPr>
        <w:pStyle w:val="Odstavecseseznamem3"/>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2F8E762E">
        <w:rPr>
          <w:b/>
          <w:bCs/>
          <w:i/>
          <w:iCs/>
          <w:color w:val="FF0000"/>
        </w:rPr>
        <w:t>legislativní předpisy EU a ČR</w:t>
      </w:r>
    </w:p>
    <w:p w14:paraId="54092B8E" w14:textId="77777777" w:rsidR="000A3808" w:rsidRPr="0052506D" w:rsidRDefault="3BF08E94" w:rsidP="000A3808">
      <w:pPr>
        <w:pStyle w:val="Odstavecseseznamem3"/>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2F8E762E">
        <w:rPr>
          <w:b/>
          <w:bCs/>
          <w:i/>
          <w:iCs/>
          <w:color w:val="FF0000"/>
        </w:rPr>
        <w:t>Předběžné vyhodnocení povodňových rizik v ČR</w:t>
      </w:r>
    </w:p>
    <w:p w14:paraId="7ED8C538" w14:textId="53D27C83" w:rsidR="000A3808" w:rsidRPr="0052506D" w:rsidRDefault="3BF08E94" w:rsidP="3B9895DE">
      <w:pPr>
        <w:pStyle w:val="Odstavecseseznamem3"/>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2F8E762E">
        <w:rPr>
          <w:b/>
          <w:bCs/>
          <w:i/>
          <w:iCs/>
          <w:color w:val="FF0000"/>
        </w:rPr>
        <w:t xml:space="preserve">Dokumentace oblastí s významným povodňovým </w:t>
      </w:r>
      <w:r w:rsidR="48FB6ADF" w:rsidRPr="2F8E762E">
        <w:rPr>
          <w:b/>
          <w:bCs/>
          <w:i/>
          <w:iCs/>
          <w:color w:val="FF0000"/>
        </w:rPr>
        <w:t>rizikem – aktualizace</w:t>
      </w:r>
    </w:p>
    <w:p w14:paraId="5D12DEFE" w14:textId="77777777" w:rsidR="000A3808" w:rsidRPr="009D54D5" w:rsidRDefault="000A3808" w:rsidP="000A3808">
      <w:pPr>
        <w:rPr>
          <w:sz w:val="2"/>
          <w:szCs w:val="2"/>
        </w:rPr>
      </w:pPr>
    </w:p>
    <w:p w14:paraId="3801949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FAEF273" w14:textId="766B20DB" w:rsidR="000A3808" w:rsidRPr="00D139AD" w:rsidRDefault="000A3808" w:rsidP="000A3808">
      <w:r>
        <w:t xml:space="preserve">Zvládání povodňových </w:t>
      </w:r>
      <w:r w:rsidR="78388B58">
        <w:t>rizik – právní</w:t>
      </w:r>
      <w:r>
        <w:t xml:space="preserve"> rámec, definice základních pojmů, implementace </w:t>
      </w:r>
      <w:r w:rsidR="004F6A95">
        <w:t>Povodňové s</w:t>
      </w:r>
      <w:r>
        <w:t xml:space="preserve">měrnice </w:t>
      </w:r>
      <w:r w:rsidR="004F6A95">
        <w:t>(</w:t>
      </w:r>
      <w:r>
        <w:t>2007/60/ES</w:t>
      </w:r>
      <w:r w:rsidR="004F6A95">
        <w:t>)</w:t>
      </w:r>
      <w:r>
        <w:t>, vazba na PpZPR.</w:t>
      </w:r>
    </w:p>
    <w:p w14:paraId="10958056" w14:textId="77777777" w:rsidR="000A3808" w:rsidRPr="00D139AD" w:rsidRDefault="000A3808" w:rsidP="000A3808">
      <w:r w:rsidRPr="00D139AD">
        <w:t>Přílohou PDP budou jednotlivé Dokumentace oblastí s významným povodňovým rizikem.</w:t>
      </w:r>
    </w:p>
    <w:p w14:paraId="52691B83" w14:textId="77777777" w:rsidR="000A3808" w:rsidRPr="0052506D"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5515A3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3CFFB458" w14:textId="77777777" w:rsidR="000A3808" w:rsidRPr="00D139AD" w:rsidRDefault="000A3808" w:rsidP="00C17F77">
      <w:pPr>
        <w:pStyle w:val="NADPIS4"/>
        <w:keepNext/>
        <w:keepLines/>
        <w:widowControl/>
      </w:pPr>
      <w:r>
        <w:lastRenderedPageBreak/>
        <w:t>Aktualizace předběžného vyhodnocení povodňových rizik</w:t>
      </w:r>
    </w:p>
    <w:p w14:paraId="38B67A2C" w14:textId="094D0CB7" w:rsidR="000A3808" w:rsidRPr="0052506D"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1CAEB9F2" w:rsidRPr="3B9895DE">
        <w:rPr>
          <w:b/>
          <w:bCs/>
          <w:i/>
          <w:iCs/>
          <w:color w:val="E36C0A" w:themeColor="accent6" w:themeShade="BF"/>
        </w:rPr>
        <w:t>50</w:t>
      </w:r>
      <w:r w:rsidRPr="3B9895DE">
        <w:rPr>
          <w:b/>
          <w:bCs/>
          <w:i/>
          <w:iCs/>
          <w:color w:val="E36C0A" w:themeColor="accent6" w:themeShade="BF"/>
        </w:rPr>
        <w:t>/20</w:t>
      </w:r>
      <w:r w:rsidR="713CE517"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 25 odst. 1 písm. a) bod 1</w:t>
      </w:r>
      <w:r w:rsidR="00363B29">
        <w:rPr>
          <w:b/>
          <w:bCs/>
          <w:i/>
          <w:iCs/>
          <w:color w:val="E36C0A" w:themeColor="accent6" w:themeShade="BF"/>
        </w:rPr>
        <w:t>.</w:t>
      </w:r>
    </w:p>
    <w:p w14:paraId="4B79BA88" w14:textId="77777777" w:rsidR="000A3808" w:rsidRPr="0052506D" w:rsidRDefault="000A3808" w:rsidP="00C17F77">
      <w:pPr>
        <w:keepNext/>
        <w:keepLines/>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V.2.3.1.</w:t>
      </w:r>
    </w:p>
    <w:p w14:paraId="17F5D75D" w14:textId="77777777" w:rsidR="000A3808" w:rsidRPr="004C2E52"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4C2E52">
        <w:rPr>
          <w:b/>
          <w:i/>
          <w:color w:val="0070C0"/>
        </w:rPr>
        <w:t xml:space="preserve">Informace o </w:t>
      </w:r>
      <w:r>
        <w:rPr>
          <w:b/>
          <w:i/>
          <w:color w:val="0070C0"/>
        </w:rPr>
        <w:t>aktualizaci předběžného vyhodnocení povodňových rizik.</w:t>
      </w:r>
    </w:p>
    <w:p w14:paraId="4D53CA1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27D0D95" w14:textId="0F7198C9" w:rsidR="000A3808" w:rsidRPr="00436125" w:rsidRDefault="007E6704" w:rsidP="3B9895DE">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Pr>
          <w:b/>
          <w:bCs/>
          <w:i/>
          <w:iCs/>
          <w:color w:val="FF0000"/>
        </w:rPr>
        <w:t>a</w:t>
      </w:r>
      <w:r w:rsidR="3BF08E94" w:rsidRPr="2F8E762E">
        <w:rPr>
          <w:b/>
          <w:bCs/>
          <w:i/>
          <w:iCs/>
          <w:color w:val="FF0000"/>
        </w:rPr>
        <w:t>ktualizované předběžné vyhodnocení povodňových rizik</w:t>
      </w:r>
      <w:r w:rsidR="002451BC">
        <w:rPr>
          <w:b/>
          <w:bCs/>
          <w:i/>
          <w:iCs/>
          <w:color w:val="FF0000"/>
        </w:rPr>
        <w:t xml:space="preserve"> </w:t>
      </w:r>
      <w:r w:rsidR="002451BC">
        <w:rPr>
          <w:rFonts w:ascii="Arial" w:hAnsi="Arial" w:cs="Arial"/>
          <w:b/>
          <w:bCs/>
          <w:i/>
          <w:iCs/>
          <w:color w:val="FF0000"/>
        </w:rPr>
        <w:t>‒</w:t>
      </w:r>
      <w:r w:rsidR="469AF478" w:rsidRPr="2F8E762E">
        <w:rPr>
          <w:b/>
          <w:bCs/>
          <w:i/>
          <w:iCs/>
          <w:color w:val="FF0000"/>
        </w:rPr>
        <w:t xml:space="preserve"> VÚV</w:t>
      </w:r>
      <w:r w:rsidR="3BF08E94" w:rsidRPr="2F8E762E">
        <w:rPr>
          <w:b/>
          <w:bCs/>
          <w:i/>
          <w:iCs/>
          <w:color w:val="FF0000"/>
        </w:rPr>
        <w:t xml:space="preserve"> T.G.M.</w:t>
      </w:r>
    </w:p>
    <w:p w14:paraId="327EC135" w14:textId="77777777" w:rsidR="000A3808" w:rsidRPr="00406208" w:rsidRDefault="000A3808" w:rsidP="000A3808">
      <w:pPr>
        <w:rPr>
          <w:sz w:val="2"/>
          <w:szCs w:val="2"/>
        </w:rPr>
      </w:pPr>
    </w:p>
    <w:p w14:paraId="43C6CAF2" w14:textId="77777777" w:rsidR="000A3808" w:rsidRPr="00EF754B"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EF754B">
        <w:rPr>
          <w:b/>
          <w:i/>
          <w:color w:val="808080"/>
          <w:sz w:val="24"/>
          <w:szCs w:val="24"/>
        </w:rPr>
        <w:t>T</w:t>
      </w:r>
      <w:r>
        <w:rPr>
          <w:b/>
          <w:i/>
          <w:color w:val="808080"/>
          <w:sz w:val="24"/>
          <w:szCs w:val="24"/>
        </w:rPr>
        <w:t>ext</w:t>
      </w:r>
      <w:r w:rsidRPr="00EF754B">
        <w:rPr>
          <w:b/>
          <w:i/>
          <w:color w:val="808080"/>
          <w:sz w:val="24"/>
          <w:szCs w:val="24"/>
        </w:rPr>
        <w:t xml:space="preserve">: ano </w:t>
      </w:r>
    </w:p>
    <w:p w14:paraId="3C6484B3" w14:textId="50EA30DC" w:rsidR="000A3808" w:rsidRPr="00D139AD" w:rsidRDefault="000A3808" w:rsidP="000A3808">
      <w:r>
        <w:t xml:space="preserve">Výsledky analýz oblastí s významným povodňovým rizikem za dílčí povodí. Souhrn vysvětlení změn oproti </w:t>
      </w:r>
      <w:r w:rsidR="001C55BD">
        <w:t>předchozímu</w:t>
      </w:r>
      <w:r>
        <w:t> </w:t>
      </w:r>
      <w:r w:rsidR="0179DDD2">
        <w:t xml:space="preserve">plánovacímu období </w:t>
      </w:r>
      <w:r>
        <w:t>dle Povodňové směrnice.</w:t>
      </w:r>
    </w:p>
    <w:p w14:paraId="7743983F" w14:textId="77777777" w:rsidR="000A3808" w:rsidRPr="00EF754B"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7734A531" w14:textId="20D82F49" w:rsidR="000A3808" w:rsidRPr="002E656B" w:rsidRDefault="000A3808" w:rsidP="000A3808">
      <w:pPr>
        <w:pStyle w:val="TABULKA"/>
      </w:pPr>
      <w:bookmarkStart w:id="689" w:name="_Toc164429208"/>
      <w:r>
        <w:t>Tabulka V.1.</w:t>
      </w:r>
      <w:r w:rsidR="35B5AA61">
        <w:t>4a – Oblasti</w:t>
      </w:r>
      <w:r>
        <w:t xml:space="preserve"> s významnými povodňovými riziky </w:t>
      </w:r>
      <w:r w:rsidRPr="3B9895DE">
        <w:rPr>
          <w:b w:val="0"/>
          <w:i/>
          <w:iCs/>
        </w:rPr>
        <w:t>(tabulka v příloze)</w:t>
      </w:r>
      <w:bookmarkEnd w:id="689"/>
    </w:p>
    <w:p w14:paraId="39B22FD4" w14:textId="77777777" w:rsidR="000A3808" w:rsidRPr="00EF754B"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EF754B">
        <w:rPr>
          <w:b/>
          <w:i/>
          <w:color w:val="808080"/>
          <w:sz w:val="24"/>
          <w:szCs w:val="24"/>
        </w:rPr>
        <w:t>Mapa: ano</w:t>
      </w:r>
    </w:p>
    <w:p w14:paraId="03E1A891" w14:textId="13FF0AF3" w:rsidR="000A3808" w:rsidRPr="002E656B" w:rsidRDefault="000A3808" w:rsidP="00363B29">
      <w:pPr>
        <w:pStyle w:val="MAPA"/>
      </w:pPr>
      <w:bookmarkStart w:id="690" w:name="_Toc164430908"/>
      <w:r>
        <w:t>Mapa V.1.4</w:t>
      </w:r>
      <w:r w:rsidRPr="002E656B">
        <w:t xml:space="preserve"> </w:t>
      </w:r>
      <w:r w:rsidR="00363B29">
        <w:rPr>
          <w:rFonts w:ascii="Arial" w:hAnsi="Arial" w:cs="Arial"/>
        </w:rPr>
        <w:t>‒</w:t>
      </w:r>
      <w:r w:rsidRPr="002E656B">
        <w:t xml:space="preserve"> Oblasti s významnými povodňovými riziky</w:t>
      </w:r>
      <w:bookmarkEnd w:id="690"/>
    </w:p>
    <w:p w14:paraId="030C8045" w14:textId="77777777" w:rsidR="000A3808" w:rsidRPr="00D139AD" w:rsidRDefault="000A3808" w:rsidP="000A3808">
      <w:pPr>
        <w:pStyle w:val="NADPIS4"/>
      </w:pPr>
      <w:r>
        <w:t>Aktualizace map povodňového nebezpečí a povodňových rizik</w:t>
      </w:r>
    </w:p>
    <w:p w14:paraId="11A19662" w14:textId="106E6114"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2E7D8805" w:rsidRPr="3B9895DE">
        <w:rPr>
          <w:b/>
          <w:bCs/>
          <w:i/>
          <w:iCs/>
          <w:color w:val="E36C0A" w:themeColor="accent6" w:themeShade="BF"/>
        </w:rPr>
        <w:t>50</w:t>
      </w:r>
      <w:r w:rsidRPr="3B9895DE">
        <w:rPr>
          <w:b/>
          <w:bCs/>
          <w:i/>
          <w:iCs/>
          <w:color w:val="E36C0A" w:themeColor="accent6" w:themeShade="BF"/>
        </w:rPr>
        <w:t>/20</w:t>
      </w:r>
      <w:r w:rsidR="23A56578" w:rsidRPr="3B9895DE">
        <w:rPr>
          <w:b/>
          <w:bCs/>
          <w:i/>
          <w:iCs/>
          <w:color w:val="E36C0A" w:themeColor="accent6" w:themeShade="BF"/>
        </w:rPr>
        <w:t>23</w:t>
      </w:r>
      <w:r w:rsidRPr="3B9895DE">
        <w:rPr>
          <w:b/>
          <w:bCs/>
          <w:i/>
          <w:iCs/>
          <w:color w:val="E36C0A" w:themeColor="accent6" w:themeShade="BF"/>
        </w:rPr>
        <w:t xml:space="preserve"> Sb.</w:t>
      </w:r>
      <w:r w:rsidR="00082F62">
        <w:rPr>
          <w:b/>
          <w:bCs/>
          <w:i/>
          <w:iCs/>
          <w:color w:val="E36C0A" w:themeColor="accent6" w:themeShade="BF"/>
        </w:rPr>
        <w:t>;</w:t>
      </w:r>
      <w:r w:rsidRPr="3B9895DE">
        <w:rPr>
          <w:b/>
          <w:bCs/>
          <w:i/>
          <w:iCs/>
          <w:color w:val="E36C0A" w:themeColor="accent6" w:themeShade="BF"/>
        </w:rPr>
        <w:t xml:space="preserve"> vodní zákon</w:t>
      </w:r>
      <w:r w:rsidR="00D6768B">
        <w:rPr>
          <w:b/>
          <w:bCs/>
          <w:i/>
          <w:iCs/>
          <w:color w:val="E36C0A" w:themeColor="accent6" w:themeShade="BF"/>
        </w:rPr>
        <w:t>.</w:t>
      </w:r>
    </w:p>
    <w:p w14:paraId="7F12F3B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V.2.3.1.</w:t>
      </w:r>
    </w:p>
    <w:p w14:paraId="151D64BE" w14:textId="77777777" w:rsidR="000A3808" w:rsidRPr="004C2E52"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S</w:t>
      </w:r>
      <w:r w:rsidRPr="00F4350D">
        <w:rPr>
          <w:b/>
          <w:i/>
          <w:color w:val="0070C0"/>
        </w:rPr>
        <w:t>tručný popis zásad metodiky, souhrn výsledků uvedených v jednotlivých DOsVPR</w:t>
      </w:r>
      <w:r>
        <w:rPr>
          <w:b/>
          <w:i/>
          <w:color w:val="0070C0"/>
        </w:rPr>
        <w:t>.</w:t>
      </w:r>
    </w:p>
    <w:p w14:paraId="23AE80C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88FFFA7" w14:textId="2FEA0599" w:rsidR="000A3808" w:rsidRPr="00436125" w:rsidRDefault="004D1CF7"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bCs/>
          <w:i/>
          <w:iCs/>
          <w:color w:val="FF0000"/>
        </w:rPr>
        <w:t>a</w:t>
      </w:r>
      <w:r w:rsidR="3BF08E94" w:rsidRPr="2F8E762E">
        <w:rPr>
          <w:b/>
          <w:bCs/>
          <w:i/>
          <w:iCs/>
          <w:color w:val="FF0000"/>
        </w:rPr>
        <w:t>ktualizované mapy povodňového nebezpečí a povodňových rizik</w:t>
      </w:r>
    </w:p>
    <w:p w14:paraId="474F98F0" w14:textId="77777777" w:rsidR="000A3808" w:rsidRPr="00F44F2E" w:rsidRDefault="000A3808" w:rsidP="000A3808">
      <w:pPr>
        <w:rPr>
          <w:sz w:val="2"/>
          <w:szCs w:val="2"/>
        </w:rPr>
      </w:pPr>
    </w:p>
    <w:p w14:paraId="53AAFEF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204F48B" w14:textId="77777777" w:rsidR="000A3808" w:rsidRPr="007E344C" w:rsidRDefault="000A3808" w:rsidP="000A3808">
      <w:r>
        <w:t>Popis změn provedených v rámci aktualizace map povodňového nebezpečí a povodňových rizik.</w:t>
      </w:r>
    </w:p>
    <w:p w14:paraId="73266105" w14:textId="77777777" w:rsidR="000A3808" w:rsidRPr="0052506D"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2264E591" w14:textId="599C6F62" w:rsidR="000A3808" w:rsidRDefault="000A3808" w:rsidP="3B9895DE">
      <w:pPr>
        <w:pStyle w:val="TABULKA"/>
        <w:rPr>
          <w:b w:val="0"/>
          <w:i/>
          <w:iCs/>
        </w:rPr>
      </w:pPr>
      <w:bookmarkStart w:id="691" w:name="_Toc164429209"/>
      <w:r>
        <w:t>Tabulka V.1.4</w:t>
      </w:r>
      <w:r w:rsidR="00CC3A47">
        <w:t>b</w:t>
      </w:r>
      <w:r>
        <w:t xml:space="preserve"> – Obce s nepřijatelným povodňovým </w:t>
      </w:r>
      <w:r w:rsidR="12144231">
        <w:t>rizikem – rozsah</w:t>
      </w:r>
      <w:r>
        <w:t xml:space="preserve"> ploch dotčených povodní a</w:t>
      </w:r>
      <w:r w:rsidR="00690E69">
        <w:t> </w:t>
      </w:r>
      <w:r>
        <w:t>ploch v nepřijatelném riziku</w:t>
      </w:r>
      <w:r w:rsidRPr="3B9895DE">
        <w:rPr>
          <w:b w:val="0"/>
          <w:i/>
          <w:iCs/>
        </w:rPr>
        <w:t xml:space="preserve"> (tabulka v příloze)</w:t>
      </w:r>
      <w:bookmarkEnd w:id="691"/>
      <w:r w:rsidRPr="3B9895DE">
        <w:rPr>
          <w:b w:val="0"/>
          <w:i/>
          <w:iCs/>
        </w:rPr>
        <w:t xml:space="preserve"> </w:t>
      </w:r>
    </w:p>
    <w:p w14:paraId="13C7C31F" w14:textId="5FEA5C3D" w:rsidR="000A3808" w:rsidRDefault="000A3808" w:rsidP="3B9895DE">
      <w:pPr>
        <w:pStyle w:val="TABULKA"/>
        <w:rPr>
          <w:b w:val="0"/>
          <w:i/>
          <w:iCs/>
        </w:rPr>
      </w:pPr>
      <w:bookmarkStart w:id="692" w:name="_Toc164429210"/>
      <w:r>
        <w:t>Tabulka V.1.4</w:t>
      </w:r>
      <w:r w:rsidR="00CC3A47">
        <w:t>c</w:t>
      </w:r>
      <w:r>
        <w:t xml:space="preserve"> – Obce s nepřijatelným povodňovým </w:t>
      </w:r>
      <w:r w:rsidR="5BABC574">
        <w:t>rizikem – počty</w:t>
      </w:r>
      <w:r>
        <w:t xml:space="preserve"> obyvatel dotčených povodní a</w:t>
      </w:r>
      <w:r w:rsidR="00690E69">
        <w:t> </w:t>
      </w:r>
      <w:r>
        <w:t xml:space="preserve">počty obyvatel v nepřijatelném riziku </w:t>
      </w:r>
      <w:r w:rsidRPr="3B9895DE">
        <w:rPr>
          <w:b w:val="0"/>
          <w:i/>
          <w:iCs/>
        </w:rPr>
        <w:t>(tabulka v příloze)</w:t>
      </w:r>
      <w:bookmarkEnd w:id="692"/>
    </w:p>
    <w:p w14:paraId="71952EC3" w14:textId="07AC83B1" w:rsidR="000A3808" w:rsidRDefault="000A3808" w:rsidP="000A3808">
      <w:pPr>
        <w:pStyle w:val="TABULKA"/>
        <w:rPr>
          <w:b w:val="0"/>
          <w:i/>
        </w:rPr>
      </w:pPr>
      <w:bookmarkStart w:id="693" w:name="_Toc164429211"/>
      <w:r>
        <w:t>Tabulka V.1.4</w:t>
      </w:r>
      <w:r w:rsidR="00CC3A47">
        <w:t>d</w:t>
      </w:r>
      <w:r w:rsidRPr="002E656B">
        <w:t xml:space="preserve"> </w:t>
      </w:r>
      <w:r>
        <w:t>–</w:t>
      </w:r>
      <w:r w:rsidRPr="002E656B">
        <w:t xml:space="preserve"> </w:t>
      </w:r>
      <w:r w:rsidRPr="00353AE0">
        <w:t>Rozsah ploch v nepřijatelném riziku v členění podle jednotlivých kategorií funkčního využití území</w:t>
      </w:r>
      <w:r w:rsidRPr="00562255">
        <w:rPr>
          <w:b w:val="0"/>
          <w:i/>
        </w:rPr>
        <w:t xml:space="preserve"> (tabulka v příloze)</w:t>
      </w:r>
      <w:bookmarkEnd w:id="693"/>
      <w:r>
        <w:rPr>
          <w:b w:val="0"/>
          <w:i/>
        </w:rPr>
        <w:t xml:space="preserve"> </w:t>
      </w:r>
    </w:p>
    <w:p w14:paraId="032FD904" w14:textId="46528581" w:rsidR="000A3808" w:rsidRDefault="000A3808" w:rsidP="000A3808">
      <w:pPr>
        <w:pStyle w:val="TABULKA"/>
        <w:rPr>
          <w:b w:val="0"/>
          <w:i/>
        </w:rPr>
      </w:pPr>
      <w:bookmarkStart w:id="694" w:name="_Toc164429212"/>
      <w:r>
        <w:t>Tabulka V.1.4</w:t>
      </w:r>
      <w:r w:rsidR="00CC3A47">
        <w:t>e</w:t>
      </w:r>
      <w:r w:rsidRPr="002E656B">
        <w:t xml:space="preserve"> </w:t>
      </w:r>
      <w:r>
        <w:t>–</w:t>
      </w:r>
      <w:r w:rsidRPr="002E656B">
        <w:t xml:space="preserve"> </w:t>
      </w:r>
      <w:r w:rsidRPr="00353AE0">
        <w:t>Souhrnné informace o citlivých objektech v oblasti s významným povodňovým rizikem</w:t>
      </w:r>
      <w:r w:rsidRPr="002E656B">
        <w:t xml:space="preserve"> </w:t>
      </w:r>
      <w:r w:rsidRPr="00562255">
        <w:rPr>
          <w:b w:val="0"/>
          <w:i/>
        </w:rPr>
        <w:t>(tabulka v příloze)</w:t>
      </w:r>
      <w:bookmarkEnd w:id="694"/>
    </w:p>
    <w:p w14:paraId="5DA530C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54C9F88" w14:textId="77777777" w:rsidR="000A3808" w:rsidRPr="001C5A68" w:rsidRDefault="000A3808" w:rsidP="004F6A95">
      <w:pPr>
        <w:pStyle w:val="NADPIS3"/>
        <w:keepNext/>
        <w:keepLines/>
      </w:pPr>
      <w:bookmarkStart w:id="695" w:name="_Toc517183184"/>
      <w:bookmarkStart w:id="696" w:name="_Toc164430371"/>
      <w:r w:rsidRPr="001C5A68">
        <w:rPr>
          <w:rStyle w:val="NADPIS3Char0"/>
          <w:b/>
          <w:bCs/>
        </w:rPr>
        <w:lastRenderedPageBreak/>
        <w:t>Přístup k řešení povodňové ochrany mimo oblastí s významným povodňovým</w:t>
      </w:r>
      <w:r w:rsidRPr="001C5A68">
        <w:t xml:space="preserve"> rizikem</w:t>
      </w:r>
      <w:bookmarkEnd w:id="695"/>
      <w:bookmarkEnd w:id="696"/>
    </w:p>
    <w:p w14:paraId="0790E419" w14:textId="79E53FEF" w:rsidR="000A3808" w:rsidRPr="0052506D" w:rsidRDefault="000A3808" w:rsidP="004F6A95">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2C4C616A" w:rsidRPr="3B9895DE">
        <w:rPr>
          <w:b/>
          <w:bCs/>
          <w:i/>
          <w:iCs/>
          <w:color w:val="E36C0A" w:themeColor="accent6" w:themeShade="BF"/>
        </w:rPr>
        <w:t>50</w:t>
      </w:r>
      <w:r w:rsidRPr="3B9895DE">
        <w:rPr>
          <w:b/>
          <w:bCs/>
          <w:i/>
          <w:iCs/>
          <w:color w:val="E36C0A" w:themeColor="accent6" w:themeShade="BF"/>
        </w:rPr>
        <w:t>/20</w:t>
      </w:r>
      <w:r w:rsidR="1173E6BE"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hlava IX</w:t>
      </w:r>
      <w:r w:rsidR="00D6768B">
        <w:rPr>
          <w:b/>
          <w:bCs/>
          <w:i/>
          <w:iCs/>
          <w:color w:val="E36C0A" w:themeColor="accent6" w:themeShade="BF"/>
        </w:rPr>
        <w:t>.</w:t>
      </w:r>
    </w:p>
    <w:p w14:paraId="5C8B55B1" w14:textId="77777777" w:rsidR="000A3808" w:rsidRPr="0052506D" w:rsidRDefault="000A3808" w:rsidP="004F6A95">
      <w:pPr>
        <w:keepNext/>
        <w:keepLines/>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V.2.3.2.</w:t>
      </w:r>
    </w:p>
    <w:p w14:paraId="6863537F" w14:textId="77777777" w:rsidR="000A3808" w:rsidRDefault="000A3808" w:rsidP="004F6A95">
      <w:pPr>
        <w:keepNext/>
        <w:keepLines/>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sidRPr="00827F43">
        <w:rPr>
          <w:b/>
          <w:i/>
          <w:color w:val="0070C0"/>
        </w:rPr>
        <w:t xml:space="preserve"> </w:t>
      </w:r>
      <w:r>
        <w:rPr>
          <w:b/>
          <w:i/>
          <w:color w:val="0070C0"/>
        </w:rPr>
        <w:t>Základní informace o přístupu k řešení ochrany před povodněmi mimo oblasti s významným povodňovým rizikem.</w:t>
      </w:r>
    </w:p>
    <w:p w14:paraId="49E3C784" w14:textId="77777777" w:rsidR="00082F62" w:rsidRDefault="000A3808" w:rsidP="00082F62">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2956EC2" w14:textId="101794BD" w:rsidR="00082F62" w:rsidRDefault="00082F62" w:rsidP="00082F62">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bCs/>
          <w:i/>
          <w:iCs/>
          <w:color w:val="FF0000"/>
        </w:rPr>
        <w:t xml:space="preserve">- </w:t>
      </w:r>
      <w:r w:rsidR="3BF08E94" w:rsidRPr="00082F62">
        <w:rPr>
          <w:b/>
          <w:bCs/>
          <w:i/>
          <w:iCs/>
          <w:color w:val="FF0000"/>
        </w:rPr>
        <w:t>legislativní předpisy ČR – aktualizace</w:t>
      </w:r>
    </w:p>
    <w:p w14:paraId="73B662FA" w14:textId="6D6CD721" w:rsidR="000A3808" w:rsidRPr="00082F62" w:rsidRDefault="00082F62" w:rsidP="00082F62">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bCs/>
          <w:i/>
          <w:iCs/>
          <w:color w:val="FF0000"/>
        </w:rPr>
        <w:t xml:space="preserve">- </w:t>
      </w:r>
      <w:r w:rsidR="3BF08E94" w:rsidRPr="00082F62">
        <w:rPr>
          <w:b/>
          <w:bCs/>
          <w:i/>
          <w:iCs/>
          <w:color w:val="FF0000"/>
        </w:rPr>
        <w:t xml:space="preserve">text kapitoly z předchozího </w:t>
      </w:r>
      <w:r w:rsidR="0DDDDEE6" w:rsidRPr="00082F62">
        <w:rPr>
          <w:b/>
          <w:bCs/>
          <w:i/>
          <w:iCs/>
          <w:color w:val="FF0000"/>
        </w:rPr>
        <w:t>plánu</w:t>
      </w:r>
      <w:r w:rsidR="15DD6126" w:rsidRPr="00082F62">
        <w:rPr>
          <w:b/>
          <w:bCs/>
          <w:i/>
          <w:iCs/>
          <w:color w:val="FF0000"/>
        </w:rPr>
        <w:t xml:space="preserve"> povodí</w:t>
      </w:r>
      <w:r w:rsidR="0DDDDEE6" w:rsidRPr="00082F62">
        <w:rPr>
          <w:b/>
          <w:bCs/>
          <w:i/>
          <w:iCs/>
          <w:color w:val="FF0000"/>
        </w:rPr>
        <w:t xml:space="preserve"> – aktualizace</w:t>
      </w:r>
    </w:p>
    <w:p w14:paraId="3700167E" w14:textId="77777777" w:rsidR="000A3808" w:rsidRPr="009D54D5" w:rsidRDefault="000A3808" w:rsidP="000A3808">
      <w:pPr>
        <w:rPr>
          <w:sz w:val="2"/>
          <w:szCs w:val="2"/>
        </w:rPr>
      </w:pPr>
    </w:p>
    <w:p w14:paraId="196BBB6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5018A9A" w14:textId="77777777" w:rsidR="000A3808" w:rsidRPr="00D139AD" w:rsidRDefault="000A3808" w:rsidP="000A3808">
      <w:pPr>
        <w:pStyle w:val="NADPIS4"/>
      </w:pPr>
      <w:r w:rsidRPr="00D139AD">
        <w:t xml:space="preserve">Nedostatečně chráněné lokality mimo </w:t>
      </w:r>
      <w:r>
        <w:t>oblasti s významným povodňovým rizikem</w:t>
      </w:r>
    </w:p>
    <w:p w14:paraId="372F1F85" w14:textId="50025F1B"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7B407FA1" w:rsidRPr="3B9895DE">
        <w:rPr>
          <w:b/>
          <w:bCs/>
          <w:i/>
          <w:iCs/>
          <w:color w:val="E36C0A" w:themeColor="accent6" w:themeShade="BF"/>
        </w:rPr>
        <w:t>50</w:t>
      </w:r>
      <w:r w:rsidRPr="3B9895DE">
        <w:rPr>
          <w:b/>
          <w:bCs/>
          <w:i/>
          <w:iCs/>
          <w:color w:val="E36C0A" w:themeColor="accent6" w:themeShade="BF"/>
        </w:rPr>
        <w:t>/20</w:t>
      </w:r>
      <w:r w:rsidR="1603153A"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hlava IX</w:t>
      </w:r>
      <w:r w:rsidR="00D6768B">
        <w:rPr>
          <w:b/>
          <w:bCs/>
          <w:i/>
          <w:iCs/>
          <w:color w:val="E36C0A" w:themeColor="accent6" w:themeShade="BF"/>
        </w:rPr>
        <w:t>.</w:t>
      </w:r>
    </w:p>
    <w:p w14:paraId="25D9088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V.2.3.2.</w:t>
      </w:r>
    </w:p>
    <w:p w14:paraId="122933BC" w14:textId="77777777" w:rsidR="000A3808" w:rsidRPr="004C2E52"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4C2E52">
        <w:rPr>
          <w:b/>
          <w:i/>
          <w:color w:val="0070C0"/>
        </w:rPr>
        <w:t>Informace o zastavěných</w:t>
      </w:r>
      <w:r>
        <w:rPr>
          <w:b/>
          <w:i/>
          <w:color w:val="0070C0"/>
        </w:rPr>
        <w:t xml:space="preserve"> územích ohrožovaných povodněmi nacházejících se mimo oblasti s významným povodňovým rizikem.</w:t>
      </w:r>
    </w:p>
    <w:p w14:paraId="623A275F" w14:textId="77777777" w:rsidR="00082F62" w:rsidRDefault="000A3808" w:rsidP="00082F62">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Vstupy:</w:t>
      </w:r>
    </w:p>
    <w:p w14:paraId="66A98753" w14:textId="77777777" w:rsidR="00082F62" w:rsidRDefault="00082F62" w:rsidP="00082F62">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i/>
          <w:color w:val="FF0000"/>
        </w:rPr>
        <w:t xml:space="preserve">- </w:t>
      </w:r>
      <w:r w:rsidR="3BF08E94" w:rsidRPr="00D92F3B">
        <w:rPr>
          <w:b/>
          <w:bCs/>
          <w:i/>
          <w:iCs/>
          <w:color w:val="FF0000"/>
        </w:rPr>
        <w:t>informace SPP</w:t>
      </w:r>
    </w:p>
    <w:p w14:paraId="49FEBE39" w14:textId="77777777" w:rsidR="00082F62" w:rsidRDefault="00082F62" w:rsidP="00082F62">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bCs/>
          <w:i/>
          <w:iCs/>
          <w:color w:val="FF0000"/>
        </w:rPr>
        <w:t xml:space="preserve">- </w:t>
      </w:r>
      <w:r w:rsidR="3BF08E94" w:rsidRPr="00D92F3B">
        <w:rPr>
          <w:b/>
          <w:bCs/>
          <w:i/>
          <w:iCs/>
          <w:color w:val="FF0000"/>
        </w:rPr>
        <w:t>studie PPO kraj</w:t>
      </w:r>
    </w:p>
    <w:p w14:paraId="6353EDC4" w14:textId="77777777" w:rsidR="00082F62" w:rsidRDefault="00082F62" w:rsidP="00082F62">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bCs/>
          <w:i/>
          <w:iCs/>
          <w:color w:val="FF0000"/>
        </w:rPr>
        <w:t xml:space="preserve">- </w:t>
      </w:r>
      <w:r w:rsidR="4778981F" w:rsidRPr="00D92F3B">
        <w:rPr>
          <w:b/>
          <w:bCs/>
          <w:i/>
          <w:iCs/>
          <w:color w:val="FF0000"/>
        </w:rPr>
        <w:t>územní plány a komplexní pozemkové úpravy</w:t>
      </w:r>
    </w:p>
    <w:p w14:paraId="22B18350" w14:textId="740FF96C" w:rsidR="000A3808" w:rsidRPr="00D92F3B" w:rsidRDefault="00082F62" w:rsidP="00082F62">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bCs/>
          <w:i/>
          <w:iCs/>
          <w:color w:val="FF0000"/>
        </w:rPr>
        <w:t xml:space="preserve">- </w:t>
      </w:r>
      <w:r w:rsidR="3BF08E94" w:rsidRPr="00D92F3B">
        <w:rPr>
          <w:b/>
          <w:bCs/>
          <w:i/>
          <w:iCs/>
          <w:color w:val="FF0000"/>
        </w:rPr>
        <w:t xml:space="preserve">text kapitoly z předchozího </w:t>
      </w:r>
      <w:r w:rsidR="0FDF23DC" w:rsidRPr="00D92F3B">
        <w:rPr>
          <w:b/>
          <w:bCs/>
          <w:i/>
          <w:iCs/>
          <w:color w:val="FF0000"/>
        </w:rPr>
        <w:t>plánu</w:t>
      </w:r>
      <w:r w:rsidR="20D1A657" w:rsidRPr="00D92F3B">
        <w:rPr>
          <w:b/>
          <w:bCs/>
          <w:i/>
          <w:iCs/>
          <w:color w:val="FF0000"/>
        </w:rPr>
        <w:t xml:space="preserve"> povodí</w:t>
      </w:r>
      <w:r w:rsidR="0FDF23DC" w:rsidRPr="00D92F3B">
        <w:rPr>
          <w:b/>
          <w:bCs/>
          <w:i/>
          <w:iCs/>
          <w:color w:val="FF0000"/>
        </w:rPr>
        <w:t xml:space="preserve"> – aktualizace</w:t>
      </w:r>
    </w:p>
    <w:p w14:paraId="0F0759C0" w14:textId="77777777" w:rsidR="000A3808" w:rsidRPr="00F44F2E" w:rsidRDefault="000A3808" w:rsidP="000A3808">
      <w:pPr>
        <w:rPr>
          <w:sz w:val="2"/>
          <w:szCs w:val="2"/>
        </w:rPr>
      </w:pPr>
    </w:p>
    <w:p w14:paraId="280ACB6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1291DA8" w14:textId="77777777" w:rsidR="000A3808" w:rsidRPr="007E344C" w:rsidRDefault="000A3808" w:rsidP="000A3808">
      <w:r w:rsidRPr="007E344C">
        <w:t>Informace o zastavěných územích ohrožovaných povodněmi (dle stanovených záplavových úz</w:t>
      </w:r>
      <w:r>
        <w:t>emí, studií odtokových poměrů</w:t>
      </w:r>
      <w:r w:rsidRPr="007E344C">
        <w:t>).</w:t>
      </w:r>
    </w:p>
    <w:p w14:paraId="61639291"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43FAAB07" w14:textId="3FE58205" w:rsidR="000A3808" w:rsidRPr="004C2E52" w:rsidRDefault="000A3808" w:rsidP="000A3808">
      <w:pPr>
        <w:pStyle w:val="TABULKA"/>
      </w:pPr>
      <w:bookmarkStart w:id="697" w:name="_Toc164429213"/>
      <w:r w:rsidRPr="002E656B">
        <w:t xml:space="preserve">Tabulka V.1.5 </w:t>
      </w:r>
      <w:r w:rsidR="000B0EE8">
        <w:rPr>
          <w:rFonts w:ascii="Arial" w:hAnsi="Arial" w:cs="Arial"/>
        </w:rPr>
        <w:t>‒</w:t>
      </w:r>
      <w:r w:rsidRPr="002E656B">
        <w:t xml:space="preserve"> Zastavěná území nechráněná nebo nedostatečně chráněná před povodněmi </w:t>
      </w:r>
      <w:r w:rsidRPr="00353AE0">
        <w:rPr>
          <w:b w:val="0"/>
          <w:i/>
        </w:rPr>
        <w:t>(tabulka v příloze)</w:t>
      </w:r>
      <w:bookmarkEnd w:id="697"/>
    </w:p>
    <w:p w14:paraId="02800A0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050D8A42" w14:textId="50BDA78A" w:rsidR="000A3808" w:rsidRDefault="000A3808" w:rsidP="00363B29">
      <w:pPr>
        <w:pStyle w:val="MAPA"/>
      </w:pPr>
      <w:bookmarkStart w:id="698" w:name="_Toc164430909"/>
      <w:r w:rsidRPr="002E656B">
        <w:t xml:space="preserve">Mapa V.1.5 </w:t>
      </w:r>
      <w:r w:rsidR="00977C83">
        <w:rPr>
          <w:rFonts w:ascii="Arial" w:hAnsi="Arial" w:cs="Arial"/>
        </w:rPr>
        <w:t>‒</w:t>
      </w:r>
      <w:r w:rsidRPr="002E656B">
        <w:t xml:space="preserve"> Zastavěná území nechráněná nebo nedostatečně chráněná před povodněmi</w:t>
      </w:r>
      <w:bookmarkEnd w:id="698"/>
    </w:p>
    <w:p w14:paraId="737DC60A" w14:textId="7B05BCEB" w:rsidR="000A3808" w:rsidRPr="003328DD" w:rsidRDefault="000A3808" w:rsidP="000A3808">
      <w:pPr>
        <w:rPr>
          <w:i/>
        </w:rPr>
      </w:pPr>
      <w:r w:rsidRPr="003328DD">
        <w:rPr>
          <w:i/>
        </w:rPr>
        <w:t>Poznámka: bodově lokality nedostatečně chráněné před povodněmi mimo OsVPR</w:t>
      </w:r>
    </w:p>
    <w:p w14:paraId="3B236A14" w14:textId="42174BFF" w:rsidR="000A3808" w:rsidRDefault="000A3808" w:rsidP="00916037">
      <w:pPr>
        <w:pStyle w:val="NADPIS3"/>
        <w:keepNext/>
        <w:keepLines/>
      </w:pPr>
      <w:bookmarkStart w:id="699" w:name="_Toc517183185"/>
      <w:bookmarkStart w:id="700" w:name="_Toc164430372"/>
      <w:r>
        <w:t>P</w:t>
      </w:r>
      <w:r w:rsidRPr="00D139AD">
        <w:t>řívalov</w:t>
      </w:r>
      <w:r>
        <w:t>é povodně</w:t>
      </w:r>
      <w:bookmarkEnd w:id="699"/>
      <w:bookmarkEnd w:id="700"/>
    </w:p>
    <w:p w14:paraId="58A966F1" w14:textId="289A27D4" w:rsidR="000A3808" w:rsidRPr="0052506D" w:rsidRDefault="000A3808" w:rsidP="00916037">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274405ED" w:rsidRPr="3B9895DE">
        <w:rPr>
          <w:b/>
          <w:bCs/>
          <w:i/>
          <w:iCs/>
          <w:color w:val="E36C0A" w:themeColor="accent6" w:themeShade="BF"/>
        </w:rPr>
        <w:t>50</w:t>
      </w:r>
      <w:r w:rsidRPr="3B9895DE">
        <w:rPr>
          <w:b/>
          <w:bCs/>
          <w:i/>
          <w:iCs/>
          <w:color w:val="E36C0A" w:themeColor="accent6" w:themeShade="BF"/>
        </w:rPr>
        <w:t>/20</w:t>
      </w:r>
      <w:r w:rsidR="1D32393F"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hlava IX</w:t>
      </w:r>
      <w:r w:rsidR="00877FF5">
        <w:rPr>
          <w:b/>
          <w:bCs/>
          <w:i/>
          <w:iCs/>
          <w:color w:val="E36C0A" w:themeColor="accent6" w:themeShade="BF"/>
        </w:rPr>
        <w:t>.</w:t>
      </w:r>
    </w:p>
    <w:p w14:paraId="75DF180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V.2.3.3.</w:t>
      </w:r>
    </w:p>
    <w:p w14:paraId="0AAA5EC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ohrožení z přívalových srážek.</w:t>
      </w:r>
    </w:p>
    <w:p w14:paraId="2E2DF664" w14:textId="77777777" w:rsidR="001C55BD" w:rsidRDefault="000A3808" w:rsidP="001C55BD">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66758EA" w14:textId="44593AB4" w:rsidR="000A3808" w:rsidRDefault="000A3808" w:rsidP="001C55BD">
      <w:pPr>
        <w:pBdr>
          <w:top w:val="single" w:sz="4" w:space="1" w:color="auto"/>
          <w:left w:val="single" w:sz="4" w:space="4" w:color="auto"/>
          <w:bottom w:val="single" w:sz="4" w:space="1" w:color="auto"/>
          <w:right w:val="single" w:sz="4" w:space="4" w:color="auto"/>
        </w:pBdr>
        <w:shd w:val="clear" w:color="auto" w:fill="F2F2F2"/>
        <w:rPr>
          <w:b/>
          <w:bCs/>
          <w:i/>
          <w:iCs/>
          <w:color w:val="FF0000"/>
        </w:rPr>
      </w:pPr>
      <w:r w:rsidRPr="0B02058E">
        <w:rPr>
          <w:b/>
          <w:bCs/>
          <w:i/>
          <w:iCs/>
          <w:color w:val="FF0000"/>
        </w:rPr>
        <w:t xml:space="preserve">- text kapitoly z předchozího </w:t>
      </w:r>
      <w:r w:rsidR="67976B3B" w:rsidRPr="0B02058E">
        <w:rPr>
          <w:b/>
          <w:bCs/>
          <w:i/>
          <w:iCs/>
          <w:color w:val="FF0000"/>
        </w:rPr>
        <w:t>plánu</w:t>
      </w:r>
      <w:r w:rsidR="2104BB3B" w:rsidRPr="0B02058E">
        <w:rPr>
          <w:b/>
          <w:bCs/>
          <w:i/>
          <w:iCs/>
          <w:color w:val="FF0000"/>
        </w:rPr>
        <w:t xml:space="preserve"> povodí</w:t>
      </w:r>
      <w:r w:rsidR="67976B3B" w:rsidRPr="0B02058E">
        <w:rPr>
          <w:b/>
          <w:bCs/>
          <w:i/>
          <w:iCs/>
          <w:color w:val="FF0000"/>
        </w:rPr>
        <w:t xml:space="preserve"> – aktualizace</w:t>
      </w:r>
    </w:p>
    <w:p w14:paraId="00FB84A1" w14:textId="77777777" w:rsidR="00877FF5" w:rsidRDefault="001C55BD" w:rsidP="001C55BD">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bCs/>
          <w:i/>
          <w:iCs/>
          <w:color w:val="FF0000"/>
        </w:rPr>
        <w:lastRenderedPageBreak/>
        <w:t>- projekt „</w:t>
      </w:r>
      <w:r w:rsidRPr="001C55BD">
        <w:rPr>
          <w:b/>
          <w:bCs/>
          <w:i/>
          <w:iCs/>
          <w:color w:val="FF0000"/>
        </w:rPr>
        <w:t xml:space="preserve">Zvýšení připravenosti urbanizovaných lokalit v ČR propojením metody kritických bodů </w:t>
      </w:r>
    </w:p>
    <w:p w14:paraId="0208A94D" w14:textId="765F3BD3" w:rsidR="001C55BD" w:rsidRPr="0052506D" w:rsidRDefault="00877FF5" w:rsidP="001C55BD">
      <w:pPr>
        <w:pBdr>
          <w:top w:val="single" w:sz="4" w:space="1" w:color="auto"/>
          <w:left w:val="single" w:sz="4" w:space="4" w:color="auto"/>
          <w:bottom w:val="single" w:sz="4" w:space="1" w:color="auto"/>
          <w:right w:val="single" w:sz="4" w:space="4" w:color="auto"/>
        </w:pBdr>
        <w:shd w:val="clear" w:color="auto" w:fill="F2F2F2"/>
        <w:rPr>
          <w:b/>
          <w:bCs/>
          <w:i/>
          <w:iCs/>
          <w:color w:val="FF0000"/>
        </w:rPr>
      </w:pPr>
      <w:r>
        <w:rPr>
          <w:b/>
          <w:bCs/>
          <w:i/>
          <w:iCs/>
          <w:color w:val="FF0000"/>
        </w:rPr>
        <w:t xml:space="preserve">  </w:t>
      </w:r>
      <w:r w:rsidR="001C55BD" w:rsidRPr="001C55BD">
        <w:rPr>
          <w:b/>
          <w:bCs/>
          <w:i/>
          <w:iCs/>
          <w:color w:val="FF0000"/>
        </w:rPr>
        <w:t>s</w:t>
      </w:r>
      <w:r w:rsidR="001C55BD">
        <w:rPr>
          <w:b/>
          <w:bCs/>
          <w:i/>
          <w:iCs/>
          <w:color w:val="FF0000"/>
        </w:rPr>
        <w:t> </w:t>
      </w:r>
      <w:r w:rsidR="001C55BD" w:rsidRPr="001C55BD">
        <w:rPr>
          <w:b/>
          <w:bCs/>
          <w:i/>
          <w:iCs/>
          <w:color w:val="FF0000"/>
        </w:rPr>
        <w:t>indikátorem přívalových povodní</w:t>
      </w:r>
      <w:r w:rsidR="001C55BD">
        <w:rPr>
          <w:b/>
          <w:bCs/>
          <w:i/>
          <w:iCs/>
          <w:color w:val="FF0000"/>
        </w:rPr>
        <w:t>“, termín dokončení: 3/2026</w:t>
      </w:r>
    </w:p>
    <w:p w14:paraId="35CAD61C" w14:textId="77777777" w:rsidR="000A3808" w:rsidRPr="008E0474" w:rsidRDefault="000A3808" w:rsidP="000A3808">
      <w:pPr>
        <w:rPr>
          <w:sz w:val="2"/>
          <w:szCs w:val="2"/>
        </w:rPr>
      </w:pPr>
    </w:p>
    <w:p w14:paraId="4184C67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DBF8CD8" w14:textId="77777777" w:rsidR="000A3808" w:rsidRPr="007E344C" w:rsidRDefault="000A3808" w:rsidP="000A3808">
      <w:r w:rsidRPr="007E344C">
        <w:t>Popis povodní z přívalových srážek</w:t>
      </w:r>
      <w:r>
        <w:t>, příčiny, problematika předpovídání a varování.</w:t>
      </w:r>
    </w:p>
    <w:p w14:paraId="588AEF5E" w14:textId="77777777" w:rsidR="000A3808" w:rsidRPr="00304815"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ne</w:t>
      </w:r>
    </w:p>
    <w:p w14:paraId="650DCC2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5D5CE5CE" w14:textId="77777777" w:rsidR="000A3808" w:rsidRPr="00D139AD" w:rsidRDefault="000A3808" w:rsidP="000A3808">
      <w:pPr>
        <w:pStyle w:val="NADPIS4"/>
      </w:pPr>
      <w:r>
        <w:t>Analýzy území ohrožených přívalovými povodněmi</w:t>
      </w:r>
    </w:p>
    <w:p w14:paraId="4FE8E52E" w14:textId="664CEDEF"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32F1D541" w:rsidRPr="3B9895DE">
        <w:rPr>
          <w:b/>
          <w:bCs/>
          <w:i/>
          <w:iCs/>
          <w:color w:val="E36C0A" w:themeColor="accent6" w:themeShade="BF"/>
        </w:rPr>
        <w:t>50</w:t>
      </w:r>
      <w:r w:rsidRPr="3B9895DE">
        <w:rPr>
          <w:b/>
          <w:bCs/>
          <w:i/>
          <w:iCs/>
          <w:color w:val="E36C0A" w:themeColor="accent6" w:themeShade="BF"/>
        </w:rPr>
        <w:t>/20</w:t>
      </w:r>
      <w:r w:rsidR="65A3E771"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hlava IX</w:t>
      </w:r>
      <w:r w:rsidR="00473DCF">
        <w:rPr>
          <w:b/>
          <w:bCs/>
          <w:i/>
          <w:iCs/>
          <w:color w:val="E36C0A" w:themeColor="accent6" w:themeShade="BF"/>
        </w:rPr>
        <w:t>.</w:t>
      </w:r>
    </w:p>
    <w:p w14:paraId="34ACEB4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V.2.3.3.</w:t>
      </w:r>
    </w:p>
    <w:p w14:paraId="68CAED4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způsobu určení lokalit významně ohrožených povodněmi z přívalových srážek.</w:t>
      </w:r>
    </w:p>
    <w:p w14:paraId="52897ECE" w14:textId="77777777" w:rsidR="001C55BD" w:rsidRDefault="000A3808" w:rsidP="001C55BD">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9ED35CC" w14:textId="0725DC85" w:rsidR="000A3808" w:rsidRPr="0052506D" w:rsidRDefault="000A3808" w:rsidP="001C55BD">
      <w:pPr>
        <w:pBdr>
          <w:top w:val="single" w:sz="4" w:space="1" w:color="auto"/>
          <w:left w:val="single" w:sz="4" w:space="4" w:color="auto"/>
          <w:bottom w:val="single" w:sz="4" w:space="1" w:color="auto"/>
          <w:right w:val="single" w:sz="4" w:space="4" w:color="auto"/>
        </w:pBdr>
        <w:shd w:val="clear" w:color="auto" w:fill="F2F2F2"/>
        <w:rPr>
          <w:b/>
          <w:bCs/>
          <w:i/>
          <w:iCs/>
          <w:color w:val="FF0000"/>
        </w:rPr>
      </w:pPr>
      <w:r w:rsidRPr="0B02058E">
        <w:rPr>
          <w:b/>
          <w:bCs/>
          <w:i/>
          <w:iCs/>
          <w:color w:val="FF0000"/>
        </w:rPr>
        <w:t xml:space="preserve">- text kapitoly z předchozího </w:t>
      </w:r>
      <w:r w:rsidR="3ADD67B3" w:rsidRPr="0B02058E">
        <w:rPr>
          <w:b/>
          <w:bCs/>
          <w:i/>
          <w:iCs/>
          <w:color w:val="FF0000"/>
        </w:rPr>
        <w:t>plánu</w:t>
      </w:r>
      <w:r w:rsidR="4A7D41CF" w:rsidRPr="0B02058E">
        <w:rPr>
          <w:b/>
          <w:bCs/>
          <w:i/>
          <w:iCs/>
          <w:color w:val="FF0000"/>
        </w:rPr>
        <w:t xml:space="preserve"> povodí</w:t>
      </w:r>
      <w:r w:rsidR="3ADD67B3" w:rsidRPr="0B02058E">
        <w:rPr>
          <w:b/>
          <w:bCs/>
          <w:i/>
          <w:iCs/>
          <w:color w:val="FF0000"/>
        </w:rPr>
        <w:t xml:space="preserve"> – aktualizace</w:t>
      </w:r>
    </w:p>
    <w:p w14:paraId="2C35A7C8" w14:textId="77777777" w:rsidR="000A3808" w:rsidRPr="008E0474" w:rsidRDefault="000A3808" w:rsidP="000A3808">
      <w:pPr>
        <w:rPr>
          <w:sz w:val="2"/>
          <w:szCs w:val="2"/>
        </w:rPr>
      </w:pPr>
    </w:p>
    <w:p w14:paraId="217260E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BFB3436" w14:textId="42AE368F" w:rsidR="000A3808" w:rsidRPr="007E344C" w:rsidRDefault="000A3808" w:rsidP="000A3808">
      <w:r>
        <w:t xml:space="preserve">Stručný popis systému kritických </w:t>
      </w:r>
      <w:r w:rsidR="0EE8138C">
        <w:t>bodů, výsledky</w:t>
      </w:r>
      <w:r>
        <w:t xml:space="preserve"> podrobnějších studií v daném dílčím povodí, Strategie ochrany před negativnímu důsledky povodní. Účel určení oblastí, souhrn výsledků analýz. Popis možností využití analýz.</w:t>
      </w:r>
    </w:p>
    <w:p w14:paraId="2F0ED65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ne</w:t>
      </w:r>
    </w:p>
    <w:p w14:paraId="6742399F" w14:textId="77777777" w:rsidR="000A3808" w:rsidRPr="001C5A68" w:rsidRDefault="000A3808" w:rsidP="000A3808">
      <w:pPr>
        <w:pStyle w:val="Mapa0"/>
        <w:rPr>
          <w:sz w:val="2"/>
          <w:szCs w:val="2"/>
        </w:rPr>
      </w:pPr>
    </w:p>
    <w:p w14:paraId="72A97D6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6B3D9151" w14:textId="77777777" w:rsidR="000A3808" w:rsidRPr="00D139AD" w:rsidRDefault="000A3808" w:rsidP="000A3808">
      <w:pPr>
        <w:pStyle w:val="NADPIS4"/>
      </w:pPr>
      <w:r>
        <w:t>Lokality ohrožené přívalovými povodněmi</w:t>
      </w:r>
    </w:p>
    <w:p w14:paraId="33FCBEA5" w14:textId="292032B9"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006EEF62" w:rsidRPr="3B9895DE">
        <w:rPr>
          <w:b/>
          <w:bCs/>
          <w:i/>
          <w:iCs/>
          <w:color w:val="E36C0A" w:themeColor="accent6" w:themeShade="BF"/>
        </w:rPr>
        <w:t>50</w:t>
      </w:r>
      <w:r w:rsidRPr="3B9895DE">
        <w:rPr>
          <w:b/>
          <w:bCs/>
          <w:i/>
          <w:iCs/>
          <w:color w:val="E36C0A" w:themeColor="accent6" w:themeShade="BF"/>
        </w:rPr>
        <w:t>/20</w:t>
      </w:r>
      <w:r w:rsidR="7856D38D"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hlava IX</w:t>
      </w:r>
      <w:r w:rsidR="00473DCF">
        <w:rPr>
          <w:b/>
          <w:bCs/>
          <w:i/>
          <w:iCs/>
          <w:color w:val="E36C0A" w:themeColor="accent6" w:themeShade="BF"/>
        </w:rPr>
        <w:t>.</w:t>
      </w:r>
    </w:p>
    <w:p w14:paraId="022AA14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V.2.3.3.</w:t>
      </w:r>
    </w:p>
    <w:p w14:paraId="3879D26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lokalitách významně ohrožených povodněmi z přívalových srážek.</w:t>
      </w:r>
    </w:p>
    <w:p w14:paraId="34894FF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2CDE7CA" w14:textId="77777777" w:rsidR="000A3808" w:rsidRPr="008E0474" w:rsidRDefault="000A3808" w:rsidP="000A3808">
      <w:pPr>
        <w:rPr>
          <w:sz w:val="2"/>
          <w:szCs w:val="2"/>
        </w:rPr>
      </w:pPr>
    </w:p>
    <w:p w14:paraId="0041EC2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C0E523C" w14:textId="77777777" w:rsidR="000A3808" w:rsidRDefault="000A3808" w:rsidP="000A3808">
      <w:r>
        <w:t>Vymezené lokality významně ohrožené přívalovými srážkami</w:t>
      </w:r>
    </w:p>
    <w:p w14:paraId="4C75CA79" w14:textId="77777777" w:rsidR="000A3808" w:rsidRPr="0052506D"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ano</w:t>
      </w:r>
    </w:p>
    <w:p w14:paraId="5DE563CA" w14:textId="01A7B839" w:rsidR="000A3808" w:rsidRPr="004C2E52" w:rsidRDefault="000A3808" w:rsidP="000A3808">
      <w:pPr>
        <w:pStyle w:val="TABULKA"/>
      </w:pPr>
      <w:bookmarkStart w:id="701" w:name="_Toc164429214"/>
      <w:r w:rsidRPr="002E656B">
        <w:t>Tabulka V.1.</w:t>
      </w:r>
      <w:r>
        <w:t>6</w:t>
      </w:r>
      <w:r w:rsidRPr="002E656B">
        <w:t xml:space="preserve"> </w:t>
      </w:r>
      <w:r>
        <w:t>–</w:t>
      </w:r>
      <w:r w:rsidRPr="002E656B">
        <w:t xml:space="preserve"> </w:t>
      </w:r>
      <w:r>
        <w:t>Seznam kritických bodů</w:t>
      </w:r>
      <w:r w:rsidRPr="002E656B">
        <w:t xml:space="preserve"> </w:t>
      </w:r>
      <w:r w:rsidRPr="00353AE0">
        <w:rPr>
          <w:b w:val="0"/>
          <w:i/>
        </w:rPr>
        <w:t>(tabulka v příloze)</w:t>
      </w:r>
      <w:bookmarkEnd w:id="701"/>
    </w:p>
    <w:p w14:paraId="4432226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525FE54C" w14:textId="7B09242A" w:rsidR="000A3808" w:rsidRDefault="000A3808" w:rsidP="00363B29">
      <w:pPr>
        <w:pStyle w:val="MAPA"/>
      </w:pPr>
      <w:bookmarkStart w:id="702" w:name="_Toc164430910"/>
      <w:r w:rsidRPr="002E656B">
        <w:t>Mapa V.1.</w:t>
      </w:r>
      <w:r w:rsidR="00CC3A47">
        <w:t>6</w:t>
      </w:r>
      <w:r w:rsidRPr="002E656B">
        <w:t xml:space="preserve"> – Vymezené lokality významně ohrožené přívalovými srážkami</w:t>
      </w:r>
      <w:bookmarkEnd w:id="702"/>
    </w:p>
    <w:p w14:paraId="43EC80CE" w14:textId="77777777" w:rsidR="000A3808" w:rsidRPr="003328DD" w:rsidRDefault="000A3808" w:rsidP="000A3808">
      <w:pPr>
        <w:rPr>
          <w:i/>
        </w:rPr>
      </w:pPr>
      <w:r>
        <w:rPr>
          <w:i/>
        </w:rPr>
        <w:t xml:space="preserve">Poznámka: </w:t>
      </w:r>
      <w:r w:rsidRPr="003328DD">
        <w:rPr>
          <w:i/>
        </w:rPr>
        <w:t>zobrazení kritických bodů a přispívajících ploch pro ukazatel kritických podmínek 37, tj cca 500 bodů v ČR se zvýrazněním bodů pro vyšší ukazatel kr</w:t>
      </w:r>
      <w:r>
        <w:rPr>
          <w:i/>
        </w:rPr>
        <w:t>itických podmínek.</w:t>
      </w:r>
    </w:p>
    <w:p w14:paraId="631643C3" w14:textId="77777777" w:rsidR="000A3808" w:rsidRDefault="000A3808" w:rsidP="004F6A95">
      <w:pPr>
        <w:pStyle w:val="NADPIS2"/>
        <w:numPr>
          <w:ilvl w:val="1"/>
          <w:numId w:val="9"/>
        </w:numPr>
      </w:pPr>
      <w:bookmarkStart w:id="703" w:name="_Toc508785458"/>
      <w:r>
        <w:lastRenderedPageBreak/>
        <w:t xml:space="preserve"> </w:t>
      </w:r>
      <w:bookmarkStart w:id="704" w:name="_Toc517183186"/>
      <w:bookmarkStart w:id="705" w:name="_Toc164430373"/>
      <w:r w:rsidRPr="007203E2">
        <w:t>Sucho</w:t>
      </w:r>
      <w:bookmarkEnd w:id="703"/>
      <w:bookmarkEnd w:id="704"/>
      <w:bookmarkEnd w:id="705"/>
      <w:r w:rsidRPr="007203E2">
        <w:t xml:space="preserve"> </w:t>
      </w:r>
    </w:p>
    <w:p w14:paraId="68328361" w14:textId="77777777" w:rsidR="000A3808" w:rsidRDefault="000A3808" w:rsidP="004F6A95">
      <w:pPr>
        <w:pStyle w:val="NADPIS3"/>
        <w:keepNext/>
        <w:keepLines/>
      </w:pPr>
      <w:r>
        <w:t xml:space="preserve"> </w:t>
      </w:r>
      <w:bookmarkStart w:id="706" w:name="_Toc517183187"/>
      <w:bookmarkStart w:id="707" w:name="_Toc164430374"/>
      <w:r>
        <w:t>Úvod</w:t>
      </w:r>
      <w:bookmarkEnd w:id="706"/>
      <w:bookmarkEnd w:id="707"/>
      <w:r>
        <w:tab/>
      </w:r>
    </w:p>
    <w:p w14:paraId="74E6FD85" w14:textId="3C1DC3D2" w:rsidR="000A3808" w:rsidRPr="0052506D" w:rsidRDefault="000A3808" w:rsidP="004F6A95">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4146556C" w:rsidRPr="3B9895DE">
        <w:rPr>
          <w:b/>
          <w:bCs/>
          <w:i/>
          <w:iCs/>
          <w:color w:val="E36C0A" w:themeColor="accent6" w:themeShade="BF"/>
        </w:rPr>
        <w:t>50</w:t>
      </w:r>
      <w:r w:rsidRPr="3B9895DE">
        <w:rPr>
          <w:b/>
          <w:bCs/>
          <w:i/>
          <w:iCs/>
          <w:color w:val="E36C0A" w:themeColor="accent6" w:themeShade="BF"/>
        </w:rPr>
        <w:t>/20</w:t>
      </w:r>
      <w:r w:rsidR="02EB9F71"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hlava X</w:t>
      </w:r>
      <w:r w:rsidR="004E2FC3">
        <w:rPr>
          <w:b/>
          <w:bCs/>
          <w:i/>
          <w:iCs/>
          <w:color w:val="E36C0A" w:themeColor="accent6" w:themeShade="BF"/>
        </w:rPr>
        <w:t>.</w:t>
      </w:r>
    </w:p>
    <w:p w14:paraId="5C98DCFD" w14:textId="071E027D"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B050"/>
        </w:rPr>
      </w:pPr>
      <w:r w:rsidRPr="3B9895DE">
        <w:rPr>
          <w:b/>
          <w:bCs/>
          <w:i/>
          <w:iCs/>
          <w:color w:val="00B050"/>
        </w:rPr>
        <w:t>PDP: kapitola V.4.</w:t>
      </w:r>
    </w:p>
    <w:p w14:paraId="6F62B18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Pr>
          <w:b/>
          <w:i/>
          <w:color w:val="0070C0"/>
        </w:rPr>
        <w:t>Obsah kapitoly: Obecný úvod.</w:t>
      </w:r>
    </w:p>
    <w:p w14:paraId="3842275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CEB3826" w14:textId="679DA373" w:rsidR="000A3808" w:rsidRDefault="3BF08E94" w:rsidP="0B02058E">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jc w:val="both"/>
        <w:rPr>
          <w:b/>
          <w:bCs/>
          <w:i/>
          <w:iCs/>
          <w:color w:val="FF0000"/>
        </w:rPr>
      </w:pPr>
      <w:r w:rsidRPr="2F8E762E">
        <w:rPr>
          <w:b/>
          <w:bCs/>
          <w:i/>
          <w:iCs/>
          <w:color w:val="FF0000"/>
        </w:rPr>
        <w:t>text kapitoly z předchozího plánu</w:t>
      </w:r>
      <w:r w:rsidR="4F1CE3D9" w:rsidRPr="2F8E762E">
        <w:rPr>
          <w:b/>
          <w:bCs/>
          <w:i/>
          <w:iCs/>
          <w:color w:val="FF0000"/>
        </w:rPr>
        <w:t xml:space="preserve"> povodí</w:t>
      </w:r>
      <w:r w:rsidRPr="2F8E762E">
        <w:rPr>
          <w:b/>
          <w:bCs/>
          <w:i/>
          <w:iCs/>
          <w:color w:val="FF0000"/>
        </w:rPr>
        <w:t xml:space="preserve"> – aktualizace</w:t>
      </w:r>
    </w:p>
    <w:p w14:paraId="46D5EEF5" w14:textId="77777777" w:rsidR="000A3808" w:rsidRPr="00DD00E8" w:rsidRDefault="3BF08E94" w:rsidP="0B02058E">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jc w:val="both"/>
        <w:rPr>
          <w:b/>
          <w:bCs/>
          <w:i/>
          <w:iCs/>
          <w:color w:val="FF0000"/>
        </w:rPr>
      </w:pPr>
      <w:r w:rsidRPr="0B02058E">
        <w:rPr>
          <w:b/>
          <w:bCs/>
          <w:i/>
          <w:iCs/>
          <w:color w:val="FF0000"/>
        </w:rPr>
        <w:t>Koncepce ochrany před následky sucha pro území České republiky</w:t>
      </w:r>
    </w:p>
    <w:p w14:paraId="1E28A238" w14:textId="7DF08C86" w:rsidR="0979F4C7" w:rsidRDefault="006305D6" w:rsidP="0B02058E">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jc w:val="both"/>
        <w:rPr>
          <w:b/>
          <w:bCs/>
          <w:i/>
          <w:iCs/>
          <w:color w:val="FF0000"/>
        </w:rPr>
      </w:pPr>
      <w:r>
        <w:rPr>
          <w:b/>
          <w:bCs/>
          <w:i/>
          <w:iCs/>
          <w:color w:val="FF0000"/>
        </w:rPr>
        <w:t>zkušenosti z přípravy plánů</w:t>
      </w:r>
      <w:r w:rsidR="0979F4C7" w:rsidRPr="2F8E762E">
        <w:rPr>
          <w:b/>
          <w:bCs/>
          <w:i/>
          <w:iCs/>
          <w:color w:val="FF0000"/>
        </w:rPr>
        <w:t xml:space="preserve"> pro zvládání sucha a stavu nedostatku vody pro území krajů a ČR</w:t>
      </w:r>
    </w:p>
    <w:p w14:paraId="183D0F16" w14:textId="77777777" w:rsidR="000A3808" w:rsidRPr="008E0474" w:rsidRDefault="000A3808" w:rsidP="000A3808">
      <w:pPr>
        <w:rPr>
          <w:sz w:val="2"/>
          <w:szCs w:val="2"/>
        </w:rPr>
      </w:pPr>
    </w:p>
    <w:p w14:paraId="79788FE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135E471" w14:textId="77777777" w:rsidR="000A3808" w:rsidRDefault="000A3808" w:rsidP="000A3808">
      <w:r>
        <w:t>Definice</w:t>
      </w:r>
      <w:r w:rsidRPr="006F6430">
        <w:t xml:space="preserve"> sucha</w:t>
      </w:r>
      <w:r>
        <w:t xml:space="preserve"> a nedostatku vody</w:t>
      </w:r>
      <w:r w:rsidRPr="006F6430">
        <w:t>, popis jeho typů a základních projevů atd., zaměření na hydrologické sucho</w:t>
      </w:r>
      <w:r>
        <w:t>.</w:t>
      </w:r>
    </w:p>
    <w:p w14:paraId="2B899433" w14:textId="77777777" w:rsidR="000A3808" w:rsidRPr="0052506D"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ne</w:t>
      </w:r>
    </w:p>
    <w:p w14:paraId="5807378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7E91493" w14:textId="77777777" w:rsidR="000A3808" w:rsidRDefault="000A3808" w:rsidP="000A3808">
      <w:pPr>
        <w:pStyle w:val="NADPIS3"/>
      </w:pPr>
      <w:bookmarkStart w:id="708" w:name="_Toc517183188"/>
      <w:bookmarkStart w:id="709" w:name="_Toc164430375"/>
      <w:r w:rsidRPr="007203E2">
        <w:t>Historická období sucha a jejich důsledky</w:t>
      </w:r>
      <w:bookmarkEnd w:id="708"/>
      <w:bookmarkEnd w:id="709"/>
    </w:p>
    <w:p w14:paraId="33C71489" w14:textId="3C36B6B5"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0F3C5B77" w:rsidRPr="3B9895DE">
        <w:rPr>
          <w:b/>
          <w:bCs/>
          <w:i/>
          <w:iCs/>
          <w:color w:val="E36C0A" w:themeColor="accent6" w:themeShade="BF"/>
        </w:rPr>
        <w:t>50</w:t>
      </w:r>
      <w:r w:rsidRPr="3B9895DE">
        <w:rPr>
          <w:b/>
          <w:bCs/>
          <w:i/>
          <w:iCs/>
          <w:color w:val="E36C0A" w:themeColor="accent6" w:themeShade="BF"/>
        </w:rPr>
        <w:t>/20</w:t>
      </w:r>
      <w:r w:rsidR="3BF5075A"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hlava X</w:t>
      </w:r>
      <w:r w:rsidR="004E2FC3">
        <w:rPr>
          <w:b/>
          <w:bCs/>
          <w:i/>
          <w:iCs/>
          <w:color w:val="E36C0A" w:themeColor="accent6" w:themeShade="BF"/>
        </w:rPr>
        <w:t>.</w:t>
      </w:r>
    </w:p>
    <w:p w14:paraId="776B8A0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V.4.1.</w:t>
      </w:r>
    </w:p>
    <w:p w14:paraId="739B52E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zaznamenaných obdobích sucha a popis jejich důsledků.</w:t>
      </w:r>
    </w:p>
    <w:p w14:paraId="28C988B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AE35837" w14:textId="77777777" w:rsidR="00D92F3B" w:rsidRPr="00D92F3B" w:rsidRDefault="3BF08E94" w:rsidP="00ED36AC">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D92F3B">
        <w:rPr>
          <w:b/>
          <w:bCs/>
          <w:i/>
          <w:iCs/>
          <w:color w:val="FF0000"/>
        </w:rPr>
        <w:t xml:space="preserve">text kapitoly z předchozího </w:t>
      </w:r>
      <w:r w:rsidR="0CB279A4" w:rsidRPr="00D92F3B">
        <w:rPr>
          <w:b/>
          <w:bCs/>
          <w:i/>
          <w:iCs/>
          <w:color w:val="FF0000"/>
        </w:rPr>
        <w:t>plánu</w:t>
      </w:r>
      <w:r w:rsidR="33E2F20A" w:rsidRPr="00D92F3B">
        <w:rPr>
          <w:b/>
          <w:bCs/>
          <w:i/>
          <w:iCs/>
          <w:color w:val="FF0000"/>
        </w:rPr>
        <w:t xml:space="preserve"> povodí</w:t>
      </w:r>
      <w:r w:rsidR="0CB279A4" w:rsidRPr="00D92F3B">
        <w:rPr>
          <w:b/>
          <w:bCs/>
          <w:i/>
          <w:iCs/>
          <w:color w:val="FF0000"/>
        </w:rPr>
        <w:t xml:space="preserve"> – aktualizace</w:t>
      </w:r>
    </w:p>
    <w:p w14:paraId="65B262EB" w14:textId="71815D40" w:rsidR="000A3808" w:rsidRPr="00D92F3B" w:rsidRDefault="3BF08E94" w:rsidP="00ED36AC">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D92F3B">
        <w:rPr>
          <w:b/>
          <w:bCs/>
          <w:i/>
          <w:iCs/>
          <w:color w:val="FF0000"/>
        </w:rPr>
        <w:t>informace SPP, ČHMÚ</w:t>
      </w:r>
    </w:p>
    <w:p w14:paraId="0789B328" w14:textId="77777777" w:rsidR="000A3808" w:rsidRPr="009D4E72" w:rsidRDefault="000A3808" w:rsidP="000A3808">
      <w:pPr>
        <w:spacing w:after="0"/>
        <w:rPr>
          <w:sz w:val="10"/>
          <w:szCs w:val="10"/>
        </w:rPr>
      </w:pPr>
    </w:p>
    <w:p w14:paraId="48AABA9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67669AC" w14:textId="5D2D8EE8" w:rsidR="00E40160" w:rsidRPr="007E344C" w:rsidRDefault="000A3808" w:rsidP="00E40160">
      <w:r w:rsidRPr="007E344C">
        <w:t xml:space="preserve">Zaznamenaná období sucha a popis jejich důsledků. Popis jevů souvisejících s dlouhodobým poklesem průtoků </w:t>
      </w:r>
      <w:r>
        <w:br/>
      </w:r>
      <w:r w:rsidRPr="007E344C">
        <w:t>v suchých obdobích. Odkaz na problematiku nedostatečné míry akumulace (viz. kap. V.1.3)</w:t>
      </w:r>
      <w:r w:rsidR="00E40160" w:rsidRPr="00E40160">
        <w:t xml:space="preserve"> </w:t>
      </w:r>
    </w:p>
    <w:p w14:paraId="07C0B18C" w14:textId="77777777" w:rsidR="00E40160" w:rsidRDefault="00E40160" w:rsidP="00E4016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0667F4F8" w14:textId="77777777" w:rsidR="00E40160" w:rsidRDefault="00E40160" w:rsidP="00E4016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7A523374" w14:textId="77777777" w:rsidR="000A3808" w:rsidRDefault="000A3808" w:rsidP="000A3808">
      <w:pPr>
        <w:pStyle w:val="NADPIS3"/>
      </w:pPr>
      <w:r>
        <w:t xml:space="preserve"> </w:t>
      </w:r>
      <w:bookmarkStart w:id="710" w:name="_Toc517183189"/>
      <w:bookmarkStart w:id="711" w:name="_Toc164430376"/>
      <w:r>
        <w:t>Nebezpečí výskytu období sucha a nedostatku vody</w:t>
      </w:r>
      <w:bookmarkEnd w:id="710"/>
      <w:bookmarkEnd w:id="711"/>
    </w:p>
    <w:p w14:paraId="3E8CE49F" w14:textId="597570BA"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174FD4FD" w:rsidRPr="3B9895DE">
        <w:rPr>
          <w:b/>
          <w:bCs/>
          <w:i/>
          <w:iCs/>
          <w:color w:val="E36C0A" w:themeColor="accent6" w:themeShade="BF"/>
        </w:rPr>
        <w:t>50</w:t>
      </w:r>
      <w:r w:rsidRPr="3B9895DE">
        <w:rPr>
          <w:b/>
          <w:bCs/>
          <w:i/>
          <w:iCs/>
          <w:color w:val="E36C0A" w:themeColor="accent6" w:themeShade="BF"/>
        </w:rPr>
        <w:t>/20</w:t>
      </w:r>
      <w:r w:rsidR="08581A81" w:rsidRPr="3B9895DE">
        <w:rPr>
          <w:b/>
          <w:bCs/>
          <w:i/>
          <w:iCs/>
          <w:color w:val="E36C0A" w:themeColor="accent6" w:themeShade="BF"/>
        </w:rPr>
        <w:t>23</w:t>
      </w:r>
      <w:r w:rsidRPr="3B9895DE">
        <w:rPr>
          <w:b/>
          <w:bCs/>
          <w:i/>
          <w:iCs/>
          <w:color w:val="E36C0A" w:themeColor="accent6" w:themeShade="BF"/>
        </w:rPr>
        <w:t xml:space="preserve"> Sb</w:t>
      </w:r>
      <w:r w:rsidR="00D92F3B" w:rsidRPr="3B9895DE">
        <w:rPr>
          <w:b/>
          <w:bCs/>
          <w:i/>
          <w:iCs/>
          <w:color w:val="E36C0A" w:themeColor="accent6" w:themeShade="BF"/>
        </w:rPr>
        <w:t>.</w:t>
      </w:r>
      <w:r w:rsidR="00D92F3B">
        <w:rPr>
          <w:b/>
          <w:bCs/>
          <w:i/>
          <w:iCs/>
          <w:color w:val="E36C0A" w:themeColor="accent6" w:themeShade="BF"/>
        </w:rPr>
        <w:t>;</w:t>
      </w:r>
      <w:r w:rsidR="00D92F3B" w:rsidRPr="3B9895DE">
        <w:rPr>
          <w:b/>
          <w:bCs/>
          <w:i/>
          <w:iCs/>
          <w:color w:val="E36C0A" w:themeColor="accent6" w:themeShade="BF"/>
        </w:rPr>
        <w:t xml:space="preserve"> </w:t>
      </w:r>
      <w:r w:rsidRPr="3B9895DE">
        <w:rPr>
          <w:b/>
          <w:bCs/>
          <w:i/>
          <w:iCs/>
          <w:color w:val="E36C0A" w:themeColor="accent6" w:themeShade="BF"/>
        </w:rPr>
        <w:t>vodní zákon</w:t>
      </w:r>
      <w:r w:rsidR="00D92F3B">
        <w:rPr>
          <w:b/>
          <w:bCs/>
          <w:i/>
          <w:iCs/>
          <w:color w:val="E36C0A" w:themeColor="accent6" w:themeShade="BF"/>
        </w:rPr>
        <w:t>, hlava X</w:t>
      </w:r>
      <w:r w:rsidR="004E2FC3">
        <w:rPr>
          <w:b/>
          <w:bCs/>
          <w:i/>
          <w:iCs/>
          <w:color w:val="E36C0A" w:themeColor="accent6" w:themeShade="BF"/>
        </w:rPr>
        <w:t>.</w:t>
      </w:r>
    </w:p>
    <w:p w14:paraId="3E2B8EC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w:t>
      </w:r>
    </w:p>
    <w:p w14:paraId="2811ABDC" w14:textId="104BDB9B" w:rsidR="000A3808" w:rsidRPr="00B50840"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Popis legislativního zabezpečení aktivit a opatření </w:t>
      </w:r>
      <w:r w:rsidR="006305D6">
        <w:rPr>
          <w:b/>
          <w:i/>
          <w:color w:val="0070C0"/>
        </w:rPr>
        <w:t>ke zmírnění dopadů sucha</w:t>
      </w:r>
      <w:r>
        <w:rPr>
          <w:b/>
          <w:i/>
          <w:color w:val="0070C0"/>
        </w:rPr>
        <w:t>.</w:t>
      </w:r>
    </w:p>
    <w:p w14:paraId="48FACD8B"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3043687" w14:textId="77777777" w:rsidR="00D92F3B" w:rsidRDefault="3BF08E94" w:rsidP="008A54ED">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00D92F3B">
        <w:rPr>
          <w:b/>
          <w:bCs/>
          <w:i/>
          <w:iCs/>
          <w:color w:val="FF0000"/>
        </w:rPr>
        <w:t xml:space="preserve">text kapitoly z předchozího </w:t>
      </w:r>
      <w:r w:rsidR="42EA5EFC" w:rsidRPr="00D92F3B">
        <w:rPr>
          <w:b/>
          <w:bCs/>
          <w:i/>
          <w:iCs/>
          <w:color w:val="FF0000"/>
        </w:rPr>
        <w:t>plánu</w:t>
      </w:r>
      <w:r w:rsidR="2A0BA909" w:rsidRPr="00D92F3B">
        <w:rPr>
          <w:b/>
          <w:bCs/>
          <w:i/>
          <w:iCs/>
          <w:color w:val="FF0000"/>
        </w:rPr>
        <w:t xml:space="preserve"> povodí</w:t>
      </w:r>
      <w:r w:rsidR="42EA5EFC" w:rsidRPr="00D92F3B">
        <w:rPr>
          <w:b/>
          <w:bCs/>
          <w:i/>
          <w:iCs/>
          <w:color w:val="FF0000"/>
        </w:rPr>
        <w:t xml:space="preserve"> – aktualizace</w:t>
      </w:r>
    </w:p>
    <w:p w14:paraId="1FCBF064" w14:textId="6DE7DC88" w:rsidR="2C2200C6" w:rsidRPr="00D92F3B" w:rsidRDefault="2C2200C6" w:rsidP="008A54ED">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00D92F3B">
        <w:rPr>
          <w:b/>
          <w:bCs/>
          <w:i/>
          <w:iCs/>
          <w:color w:val="FF0000"/>
        </w:rPr>
        <w:t>Plány pro zvládání sucha a stavu nedostatku vody pro území krajů a ČR</w:t>
      </w:r>
    </w:p>
    <w:p w14:paraId="61D2245E" w14:textId="77777777" w:rsidR="000A3808" w:rsidRDefault="3BF08E94"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2F8E762E">
        <w:rPr>
          <w:b/>
          <w:bCs/>
          <w:i/>
          <w:iCs/>
          <w:color w:val="FF0000"/>
        </w:rPr>
        <w:t>platná legislativa</w:t>
      </w:r>
    </w:p>
    <w:p w14:paraId="55CA081C" w14:textId="77777777" w:rsidR="000A3808" w:rsidRPr="00351196" w:rsidRDefault="000A3808" w:rsidP="000A3808">
      <w:pPr>
        <w:rPr>
          <w:sz w:val="2"/>
          <w:szCs w:val="2"/>
        </w:rPr>
      </w:pPr>
    </w:p>
    <w:p w14:paraId="42A5EB78"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2473781" w14:textId="77777777" w:rsidR="000A3808" w:rsidRPr="007E344C" w:rsidRDefault="000A3808" w:rsidP="000A3808">
      <w:r w:rsidRPr="007E344C">
        <w:lastRenderedPageBreak/>
        <w:t>Popis</w:t>
      </w:r>
      <w:r>
        <w:t xml:space="preserve"> systému ochrany proti důsledkům sucha, specifikace hodnocení nebezpečí sucha, operativní opatření, kompetence v boji s následky sucha.</w:t>
      </w:r>
    </w:p>
    <w:p w14:paraId="312932B2"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148AA09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540B1F4" w14:textId="77777777" w:rsidR="000A3808" w:rsidRDefault="000A3808" w:rsidP="000A3808">
      <w:pPr>
        <w:pStyle w:val="NADPIS3"/>
      </w:pPr>
      <w:bookmarkStart w:id="712" w:name="_Toc517183190"/>
      <w:bookmarkStart w:id="713" w:name="_Toc164430377"/>
      <w:r>
        <w:t>Území ohrožená hydrologickým suchem</w:t>
      </w:r>
      <w:bookmarkEnd w:id="712"/>
      <w:bookmarkEnd w:id="713"/>
    </w:p>
    <w:p w14:paraId="3DF7AE57" w14:textId="49450792"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3D5F4704" w:rsidRPr="3B9895DE">
        <w:rPr>
          <w:b/>
          <w:bCs/>
          <w:i/>
          <w:iCs/>
          <w:color w:val="E36C0A" w:themeColor="accent6" w:themeShade="BF"/>
        </w:rPr>
        <w:t>50</w:t>
      </w:r>
      <w:r w:rsidRPr="3B9895DE">
        <w:rPr>
          <w:b/>
          <w:bCs/>
          <w:i/>
          <w:iCs/>
          <w:color w:val="E36C0A" w:themeColor="accent6" w:themeShade="BF"/>
        </w:rPr>
        <w:t>/20</w:t>
      </w:r>
      <w:r w:rsidR="1B4860EB" w:rsidRPr="3B9895DE">
        <w:rPr>
          <w:b/>
          <w:bCs/>
          <w:i/>
          <w:iCs/>
          <w:color w:val="E36C0A" w:themeColor="accent6" w:themeShade="BF"/>
        </w:rPr>
        <w:t>23</w:t>
      </w:r>
      <w:r w:rsidRPr="3B9895DE">
        <w:rPr>
          <w:b/>
          <w:bCs/>
          <w:i/>
          <w:iCs/>
          <w:color w:val="E36C0A" w:themeColor="accent6" w:themeShade="BF"/>
        </w:rPr>
        <w:t xml:space="preserve"> Sb.</w:t>
      </w:r>
      <w:r w:rsidR="00082F62">
        <w:rPr>
          <w:b/>
          <w:bCs/>
          <w:i/>
          <w:iCs/>
          <w:color w:val="E36C0A" w:themeColor="accent6" w:themeShade="BF"/>
        </w:rPr>
        <w:t>;</w:t>
      </w:r>
      <w:r w:rsidRPr="3B9895DE">
        <w:rPr>
          <w:b/>
          <w:bCs/>
          <w:i/>
          <w:iCs/>
          <w:color w:val="E36C0A" w:themeColor="accent6" w:themeShade="BF"/>
        </w:rPr>
        <w:t xml:space="preserve"> vodní zákon</w:t>
      </w:r>
      <w:r w:rsidR="004E2FC3">
        <w:rPr>
          <w:b/>
          <w:bCs/>
          <w:i/>
          <w:iCs/>
          <w:color w:val="E36C0A" w:themeColor="accent6" w:themeShade="BF"/>
        </w:rPr>
        <w:t>.</w:t>
      </w:r>
    </w:p>
    <w:p w14:paraId="61E80B2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w:t>
      </w:r>
    </w:p>
    <w:p w14:paraId="1DFFF4CA" w14:textId="68869E85" w:rsidR="000A3808" w:rsidRPr="00B50840"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Popis problematických míst s výskytem sucha v</w:t>
      </w:r>
      <w:r>
        <w:rPr>
          <w:b/>
          <w:i/>
          <w:color w:val="0070C0"/>
        </w:rPr>
        <w:t xml:space="preserve"> útvarech povrchových a podzemních vod v</w:t>
      </w:r>
      <w:r w:rsidRPr="00B50840">
        <w:rPr>
          <w:b/>
          <w:i/>
          <w:color w:val="0070C0"/>
        </w:rPr>
        <w:t xml:space="preserve"> dílčí</w:t>
      </w:r>
      <w:r>
        <w:rPr>
          <w:b/>
          <w:i/>
          <w:color w:val="0070C0"/>
        </w:rPr>
        <w:t>m</w:t>
      </w:r>
      <w:r w:rsidRPr="00B50840">
        <w:rPr>
          <w:b/>
          <w:i/>
          <w:color w:val="0070C0"/>
        </w:rPr>
        <w:t xml:space="preserve"> povodí. Uvede se základní struktura VH soustavy v povodí, priority na úseku zásobování vodou. Popíše se rámcový rozsah dotčení užívání vody pro vodárenství i užitkové vody, pokud by se jednalo o</w:t>
      </w:r>
      <w:r w:rsidR="00690E69">
        <w:rPr>
          <w:b/>
          <w:i/>
          <w:color w:val="0070C0"/>
        </w:rPr>
        <w:t> </w:t>
      </w:r>
      <w:r w:rsidRPr="00B50840">
        <w:rPr>
          <w:b/>
          <w:i/>
          <w:color w:val="0070C0"/>
        </w:rPr>
        <w:t>výskyt dlouhodobého sucha</w:t>
      </w:r>
      <w:r>
        <w:rPr>
          <w:b/>
          <w:i/>
          <w:color w:val="0070C0"/>
        </w:rPr>
        <w:t>.</w:t>
      </w:r>
    </w:p>
    <w:p w14:paraId="2FF16AF5" w14:textId="77777777" w:rsidR="00D92F3B" w:rsidRDefault="000A3808" w:rsidP="00D92F3B">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635D95C9" w14:textId="17344A97" w:rsidR="00D92F3B" w:rsidRDefault="3BF08E94" w:rsidP="00D92F3B">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0B02058E">
        <w:rPr>
          <w:b/>
          <w:bCs/>
          <w:i/>
          <w:iCs/>
          <w:color w:val="FF0000"/>
        </w:rPr>
        <w:t xml:space="preserve">text kapitoly z předchozího </w:t>
      </w:r>
      <w:r w:rsidR="0369053B" w:rsidRPr="0B02058E">
        <w:rPr>
          <w:b/>
          <w:bCs/>
          <w:i/>
          <w:iCs/>
          <w:color w:val="FF0000"/>
        </w:rPr>
        <w:t>plánu</w:t>
      </w:r>
      <w:r w:rsidR="4D6728CC" w:rsidRPr="0B02058E">
        <w:rPr>
          <w:b/>
          <w:bCs/>
          <w:i/>
          <w:iCs/>
          <w:color w:val="FF0000"/>
        </w:rPr>
        <w:t xml:space="preserve"> povodí</w:t>
      </w:r>
      <w:r w:rsidR="0369053B" w:rsidRPr="0B02058E">
        <w:rPr>
          <w:b/>
          <w:bCs/>
          <w:i/>
          <w:iCs/>
          <w:color w:val="FF0000"/>
        </w:rPr>
        <w:t xml:space="preserve"> – aktualizace</w:t>
      </w:r>
    </w:p>
    <w:p w14:paraId="1C7976E6" w14:textId="0749441B" w:rsidR="00D92F3B" w:rsidRDefault="00353056" w:rsidP="00D92F3B">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Pr>
          <w:b/>
          <w:bCs/>
          <w:i/>
          <w:iCs/>
          <w:color w:val="FF0000"/>
        </w:rPr>
        <w:t>r</w:t>
      </w:r>
      <w:r w:rsidR="2CA86568" w:rsidRPr="2F8E762E">
        <w:rPr>
          <w:b/>
          <w:bCs/>
          <w:i/>
          <w:iCs/>
          <w:color w:val="FF0000"/>
        </w:rPr>
        <w:t>egionalizace sucha – ORP pro Politiku územního rozvoje ČR</w:t>
      </w:r>
    </w:p>
    <w:p w14:paraId="164D435E" w14:textId="1938D89C" w:rsidR="000A3808" w:rsidRDefault="3BF08E94" w:rsidP="00D92F3B">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2F8E762E">
        <w:rPr>
          <w:b/>
          <w:bCs/>
          <w:i/>
          <w:iCs/>
          <w:color w:val="FF0000"/>
        </w:rPr>
        <w:t>ČHMÚ, VÚV T.G.M, další odborné instituce</w:t>
      </w:r>
    </w:p>
    <w:p w14:paraId="2251EF5A" w14:textId="77777777" w:rsidR="00E17416" w:rsidRDefault="00E17416" w:rsidP="00E17416">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hanging="284"/>
        <w:jc w:val="both"/>
        <w:rPr>
          <w:b/>
          <w:bCs/>
          <w:i/>
          <w:iCs/>
          <w:color w:val="FF0000"/>
        </w:rPr>
      </w:pPr>
      <w:r>
        <w:rPr>
          <w:b/>
          <w:bCs/>
          <w:i/>
          <w:iCs/>
          <w:color w:val="FF0000"/>
        </w:rPr>
        <w:t>zkušenosti z přípravy plánů</w:t>
      </w:r>
      <w:r w:rsidRPr="2F8E762E">
        <w:rPr>
          <w:b/>
          <w:bCs/>
          <w:i/>
          <w:iCs/>
          <w:color w:val="FF0000"/>
        </w:rPr>
        <w:t xml:space="preserve"> pro zvládání sucha a stavu nedostatku vody pro území krajů a ČR</w:t>
      </w:r>
    </w:p>
    <w:p w14:paraId="2D1E305C" w14:textId="77777777" w:rsidR="000A3808" w:rsidRPr="00351196" w:rsidRDefault="000A3808" w:rsidP="000A3808">
      <w:pPr>
        <w:rPr>
          <w:sz w:val="2"/>
          <w:szCs w:val="2"/>
        </w:rPr>
      </w:pPr>
    </w:p>
    <w:p w14:paraId="7A3210A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DB52789" w14:textId="77777777" w:rsidR="000A3808" w:rsidRPr="007E344C" w:rsidRDefault="000A3808" w:rsidP="00625485">
      <w:r>
        <w:t xml:space="preserve">Popis problematických míst s výskytem sucha v dílčím povodí. Uvede se základní struktura VH soustavy </w:t>
      </w:r>
      <w:r>
        <w:br/>
        <w:t xml:space="preserve">v povodí, priority na úseku zásobování vodou. Popíše se rámcový rozsah dotčení užívání vody pro vodárenství </w:t>
      </w:r>
      <w:r>
        <w:br/>
        <w:t>i užitkové vody, pokud by se jednalo o výskyt dlouhodobého sucha. Problematika minimálního zůstatkového průtoku.</w:t>
      </w:r>
    </w:p>
    <w:p w14:paraId="59BAA96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6900DCC1" w14:textId="0CABA2AF"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 xml:space="preserve">Mapa: </w:t>
      </w:r>
      <w:r w:rsidR="00C52D61">
        <w:rPr>
          <w:b/>
          <w:i/>
          <w:color w:val="808080"/>
          <w:sz w:val="24"/>
          <w:szCs w:val="24"/>
        </w:rPr>
        <w:t>ano</w:t>
      </w:r>
    </w:p>
    <w:p w14:paraId="5552AD5D" w14:textId="24FBCF4B" w:rsidR="007B29FF" w:rsidRDefault="007B29FF" w:rsidP="00363B29">
      <w:pPr>
        <w:pStyle w:val="MAPA"/>
      </w:pPr>
      <w:bookmarkStart w:id="714" w:name="_Toc164430911"/>
      <w:r w:rsidRPr="002E656B">
        <w:t>Mapa V.</w:t>
      </w:r>
      <w:r>
        <w:t>2</w:t>
      </w:r>
      <w:r w:rsidRPr="002E656B">
        <w:t>.</w:t>
      </w:r>
      <w:r>
        <w:t>4</w:t>
      </w:r>
      <w:r w:rsidRPr="002E656B">
        <w:t xml:space="preserve"> – </w:t>
      </w:r>
      <w:r>
        <w:t>Odběrné profily na vodních tocích</w:t>
      </w:r>
      <w:bookmarkEnd w:id="714"/>
    </w:p>
    <w:p w14:paraId="098207FD" w14:textId="77777777" w:rsidR="004F6A95" w:rsidRDefault="007B29FF" w:rsidP="00D95D50">
      <w:pPr>
        <w:rPr>
          <w:i/>
          <w:iCs/>
        </w:rPr>
      </w:pPr>
      <w:bookmarkStart w:id="715" w:name="_Toc517183193"/>
      <w:r w:rsidRPr="00D95D50">
        <w:rPr>
          <w:i/>
          <w:iCs/>
        </w:rPr>
        <w:t xml:space="preserve">Poznámka: Mapa V.2.4 </w:t>
      </w:r>
      <w:r w:rsidR="00BC6280" w:rsidRPr="00D95D50">
        <w:rPr>
          <w:i/>
          <w:iCs/>
        </w:rPr>
        <w:t>bude obsahovat odběrné profily na vodních tocích (bez označení konkrétního odběratele) s barevným označením "zelená" (stanoven MZP) a červená (nestanoven MZP).</w:t>
      </w:r>
    </w:p>
    <w:p w14:paraId="6121D53E" w14:textId="54472E03" w:rsidR="000A3808" w:rsidRDefault="000A3808" w:rsidP="000A3808">
      <w:pPr>
        <w:pStyle w:val="NADPIS3"/>
      </w:pPr>
      <w:bookmarkStart w:id="716" w:name="_Toc164430378"/>
      <w:r w:rsidRPr="007203E2">
        <w:t xml:space="preserve">Cíle pro snížení nepříznivých </w:t>
      </w:r>
      <w:r>
        <w:t>dopad</w:t>
      </w:r>
      <w:r w:rsidRPr="007203E2">
        <w:t xml:space="preserve">ů </w:t>
      </w:r>
      <w:r>
        <w:t xml:space="preserve">hydrologického </w:t>
      </w:r>
      <w:r w:rsidRPr="007203E2">
        <w:t>sucha</w:t>
      </w:r>
      <w:bookmarkEnd w:id="715"/>
      <w:bookmarkEnd w:id="716"/>
    </w:p>
    <w:p w14:paraId="69FE9266" w14:textId="4822FEDA"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63BD7C21" w:rsidRPr="3B9895DE">
        <w:rPr>
          <w:b/>
          <w:bCs/>
          <w:i/>
          <w:iCs/>
          <w:color w:val="E36C0A" w:themeColor="accent6" w:themeShade="BF"/>
        </w:rPr>
        <w:t>50/</w:t>
      </w:r>
      <w:r w:rsidRPr="3B9895DE">
        <w:rPr>
          <w:b/>
          <w:bCs/>
          <w:i/>
          <w:iCs/>
          <w:color w:val="E36C0A" w:themeColor="accent6" w:themeShade="BF"/>
        </w:rPr>
        <w:t>20</w:t>
      </w:r>
      <w:r w:rsidR="5C0EAB48" w:rsidRPr="3B9895DE">
        <w:rPr>
          <w:b/>
          <w:bCs/>
          <w:i/>
          <w:iCs/>
          <w:color w:val="E36C0A" w:themeColor="accent6" w:themeShade="BF"/>
        </w:rPr>
        <w:t>23</w:t>
      </w:r>
      <w:r w:rsidRPr="3B9895DE">
        <w:rPr>
          <w:b/>
          <w:bCs/>
          <w:i/>
          <w:iCs/>
          <w:color w:val="E36C0A" w:themeColor="accent6" w:themeShade="BF"/>
        </w:rPr>
        <w:t xml:space="preserve"> Sb.</w:t>
      </w:r>
      <w:r w:rsidR="00082F62">
        <w:rPr>
          <w:b/>
          <w:bCs/>
          <w:i/>
          <w:iCs/>
          <w:color w:val="E36C0A" w:themeColor="accent6" w:themeShade="BF"/>
        </w:rPr>
        <w:t>;</w:t>
      </w:r>
      <w:r w:rsidRPr="3B9895DE">
        <w:rPr>
          <w:b/>
          <w:bCs/>
          <w:i/>
          <w:iCs/>
          <w:color w:val="E36C0A" w:themeColor="accent6" w:themeShade="BF"/>
        </w:rPr>
        <w:t xml:space="preserve"> vodní zákon</w:t>
      </w:r>
      <w:r w:rsidR="002434F5">
        <w:rPr>
          <w:b/>
          <w:bCs/>
          <w:i/>
          <w:iCs/>
          <w:color w:val="E36C0A" w:themeColor="accent6" w:themeShade="BF"/>
        </w:rPr>
        <w:t>.</w:t>
      </w:r>
    </w:p>
    <w:p w14:paraId="66433BF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V.4.5.</w:t>
      </w:r>
    </w:p>
    <w:p w14:paraId="3C5FE4DF" w14:textId="77777777" w:rsidR="000A3808" w:rsidRPr="00B50840"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Cíle</w:t>
      </w:r>
      <w:r>
        <w:rPr>
          <w:b/>
          <w:i/>
          <w:color w:val="0070C0"/>
        </w:rPr>
        <w:t xml:space="preserve"> stanovené na národní úrovni</w:t>
      </w:r>
      <w:r w:rsidRPr="00B50840">
        <w:rPr>
          <w:b/>
          <w:i/>
          <w:color w:val="0070C0"/>
        </w:rPr>
        <w:t xml:space="preserve"> pro snížení nepříznivých účinků sucha, pro zlepšování vodních poměrů a pro ochranu ekologické stability</w:t>
      </w:r>
      <w:r>
        <w:rPr>
          <w:b/>
          <w:i/>
          <w:color w:val="0070C0"/>
        </w:rPr>
        <w:t>.</w:t>
      </w:r>
    </w:p>
    <w:p w14:paraId="45DC01B3"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439FCD5" w14:textId="5D0CFCB7" w:rsidR="000A3808" w:rsidRDefault="3BF08E94"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2F8E762E">
        <w:rPr>
          <w:b/>
          <w:bCs/>
          <w:i/>
          <w:iCs/>
          <w:color w:val="FF0000"/>
        </w:rPr>
        <w:t>základní VH koncepční dokumenty ČR a NPP</w:t>
      </w:r>
      <w:r w:rsidR="00B9504B">
        <w:rPr>
          <w:b/>
          <w:bCs/>
          <w:i/>
          <w:iCs/>
          <w:color w:val="FF0000"/>
        </w:rPr>
        <w:t>, kapitola IV.5</w:t>
      </w:r>
    </w:p>
    <w:p w14:paraId="3C4582E7" w14:textId="6279BB79" w:rsidR="00C2386A" w:rsidRPr="0052506D" w:rsidRDefault="0CC71B63"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2F8E762E">
        <w:rPr>
          <w:b/>
          <w:bCs/>
          <w:i/>
          <w:iCs/>
          <w:color w:val="FF0000"/>
        </w:rPr>
        <w:t>Koncepce ochrany před následky sucha pro území České republiky</w:t>
      </w:r>
    </w:p>
    <w:p w14:paraId="5FA531D2" w14:textId="77777777" w:rsidR="000A3808" w:rsidRPr="00867640" w:rsidRDefault="000A3808" w:rsidP="000A3808">
      <w:pPr>
        <w:spacing w:after="0"/>
        <w:rPr>
          <w:sz w:val="2"/>
          <w:szCs w:val="2"/>
        </w:rPr>
      </w:pPr>
    </w:p>
    <w:p w14:paraId="5F75393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F2059A8" w14:textId="77777777" w:rsidR="000A3808" w:rsidRPr="007E344C" w:rsidRDefault="000A3808" w:rsidP="000A3808">
      <w:r w:rsidRPr="007E344C">
        <w:t xml:space="preserve">Cíle stanovené na národní úrovni. Cíle pro zabránění nedostatečných průtoků v tocích a zajištění užívání vod. Uvede přehledný popis, v jakém rozsahu stanovených cílů a jakého zlepšení stavu je třeba dosáhnout oproti stavu současnému. </w:t>
      </w:r>
    </w:p>
    <w:p w14:paraId="071C4CBD" w14:textId="77777777" w:rsidR="000A3808" w:rsidRPr="007E344C" w:rsidRDefault="000A3808" w:rsidP="000A3808">
      <w:r w:rsidRPr="007E344C">
        <w:lastRenderedPageBreak/>
        <w:t>Cíle pro zvýšení retenční schopnosti krajiny, snížení erozního ohrožení, stav břehových a doprovodných porostů. Komplexní pozemkové úpravy.</w:t>
      </w:r>
    </w:p>
    <w:p w14:paraId="63B8A5C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3DBDC40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3416F5FF" w14:textId="77777777" w:rsidR="000A3808" w:rsidRDefault="000A3808" w:rsidP="000A3808">
      <w:pPr>
        <w:spacing w:after="0"/>
        <w:jc w:val="left"/>
        <w:rPr>
          <w:sz w:val="2"/>
          <w:szCs w:val="2"/>
        </w:rPr>
      </w:pPr>
    </w:p>
    <w:p w14:paraId="6FE81837" w14:textId="77777777" w:rsidR="000A3808" w:rsidRDefault="000A3808" w:rsidP="000A3808">
      <w:pPr>
        <w:spacing w:after="0"/>
        <w:jc w:val="left"/>
        <w:rPr>
          <w:sz w:val="2"/>
          <w:szCs w:val="2"/>
        </w:rPr>
      </w:pPr>
    </w:p>
    <w:p w14:paraId="35F5FB5B" w14:textId="77777777" w:rsidR="000A3808" w:rsidRDefault="000A3808" w:rsidP="000A3808">
      <w:pPr>
        <w:spacing w:after="0"/>
        <w:jc w:val="left"/>
        <w:rPr>
          <w:sz w:val="2"/>
          <w:szCs w:val="2"/>
        </w:rPr>
      </w:pPr>
    </w:p>
    <w:p w14:paraId="38B891D3" w14:textId="77777777" w:rsidR="000A3808" w:rsidRDefault="000A3808" w:rsidP="000A3808">
      <w:pPr>
        <w:spacing w:after="0"/>
        <w:jc w:val="left"/>
        <w:rPr>
          <w:sz w:val="2"/>
          <w:szCs w:val="2"/>
        </w:rPr>
      </w:pPr>
    </w:p>
    <w:p w14:paraId="1BBF153C" w14:textId="77777777" w:rsidR="000A3808" w:rsidRDefault="000A3808" w:rsidP="000A3808">
      <w:pPr>
        <w:spacing w:after="0"/>
        <w:jc w:val="left"/>
        <w:rPr>
          <w:sz w:val="2"/>
          <w:szCs w:val="2"/>
        </w:rPr>
      </w:pPr>
    </w:p>
    <w:p w14:paraId="0C9E6083" w14:textId="77777777" w:rsidR="000A3808" w:rsidRDefault="000A3808" w:rsidP="000A3808">
      <w:pPr>
        <w:spacing w:after="0"/>
        <w:jc w:val="left"/>
        <w:rPr>
          <w:sz w:val="2"/>
          <w:szCs w:val="2"/>
        </w:rPr>
      </w:pPr>
    </w:p>
    <w:p w14:paraId="32E94088" w14:textId="77777777" w:rsidR="000A3808" w:rsidRDefault="000A3808" w:rsidP="000A3808">
      <w:pPr>
        <w:spacing w:after="0"/>
        <w:jc w:val="left"/>
        <w:rPr>
          <w:sz w:val="2"/>
          <w:szCs w:val="2"/>
        </w:rPr>
      </w:pPr>
    </w:p>
    <w:p w14:paraId="395D6B10" w14:textId="77777777" w:rsidR="000A3808" w:rsidRDefault="000A3808" w:rsidP="000A3808">
      <w:pPr>
        <w:spacing w:after="0"/>
        <w:jc w:val="left"/>
        <w:rPr>
          <w:sz w:val="2"/>
          <w:szCs w:val="2"/>
        </w:rPr>
      </w:pPr>
    </w:p>
    <w:p w14:paraId="4FE10D7E" w14:textId="77777777" w:rsidR="000A3808" w:rsidRDefault="000A3808" w:rsidP="000A3808">
      <w:pPr>
        <w:spacing w:after="0"/>
        <w:jc w:val="left"/>
        <w:rPr>
          <w:sz w:val="2"/>
          <w:szCs w:val="2"/>
        </w:rPr>
      </w:pPr>
    </w:p>
    <w:p w14:paraId="07CF7BF6" w14:textId="77777777" w:rsidR="000A3808" w:rsidRDefault="000A3808" w:rsidP="000A3808">
      <w:pPr>
        <w:spacing w:after="0"/>
        <w:jc w:val="left"/>
        <w:rPr>
          <w:sz w:val="2"/>
          <w:szCs w:val="2"/>
        </w:rPr>
      </w:pPr>
    </w:p>
    <w:p w14:paraId="3DD33009" w14:textId="77777777" w:rsidR="000A3808" w:rsidRDefault="000A3808" w:rsidP="000A3808">
      <w:pPr>
        <w:spacing w:after="0"/>
        <w:jc w:val="left"/>
        <w:rPr>
          <w:sz w:val="2"/>
          <w:szCs w:val="2"/>
        </w:rPr>
      </w:pPr>
    </w:p>
    <w:p w14:paraId="69E68E6D" w14:textId="77777777" w:rsidR="000A3808" w:rsidRDefault="000A3808" w:rsidP="000A3808">
      <w:pPr>
        <w:spacing w:after="0"/>
        <w:jc w:val="left"/>
        <w:rPr>
          <w:sz w:val="2"/>
          <w:szCs w:val="2"/>
        </w:rPr>
      </w:pPr>
    </w:p>
    <w:p w14:paraId="4CF2DE8A" w14:textId="77777777" w:rsidR="000A3808" w:rsidRDefault="000A3808" w:rsidP="000A3808">
      <w:pPr>
        <w:spacing w:after="0"/>
        <w:jc w:val="left"/>
        <w:rPr>
          <w:sz w:val="2"/>
          <w:szCs w:val="2"/>
        </w:rPr>
      </w:pPr>
    </w:p>
    <w:p w14:paraId="1C50200A" w14:textId="77777777" w:rsidR="000A3808" w:rsidRDefault="000A3808" w:rsidP="000A3808">
      <w:pPr>
        <w:spacing w:after="0"/>
        <w:jc w:val="left"/>
        <w:rPr>
          <w:sz w:val="2"/>
          <w:szCs w:val="2"/>
        </w:rPr>
      </w:pPr>
    </w:p>
    <w:p w14:paraId="48E9D32F" w14:textId="77777777" w:rsidR="000A3808" w:rsidRDefault="000A3808" w:rsidP="000A3808">
      <w:pPr>
        <w:spacing w:after="0"/>
        <w:jc w:val="left"/>
        <w:rPr>
          <w:sz w:val="2"/>
          <w:szCs w:val="2"/>
        </w:rPr>
      </w:pPr>
    </w:p>
    <w:p w14:paraId="4D578AB7" w14:textId="77777777" w:rsidR="000A3808" w:rsidRDefault="000A3808" w:rsidP="000A3808">
      <w:pPr>
        <w:spacing w:after="0"/>
        <w:jc w:val="left"/>
        <w:rPr>
          <w:sz w:val="2"/>
          <w:szCs w:val="2"/>
        </w:rPr>
      </w:pPr>
    </w:p>
    <w:p w14:paraId="327163C0" w14:textId="77777777" w:rsidR="000A3808" w:rsidRDefault="000A3808" w:rsidP="000A3808">
      <w:pPr>
        <w:spacing w:after="0"/>
        <w:jc w:val="left"/>
        <w:rPr>
          <w:sz w:val="2"/>
          <w:szCs w:val="2"/>
        </w:rPr>
      </w:pPr>
    </w:p>
    <w:p w14:paraId="4B6EEF75" w14:textId="77777777" w:rsidR="000A3808" w:rsidRDefault="000A3808" w:rsidP="000A3808">
      <w:pPr>
        <w:spacing w:after="0"/>
        <w:jc w:val="left"/>
        <w:rPr>
          <w:sz w:val="2"/>
          <w:szCs w:val="2"/>
        </w:rPr>
      </w:pPr>
    </w:p>
    <w:p w14:paraId="79E5344A" w14:textId="073D9193" w:rsidR="000A3808" w:rsidRDefault="000A3808" w:rsidP="00196F14">
      <w:pPr>
        <w:pStyle w:val="NADPIS1"/>
      </w:pPr>
      <w:bookmarkStart w:id="717" w:name="_Toc517183194"/>
      <w:bookmarkStart w:id="718" w:name="_Toc164430379"/>
      <w:r>
        <w:t>Opatření k dosažení cílů</w:t>
      </w:r>
      <w:bookmarkEnd w:id="717"/>
      <w:bookmarkEnd w:id="718"/>
    </w:p>
    <w:p w14:paraId="69140473" w14:textId="68C6175F" w:rsidR="000A3808" w:rsidRDefault="000A3808" w:rsidP="1BE089BA">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1BE089BA">
        <w:rPr>
          <w:b/>
          <w:bCs/>
          <w:i/>
          <w:iCs/>
          <w:color w:val="E36C0A" w:themeColor="accent6" w:themeShade="BF"/>
        </w:rPr>
        <w:t xml:space="preserve">Legislativa: vyhláška č. </w:t>
      </w:r>
      <w:r w:rsidR="75D28A04" w:rsidRPr="1BE089BA">
        <w:rPr>
          <w:b/>
          <w:bCs/>
          <w:i/>
          <w:iCs/>
          <w:color w:val="E36C0A" w:themeColor="accent6" w:themeShade="BF"/>
        </w:rPr>
        <w:t>50/2023 Sb.,</w:t>
      </w:r>
      <w:r w:rsidR="5193A176" w:rsidRPr="1BE089BA">
        <w:rPr>
          <w:b/>
          <w:bCs/>
          <w:i/>
          <w:iCs/>
          <w:color w:val="E36C0A" w:themeColor="accent6" w:themeShade="BF"/>
        </w:rPr>
        <w:t xml:space="preserve"> § 14, </w:t>
      </w:r>
      <w:r w:rsidR="7869D712" w:rsidRPr="1BE089BA">
        <w:rPr>
          <w:b/>
          <w:bCs/>
          <w:i/>
          <w:iCs/>
          <w:color w:val="E36C0A" w:themeColor="accent6" w:themeShade="BF"/>
        </w:rPr>
        <w:t xml:space="preserve">příloha č. 3 </w:t>
      </w:r>
      <w:r w:rsidR="009B6ABD">
        <w:rPr>
          <w:b/>
          <w:bCs/>
          <w:i/>
          <w:iCs/>
          <w:color w:val="E36C0A" w:themeColor="accent6" w:themeShade="BF"/>
        </w:rPr>
        <w:t>.</w:t>
      </w:r>
    </w:p>
    <w:p w14:paraId="1719E9B7" w14:textId="435EAF28" w:rsidR="00CA54A8" w:rsidRDefault="000A3808"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003F69EB">
        <w:rPr>
          <w:b/>
          <w:i/>
          <w:color w:val="00B050"/>
        </w:rPr>
        <w:t>P</w:t>
      </w:r>
      <w:r>
        <w:rPr>
          <w:b/>
          <w:i/>
          <w:color w:val="00B050"/>
        </w:rPr>
        <w:t>D</w:t>
      </w:r>
      <w:r w:rsidRPr="003F69EB">
        <w:rPr>
          <w:b/>
          <w:i/>
          <w:color w:val="00B050"/>
        </w:rPr>
        <w:t xml:space="preserve">P: kapitola </w:t>
      </w:r>
      <w:r>
        <w:rPr>
          <w:b/>
          <w:i/>
          <w:color w:val="00B050"/>
        </w:rPr>
        <w:t>VI.</w:t>
      </w:r>
    </w:p>
    <w:p w14:paraId="32AFA37B" w14:textId="7A6903C6" w:rsidR="000A3808" w:rsidRDefault="000A3808">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2F8E762E">
        <w:rPr>
          <w:b/>
          <w:bCs/>
          <w:i/>
          <w:iCs/>
          <w:color w:val="0070C0"/>
        </w:rPr>
        <w:t>Obsah kapitoly: Krátký text o tom</w:t>
      </w:r>
      <w:r w:rsidR="62A9D14F" w:rsidRPr="2F8E762E">
        <w:rPr>
          <w:b/>
          <w:bCs/>
          <w:i/>
          <w:iCs/>
          <w:color w:val="0070C0"/>
        </w:rPr>
        <w:t>,</w:t>
      </w:r>
      <w:r w:rsidRPr="2F8E762E">
        <w:rPr>
          <w:b/>
          <w:bCs/>
          <w:i/>
          <w:iCs/>
          <w:color w:val="0070C0"/>
        </w:rPr>
        <w:t xml:space="preserve"> co jsou opatření a program opatření, a k čemu </w:t>
      </w:r>
      <w:r w:rsidR="337A1569" w:rsidRPr="2F8E762E">
        <w:rPr>
          <w:b/>
          <w:bCs/>
          <w:i/>
          <w:iCs/>
          <w:color w:val="0070C0"/>
        </w:rPr>
        <w:t>mají</w:t>
      </w:r>
      <w:r w:rsidRPr="2F8E762E">
        <w:rPr>
          <w:b/>
          <w:bCs/>
          <w:i/>
          <w:iCs/>
          <w:color w:val="0070C0"/>
        </w:rPr>
        <w:t xml:space="preserve"> sloužit</w:t>
      </w:r>
      <w:r w:rsidR="3D08968D" w:rsidRPr="2F8E762E">
        <w:rPr>
          <w:b/>
          <w:bCs/>
          <w:i/>
          <w:iCs/>
          <w:color w:val="0070C0"/>
        </w:rPr>
        <w:t>, včetně rozlišení typů listů opatření, typů opatření a klíčových typů opatření</w:t>
      </w:r>
      <w:r w:rsidRPr="2F8E762E">
        <w:rPr>
          <w:b/>
          <w:bCs/>
          <w:i/>
          <w:iCs/>
          <w:color w:val="0070C0"/>
        </w:rPr>
        <w:t>. (</w:t>
      </w:r>
      <w:r w:rsidR="00CA54A8">
        <w:rPr>
          <w:b/>
          <w:bCs/>
          <w:i/>
          <w:iCs/>
          <w:color w:val="0070C0"/>
        </w:rPr>
        <w:t>Tzn.</w:t>
      </w:r>
      <w:r w:rsidRPr="2F8E762E">
        <w:rPr>
          <w:b/>
          <w:bCs/>
          <w:i/>
          <w:iCs/>
          <w:color w:val="0070C0"/>
        </w:rPr>
        <w:t xml:space="preserve"> pokud již existuje opatření v podobě závazného právního předpisu, nebude se na </w:t>
      </w:r>
      <w:r w:rsidR="55E3D4E5" w:rsidRPr="2F8E762E">
        <w:rPr>
          <w:b/>
          <w:bCs/>
          <w:i/>
          <w:iCs/>
          <w:color w:val="0070C0"/>
        </w:rPr>
        <w:t xml:space="preserve">ně </w:t>
      </w:r>
      <w:r w:rsidRPr="2F8E762E">
        <w:rPr>
          <w:b/>
          <w:bCs/>
          <w:i/>
          <w:iCs/>
          <w:color w:val="0070C0"/>
        </w:rPr>
        <w:t xml:space="preserve">vytvářet list opatření, neboť závazný právní předpis je již realizované opatření. Pokud bude nutné uvést návrh na úpravu </w:t>
      </w:r>
      <w:r w:rsidR="454BD982" w:rsidRPr="2F8E762E">
        <w:rPr>
          <w:b/>
          <w:bCs/>
          <w:i/>
          <w:iCs/>
          <w:color w:val="0070C0"/>
        </w:rPr>
        <w:t xml:space="preserve">příslušných právních předpisů, </w:t>
      </w:r>
      <w:r w:rsidRPr="2F8E762E">
        <w:rPr>
          <w:b/>
          <w:bCs/>
          <w:i/>
          <w:iCs/>
          <w:color w:val="0070C0"/>
        </w:rPr>
        <w:t>vznikne nový list opatření typu C. Pokud by kapitola neobsahovala žádné opatření, nebude celá odmazána, ale bude ponechána s textem, že není navrženo žádné opatření). Detailní informace o</w:t>
      </w:r>
      <w:r w:rsidR="00A5141B">
        <w:rPr>
          <w:b/>
          <w:bCs/>
          <w:i/>
          <w:iCs/>
          <w:color w:val="0070C0"/>
        </w:rPr>
        <w:t> </w:t>
      </w:r>
      <w:r w:rsidRPr="2F8E762E">
        <w:rPr>
          <w:b/>
          <w:bCs/>
          <w:i/>
          <w:iCs/>
          <w:color w:val="0070C0"/>
        </w:rPr>
        <w:t>jednotlivých opatřeních jsou uvedeny v příslušných listech opatření</w:t>
      </w:r>
      <w:r w:rsidR="0008093A">
        <w:rPr>
          <w:b/>
          <w:bCs/>
          <w:i/>
          <w:iCs/>
          <w:color w:val="0070C0"/>
        </w:rPr>
        <w:t>, včetně mj. doby realizace, nákladů, zdrojů financování, očekávaných efektů, navrhovatele a/nebo investora opatření</w:t>
      </w:r>
      <w:r w:rsidRPr="2F8E762E">
        <w:rPr>
          <w:b/>
          <w:bCs/>
          <w:i/>
          <w:iCs/>
          <w:color w:val="0070C0"/>
        </w:rPr>
        <w:t>.</w:t>
      </w:r>
    </w:p>
    <w:p w14:paraId="2AB65A0F" w14:textId="0957034F" w:rsidR="005F0317" w:rsidRDefault="005F0317" w:rsidP="000B71F1">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Pr>
          <w:b/>
          <w:bCs/>
          <w:i/>
          <w:iCs/>
          <w:color w:val="0070C0"/>
        </w:rPr>
        <w:t>Při návrhu opatření zohlednit směrný dokument č. 24 „</w:t>
      </w:r>
      <w:r w:rsidRPr="005F0317">
        <w:rPr>
          <w:b/>
          <w:bCs/>
          <w:i/>
          <w:iCs/>
          <w:color w:val="0070C0"/>
        </w:rPr>
        <w:t xml:space="preserve">River </w:t>
      </w:r>
      <w:r w:rsidR="00A43F68">
        <w:rPr>
          <w:b/>
          <w:bCs/>
          <w:i/>
          <w:iCs/>
          <w:color w:val="0070C0"/>
        </w:rPr>
        <w:t>B</w:t>
      </w:r>
      <w:r w:rsidR="00A43F68" w:rsidRPr="005F0317">
        <w:rPr>
          <w:b/>
          <w:bCs/>
          <w:i/>
          <w:iCs/>
          <w:color w:val="0070C0"/>
        </w:rPr>
        <w:t xml:space="preserve">asin </w:t>
      </w:r>
      <w:r w:rsidR="00A43F68">
        <w:rPr>
          <w:b/>
          <w:bCs/>
          <w:i/>
          <w:iCs/>
          <w:color w:val="0070C0"/>
        </w:rPr>
        <w:t>M</w:t>
      </w:r>
      <w:r w:rsidR="00A43F68" w:rsidRPr="005F0317">
        <w:rPr>
          <w:b/>
          <w:bCs/>
          <w:i/>
          <w:iCs/>
          <w:color w:val="0070C0"/>
        </w:rPr>
        <w:t xml:space="preserve">anagement </w:t>
      </w:r>
      <w:r w:rsidRPr="005F0317">
        <w:rPr>
          <w:b/>
          <w:bCs/>
          <w:i/>
          <w:iCs/>
          <w:color w:val="0070C0"/>
        </w:rPr>
        <w:t xml:space="preserve">in a </w:t>
      </w:r>
      <w:r w:rsidR="00A43F68">
        <w:rPr>
          <w:b/>
          <w:bCs/>
          <w:i/>
          <w:iCs/>
          <w:color w:val="0070C0"/>
        </w:rPr>
        <w:t>C</w:t>
      </w:r>
      <w:r w:rsidR="00A43F68" w:rsidRPr="005F0317">
        <w:rPr>
          <w:b/>
          <w:bCs/>
          <w:i/>
          <w:iCs/>
          <w:color w:val="0070C0"/>
        </w:rPr>
        <w:t xml:space="preserve">hanging </w:t>
      </w:r>
      <w:r w:rsidR="00A43F68">
        <w:rPr>
          <w:b/>
          <w:bCs/>
          <w:i/>
          <w:iCs/>
          <w:color w:val="0070C0"/>
        </w:rPr>
        <w:t>C</w:t>
      </w:r>
      <w:r w:rsidR="00A43F68" w:rsidRPr="005F0317">
        <w:rPr>
          <w:b/>
          <w:bCs/>
          <w:i/>
          <w:iCs/>
          <w:color w:val="0070C0"/>
        </w:rPr>
        <w:t>limate</w:t>
      </w:r>
      <w:r>
        <w:rPr>
          <w:b/>
          <w:bCs/>
          <w:i/>
          <w:iCs/>
          <w:color w:val="0070C0"/>
        </w:rPr>
        <w:t>“, respektive jeho aktualizaci.</w:t>
      </w:r>
    </w:p>
    <w:p w14:paraId="171F7C61"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3F69EB">
        <w:rPr>
          <w:b/>
          <w:i/>
          <w:color w:val="FF0000"/>
        </w:rPr>
        <w:t>Vstupy:</w:t>
      </w:r>
    </w:p>
    <w:p w14:paraId="2DF34EC9" w14:textId="64042F54" w:rsidR="000A3808" w:rsidRPr="003F69EB"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b/>
          <w:bCs/>
          <w:i/>
          <w:iCs/>
          <w:color w:val="E36C0A" w:themeColor="accent6" w:themeShade="BF"/>
        </w:rPr>
      </w:pPr>
      <w:r w:rsidRPr="0B02058E">
        <w:rPr>
          <w:b/>
          <w:bCs/>
          <w:i/>
          <w:iCs/>
          <w:color w:val="FF0000"/>
        </w:rPr>
        <w:t xml:space="preserve">- text o programu opatření z předchozího plánu </w:t>
      </w:r>
      <w:r w:rsidR="4F678C38" w:rsidRPr="0B02058E">
        <w:rPr>
          <w:b/>
          <w:bCs/>
          <w:i/>
          <w:iCs/>
          <w:color w:val="FF0000"/>
        </w:rPr>
        <w:t>povodí</w:t>
      </w:r>
    </w:p>
    <w:p w14:paraId="6A223BAD" w14:textId="77777777" w:rsidR="000A3808" w:rsidRPr="00A712D7" w:rsidRDefault="000A3808" w:rsidP="000A3808">
      <w:pPr>
        <w:rPr>
          <w:b/>
          <w:i/>
          <w:color w:val="0070C0"/>
          <w:sz w:val="2"/>
          <w:szCs w:val="2"/>
        </w:rPr>
      </w:pPr>
    </w:p>
    <w:p w14:paraId="3E5840B4"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sidRPr="003F69EB">
        <w:rPr>
          <w:b/>
          <w:i/>
          <w:color w:val="808080" w:themeColor="background1" w:themeShade="80"/>
          <w:sz w:val="24"/>
          <w:szCs w:val="24"/>
        </w:rPr>
        <w:t>Text: ano</w:t>
      </w:r>
    </w:p>
    <w:p w14:paraId="5AB6FF99" w14:textId="77777777" w:rsidR="000A3808" w:rsidRPr="00A712D7" w:rsidRDefault="000A3808" w:rsidP="000A3808">
      <w:pPr>
        <w:rPr>
          <w:b/>
          <w:i/>
          <w:color w:val="808080" w:themeColor="background1" w:themeShade="80"/>
          <w:sz w:val="2"/>
          <w:szCs w:val="2"/>
        </w:rPr>
      </w:pPr>
    </w:p>
    <w:p w14:paraId="397871FD"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sidRPr="003F69EB">
        <w:rPr>
          <w:b/>
          <w:i/>
          <w:color w:val="808080" w:themeColor="background1" w:themeShade="80"/>
          <w:sz w:val="24"/>
          <w:szCs w:val="24"/>
        </w:rPr>
        <w:t>Tabulka: ano</w:t>
      </w:r>
    </w:p>
    <w:p w14:paraId="5CB9D5D8" w14:textId="20C680EC" w:rsidR="000A3808" w:rsidRDefault="000A3808" w:rsidP="000A3808">
      <w:pPr>
        <w:pStyle w:val="TABULKA"/>
        <w:rPr>
          <w:b w:val="0"/>
          <w:i/>
        </w:rPr>
      </w:pPr>
      <w:bookmarkStart w:id="719" w:name="_Toc164429215"/>
      <w:r w:rsidRPr="003F69EB">
        <w:t xml:space="preserve">Tabulka </w:t>
      </w:r>
      <w:r>
        <w:t xml:space="preserve">VI.1a </w:t>
      </w:r>
      <w:r w:rsidR="0060679D">
        <w:rPr>
          <w:rFonts w:ascii="Arial" w:hAnsi="Arial" w:cs="Arial"/>
        </w:rPr>
        <w:t>‒</w:t>
      </w:r>
      <w:r>
        <w:t xml:space="preserve"> Opatření k dosažení cílů </w:t>
      </w:r>
      <w:r w:rsidRPr="00157EEF">
        <w:rPr>
          <w:i/>
          <w:color w:val="FF0000"/>
        </w:rPr>
        <w:t>RE</w:t>
      </w:r>
      <w:r>
        <w:t xml:space="preserve"> </w:t>
      </w:r>
      <w:r w:rsidRPr="00E5301B">
        <w:rPr>
          <w:b w:val="0"/>
          <w:i/>
        </w:rPr>
        <w:t>(tabulka v příloze)</w:t>
      </w:r>
      <w:bookmarkEnd w:id="719"/>
      <w:r>
        <w:rPr>
          <w:b w:val="0"/>
          <w:i/>
        </w:rPr>
        <w:t xml:space="preserve"> </w:t>
      </w:r>
    </w:p>
    <w:p w14:paraId="604D9EA0" w14:textId="201FF095" w:rsidR="000A3808" w:rsidRPr="003F69EB" w:rsidRDefault="000A3808" w:rsidP="000A3808">
      <w:pPr>
        <w:pStyle w:val="TABULKA"/>
        <w:rPr>
          <w:i/>
        </w:rPr>
      </w:pPr>
      <w:bookmarkStart w:id="720" w:name="_Toc164429216"/>
      <w:r w:rsidRPr="003F69EB">
        <w:t xml:space="preserve">Tabulka </w:t>
      </w:r>
      <w:r>
        <w:t xml:space="preserve">VI.1b </w:t>
      </w:r>
      <w:r w:rsidR="0060679D">
        <w:rPr>
          <w:rFonts w:ascii="Arial" w:hAnsi="Arial" w:cs="Arial"/>
        </w:rPr>
        <w:t>‒</w:t>
      </w:r>
      <w:r>
        <w:t xml:space="preserve"> Opatření k dosažení cílů s </w:t>
      </w:r>
      <w:r w:rsidRPr="00157EEF">
        <w:t>vazb</w:t>
      </w:r>
      <w:r>
        <w:t>ou:</w:t>
      </w:r>
      <w:r w:rsidRPr="00157EEF">
        <w:t xml:space="preserve"> vliv</w:t>
      </w:r>
      <w:r w:rsidR="009D2489">
        <w:t xml:space="preserve"> </w:t>
      </w:r>
      <w:r w:rsidR="009D2489">
        <w:rPr>
          <w:rFonts w:ascii="Arial" w:hAnsi="Arial" w:cs="Arial"/>
        </w:rPr>
        <w:t>‒</w:t>
      </w:r>
      <w:r w:rsidRPr="00157EEF">
        <w:t xml:space="preserve"> stav a výjimk</w:t>
      </w:r>
      <w:r>
        <w:t>a</w:t>
      </w:r>
      <w:r w:rsidRPr="00157EEF">
        <w:t xml:space="preserve"> </w:t>
      </w:r>
      <w:r w:rsidRPr="00157EEF">
        <w:rPr>
          <w:i/>
          <w:color w:val="FF0000"/>
        </w:rPr>
        <w:t>RE</w:t>
      </w:r>
      <w:r>
        <w:t xml:space="preserve"> </w:t>
      </w:r>
      <w:r w:rsidRPr="00E5301B">
        <w:rPr>
          <w:b w:val="0"/>
          <w:i/>
        </w:rPr>
        <w:t>(tabulka v příloze)</w:t>
      </w:r>
      <w:bookmarkEnd w:id="720"/>
      <w:r>
        <w:rPr>
          <w:b w:val="0"/>
          <w:i/>
        </w:rPr>
        <w:t xml:space="preserve"> </w:t>
      </w:r>
    </w:p>
    <w:p w14:paraId="1CCB5431"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3F699D23" w14:textId="77777777" w:rsidR="000A3808" w:rsidRDefault="000A3808" w:rsidP="000A3808">
      <w:pPr>
        <w:pStyle w:val="NADPIS2"/>
        <w:numPr>
          <w:ilvl w:val="1"/>
          <w:numId w:val="9"/>
        </w:numPr>
      </w:pPr>
      <w:bookmarkStart w:id="721" w:name="_Toc321398681"/>
      <w:bookmarkStart w:id="722" w:name="_Toc517183195"/>
      <w:bookmarkStart w:id="723" w:name="_Toc164430380"/>
      <w:r>
        <w:t>Z</w:t>
      </w:r>
      <w:bookmarkEnd w:id="721"/>
      <w:r>
        <w:t>ákladní opatření</w:t>
      </w:r>
      <w:bookmarkEnd w:id="722"/>
      <w:bookmarkEnd w:id="723"/>
    </w:p>
    <w:p w14:paraId="51BE308A" w14:textId="73C36F3F" w:rsidR="000A3808" w:rsidRDefault="000A3808" w:rsidP="1BE089BA">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1BE089BA">
        <w:rPr>
          <w:b/>
          <w:bCs/>
          <w:i/>
          <w:iCs/>
          <w:color w:val="E36C0A" w:themeColor="accent6" w:themeShade="BF"/>
        </w:rPr>
        <w:t xml:space="preserve">Legislativa: vyhláška č. </w:t>
      </w:r>
      <w:r w:rsidR="68FB25DD" w:rsidRPr="1BE089BA">
        <w:rPr>
          <w:b/>
          <w:bCs/>
          <w:i/>
          <w:iCs/>
          <w:color w:val="E36C0A" w:themeColor="accent6" w:themeShade="BF"/>
        </w:rPr>
        <w:t xml:space="preserve">50/2023 Sb., </w:t>
      </w:r>
      <w:r w:rsidR="2F157CBF" w:rsidRPr="1BE089BA">
        <w:rPr>
          <w:b/>
          <w:bCs/>
          <w:i/>
          <w:iCs/>
          <w:color w:val="E36C0A" w:themeColor="accent6" w:themeShade="BF"/>
        </w:rPr>
        <w:t>§ 5, odst. 2</w:t>
      </w:r>
      <w:r w:rsidR="00633C9C">
        <w:rPr>
          <w:b/>
          <w:bCs/>
          <w:i/>
          <w:iCs/>
          <w:color w:val="E36C0A" w:themeColor="accent6" w:themeShade="BF"/>
        </w:rPr>
        <w:t>.</w:t>
      </w:r>
      <w:r w:rsidR="2F157CBF" w:rsidRPr="1BE089BA">
        <w:rPr>
          <w:b/>
          <w:bCs/>
          <w:i/>
          <w:iCs/>
          <w:color w:val="E36C0A" w:themeColor="accent6" w:themeShade="BF"/>
        </w:rPr>
        <w:t xml:space="preserve"> </w:t>
      </w:r>
    </w:p>
    <w:p w14:paraId="0858FC6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DP: kapitola VI.1.</w:t>
      </w:r>
    </w:p>
    <w:p w14:paraId="58D7757F"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606938">
        <w:rPr>
          <w:b/>
          <w:i/>
          <w:color w:val="0070C0"/>
        </w:rPr>
        <w:t>rátký text o tom</w:t>
      </w:r>
      <w:r>
        <w:rPr>
          <w:b/>
          <w:i/>
          <w:color w:val="0070C0"/>
        </w:rPr>
        <w:t>,</w:t>
      </w:r>
      <w:r w:rsidRPr="00606938">
        <w:rPr>
          <w:b/>
          <w:i/>
          <w:color w:val="0070C0"/>
        </w:rPr>
        <w:t xml:space="preserve"> co to jsou základní opatření, co je jejich účelem, cílem. Proč jsou navržena a jak jsou členěna.</w:t>
      </w:r>
    </w:p>
    <w:p w14:paraId="5CC37BE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5276176D" w14:textId="77777777" w:rsidR="000A3808" w:rsidRPr="0060693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program opatření </w:t>
      </w:r>
    </w:p>
    <w:p w14:paraId="176D92C2" w14:textId="77777777" w:rsidR="000A3808" w:rsidRPr="00161B28" w:rsidRDefault="000A3808" w:rsidP="000A3808">
      <w:pPr>
        <w:spacing w:after="0"/>
        <w:rPr>
          <w:i/>
          <w:color w:val="00B050"/>
          <w:sz w:val="2"/>
          <w:szCs w:val="2"/>
        </w:rPr>
      </w:pPr>
    </w:p>
    <w:p w14:paraId="61A3CE0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724" w:name="_Toc321398682"/>
      <w:r>
        <w:rPr>
          <w:b/>
          <w:i/>
          <w:color w:val="808080" w:themeColor="background1" w:themeShade="80"/>
          <w:sz w:val="24"/>
          <w:szCs w:val="24"/>
        </w:rPr>
        <w:t>Text: ano</w:t>
      </w:r>
    </w:p>
    <w:p w14:paraId="6422D8A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7DF364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932C618" w14:textId="6509C6B1" w:rsidR="000A3808" w:rsidRDefault="000A3808" w:rsidP="009A5F09">
      <w:pPr>
        <w:pStyle w:val="NADPIS3"/>
        <w:keepNext/>
        <w:keepLines/>
      </w:pPr>
      <w:bookmarkStart w:id="725" w:name="_Toc517183196"/>
      <w:bookmarkStart w:id="726" w:name="_Toc164430381"/>
      <w:r>
        <w:lastRenderedPageBreak/>
        <w:t>Opatření potřebná k provádění právních předpisů E</w:t>
      </w:r>
      <w:r w:rsidR="06659B48">
        <w:t>U</w:t>
      </w:r>
      <w:r>
        <w:t xml:space="preserve"> v oblasti ochrany vod</w:t>
      </w:r>
      <w:bookmarkEnd w:id="724"/>
      <w:bookmarkEnd w:id="725"/>
      <w:bookmarkEnd w:id="726"/>
    </w:p>
    <w:p w14:paraId="3E444AF7"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B9895DE">
        <w:rPr>
          <w:b/>
          <w:bCs/>
          <w:i/>
          <w:iCs/>
          <w:color w:val="E36C0A" w:themeColor="accent6" w:themeShade="BF"/>
        </w:rPr>
        <w:t>Legislativa:</w:t>
      </w:r>
      <w:r w:rsidR="7550913F" w:rsidRPr="3B9895DE">
        <w:rPr>
          <w:b/>
          <w:bCs/>
          <w:i/>
          <w:iCs/>
          <w:color w:val="E36C0A" w:themeColor="accent6" w:themeShade="BF"/>
        </w:rPr>
        <w:t xml:space="preserve"> vyhláška</w:t>
      </w:r>
      <w:r w:rsidRPr="3B9895DE">
        <w:rPr>
          <w:b/>
          <w:bCs/>
          <w:i/>
          <w:iCs/>
          <w:color w:val="E36C0A" w:themeColor="accent6" w:themeShade="BF"/>
        </w:rPr>
        <w:t xml:space="preserve"> č. </w:t>
      </w:r>
      <w:r w:rsidR="32FF2BAC" w:rsidRPr="3B9895DE">
        <w:rPr>
          <w:b/>
          <w:bCs/>
          <w:i/>
          <w:iCs/>
          <w:color w:val="E36C0A" w:themeColor="accent6" w:themeShade="BF"/>
        </w:rPr>
        <w:t>50/2023 Sb.,</w:t>
      </w:r>
      <w:r w:rsidR="5C4FD349" w:rsidRPr="3B9895DE">
        <w:rPr>
          <w:b/>
          <w:bCs/>
          <w:i/>
          <w:iCs/>
          <w:color w:val="E36C0A" w:themeColor="accent6" w:themeShade="BF"/>
        </w:rPr>
        <w:t xml:space="preserve"> příloha č. 3,</w:t>
      </w:r>
      <w:r w:rsidR="32FF2BAC" w:rsidRPr="3B9895DE">
        <w:rPr>
          <w:b/>
          <w:bCs/>
          <w:i/>
          <w:iCs/>
          <w:color w:val="E36C0A" w:themeColor="accent6" w:themeShade="BF"/>
        </w:rPr>
        <w:t xml:space="preserve"> </w:t>
      </w:r>
      <w:r w:rsidR="6CB79A11" w:rsidRPr="3B9895DE">
        <w:rPr>
          <w:b/>
          <w:bCs/>
          <w:i/>
          <w:iCs/>
          <w:color w:val="E36C0A" w:themeColor="accent6" w:themeShade="BF"/>
        </w:rPr>
        <w:t xml:space="preserve">bod 8. </w:t>
      </w:r>
    </w:p>
    <w:p w14:paraId="558906A0"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.1.</w:t>
      </w:r>
    </w:p>
    <w:p w14:paraId="6DDDCA60"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1BE089BA">
        <w:rPr>
          <w:b/>
          <w:bCs/>
          <w:i/>
          <w:iCs/>
          <w:color w:val="0070C0"/>
        </w:rPr>
        <w:t>Obsah kapitoly: Krátký text o tom, co to je za opatření. Vyjmenování základních směrnic a obecně</w:t>
      </w:r>
      <w:r w:rsidR="0C01BB7B" w:rsidRPr="1BE089BA">
        <w:rPr>
          <w:b/>
          <w:bCs/>
          <w:i/>
          <w:iCs/>
          <w:color w:val="0070C0"/>
        </w:rPr>
        <w:t>,</w:t>
      </w:r>
      <w:r w:rsidRPr="1BE089BA">
        <w:rPr>
          <w:b/>
          <w:bCs/>
          <w:i/>
          <w:iCs/>
          <w:color w:val="0070C0"/>
        </w:rPr>
        <w:t xml:space="preserve"> jakým způsobem jsou implementovány.</w:t>
      </w:r>
    </w:p>
    <w:p w14:paraId="0733C558"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24B08F62" w14:textId="77777777" w:rsidR="00410473"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program opatření z předchozího plánu</w:t>
      </w:r>
      <w:r w:rsidR="0C0D1865" w:rsidRPr="0B02058E">
        <w:rPr>
          <w:b/>
          <w:bCs/>
          <w:i/>
          <w:iCs/>
          <w:color w:val="FF0000"/>
        </w:rPr>
        <w:t xml:space="preserve"> povodí</w:t>
      </w:r>
      <w:r w:rsidRPr="0B02058E">
        <w:rPr>
          <w:b/>
          <w:bCs/>
          <w:i/>
          <w:iCs/>
          <w:color w:val="FF0000"/>
        </w:rPr>
        <w:t xml:space="preserve"> + aktualizovat dle </w:t>
      </w:r>
      <w:r w:rsidR="00E17416">
        <w:rPr>
          <w:b/>
          <w:bCs/>
          <w:i/>
          <w:iCs/>
          <w:color w:val="FF0000"/>
        </w:rPr>
        <w:t>platné</w:t>
      </w:r>
      <w:r w:rsidR="00E17416" w:rsidRPr="0B02058E">
        <w:rPr>
          <w:b/>
          <w:bCs/>
          <w:i/>
          <w:iCs/>
          <w:color w:val="FF0000"/>
        </w:rPr>
        <w:t xml:space="preserve"> </w:t>
      </w:r>
      <w:r w:rsidRPr="0B02058E">
        <w:rPr>
          <w:b/>
          <w:bCs/>
          <w:i/>
          <w:iCs/>
          <w:color w:val="FF0000"/>
        </w:rPr>
        <w:t>legislativy</w:t>
      </w:r>
      <w:r w:rsidR="00E17416">
        <w:rPr>
          <w:b/>
          <w:bCs/>
          <w:i/>
          <w:iCs/>
          <w:color w:val="FF0000"/>
        </w:rPr>
        <w:t xml:space="preserve"> pro daný referenční </w:t>
      </w:r>
    </w:p>
    <w:p w14:paraId="6BEB2485" w14:textId="552D1729" w:rsidR="000A3808" w:rsidRPr="00606938" w:rsidRDefault="00410473"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00E17416">
        <w:rPr>
          <w:b/>
          <w:bCs/>
          <w:i/>
          <w:iCs/>
          <w:color w:val="FF0000"/>
        </w:rPr>
        <w:t>rok</w:t>
      </w:r>
      <w:r w:rsidR="000A3808" w:rsidRPr="0B02058E">
        <w:rPr>
          <w:b/>
          <w:bCs/>
          <w:i/>
          <w:iCs/>
          <w:color w:val="FF0000"/>
        </w:rPr>
        <w:t>.</w:t>
      </w:r>
    </w:p>
    <w:p w14:paraId="36E4E1A0" w14:textId="77777777" w:rsidR="000A3808" w:rsidRPr="00A25B1D" w:rsidRDefault="000A3808" w:rsidP="000A3808">
      <w:pPr>
        <w:rPr>
          <w:i/>
          <w:color w:val="00B050"/>
          <w:sz w:val="2"/>
          <w:szCs w:val="2"/>
        </w:rPr>
      </w:pPr>
    </w:p>
    <w:p w14:paraId="05B092C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1FB224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7A5FA72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29D8D4A" w14:textId="51545579" w:rsidR="000A3808" w:rsidRDefault="000A3808" w:rsidP="004F6A95">
      <w:pPr>
        <w:pStyle w:val="NADPIS4"/>
        <w:jc w:val="both"/>
      </w:pPr>
      <w:bookmarkStart w:id="727" w:name="_Toc321398683"/>
      <w:r>
        <w:t>Směrnice</w:t>
      </w:r>
      <w:r w:rsidR="376DD93A">
        <w:t xml:space="preserve"> Evropského parlamentu a Rady 2010/75/EU o</w:t>
      </w:r>
      <w:r w:rsidR="25427A52">
        <w:t xml:space="preserve"> průmyslových emisích (o integrované prevenci a omezování</w:t>
      </w:r>
      <w:r w:rsidR="55653104">
        <w:t xml:space="preserve"> znečištění)</w:t>
      </w:r>
      <w:bookmarkEnd w:id="727"/>
    </w:p>
    <w:p w14:paraId="1B4E8BF6"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B9895DE">
        <w:rPr>
          <w:b/>
          <w:bCs/>
          <w:i/>
          <w:iCs/>
          <w:color w:val="E36C0A" w:themeColor="accent6" w:themeShade="BF"/>
        </w:rPr>
        <w:t>Legislativa:</w:t>
      </w:r>
      <w:r w:rsidR="6EBCEE97" w:rsidRPr="3B9895DE">
        <w:rPr>
          <w:b/>
          <w:bCs/>
          <w:i/>
          <w:iCs/>
          <w:color w:val="E36C0A" w:themeColor="accent6" w:themeShade="BF"/>
        </w:rPr>
        <w:t xml:space="preserve"> vyhláška</w:t>
      </w:r>
      <w:r w:rsidRPr="3B9895DE">
        <w:rPr>
          <w:b/>
          <w:bCs/>
          <w:i/>
          <w:iCs/>
          <w:color w:val="E36C0A" w:themeColor="accent6" w:themeShade="BF"/>
        </w:rPr>
        <w:t xml:space="preserve"> č. </w:t>
      </w:r>
      <w:r w:rsidR="6F7F8653" w:rsidRPr="3B9895DE">
        <w:rPr>
          <w:b/>
          <w:bCs/>
          <w:i/>
          <w:iCs/>
          <w:color w:val="E36C0A" w:themeColor="accent6" w:themeShade="BF"/>
        </w:rPr>
        <w:t>50/2023 Sb.</w:t>
      </w:r>
      <w:r w:rsidR="2AE32085" w:rsidRPr="3B9895DE">
        <w:rPr>
          <w:b/>
          <w:bCs/>
          <w:i/>
          <w:iCs/>
          <w:color w:val="E36C0A" w:themeColor="accent6" w:themeShade="BF"/>
        </w:rPr>
        <w:t>, příloha č. 3</w:t>
      </w:r>
      <w:r w:rsidR="6F7F8653" w:rsidRPr="3B9895DE">
        <w:rPr>
          <w:b/>
          <w:bCs/>
          <w:i/>
          <w:iCs/>
          <w:color w:val="E36C0A" w:themeColor="accent6" w:themeShade="BF"/>
        </w:rPr>
        <w:t xml:space="preserve">, bod 8. </w:t>
      </w:r>
    </w:p>
    <w:p w14:paraId="0F9E8A2A"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1BE089BA">
        <w:rPr>
          <w:b/>
          <w:bCs/>
          <w:i/>
          <w:iCs/>
          <w:color w:val="00B050"/>
        </w:rPr>
        <w:t>PDP: kapitola VI.1.1.</w:t>
      </w:r>
    </w:p>
    <w:p w14:paraId="049AD219"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797A149C"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0FF59836"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1ADFF0B2" w14:textId="4FA709F5" w:rsidR="000A3808" w:rsidRPr="00126EC8"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text kapitoly z předchozího plánu</w:t>
      </w:r>
      <w:r w:rsidR="6AE43CE6"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w:t>
      </w:r>
      <w:r w:rsidRPr="0B02058E">
        <w:rPr>
          <w:b/>
          <w:bCs/>
          <w:i/>
          <w:iCs/>
          <w:color w:val="FF0000"/>
        </w:rPr>
        <w:t>legislativy</w:t>
      </w:r>
      <w:r w:rsidR="00E17416">
        <w:rPr>
          <w:b/>
          <w:bCs/>
          <w:i/>
          <w:iCs/>
          <w:color w:val="FF0000"/>
        </w:rPr>
        <w:t xml:space="preserve"> pro daný referenční rok</w:t>
      </w:r>
    </w:p>
    <w:p w14:paraId="1C218D4C" w14:textId="77777777" w:rsidR="000A3808" w:rsidRPr="00C41671" w:rsidRDefault="000A3808" w:rsidP="000A3808">
      <w:pPr>
        <w:rPr>
          <w:i/>
          <w:color w:val="00B050"/>
          <w:sz w:val="2"/>
          <w:szCs w:val="2"/>
        </w:rPr>
      </w:pPr>
    </w:p>
    <w:p w14:paraId="4E364BA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401954C"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BC9449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3598012" w14:textId="77777777" w:rsidR="000A3808" w:rsidRDefault="000A3808" w:rsidP="000A3808">
      <w:pPr>
        <w:pStyle w:val="NADPIS4"/>
      </w:pPr>
      <w:bookmarkStart w:id="728" w:name="_Toc321398684"/>
      <w:r>
        <w:t>Směrnice Rady 91/271/EHS, o čištění městských odpadních vod</w:t>
      </w:r>
      <w:bookmarkEnd w:id="728"/>
    </w:p>
    <w:p w14:paraId="6D034BC4"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B9895DE">
        <w:rPr>
          <w:b/>
          <w:bCs/>
          <w:i/>
          <w:iCs/>
          <w:color w:val="E36C0A" w:themeColor="accent6" w:themeShade="BF"/>
        </w:rPr>
        <w:t>Legislativa:</w:t>
      </w:r>
      <w:r w:rsidR="27FC714B" w:rsidRPr="3B9895DE">
        <w:rPr>
          <w:b/>
          <w:bCs/>
          <w:i/>
          <w:iCs/>
          <w:color w:val="E36C0A" w:themeColor="accent6" w:themeShade="BF"/>
        </w:rPr>
        <w:t xml:space="preserve"> vyhláška</w:t>
      </w:r>
      <w:r w:rsidRPr="3B9895DE">
        <w:rPr>
          <w:b/>
          <w:bCs/>
          <w:i/>
          <w:iCs/>
          <w:color w:val="E36C0A" w:themeColor="accent6" w:themeShade="BF"/>
        </w:rPr>
        <w:t xml:space="preserve"> č. </w:t>
      </w:r>
      <w:r w:rsidR="7E6F17F8" w:rsidRPr="3B9895DE">
        <w:rPr>
          <w:b/>
          <w:bCs/>
          <w:i/>
          <w:iCs/>
          <w:color w:val="E36C0A" w:themeColor="accent6" w:themeShade="BF"/>
        </w:rPr>
        <w:t>50/2023 Sb.</w:t>
      </w:r>
      <w:r w:rsidR="138B6EFB" w:rsidRPr="3B9895DE">
        <w:rPr>
          <w:b/>
          <w:bCs/>
          <w:i/>
          <w:iCs/>
          <w:color w:val="E36C0A" w:themeColor="accent6" w:themeShade="BF"/>
        </w:rPr>
        <w:t>, příloha č. 3</w:t>
      </w:r>
      <w:r w:rsidR="7E6F17F8" w:rsidRPr="3B9895DE">
        <w:rPr>
          <w:b/>
          <w:bCs/>
          <w:i/>
          <w:iCs/>
          <w:color w:val="E36C0A" w:themeColor="accent6" w:themeShade="BF"/>
        </w:rPr>
        <w:t xml:space="preserve">, bod 8. </w:t>
      </w:r>
    </w:p>
    <w:p w14:paraId="024ECAFD"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1BE089BA">
        <w:rPr>
          <w:b/>
          <w:bCs/>
          <w:i/>
          <w:iCs/>
          <w:color w:val="00B050"/>
        </w:rPr>
        <w:t>PDP: kapitola VI.1.1.</w:t>
      </w:r>
    </w:p>
    <w:p w14:paraId="5B5CBD08"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4DF97C85"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590CCABA"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338D1977" w14:textId="5635E4FA" w:rsidR="000A3808" w:rsidRPr="00C41671"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text kapitoly z předchozího plánu</w:t>
      </w:r>
      <w:r w:rsidR="4AEC0769"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4716AA12" w14:textId="77777777" w:rsidR="000A3808" w:rsidRPr="00225A7C" w:rsidRDefault="000A3808" w:rsidP="000A3808">
      <w:pPr>
        <w:rPr>
          <w:i/>
          <w:color w:val="00B050"/>
          <w:sz w:val="2"/>
          <w:szCs w:val="2"/>
        </w:rPr>
      </w:pPr>
    </w:p>
    <w:p w14:paraId="4B87451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F7240F3"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Tabulka: ne</w:t>
      </w:r>
    </w:p>
    <w:p w14:paraId="7D32699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209B25B" w14:textId="0F36583E" w:rsidR="000A3808" w:rsidRDefault="000A3808" w:rsidP="004F6A95">
      <w:pPr>
        <w:pStyle w:val="NADPIS4"/>
        <w:jc w:val="both"/>
      </w:pPr>
      <w:bookmarkStart w:id="729" w:name="_Toc321398685"/>
      <w:r>
        <w:t>Směrnice Rady 91/676/EHS, o ochraně vod před znečištěním dusičnany ze</w:t>
      </w:r>
      <w:r w:rsidR="00690E69">
        <w:t> </w:t>
      </w:r>
      <w:r>
        <w:t>zemědělských zdrojů</w:t>
      </w:r>
      <w:bookmarkEnd w:id="729"/>
    </w:p>
    <w:p w14:paraId="3E2B3587"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B9895DE">
        <w:rPr>
          <w:b/>
          <w:bCs/>
          <w:i/>
          <w:iCs/>
          <w:color w:val="E36C0A" w:themeColor="accent6" w:themeShade="BF"/>
        </w:rPr>
        <w:t>Legislativa:</w:t>
      </w:r>
      <w:r w:rsidR="4C532F1B" w:rsidRPr="3B9895DE">
        <w:rPr>
          <w:b/>
          <w:bCs/>
          <w:i/>
          <w:iCs/>
          <w:color w:val="E36C0A" w:themeColor="accent6" w:themeShade="BF"/>
        </w:rPr>
        <w:t xml:space="preserve"> vyhláška</w:t>
      </w:r>
      <w:r w:rsidRPr="3B9895DE">
        <w:rPr>
          <w:b/>
          <w:bCs/>
          <w:i/>
          <w:iCs/>
          <w:color w:val="E36C0A" w:themeColor="accent6" w:themeShade="BF"/>
        </w:rPr>
        <w:t xml:space="preserve"> č. </w:t>
      </w:r>
      <w:r w:rsidR="3A9AF028" w:rsidRPr="3B9895DE">
        <w:rPr>
          <w:b/>
          <w:bCs/>
          <w:i/>
          <w:iCs/>
          <w:color w:val="E36C0A" w:themeColor="accent6" w:themeShade="BF"/>
        </w:rPr>
        <w:t>50/2023 Sb.</w:t>
      </w:r>
      <w:r w:rsidR="13EA13DD" w:rsidRPr="3B9895DE">
        <w:rPr>
          <w:b/>
          <w:bCs/>
          <w:i/>
          <w:iCs/>
          <w:color w:val="E36C0A" w:themeColor="accent6" w:themeShade="BF"/>
        </w:rPr>
        <w:t>, příloha č. 3</w:t>
      </w:r>
      <w:r w:rsidR="3A9AF028" w:rsidRPr="3B9895DE">
        <w:rPr>
          <w:b/>
          <w:bCs/>
          <w:i/>
          <w:iCs/>
          <w:color w:val="E36C0A" w:themeColor="accent6" w:themeShade="BF"/>
        </w:rPr>
        <w:t xml:space="preserve">, bod 8. </w:t>
      </w:r>
    </w:p>
    <w:p w14:paraId="508939F3"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1BE089BA">
        <w:rPr>
          <w:b/>
          <w:bCs/>
          <w:i/>
          <w:iCs/>
          <w:color w:val="00B050"/>
        </w:rPr>
        <w:t>PDP: kapitola VI.1.1.</w:t>
      </w:r>
    </w:p>
    <w:p w14:paraId="6CC6AD5B"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46A776B4"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69DF1B13"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357390FB" w14:textId="6C9E3704" w:rsidR="000A3808" w:rsidRPr="00C41671"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text kapitoly z předchozího plánu</w:t>
      </w:r>
      <w:r w:rsidR="3E7DA5DB"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2D8DB710" w14:textId="77777777" w:rsidR="000A3808" w:rsidRPr="003F0F68" w:rsidRDefault="000A3808" w:rsidP="000A3808">
      <w:pPr>
        <w:rPr>
          <w:i/>
          <w:color w:val="00B050"/>
          <w:sz w:val="2"/>
          <w:szCs w:val="2"/>
        </w:rPr>
      </w:pPr>
    </w:p>
    <w:p w14:paraId="30B4BE6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0F923E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0E2138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C140300" w14:textId="6308E09A" w:rsidR="000A3808" w:rsidRDefault="000A3808" w:rsidP="004F6A95">
      <w:pPr>
        <w:pStyle w:val="NADPIS4"/>
        <w:jc w:val="both"/>
      </w:pPr>
      <w:bookmarkStart w:id="730" w:name="_Toc321398686"/>
      <w:r>
        <w:t>Směrnice</w:t>
      </w:r>
      <w:r w:rsidR="34CC7B61">
        <w:t xml:space="preserve"> Evropského parlamentu a Rady 2006/7/ES o řízení jakosti vod ke</w:t>
      </w:r>
      <w:r w:rsidR="004F6A95">
        <w:t> </w:t>
      </w:r>
      <w:r w:rsidR="34CC7B61">
        <w:t>koupání</w:t>
      </w:r>
      <w:r w:rsidR="56579A1C">
        <w:t xml:space="preserve"> a o zrušení směrnice 76/160/EHS</w:t>
      </w:r>
      <w:bookmarkEnd w:id="730"/>
    </w:p>
    <w:p w14:paraId="660477AA"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w:t>
      </w:r>
      <w:r w:rsidR="72E320C4" w:rsidRPr="3B9895DE">
        <w:rPr>
          <w:b/>
          <w:bCs/>
          <w:i/>
          <w:iCs/>
          <w:color w:val="E36C0A" w:themeColor="accent6" w:themeShade="BF"/>
        </w:rPr>
        <w:t>vyhláška</w:t>
      </w:r>
      <w:r w:rsidRPr="3B9895DE">
        <w:rPr>
          <w:b/>
          <w:bCs/>
          <w:i/>
          <w:iCs/>
          <w:color w:val="E36C0A" w:themeColor="accent6" w:themeShade="BF"/>
        </w:rPr>
        <w:t xml:space="preserve"> č. </w:t>
      </w:r>
      <w:r w:rsidR="2F972C4A" w:rsidRPr="3B9895DE">
        <w:rPr>
          <w:b/>
          <w:bCs/>
          <w:i/>
          <w:iCs/>
          <w:color w:val="E36C0A" w:themeColor="accent6" w:themeShade="BF"/>
        </w:rPr>
        <w:t>50/2023 Sb.</w:t>
      </w:r>
      <w:r w:rsidR="7C00ED9F" w:rsidRPr="3B9895DE">
        <w:rPr>
          <w:b/>
          <w:bCs/>
          <w:i/>
          <w:iCs/>
          <w:color w:val="E36C0A" w:themeColor="accent6" w:themeShade="BF"/>
        </w:rPr>
        <w:t>, příloha č. 3</w:t>
      </w:r>
      <w:r w:rsidR="2F972C4A" w:rsidRPr="3B9895DE">
        <w:rPr>
          <w:b/>
          <w:bCs/>
          <w:i/>
          <w:iCs/>
          <w:color w:val="E36C0A" w:themeColor="accent6" w:themeShade="BF"/>
        </w:rPr>
        <w:t xml:space="preserve">, bod 8. </w:t>
      </w:r>
    </w:p>
    <w:p w14:paraId="648E23E8"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1BE089BA">
        <w:rPr>
          <w:b/>
          <w:bCs/>
          <w:i/>
          <w:iCs/>
          <w:color w:val="00B050"/>
        </w:rPr>
        <w:t>PDP: kapitola VI.1.1.</w:t>
      </w:r>
    </w:p>
    <w:p w14:paraId="6F8DF36E" w14:textId="1F719C84"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0468209E"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4F4AADA6"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778B8FFC" w14:textId="0CB17963" w:rsidR="000A3808" w:rsidRPr="00C41671"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text kapitoly z předchozího plánu</w:t>
      </w:r>
      <w:r w:rsidR="0594ABE9"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401FC0A4" w14:textId="77777777" w:rsidR="000A3808" w:rsidRPr="00B41350" w:rsidRDefault="000A3808" w:rsidP="000A3808">
      <w:pPr>
        <w:rPr>
          <w:i/>
          <w:color w:val="00B050"/>
          <w:sz w:val="2"/>
          <w:szCs w:val="2"/>
        </w:rPr>
      </w:pPr>
    </w:p>
    <w:p w14:paraId="1D2E246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E384311"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F71920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3DE7B16" w14:textId="063DE025" w:rsidR="000A3808" w:rsidRDefault="7AEE8059" w:rsidP="004F6A95">
      <w:pPr>
        <w:pStyle w:val="NADPIS4"/>
        <w:jc w:val="both"/>
      </w:pPr>
      <w:r>
        <w:t>Směrnice Evropského parlamentu a Rady (EU) 2020/</w:t>
      </w:r>
      <w:r w:rsidR="6689ED98">
        <w:t>2184</w:t>
      </w:r>
      <w:r w:rsidR="60ABF5FD" w:rsidRPr="2F8E762E">
        <w:rPr>
          <w:rFonts w:ascii="Roboto" w:eastAsia="Roboto" w:hAnsi="Roboto" w:cs="Roboto"/>
          <w:i w:val="0"/>
          <w:iCs w:val="0"/>
          <w:color w:val="333333"/>
          <w:sz w:val="21"/>
          <w:szCs w:val="21"/>
        </w:rPr>
        <w:t>,</w:t>
      </w:r>
      <w:r w:rsidR="60ABF5FD" w:rsidRPr="2F8E762E">
        <w:t xml:space="preserve"> </w:t>
      </w:r>
      <w:bookmarkStart w:id="731" w:name="_Toc321398688"/>
      <w:r w:rsidR="000A3808">
        <w:t>o jakosti vody určené k lidské spotřebě</w:t>
      </w:r>
      <w:bookmarkEnd w:id="731"/>
    </w:p>
    <w:p w14:paraId="5297ED58" w14:textId="77777777"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B9895DE">
        <w:rPr>
          <w:b/>
          <w:bCs/>
          <w:i/>
          <w:iCs/>
          <w:color w:val="E36C0A" w:themeColor="accent6" w:themeShade="BF"/>
        </w:rPr>
        <w:t>Legislativa:</w:t>
      </w:r>
      <w:r w:rsidR="7A0BBE13" w:rsidRPr="3B9895DE">
        <w:rPr>
          <w:b/>
          <w:bCs/>
          <w:i/>
          <w:iCs/>
          <w:color w:val="E36C0A" w:themeColor="accent6" w:themeShade="BF"/>
        </w:rPr>
        <w:t xml:space="preserve"> vyhláška</w:t>
      </w:r>
      <w:r w:rsidRPr="3B9895DE">
        <w:rPr>
          <w:b/>
          <w:bCs/>
          <w:i/>
          <w:iCs/>
          <w:color w:val="E36C0A" w:themeColor="accent6" w:themeShade="BF"/>
        </w:rPr>
        <w:t xml:space="preserve"> č. </w:t>
      </w:r>
      <w:r w:rsidR="5EE18ACE" w:rsidRPr="3B9895DE">
        <w:rPr>
          <w:b/>
          <w:bCs/>
          <w:i/>
          <w:iCs/>
          <w:color w:val="E36C0A" w:themeColor="accent6" w:themeShade="BF"/>
        </w:rPr>
        <w:t>50/2023 Sb.</w:t>
      </w:r>
      <w:r w:rsidR="5A5F6492" w:rsidRPr="3B9895DE">
        <w:rPr>
          <w:b/>
          <w:bCs/>
          <w:i/>
          <w:iCs/>
          <w:color w:val="E36C0A" w:themeColor="accent6" w:themeShade="BF"/>
        </w:rPr>
        <w:t>, příloha č. 3</w:t>
      </w:r>
      <w:r w:rsidR="5EE18ACE" w:rsidRPr="3B9895DE">
        <w:rPr>
          <w:b/>
          <w:bCs/>
          <w:i/>
          <w:iCs/>
          <w:color w:val="E36C0A" w:themeColor="accent6" w:themeShade="BF"/>
        </w:rPr>
        <w:t xml:space="preserve">, bod 8. </w:t>
      </w:r>
    </w:p>
    <w:p w14:paraId="3C60F4F5" w14:textId="77777777"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1BE089BA">
        <w:rPr>
          <w:b/>
          <w:bCs/>
          <w:i/>
          <w:iCs/>
          <w:color w:val="00B050"/>
        </w:rPr>
        <w:t>PDP: kapitola VI.1.1.</w:t>
      </w:r>
    </w:p>
    <w:p w14:paraId="519D4F60" w14:textId="4C3E7825"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0B02058E">
        <w:rPr>
          <w:b/>
          <w:bCs/>
          <w:i/>
          <w:iCs/>
          <w:color w:val="0070C0"/>
        </w:rPr>
        <w:t xml:space="preserve">Obsah kapitoly: Krátký text o tom, co je účelem směrnice, jakými prostředky (opatřeními) je jejích cílů dosahováno a jakým způsobem přispívá ke zlepšení stavu vod. Dále uvést, do jakého právního předpisu </w:t>
      </w:r>
      <w:r w:rsidRPr="0B02058E">
        <w:rPr>
          <w:b/>
          <w:bCs/>
          <w:i/>
          <w:iCs/>
          <w:color w:val="0070C0"/>
        </w:rPr>
        <w:lastRenderedPageBreak/>
        <w:t>byla transponována.</w:t>
      </w:r>
      <w:r w:rsidR="5994EF20" w:rsidRPr="0B02058E">
        <w:rPr>
          <w:b/>
          <w:bCs/>
          <w:i/>
          <w:iCs/>
          <w:color w:val="0070C0"/>
        </w:rPr>
        <w:t xml:space="preserve"> Zmínit posuzování a řízení rizik částí povodí souvisejících s místy odběru vody </w:t>
      </w:r>
      <w:r w:rsidR="00C91E94" w:rsidRPr="0B02058E">
        <w:rPr>
          <w:b/>
          <w:bCs/>
          <w:i/>
          <w:iCs/>
          <w:color w:val="0070C0"/>
        </w:rPr>
        <w:t>k</w:t>
      </w:r>
      <w:r w:rsidR="00C91E94">
        <w:rPr>
          <w:b/>
          <w:bCs/>
          <w:i/>
          <w:iCs/>
          <w:color w:val="0070C0"/>
        </w:rPr>
        <w:t> </w:t>
      </w:r>
      <w:r w:rsidR="5994EF20" w:rsidRPr="0B02058E">
        <w:rPr>
          <w:b/>
          <w:bCs/>
          <w:i/>
          <w:iCs/>
          <w:color w:val="0070C0"/>
        </w:rPr>
        <w:t>lidské spotřebě podle čl. 7 směrnice.</w:t>
      </w:r>
    </w:p>
    <w:p w14:paraId="00C2BFC1" w14:textId="77777777"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338AFA50" w14:textId="77777777"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777B983F" w14:textId="0F8A71DB" w:rsidR="000A3808" w:rsidRPr="00C41671"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text kapitoly z předchozího plánu</w:t>
      </w:r>
      <w:r w:rsidR="727D21D3"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5B8CAEB5" w14:textId="77777777" w:rsidR="000A3808" w:rsidRPr="00B41350" w:rsidRDefault="000A3808" w:rsidP="000A3808">
      <w:pPr>
        <w:rPr>
          <w:i/>
          <w:color w:val="00B050"/>
          <w:sz w:val="2"/>
          <w:szCs w:val="2"/>
        </w:rPr>
      </w:pPr>
    </w:p>
    <w:p w14:paraId="3F173F7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9EB107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9E3D40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44A54A1" w14:textId="59850255" w:rsidR="000A3808" w:rsidRDefault="000A3808" w:rsidP="004F6A95">
      <w:pPr>
        <w:pStyle w:val="NADPIS4"/>
        <w:jc w:val="both"/>
      </w:pPr>
      <w:bookmarkStart w:id="732" w:name="_Toc321398689"/>
      <w:r>
        <w:t>Směrnice</w:t>
      </w:r>
      <w:r w:rsidR="16F12BB9">
        <w:t xml:space="preserve"> Evropského parlamentu a Rady 2012/18/EU o kontrole nebezpečí závažných havá</w:t>
      </w:r>
      <w:r w:rsidR="1F90F5F6">
        <w:t>rií s přítomností nebezpečných látek a o změně a</w:t>
      </w:r>
      <w:r w:rsidR="00082F62">
        <w:t> </w:t>
      </w:r>
      <w:r w:rsidR="1F90F5F6">
        <w:t>následném zrušení směrnice Rady 9</w:t>
      </w:r>
      <w:r w:rsidR="1192F999">
        <w:t>6/82/ES</w:t>
      </w:r>
      <w:bookmarkEnd w:id="732"/>
    </w:p>
    <w:p w14:paraId="0C9E813B"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B9895DE">
        <w:rPr>
          <w:b/>
          <w:bCs/>
          <w:i/>
          <w:iCs/>
          <w:color w:val="E36C0A" w:themeColor="accent6" w:themeShade="BF"/>
        </w:rPr>
        <w:t>Legislativa:</w:t>
      </w:r>
      <w:r w:rsidR="392DA509" w:rsidRPr="3B9895DE">
        <w:rPr>
          <w:b/>
          <w:bCs/>
          <w:i/>
          <w:iCs/>
          <w:color w:val="E36C0A" w:themeColor="accent6" w:themeShade="BF"/>
        </w:rPr>
        <w:t xml:space="preserve"> vyhláška</w:t>
      </w:r>
      <w:r w:rsidRPr="3B9895DE">
        <w:rPr>
          <w:b/>
          <w:bCs/>
          <w:i/>
          <w:iCs/>
          <w:color w:val="E36C0A" w:themeColor="accent6" w:themeShade="BF"/>
        </w:rPr>
        <w:t xml:space="preserve"> č. </w:t>
      </w:r>
      <w:r w:rsidR="33B10149" w:rsidRPr="3B9895DE">
        <w:rPr>
          <w:b/>
          <w:bCs/>
          <w:i/>
          <w:iCs/>
          <w:color w:val="E36C0A" w:themeColor="accent6" w:themeShade="BF"/>
        </w:rPr>
        <w:t>50/2023 Sb.</w:t>
      </w:r>
      <w:r w:rsidR="54A7DCB3" w:rsidRPr="3B9895DE">
        <w:rPr>
          <w:b/>
          <w:bCs/>
          <w:i/>
          <w:iCs/>
          <w:color w:val="E36C0A" w:themeColor="accent6" w:themeShade="BF"/>
        </w:rPr>
        <w:t>, příloha č. 3</w:t>
      </w:r>
      <w:r w:rsidR="33B10149" w:rsidRPr="3B9895DE">
        <w:rPr>
          <w:b/>
          <w:bCs/>
          <w:i/>
          <w:iCs/>
          <w:color w:val="E36C0A" w:themeColor="accent6" w:themeShade="BF"/>
        </w:rPr>
        <w:t xml:space="preserve">, bod 8. </w:t>
      </w:r>
    </w:p>
    <w:p w14:paraId="119F2F85"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1BE089BA">
        <w:rPr>
          <w:b/>
          <w:bCs/>
          <w:i/>
          <w:iCs/>
          <w:color w:val="00B050"/>
        </w:rPr>
        <w:t>PDP: kapitola VI.1.1.</w:t>
      </w:r>
    </w:p>
    <w:p w14:paraId="29B61219"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65FEC327"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61C70C66"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06A6F6C9" w14:textId="4D3E9C73" w:rsidR="000A3808" w:rsidRPr="00C41671"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text kapitoly z předchozího plánu</w:t>
      </w:r>
      <w:r w:rsidR="783F433E"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4E563C8E" w14:textId="77777777" w:rsidR="000A3808" w:rsidRPr="00B41350" w:rsidRDefault="000A3808" w:rsidP="000A3808">
      <w:pPr>
        <w:rPr>
          <w:i/>
          <w:color w:val="00B050"/>
          <w:sz w:val="2"/>
          <w:szCs w:val="2"/>
        </w:rPr>
      </w:pPr>
    </w:p>
    <w:p w14:paraId="5D5DE6F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6739555"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B34CFC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4139601" w14:textId="0A322423" w:rsidR="000A3808" w:rsidRDefault="000A3808" w:rsidP="004F6A95">
      <w:pPr>
        <w:pStyle w:val="NADPIS4"/>
        <w:keepNext/>
        <w:keepLines/>
        <w:widowControl/>
        <w:jc w:val="both"/>
      </w:pPr>
      <w:bookmarkStart w:id="733" w:name="_Toc321398690"/>
      <w:r>
        <w:t>Směrnice</w:t>
      </w:r>
      <w:r w:rsidR="3275415B">
        <w:t xml:space="preserve"> Evropského parlamentu a Rady 2011/92/EU o posuzování vlivů některých veře</w:t>
      </w:r>
      <w:r w:rsidR="287AE406">
        <w:t>jných a soukromých záměrů na životní prostředí</w:t>
      </w:r>
      <w:bookmarkEnd w:id="733"/>
    </w:p>
    <w:p w14:paraId="12B2DB7C"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B9895DE">
        <w:rPr>
          <w:b/>
          <w:bCs/>
          <w:i/>
          <w:iCs/>
          <w:color w:val="E36C0A" w:themeColor="accent6" w:themeShade="BF"/>
        </w:rPr>
        <w:t>Legislativa:</w:t>
      </w:r>
      <w:r w:rsidR="131AB524" w:rsidRPr="3B9895DE">
        <w:rPr>
          <w:b/>
          <w:bCs/>
          <w:i/>
          <w:iCs/>
          <w:color w:val="E36C0A" w:themeColor="accent6" w:themeShade="BF"/>
        </w:rPr>
        <w:t xml:space="preserve"> vyhláška</w:t>
      </w:r>
      <w:r w:rsidRPr="3B9895DE">
        <w:rPr>
          <w:b/>
          <w:bCs/>
          <w:i/>
          <w:iCs/>
          <w:color w:val="E36C0A" w:themeColor="accent6" w:themeShade="BF"/>
        </w:rPr>
        <w:t xml:space="preserve"> č. </w:t>
      </w:r>
      <w:r w:rsidR="0E33ED03" w:rsidRPr="3B9895DE">
        <w:rPr>
          <w:b/>
          <w:bCs/>
          <w:i/>
          <w:iCs/>
          <w:color w:val="E36C0A" w:themeColor="accent6" w:themeShade="BF"/>
        </w:rPr>
        <w:t>50/2023 Sb.</w:t>
      </w:r>
      <w:r w:rsidR="7ACD4A31" w:rsidRPr="3B9895DE">
        <w:rPr>
          <w:b/>
          <w:bCs/>
          <w:i/>
          <w:iCs/>
          <w:color w:val="E36C0A" w:themeColor="accent6" w:themeShade="BF"/>
        </w:rPr>
        <w:t>, příloha č. 3</w:t>
      </w:r>
      <w:r w:rsidR="0E33ED03" w:rsidRPr="3B9895DE">
        <w:rPr>
          <w:b/>
          <w:bCs/>
          <w:i/>
          <w:iCs/>
          <w:color w:val="E36C0A" w:themeColor="accent6" w:themeShade="BF"/>
        </w:rPr>
        <w:t xml:space="preserve">, bod 8. </w:t>
      </w:r>
    </w:p>
    <w:p w14:paraId="7CC5C606"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1BE089BA">
        <w:rPr>
          <w:b/>
          <w:bCs/>
          <w:i/>
          <w:iCs/>
          <w:color w:val="00B050"/>
        </w:rPr>
        <w:t>PDP: kapitola VI.1.1.</w:t>
      </w:r>
    </w:p>
    <w:p w14:paraId="56471FCB"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205A5536"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3BE54B6E"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3C9CDBD1" w14:textId="7604C2F6" w:rsidR="000A3808" w:rsidRPr="00C41671"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text kapitoly z předchozího plánu</w:t>
      </w:r>
      <w:r w:rsidR="0CC0176C"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68A9B43E" w14:textId="77777777" w:rsidR="000A3808" w:rsidRPr="00B41350" w:rsidRDefault="000A3808" w:rsidP="000A3808">
      <w:pPr>
        <w:rPr>
          <w:i/>
          <w:color w:val="00B050"/>
          <w:sz w:val="2"/>
          <w:szCs w:val="2"/>
        </w:rPr>
      </w:pPr>
    </w:p>
    <w:p w14:paraId="5174AE20"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0448E848"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7C03BFC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6E1739D" w14:textId="51723D9E" w:rsidR="000A3808" w:rsidRDefault="000A3808" w:rsidP="004F6A95">
      <w:pPr>
        <w:pStyle w:val="NADPIS4"/>
        <w:keepNext/>
        <w:keepLines/>
        <w:jc w:val="both"/>
      </w:pPr>
      <w:bookmarkStart w:id="734" w:name="_Toc321398691"/>
      <w:r>
        <w:lastRenderedPageBreak/>
        <w:t>Směrnice</w:t>
      </w:r>
      <w:r w:rsidR="6C32FCE1">
        <w:t xml:space="preserve"> Rady 86/278/EHS o ochraně životního prostředí a zejména pů</w:t>
      </w:r>
      <w:r w:rsidR="7D5D27E3">
        <w:t>dy při používání kalů z čistíren odpadních vod v zemědělství</w:t>
      </w:r>
      <w:bookmarkEnd w:id="734"/>
    </w:p>
    <w:p w14:paraId="23797067"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w:t>
      </w:r>
      <w:r w:rsidR="33C8428B" w:rsidRPr="3B9895DE">
        <w:rPr>
          <w:b/>
          <w:bCs/>
          <w:i/>
          <w:iCs/>
          <w:color w:val="E36C0A" w:themeColor="accent6" w:themeShade="BF"/>
        </w:rPr>
        <w:t>vyhláška</w:t>
      </w:r>
      <w:r w:rsidRPr="3B9895DE">
        <w:rPr>
          <w:b/>
          <w:bCs/>
          <w:i/>
          <w:iCs/>
          <w:color w:val="E36C0A" w:themeColor="accent6" w:themeShade="BF"/>
        </w:rPr>
        <w:t xml:space="preserve"> č. </w:t>
      </w:r>
      <w:r w:rsidR="279D7A54" w:rsidRPr="3B9895DE">
        <w:rPr>
          <w:b/>
          <w:bCs/>
          <w:i/>
          <w:iCs/>
          <w:color w:val="E36C0A" w:themeColor="accent6" w:themeShade="BF"/>
        </w:rPr>
        <w:t>50/2023 Sb.</w:t>
      </w:r>
      <w:r w:rsidR="2118B181" w:rsidRPr="3B9895DE">
        <w:rPr>
          <w:b/>
          <w:bCs/>
          <w:i/>
          <w:iCs/>
          <w:color w:val="E36C0A" w:themeColor="accent6" w:themeShade="BF"/>
        </w:rPr>
        <w:t>, příloha č. 3</w:t>
      </w:r>
      <w:r w:rsidR="279D7A54" w:rsidRPr="3B9895DE">
        <w:rPr>
          <w:b/>
          <w:bCs/>
          <w:i/>
          <w:iCs/>
          <w:color w:val="E36C0A" w:themeColor="accent6" w:themeShade="BF"/>
        </w:rPr>
        <w:t xml:space="preserve">, bod 8. </w:t>
      </w:r>
    </w:p>
    <w:p w14:paraId="5D7CAA54"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1BE089BA">
        <w:rPr>
          <w:b/>
          <w:bCs/>
          <w:i/>
          <w:iCs/>
          <w:color w:val="00B050"/>
        </w:rPr>
        <w:t>PDP: kapitola VI.1.1.</w:t>
      </w:r>
    </w:p>
    <w:p w14:paraId="3EE1B004"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6C01C90D"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06A262C3" w14:textId="77777777"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52E6AE20" w14:textId="2FB859BE" w:rsidR="000A3808" w:rsidRPr="00C41671"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text kapitoly z předchozího plánu</w:t>
      </w:r>
      <w:r w:rsidR="2B7223F3"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76B2E953" w14:textId="77777777" w:rsidR="000A3808" w:rsidRPr="003F23B1" w:rsidRDefault="000A3808" w:rsidP="000A3808">
      <w:pPr>
        <w:rPr>
          <w:i/>
          <w:color w:val="00B050"/>
          <w:sz w:val="2"/>
          <w:szCs w:val="2"/>
        </w:rPr>
      </w:pPr>
    </w:p>
    <w:p w14:paraId="48ADFDFA"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55F53E27"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C5E524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9886902" w14:textId="62332B3F" w:rsidR="000A3808" w:rsidRDefault="57612E9C" w:rsidP="004F6A95">
      <w:pPr>
        <w:pStyle w:val="NADPIS4"/>
        <w:jc w:val="both"/>
      </w:pPr>
      <w:bookmarkStart w:id="735" w:name="_Toc321398692"/>
      <w:r>
        <w:t>Nařízení Evropského parlamentu a Rady (ES) č. 1107/2009</w:t>
      </w:r>
      <w:r w:rsidR="6C49F37F">
        <w:t xml:space="preserve"> o uvádění přípravků na ochranu rostlin na trh a o zrušení směrnic Rady 79/11</w:t>
      </w:r>
      <w:r w:rsidR="5CC6911A">
        <w:t>7/EHS a</w:t>
      </w:r>
      <w:r w:rsidR="009A5F09">
        <w:t> </w:t>
      </w:r>
      <w:r w:rsidR="5CC6911A">
        <w:t>91/414/EHS</w:t>
      </w:r>
      <w:bookmarkEnd w:id="735"/>
    </w:p>
    <w:p w14:paraId="321AAA44"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w:t>
      </w:r>
      <w:r w:rsidR="28C79FCC" w:rsidRPr="3B9895DE">
        <w:rPr>
          <w:b/>
          <w:bCs/>
          <w:i/>
          <w:iCs/>
          <w:color w:val="E36C0A" w:themeColor="accent6" w:themeShade="BF"/>
        </w:rPr>
        <w:t>vyhláška</w:t>
      </w:r>
      <w:r w:rsidRPr="3B9895DE">
        <w:rPr>
          <w:b/>
          <w:bCs/>
          <w:i/>
          <w:iCs/>
          <w:color w:val="E36C0A" w:themeColor="accent6" w:themeShade="BF"/>
        </w:rPr>
        <w:t xml:space="preserve"> č. </w:t>
      </w:r>
      <w:r w:rsidR="04B8463A" w:rsidRPr="3B9895DE">
        <w:rPr>
          <w:b/>
          <w:bCs/>
          <w:i/>
          <w:iCs/>
          <w:color w:val="E36C0A" w:themeColor="accent6" w:themeShade="BF"/>
        </w:rPr>
        <w:t>50/2023 Sb.</w:t>
      </w:r>
      <w:r w:rsidR="4C209C39" w:rsidRPr="3B9895DE">
        <w:rPr>
          <w:b/>
          <w:bCs/>
          <w:i/>
          <w:iCs/>
          <w:color w:val="E36C0A" w:themeColor="accent6" w:themeShade="BF"/>
        </w:rPr>
        <w:t>, příloha č. 3</w:t>
      </w:r>
      <w:r w:rsidR="04B8463A" w:rsidRPr="3B9895DE">
        <w:rPr>
          <w:b/>
          <w:bCs/>
          <w:i/>
          <w:iCs/>
          <w:color w:val="E36C0A" w:themeColor="accent6" w:themeShade="BF"/>
        </w:rPr>
        <w:t xml:space="preserve">, bod 8. </w:t>
      </w:r>
    </w:p>
    <w:p w14:paraId="64A5A69F"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1BE089BA">
        <w:rPr>
          <w:b/>
          <w:bCs/>
          <w:i/>
          <w:iCs/>
          <w:color w:val="00B050"/>
        </w:rPr>
        <w:t>PDP: kapitola VI.1.1.</w:t>
      </w:r>
    </w:p>
    <w:p w14:paraId="2C65C360"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39A6BFF0"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6D97BCD8"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1E717B95" w14:textId="4E57A9F6" w:rsidR="000A3808" w:rsidRPr="00C41671"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text kapitoly z předchozího plánu</w:t>
      </w:r>
      <w:r w:rsidR="7163E87D"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029EC0B9" w14:textId="77777777" w:rsidR="000A3808" w:rsidRPr="00934126" w:rsidRDefault="000A3808" w:rsidP="000A3808">
      <w:pPr>
        <w:rPr>
          <w:i/>
          <w:color w:val="00B050"/>
          <w:sz w:val="2"/>
          <w:szCs w:val="2"/>
        </w:rPr>
      </w:pPr>
    </w:p>
    <w:p w14:paraId="1F543886"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7D0932D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4EF470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A83CB80" w14:textId="77777777" w:rsidR="000A3808" w:rsidRDefault="000A3808" w:rsidP="004F6A95">
      <w:pPr>
        <w:pStyle w:val="NADPIS4"/>
        <w:keepNext/>
        <w:keepLines/>
        <w:widowControl/>
        <w:jc w:val="both"/>
      </w:pPr>
      <w:bookmarkStart w:id="736" w:name="_Toc321398693"/>
      <w:r>
        <w:lastRenderedPageBreak/>
        <w:t>Směrnice Rady 92/43/EHS, o ochraně přírodních stanovišť, volně žijících živočichů a planě rostoucích rostlin</w:t>
      </w:r>
      <w:bookmarkEnd w:id="736"/>
    </w:p>
    <w:p w14:paraId="7636745F" w14:textId="77777777" w:rsidR="00082F62" w:rsidRDefault="000A3808" w:rsidP="00EA48E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3B9895DE">
        <w:rPr>
          <w:b/>
          <w:bCs/>
          <w:i/>
          <w:iCs/>
          <w:color w:val="E36C0A" w:themeColor="accent6" w:themeShade="BF"/>
        </w:rPr>
        <w:t>Legislativa:</w:t>
      </w:r>
      <w:r w:rsidR="13DEDAE9" w:rsidRPr="3B9895DE">
        <w:rPr>
          <w:b/>
          <w:bCs/>
          <w:i/>
          <w:iCs/>
          <w:color w:val="E36C0A" w:themeColor="accent6" w:themeShade="BF"/>
        </w:rPr>
        <w:t xml:space="preserve"> vyhláška</w:t>
      </w:r>
      <w:r w:rsidRPr="3B9895DE">
        <w:rPr>
          <w:b/>
          <w:bCs/>
          <w:i/>
          <w:iCs/>
          <w:color w:val="E36C0A" w:themeColor="accent6" w:themeShade="BF"/>
        </w:rPr>
        <w:t xml:space="preserve"> č. </w:t>
      </w:r>
      <w:r w:rsidR="1BEFA86E" w:rsidRPr="3B9895DE">
        <w:rPr>
          <w:b/>
          <w:bCs/>
          <w:i/>
          <w:iCs/>
          <w:color w:val="E36C0A" w:themeColor="accent6" w:themeShade="BF"/>
        </w:rPr>
        <w:t>50/2023 Sb.</w:t>
      </w:r>
      <w:r w:rsidR="5BA08C1B" w:rsidRPr="3B9895DE">
        <w:rPr>
          <w:b/>
          <w:bCs/>
          <w:i/>
          <w:iCs/>
          <w:color w:val="E36C0A" w:themeColor="accent6" w:themeShade="BF"/>
        </w:rPr>
        <w:t>, příloha č. 3</w:t>
      </w:r>
      <w:r w:rsidR="1BEFA86E" w:rsidRPr="3B9895DE">
        <w:rPr>
          <w:b/>
          <w:bCs/>
          <w:i/>
          <w:iCs/>
          <w:color w:val="E36C0A" w:themeColor="accent6" w:themeShade="BF"/>
        </w:rPr>
        <w:t xml:space="preserve">, bod 8. </w:t>
      </w:r>
    </w:p>
    <w:p w14:paraId="05C0AAE9" w14:textId="77777777"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1BE089BA">
        <w:rPr>
          <w:b/>
          <w:bCs/>
          <w:i/>
          <w:iCs/>
          <w:color w:val="00B050"/>
        </w:rPr>
        <w:t>PDP: kapitola VI.1.1.</w:t>
      </w:r>
    </w:p>
    <w:p w14:paraId="078524DC" w14:textId="77777777"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Pr>
          <w:b/>
          <w:i/>
          <w:color w:val="0070C0"/>
        </w:rPr>
        <w:t>Obsah kapitoly</w:t>
      </w:r>
      <w:r w:rsidRPr="00606938">
        <w:rPr>
          <w:b/>
          <w:i/>
          <w:color w:val="0070C0"/>
        </w:rPr>
        <w:t xml:space="preserve">: </w:t>
      </w:r>
      <w:r>
        <w:rPr>
          <w:b/>
          <w:i/>
          <w:color w:val="0070C0"/>
        </w:rPr>
        <w:t>K</w:t>
      </w:r>
      <w:r w:rsidRPr="00CC3972">
        <w:rPr>
          <w:b/>
          <w:i/>
          <w:color w:val="0070C0"/>
        </w:rPr>
        <w:t>rátký text o tom</w:t>
      </w:r>
      <w:r>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Pr>
          <w:b/>
          <w:i/>
          <w:color w:val="0070C0"/>
        </w:rPr>
        <w:t>,</w:t>
      </w:r>
      <w:r w:rsidRPr="00CC3972">
        <w:rPr>
          <w:b/>
          <w:i/>
          <w:color w:val="0070C0"/>
        </w:rPr>
        <w:t xml:space="preserve"> do jakého právního předpisu byla transponována.</w:t>
      </w:r>
    </w:p>
    <w:p w14:paraId="4D6A6B6C" w14:textId="77777777"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1775C587" w14:textId="77777777" w:rsidR="00082F62"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76232117" w14:textId="14201757" w:rsidR="000A3808" w:rsidRPr="00C41671" w:rsidRDefault="000A3808" w:rsidP="00082F62">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text kapitoly z předchozího plánu</w:t>
      </w:r>
      <w:r w:rsidR="43CA2462"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3CB9581B" w14:textId="77777777" w:rsidR="000A3808" w:rsidRPr="003C402B" w:rsidRDefault="000A3808" w:rsidP="000A3808">
      <w:pPr>
        <w:rPr>
          <w:i/>
          <w:color w:val="00B050"/>
          <w:sz w:val="2"/>
          <w:szCs w:val="2"/>
        </w:rPr>
      </w:pPr>
    </w:p>
    <w:p w14:paraId="2D75DB40"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1D68FF1E"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00FE5B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2F8E762E">
        <w:rPr>
          <w:b/>
          <w:bCs/>
          <w:i/>
          <w:iCs/>
          <w:color w:val="808080" w:themeColor="background1" w:themeShade="80"/>
          <w:sz w:val="24"/>
          <w:szCs w:val="24"/>
        </w:rPr>
        <w:t>Mapa: ne</w:t>
      </w:r>
    </w:p>
    <w:p w14:paraId="27570B88" w14:textId="6D47D216" w:rsidR="001B5047" w:rsidRDefault="001B5047" w:rsidP="004F6A95">
      <w:pPr>
        <w:pStyle w:val="NADPIS4"/>
        <w:jc w:val="both"/>
      </w:pPr>
      <w:r>
        <w:t xml:space="preserve">Směrnice Evropského parlamentu a Rady </w:t>
      </w:r>
      <w:r w:rsidR="00E75A77">
        <w:t>2006/118/ES</w:t>
      </w:r>
      <w:r w:rsidRPr="001B5047">
        <w:rPr>
          <w:rFonts w:ascii="Roboto" w:eastAsia="Roboto" w:hAnsi="Roboto" w:cs="Roboto"/>
          <w:color w:val="333333"/>
          <w:sz w:val="21"/>
          <w:szCs w:val="21"/>
        </w:rPr>
        <w:t>,</w:t>
      </w:r>
      <w:r w:rsidRPr="2F8E762E">
        <w:t xml:space="preserve"> </w:t>
      </w:r>
      <w:r w:rsidR="00E75A77" w:rsidRPr="00E75A77">
        <w:t>o ochraně podzemních vod před znečištěním a zhoršováním stavu</w:t>
      </w:r>
    </w:p>
    <w:p w14:paraId="516228B6"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2F8E762E">
        <w:rPr>
          <w:b/>
          <w:bCs/>
          <w:i/>
          <w:iCs/>
          <w:color w:val="E36C0A" w:themeColor="accent6" w:themeShade="BF"/>
        </w:rPr>
        <w:t xml:space="preserve">Legislativa: vyhláška č. 50/2023 Sb., příloha č. 3, bod 8. </w:t>
      </w:r>
    </w:p>
    <w:p w14:paraId="3DC0B2D2"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2F8E762E">
        <w:rPr>
          <w:b/>
          <w:bCs/>
          <w:i/>
          <w:iCs/>
          <w:color w:val="00B050"/>
        </w:rPr>
        <w:t>PDP: kapitola VI.1.1.</w:t>
      </w:r>
    </w:p>
    <w:p w14:paraId="249900ED"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2F8E762E">
        <w:rPr>
          <w:b/>
          <w:bCs/>
          <w:i/>
          <w:iCs/>
          <w:color w:val="0070C0"/>
        </w:rPr>
        <w:t>Obsah kapitoly: Krátký text o tom, co je účelem směrnice, jakými prostředky (opatřeními) je jejích cílů dosahováno a jakým způsobem přispívá ke zlepšení stavu vod. Dále uvést, do jakého právního předpisu byla transponována.</w:t>
      </w:r>
    </w:p>
    <w:p w14:paraId="1CC54763"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2F8E762E">
        <w:rPr>
          <w:b/>
          <w:bCs/>
          <w:i/>
          <w:iCs/>
          <w:color w:val="FF0000"/>
        </w:rPr>
        <w:t xml:space="preserve">Vstupy: </w:t>
      </w:r>
    </w:p>
    <w:p w14:paraId="575058C9"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2F8E762E">
        <w:rPr>
          <w:b/>
          <w:bCs/>
          <w:i/>
          <w:iCs/>
          <w:color w:val="FF0000"/>
        </w:rPr>
        <w:t>- přípravné práce</w:t>
      </w:r>
    </w:p>
    <w:p w14:paraId="406AFD39"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2F8E762E">
        <w:rPr>
          <w:b/>
          <w:bCs/>
          <w:i/>
          <w:iCs/>
          <w:color w:val="FF0000"/>
        </w:rPr>
        <w:t xml:space="preserve">- text kapitoly z předchozího plánu povodí + aktualizace dle </w:t>
      </w:r>
      <w:r>
        <w:rPr>
          <w:b/>
          <w:bCs/>
          <w:i/>
          <w:iCs/>
          <w:color w:val="FF0000"/>
        </w:rPr>
        <w:t>platné</w:t>
      </w:r>
      <w:r w:rsidRPr="0B02058E">
        <w:rPr>
          <w:b/>
          <w:bCs/>
          <w:i/>
          <w:iCs/>
          <w:color w:val="FF0000"/>
        </w:rPr>
        <w:t xml:space="preserve"> legislativy</w:t>
      </w:r>
      <w:r>
        <w:rPr>
          <w:b/>
          <w:bCs/>
          <w:i/>
          <w:iCs/>
          <w:color w:val="FF0000"/>
        </w:rPr>
        <w:t xml:space="preserve"> pro daný referenční rok</w:t>
      </w:r>
      <w:r w:rsidRPr="2F8E762E" w:rsidDel="00E17416">
        <w:rPr>
          <w:b/>
          <w:bCs/>
          <w:i/>
          <w:iCs/>
          <w:color w:val="FF0000"/>
        </w:rPr>
        <w:t xml:space="preserve"> </w:t>
      </w:r>
    </w:p>
    <w:p w14:paraId="63814441" w14:textId="77777777" w:rsidR="001B5047" w:rsidRDefault="001B5047" w:rsidP="001B5047">
      <w:pPr>
        <w:rPr>
          <w:i/>
          <w:iCs/>
          <w:color w:val="00B050"/>
          <w:sz w:val="2"/>
          <w:szCs w:val="2"/>
        </w:rPr>
      </w:pPr>
    </w:p>
    <w:p w14:paraId="71245591" w14:textId="77777777" w:rsidR="001B5047" w:rsidRDefault="001B5047" w:rsidP="001B504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2F8E762E">
        <w:rPr>
          <w:b/>
          <w:bCs/>
          <w:i/>
          <w:iCs/>
          <w:color w:val="808080" w:themeColor="background1" w:themeShade="80"/>
          <w:sz w:val="24"/>
          <w:szCs w:val="24"/>
        </w:rPr>
        <w:t>Text: ano</w:t>
      </w:r>
    </w:p>
    <w:p w14:paraId="19F3815B" w14:textId="77777777" w:rsidR="001B5047" w:rsidRDefault="001B5047" w:rsidP="001B5047">
      <w:pPr>
        <w:pBdr>
          <w:top w:val="single" w:sz="4" w:space="1" w:color="auto"/>
          <w:left w:val="single" w:sz="4" w:space="4" w:color="auto"/>
          <w:bottom w:val="single" w:sz="4" w:space="0" w:color="auto"/>
          <w:right w:val="single" w:sz="4" w:space="4" w:color="auto"/>
        </w:pBdr>
        <w:shd w:val="clear" w:color="auto" w:fill="F2F2F2" w:themeFill="background1" w:themeFillShade="F2"/>
        <w:rPr>
          <w:b/>
          <w:bCs/>
          <w:i/>
          <w:iCs/>
          <w:color w:val="808080" w:themeColor="background1" w:themeShade="80"/>
          <w:sz w:val="24"/>
          <w:szCs w:val="24"/>
        </w:rPr>
      </w:pPr>
      <w:r w:rsidRPr="2F8E762E">
        <w:rPr>
          <w:b/>
          <w:bCs/>
          <w:i/>
          <w:iCs/>
          <w:color w:val="808080" w:themeColor="background1" w:themeShade="80"/>
          <w:sz w:val="24"/>
          <w:szCs w:val="24"/>
        </w:rPr>
        <w:t>Tabulka: ne</w:t>
      </w:r>
    </w:p>
    <w:p w14:paraId="2DB64645" w14:textId="77777777" w:rsidR="001B5047" w:rsidRDefault="001B5047" w:rsidP="001B504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2F8E762E">
        <w:rPr>
          <w:b/>
          <w:bCs/>
          <w:i/>
          <w:iCs/>
          <w:color w:val="808080" w:themeColor="background1" w:themeShade="80"/>
          <w:sz w:val="24"/>
          <w:szCs w:val="24"/>
        </w:rPr>
        <w:t>Mapa: ne</w:t>
      </w:r>
    </w:p>
    <w:p w14:paraId="13E8376C" w14:textId="53CD2B2A" w:rsidR="001B5047" w:rsidRDefault="001B5047" w:rsidP="004F6A95">
      <w:pPr>
        <w:pStyle w:val="NADPIS4"/>
        <w:jc w:val="both"/>
      </w:pPr>
      <w:r>
        <w:t xml:space="preserve">Směrnice Evropského parlamentu a Rady </w:t>
      </w:r>
      <w:r w:rsidR="00E75A77">
        <w:t>2008/105/ES</w:t>
      </w:r>
      <w:r w:rsidR="00E75A77" w:rsidRPr="001B5047">
        <w:rPr>
          <w:rFonts w:ascii="Roboto" w:eastAsia="Roboto" w:hAnsi="Roboto" w:cs="Roboto"/>
          <w:color w:val="333333"/>
          <w:sz w:val="21"/>
          <w:szCs w:val="21"/>
        </w:rPr>
        <w:t>,</w:t>
      </w:r>
      <w:r w:rsidR="00E75A77" w:rsidRPr="2F8E762E">
        <w:t xml:space="preserve"> </w:t>
      </w:r>
      <w:r w:rsidR="00E75A77" w:rsidRPr="001B5047">
        <w:t>o normách environmentální kvality v oblasti vodní politiky</w:t>
      </w:r>
      <w:r w:rsidR="00E75A77" w:rsidRPr="00E75A77">
        <w:t>, změně a následném zrušení směrnic Rady 82/176/EHS, 83/513/EHS, 84/156/EHS, 84/491/EHS a 86/280/EHS a</w:t>
      </w:r>
      <w:r w:rsidR="00E75A77">
        <w:t> </w:t>
      </w:r>
      <w:r w:rsidR="00E75A77" w:rsidRPr="00E75A77">
        <w:t>změně směrnice Evropského parlamentu a Rady 2000/60/ES</w:t>
      </w:r>
    </w:p>
    <w:p w14:paraId="4EA2D65E"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2F8E762E">
        <w:rPr>
          <w:b/>
          <w:bCs/>
          <w:i/>
          <w:iCs/>
          <w:color w:val="E36C0A" w:themeColor="accent6" w:themeShade="BF"/>
        </w:rPr>
        <w:t xml:space="preserve">Legislativa: vyhláška č. 50/2023 Sb., příloha č. 3, bod 8. </w:t>
      </w:r>
    </w:p>
    <w:p w14:paraId="5806AD76"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2F8E762E">
        <w:rPr>
          <w:b/>
          <w:bCs/>
          <w:i/>
          <w:iCs/>
          <w:color w:val="00B050"/>
        </w:rPr>
        <w:t>PDP: kapitola VI.1.1.</w:t>
      </w:r>
    </w:p>
    <w:p w14:paraId="1339757E"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2F8E762E">
        <w:rPr>
          <w:b/>
          <w:bCs/>
          <w:i/>
          <w:iCs/>
          <w:color w:val="0070C0"/>
        </w:rPr>
        <w:t>Obsah kapitoly: Krátký text o tom, co je účelem směrnice, jakými prostředky (opatřeními) je jejích cílů dosahováno a jakým způsobem přispívá ke zlepšení stavu vod. Dále uvést, do jakého právního předpisu byla transponována.</w:t>
      </w:r>
    </w:p>
    <w:p w14:paraId="1E5D0C49"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2F8E762E">
        <w:rPr>
          <w:b/>
          <w:bCs/>
          <w:i/>
          <w:iCs/>
          <w:color w:val="FF0000"/>
        </w:rPr>
        <w:t xml:space="preserve">Vstupy: </w:t>
      </w:r>
    </w:p>
    <w:p w14:paraId="72AD181F"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2F8E762E">
        <w:rPr>
          <w:b/>
          <w:bCs/>
          <w:i/>
          <w:iCs/>
          <w:color w:val="FF0000"/>
        </w:rPr>
        <w:t>- přípravné práce</w:t>
      </w:r>
    </w:p>
    <w:p w14:paraId="758341AA" w14:textId="77777777" w:rsidR="001B5047" w:rsidRDefault="001B5047" w:rsidP="001B5047">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2F8E762E">
        <w:rPr>
          <w:b/>
          <w:bCs/>
          <w:i/>
          <w:iCs/>
          <w:color w:val="FF0000"/>
        </w:rPr>
        <w:lastRenderedPageBreak/>
        <w:t xml:space="preserve">- text kapitoly z předchozího plánu povodí + aktualizace dle </w:t>
      </w:r>
      <w:r>
        <w:rPr>
          <w:b/>
          <w:bCs/>
          <w:i/>
          <w:iCs/>
          <w:color w:val="FF0000"/>
        </w:rPr>
        <w:t>platné</w:t>
      </w:r>
      <w:r w:rsidRPr="0B02058E">
        <w:rPr>
          <w:b/>
          <w:bCs/>
          <w:i/>
          <w:iCs/>
          <w:color w:val="FF0000"/>
        </w:rPr>
        <w:t xml:space="preserve"> legislativy</w:t>
      </w:r>
      <w:r>
        <w:rPr>
          <w:b/>
          <w:bCs/>
          <w:i/>
          <w:iCs/>
          <w:color w:val="FF0000"/>
        </w:rPr>
        <w:t xml:space="preserve"> pro daný referenční rok</w:t>
      </w:r>
      <w:r w:rsidRPr="2F8E762E" w:rsidDel="00E17416">
        <w:rPr>
          <w:b/>
          <w:bCs/>
          <w:i/>
          <w:iCs/>
          <w:color w:val="FF0000"/>
        </w:rPr>
        <w:t xml:space="preserve"> </w:t>
      </w:r>
    </w:p>
    <w:p w14:paraId="477AFFE2" w14:textId="77777777" w:rsidR="001B5047" w:rsidRDefault="001B5047" w:rsidP="001B5047">
      <w:pPr>
        <w:rPr>
          <w:i/>
          <w:iCs/>
          <w:color w:val="00B050"/>
          <w:sz w:val="2"/>
          <w:szCs w:val="2"/>
        </w:rPr>
      </w:pPr>
    </w:p>
    <w:p w14:paraId="54B754F2" w14:textId="77777777" w:rsidR="001B5047" w:rsidRDefault="001B5047" w:rsidP="001B504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2F8E762E">
        <w:rPr>
          <w:b/>
          <w:bCs/>
          <w:i/>
          <w:iCs/>
          <w:color w:val="808080" w:themeColor="background1" w:themeShade="80"/>
          <w:sz w:val="24"/>
          <w:szCs w:val="24"/>
        </w:rPr>
        <w:t>Text: ano</w:t>
      </w:r>
    </w:p>
    <w:p w14:paraId="1842AB92" w14:textId="77777777" w:rsidR="001B5047" w:rsidRDefault="001B5047" w:rsidP="001B5047">
      <w:pPr>
        <w:pBdr>
          <w:top w:val="single" w:sz="4" w:space="1" w:color="auto"/>
          <w:left w:val="single" w:sz="4" w:space="4" w:color="auto"/>
          <w:bottom w:val="single" w:sz="4" w:space="0" w:color="auto"/>
          <w:right w:val="single" w:sz="4" w:space="4" w:color="auto"/>
        </w:pBdr>
        <w:shd w:val="clear" w:color="auto" w:fill="F2F2F2" w:themeFill="background1" w:themeFillShade="F2"/>
        <w:rPr>
          <w:b/>
          <w:bCs/>
          <w:i/>
          <w:iCs/>
          <w:color w:val="808080" w:themeColor="background1" w:themeShade="80"/>
          <w:sz w:val="24"/>
          <w:szCs w:val="24"/>
        </w:rPr>
      </w:pPr>
      <w:r w:rsidRPr="2F8E762E">
        <w:rPr>
          <w:b/>
          <w:bCs/>
          <w:i/>
          <w:iCs/>
          <w:color w:val="808080" w:themeColor="background1" w:themeShade="80"/>
          <w:sz w:val="24"/>
          <w:szCs w:val="24"/>
        </w:rPr>
        <w:t>Tabulka: ne</w:t>
      </w:r>
    </w:p>
    <w:p w14:paraId="50BCC9D8" w14:textId="77777777" w:rsidR="001B5047" w:rsidRDefault="001B5047" w:rsidP="001B5047">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2F8E762E">
        <w:rPr>
          <w:b/>
          <w:bCs/>
          <w:i/>
          <w:iCs/>
          <w:color w:val="808080" w:themeColor="background1" w:themeShade="80"/>
          <w:sz w:val="24"/>
          <w:szCs w:val="24"/>
        </w:rPr>
        <w:t>Mapa: ne</w:t>
      </w:r>
    </w:p>
    <w:p w14:paraId="270B4B96" w14:textId="22522312" w:rsidR="058DCC99" w:rsidRDefault="058DCC99" w:rsidP="004F6A95">
      <w:pPr>
        <w:pStyle w:val="NADPIS4"/>
        <w:jc w:val="both"/>
      </w:pPr>
      <w:r>
        <w:t>Směrnice Evropského parlamentu a Rady 2009/147/ES</w:t>
      </w:r>
      <w:r w:rsidRPr="000B71F1">
        <w:rPr>
          <w:rFonts w:ascii="Roboto" w:eastAsia="Roboto" w:hAnsi="Roboto" w:cs="Roboto"/>
          <w:i w:val="0"/>
          <w:iCs w:val="0"/>
          <w:color w:val="333333"/>
          <w:sz w:val="21"/>
          <w:szCs w:val="21"/>
        </w:rPr>
        <w:t>,</w:t>
      </w:r>
      <w:r w:rsidRPr="2F8E762E">
        <w:t xml:space="preserve"> o ochraně volně žijících ptáků</w:t>
      </w:r>
    </w:p>
    <w:p w14:paraId="2B501BD6" w14:textId="02474585" w:rsidR="058DCC99" w:rsidRDefault="058DCC99" w:rsidP="2F8E762E">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2F8E762E">
        <w:rPr>
          <w:b/>
          <w:bCs/>
          <w:i/>
          <w:iCs/>
          <w:color w:val="E36C0A" w:themeColor="accent6" w:themeShade="BF"/>
        </w:rPr>
        <w:t xml:space="preserve">Legislativa: vyhláška č. 50/2023 Sb., příloha č. 3, bod 8. </w:t>
      </w:r>
    </w:p>
    <w:p w14:paraId="0FC6BC94" w14:textId="77777777" w:rsidR="00082F62" w:rsidRDefault="058DCC99"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2F8E762E">
        <w:rPr>
          <w:b/>
          <w:bCs/>
          <w:i/>
          <w:iCs/>
          <w:color w:val="00B050"/>
        </w:rPr>
        <w:t>PDP: kapitola VI.1.1.</w:t>
      </w:r>
    </w:p>
    <w:p w14:paraId="53DC6221" w14:textId="77777777" w:rsidR="00082F62" w:rsidRDefault="058DCC99"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2F8E762E">
        <w:rPr>
          <w:b/>
          <w:bCs/>
          <w:i/>
          <w:iCs/>
          <w:color w:val="0070C0"/>
        </w:rPr>
        <w:t>Obsah kapitoly: Krátký text o tom, co je účelem směrnice, jakými prostředky (opatřeními) je jejích cílů dosahováno a jakým způsobem přispívá ke zlepšení stavu vod. Dále uvést, do jakého právního předpisu byla transponována.</w:t>
      </w:r>
    </w:p>
    <w:p w14:paraId="19122AD1" w14:textId="77777777" w:rsidR="00082F62" w:rsidRDefault="058DCC99"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2F8E762E">
        <w:rPr>
          <w:b/>
          <w:bCs/>
          <w:i/>
          <w:iCs/>
          <w:color w:val="FF0000"/>
        </w:rPr>
        <w:t xml:space="preserve">Vstupy: </w:t>
      </w:r>
    </w:p>
    <w:p w14:paraId="2EE4D0F6" w14:textId="67A7526E" w:rsidR="058DCC99" w:rsidRDefault="058DCC99"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2F8E762E">
        <w:rPr>
          <w:b/>
          <w:bCs/>
          <w:i/>
          <w:iCs/>
          <w:color w:val="FF0000"/>
        </w:rPr>
        <w:t>- přípravné práce</w:t>
      </w:r>
    </w:p>
    <w:p w14:paraId="340A3411" w14:textId="2E2C1755" w:rsidR="058DCC99" w:rsidRDefault="058DCC99" w:rsidP="2F8E762E">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2F8E762E">
        <w:rPr>
          <w:b/>
          <w:bCs/>
          <w:i/>
          <w:iCs/>
          <w:color w:val="FF0000"/>
        </w:rPr>
        <w:t xml:space="preserve">- text kapitoly z předchozího plánu povodí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2F8E762E" w:rsidDel="00E17416">
        <w:rPr>
          <w:b/>
          <w:bCs/>
          <w:i/>
          <w:iCs/>
          <w:color w:val="FF0000"/>
        </w:rPr>
        <w:t xml:space="preserve"> </w:t>
      </w:r>
    </w:p>
    <w:p w14:paraId="7FC1F4E2" w14:textId="77777777" w:rsidR="2F8E762E" w:rsidRDefault="2F8E762E" w:rsidP="2F8E762E">
      <w:pPr>
        <w:rPr>
          <w:i/>
          <w:iCs/>
          <w:color w:val="00B050"/>
          <w:sz w:val="2"/>
          <w:szCs w:val="2"/>
        </w:rPr>
      </w:pPr>
    </w:p>
    <w:p w14:paraId="5FACB4B8" w14:textId="77777777" w:rsidR="058DCC99" w:rsidRDefault="058DCC99" w:rsidP="2F8E762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2F8E762E">
        <w:rPr>
          <w:b/>
          <w:bCs/>
          <w:i/>
          <w:iCs/>
          <w:color w:val="808080" w:themeColor="background1" w:themeShade="80"/>
          <w:sz w:val="24"/>
          <w:szCs w:val="24"/>
        </w:rPr>
        <w:t>Text: ano</w:t>
      </w:r>
    </w:p>
    <w:p w14:paraId="30D014A2" w14:textId="77777777" w:rsidR="058DCC99" w:rsidRDefault="058DCC99" w:rsidP="2F8E762E">
      <w:pPr>
        <w:pBdr>
          <w:top w:val="single" w:sz="4" w:space="1" w:color="auto"/>
          <w:left w:val="single" w:sz="4" w:space="4" w:color="auto"/>
          <w:bottom w:val="single" w:sz="4" w:space="0" w:color="auto"/>
          <w:right w:val="single" w:sz="4" w:space="4" w:color="auto"/>
        </w:pBdr>
        <w:shd w:val="clear" w:color="auto" w:fill="F2F2F2" w:themeFill="background1" w:themeFillShade="F2"/>
        <w:rPr>
          <w:b/>
          <w:bCs/>
          <w:i/>
          <w:iCs/>
          <w:color w:val="808080" w:themeColor="background1" w:themeShade="80"/>
          <w:sz w:val="24"/>
          <w:szCs w:val="24"/>
        </w:rPr>
      </w:pPr>
      <w:r w:rsidRPr="2F8E762E">
        <w:rPr>
          <w:b/>
          <w:bCs/>
          <w:i/>
          <w:iCs/>
          <w:color w:val="808080" w:themeColor="background1" w:themeShade="80"/>
          <w:sz w:val="24"/>
          <w:szCs w:val="24"/>
        </w:rPr>
        <w:t>Tabulka: ne</w:t>
      </w:r>
    </w:p>
    <w:p w14:paraId="57DBA34E" w14:textId="77777777" w:rsidR="058DCC99" w:rsidRDefault="058DCC99" w:rsidP="2F8E762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2F8E762E">
        <w:rPr>
          <w:b/>
          <w:bCs/>
          <w:i/>
          <w:iCs/>
          <w:color w:val="808080" w:themeColor="background1" w:themeShade="80"/>
          <w:sz w:val="24"/>
          <w:szCs w:val="24"/>
        </w:rPr>
        <w:t>Mapa: ne</w:t>
      </w:r>
    </w:p>
    <w:p w14:paraId="23C3E98E" w14:textId="00F6F34B" w:rsidR="7AE6320B" w:rsidRDefault="7AE6320B" w:rsidP="004F6A95">
      <w:pPr>
        <w:pStyle w:val="NADPIS4"/>
        <w:jc w:val="both"/>
      </w:pPr>
      <w:r>
        <w:t>Nařízení Evropského parlamentu a Rady (EU) XXXX/</w:t>
      </w:r>
      <w:r w:rsidR="00E75A77">
        <w:t>2024,</w:t>
      </w:r>
      <w:r>
        <w:t xml:space="preserve"> o</w:t>
      </w:r>
      <w:r w:rsidR="00E75A77">
        <w:t> </w:t>
      </w:r>
      <w:r>
        <w:t>obnově pří</w:t>
      </w:r>
      <w:r w:rsidR="2991BBD0">
        <w:t>rody</w:t>
      </w:r>
    </w:p>
    <w:p w14:paraId="06D12757" w14:textId="5FD213AB" w:rsidR="7AE6320B" w:rsidRDefault="7AE6320B" w:rsidP="479DA2B4">
      <w:pPr>
        <w:keepNext/>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479DA2B4">
        <w:rPr>
          <w:b/>
          <w:bCs/>
          <w:i/>
          <w:iCs/>
          <w:color w:val="E36C0A" w:themeColor="accent6" w:themeShade="BF"/>
        </w:rPr>
        <w:t xml:space="preserve">Legislativa: </w:t>
      </w:r>
      <w:r w:rsidR="12B6264A" w:rsidRPr="479DA2B4">
        <w:rPr>
          <w:b/>
          <w:bCs/>
          <w:i/>
          <w:iCs/>
          <w:color w:val="E36C0A" w:themeColor="accent6" w:themeShade="BF"/>
        </w:rPr>
        <w:t xml:space="preserve">Nařízení </w:t>
      </w:r>
      <w:r w:rsidR="00A73541">
        <w:rPr>
          <w:b/>
          <w:bCs/>
          <w:i/>
          <w:iCs/>
          <w:color w:val="E36C0A" w:themeColor="accent6" w:themeShade="BF"/>
        </w:rPr>
        <w:t xml:space="preserve">XXXX/2024 </w:t>
      </w:r>
      <w:r w:rsidR="12B6264A" w:rsidRPr="479DA2B4">
        <w:rPr>
          <w:b/>
          <w:bCs/>
          <w:i/>
          <w:iCs/>
          <w:color w:val="E36C0A" w:themeColor="accent6" w:themeShade="BF"/>
        </w:rPr>
        <w:t>o obnově přírody</w:t>
      </w:r>
      <w:r w:rsidR="00A73541">
        <w:rPr>
          <w:b/>
          <w:bCs/>
          <w:i/>
          <w:iCs/>
          <w:color w:val="E36C0A" w:themeColor="accent6" w:themeShade="BF"/>
        </w:rPr>
        <w:t xml:space="preserve"> (dosud nebylo schváleno)</w:t>
      </w:r>
    </w:p>
    <w:p w14:paraId="4A84F974" w14:textId="5DFAB0EE" w:rsidR="7AE6320B" w:rsidRDefault="7AE6320B" w:rsidP="479DA2B4">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479DA2B4">
        <w:rPr>
          <w:b/>
          <w:bCs/>
          <w:i/>
          <w:iCs/>
          <w:color w:val="00B050"/>
        </w:rPr>
        <w:t xml:space="preserve">PDP: </w:t>
      </w:r>
      <w:r w:rsidR="3332B9F3" w:rsidRPr="479DA2B4">
        <w:rPr>
          <w:b/>
          <w:bCs/>
          <w:i/>
          <w:iCs/>
          <w:color w:val="00B050"/>
        </w:rPr>
        <w:t>-</w:t>
      </w:r>
      <w:r w:rsidR="00D348FE">
        <w:rPr>
          <w:b/>
          <w:bCs/>
          <w:i/>
          <w:iCs/>
          <w:color w:val="00B050"/>
        </w:rPr>
        <w:t>--</w:t>
      </w:r>
    </w:p>
    <w:p w14:paraId="0333BA22" w14:textId="3F408D7B" w:rsidR="7AE6320B" w:rsidRDefault="7AE6320B"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479DA2B4">
        <w:rPr>
          <w:b/>
          <w:bCs/>
          <w:i/>
          <w:iCs/>
          <w:color w:val="0070C0"/>
        </w:rPr>
        <w:t xml:space="preserve">Obsah kapitoly: Krátký text o tom, co je účelem </w:t>
      </w:r>
      <w:r w:rsidR="43E6EBED" w:rsidRPr="479DA2B4">
        <w:rPr>
          <w:b/>
          <w:bCs/>
          <w:i/>
          <w:iCs/>
          <w:color w:val="0070C0"/>
        </w:rPr>
        <w:t>nařízení</w:t>
      </w:r>
      <w:r w:rsidRPr="479DA2B4">
        <w:rPr>
          <w:b/>
          <w:bCs/>
          <w:i/>
          <w:iCs/>
          <w:color w:val="0070C0"/>
        </w:rPr>
        <w:t>,</w:t>
      </w:r>
      <w:r w:rsidR="66E8C821" w:rsidRPr="479DA2B4">
        <w:rPr>
          <w:b/>
          <w:bCs/>
          <w:i/>
          <w:iCs/>
          <w:color w:val="0070C0"/>
        </w:rPr>
        <w:t xml:space="preserve"> s důrazem na obnovu volně tekoucích vodních toků, </w:t>
      </w:r>
      <w:r w:rsidRPr="479DA2B4">
        <w:rPr>
          <w:b/>
          <w:bCs/>
          <w:i/>
          <w:iCs/>
          <w:color w:val="0070C0"/>
        </w:rPr>
        <w:t xml:space="preserve">jakými prostředky (opatřeními) je </w:t>
      </w:r>
      <w:r w:rsidR="62A34399" w:rsidRPr="479DA2B4">
        <w:rPr>
          <w:b/>
          <w:bCs/>
          <w:i/>
          <w:iCs/>
          <w:color w:val="0070C0"/>
        </w:rPr>
        <w:t xml:space="preserve">jeho </w:t>
      </w:r>
      <w:r w:rsidRPr="479DA2B4">
        <w:rPr>
          <w:b/>
          <w:bCs/>
          <w:i/>
          <w:iCs/>
          <w:color w:val="0070C0"/>
        </w:rPr>
        <w:t xml:space="preserve">cílů dosahováno a jakým způsobem přispívá ke zlepšení stavu vod. Dále uvést, </w:t>
      </w:r>
      <w:r w:rsidR="004E0DC0">
        <w:rPr>
          <w:b/>
          <w:bCs/>
          <w:i/>
          <w:iCs/>
          <w:color w:val="0070C0"/>
        </w:rPr>
        <w:t>jaké vyvolalo změny souvisejících právních předpisů</w:t>
      </w:r>
      <w:r w:rsidRPr="479DA2B4">
        <w:rPr>
          <w:b/>
          <w:bCs/>
          <w:i/>
          <w:iCs/>
          <w:color w:val="0070C0"/>
        </w:rPr>
        <w:t>.</w:t>
      </w:r>
    </w:p>
    <w:p w14:paraId="2A0DC464" w14:textId="77777777" w:rsidR="7AE6320B" w:rsidRDefault="7AE6320B"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Vstupy: </w:t>
      </w:r>
    </w:p>
    <w:p w14:paraId="2F7C1BD5" w14:textId="0398191C" w:rsidR="7AE6320B" w:rsidRDefault="7AE6320B"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přípravné práce</w:t>
      </w:r>
    </w:p>
    <w:p w14:paraId="5CA3ED31" w14:textId="77777777" w:rsidR="7AE6320B" w:rsidRDefault="7AE6320B"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479DA2B4">
        <w:rPr>
          <w:b/>
          <w:bCs/>
          <w:i/>
          <w:iCs/>
          <w:color w:val="808080" w:themeColor="background1" w:themeShade="80"/>
          <w:sz w:val="24"/>
          <w:szCs w:val="24"/>
        </w:rPr>
        <w:t>Text: ano</w:t>
      </w:r>
    </w:p>
    <w:p w14:paraId="22FC94AF" w14:textId="4B6B7946" w:rsidR="7AE6320B" w:rsidRDefault="7AE6320B" w:rsidP="479DA2B4">
      <w:pPr>
        <w:pBdr>
          <w:top w:val="single" w:sz="4" w:space="1" w:color="auto"/>
          <w:left w:val="single" w:sz="4" w:space="4" w:color="auto"/>
          <w:bottom w:val="single" w:sz="4" w:space="0" w:color="auto"/>
          <w:right w:val="single" w:sz="4" w:space="4" w:color="auto"/>
        </w:pBdr>
        <w:shd w:val="clear" w:color="auto" w:fill="F2F2F2" w:themeFill="background1" w:themeFillShade="F2"/>
        <w:rPr>
          <w:b/>
          <w:bCs/>
          <w:i/>
          <w:iCs/>
          <w:color w:val="808080" w:themeColor="background1" w:themeShade="80"/>
          <w:sz w:val="24"/>
          <w:szCs w:val="24"/>
        </w:rPr>
      </w:pPr>
      <w:r w:rsidRPr="479DA2B4">
        <w:rPr>
          <w:b/>
          <w:bCs/>
          <w:i/>
          <w:iCs/>
          <w:color w:val="808080" w:themeColor="background1" w:themeShade="80"/>
          <w:sz w:val="24"/>
          <w:szCs w:val="24"/>
        </w:rPr>
        <w:t xml:space="preserve">Tabulka: </w:t>
      </w:r>
      <w:r w:rsidR="009F6424">
        <w:rPr>
          <w:b/>
          <w:bCs/>
          <w:i/>
          <w:iCs/>
          <w:color w:val="808080" w:themeColor="background1" w:themeShade="80"/>
          <w:sz w:val="24"/>
          <w:szCs w:val="24"/>
        </w:rPr>
        <w:t xml:space="preserve">ne – odkaz na tabulku </w:t>
      </w:r>
      <w:r w:rsidR="009F6424" w:rsidRPr="009F6424">
        <w:rPr>
          <w:b/>
          <w:bCs/>
          <w:i/>
          <w:iCs/>
          <w:color w:val="808080" w:themeColor="background1" w:themeShade="80"/>
          <w:sz w:val="24"/>
          <w:szCs w:val="24"/>
        </w:rPr>
        <w:t>VI.1.12d</w:t>
      </w:r>
      <w:r w:rsidR="009F6424">
        <w:rPr>
          <w:b/>
          <w:bCs/>
          <w:i/>
          <w:iCs/>
          <w:color w:val="808080" w:themeColor="background1" w:themeShade="80"/>
          <w:sz w:val="24"/>
          <w:szCs w:val="24"/>
        </w:rPr>
        <w:t>.</w:t>
      </w:r>
    </w:p>
    <w:p w14:paraId="23590669" w14:textId="5034B16E" w:rsidR="479DA2B4" w:rsidRDefault="479DA2B4" w:rsidP="479DA2B4"/>
    <w:p w14:paraId="21D571D2" w14:textId="70279569" w:rsidR="7AE6320B" w:rsidRDefault="7AE6320B" w:rsidP="479DA2B4">
      <w:pPr>
        <w:pBdr>
          <w:top w:val="single" w:sz="4" w:space="1" w:color="auto"/>
          <w:left w:val="single" w:sz="4" w:space="4" w:color="auto"/>
          <w:bottom w:val="single" w:sz="4" w:space="0" w:color="auto"/>
          <w:right w:val="single" w:sz="4" w:space="4" w:color="auto"/>
        </w:pBdr>
        <w:shd w:val="clear" w:color="auto" w:fill="F2F2F2" w:themeFill="background1" w:themeFillShade="F2"/>
        <w:rPr>
          <w:b/>
          <w:bCs/>
          <w:i/>
          <w:iCs/>
          <w:color w:val="808080" w:themeColor="background1" w:themeShade="80"/>
          <w:sz w:val="24"/>
          <w:szCs w:val="24"/>
        </w:rPr>
      </w:pPr>
      <w:r w:rsidRPr="479DA2B4">
        <w:rPr>
          <w:b/>
          <w:bCs/>
          <w:i/>
          <w:iCs/>
          <w:color w:val="808080" w:themeColor="background1" w:themeShade="80"/>
          <w:sz w:val="24"/>
          <w:szCs w:val="24"/>
        </w:rPr>
        <w:t>Mapa: ne</w:t>
      </w:r>
    </w:p>
    <w:p w14:paraId="5CEC395A" w14:textId="77777777" w:rsidR="000A3808" w:rsidRDefault="000A3808" w:rsidP="00EA48E2">
      <w:pPr>
        <w:pStyle w:val="NADPIS3"/>
        <w:keepNext/>
        <w:keepLines/>
      </w:pPr>
      <w:bookmarkStart w:id="737" w:name="_Toc321398694"/>
      <w:bookmarkStart w:id="738" w:name="_Toc517183197"/>
      <w:bookmarkStart w:id="739" w:name="_Toc164430382"/>
      <w:r>
        <w:lastRenderedPageBreak/>
        <w:t>Opatření k aplikaci principu „znečišťovatel platí“</w:t>
      </w:r>
      <w:bookmarkEnd w:id="737"/>
      <w:bookmarkEnd w:id="738"/>
      <w:bookmarkEnd w:id="739"/>
      <w:r>
        <w:t xml:space="preserve"> </w:t>
      </w:r>
    </w:p>
    <w:p w14:paraId="6D612169" w14:textId="2C8284DF" w:rsidR="000A3808" w:rsidRDefault="000A3808" w:rsidP="00EA48E2">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1BE089BA">
        <w:rPr>
          <w:b/>
          <w:bCs/>
          <w:i/>
          <w:iCs/>
          <w:color w:val="E36C0A" w:themeColor="accent6" w:themeShade="BF"/>
        </w:rPr>
        <w:t xml:space="preserve">Legislativa: vyhláška č. </w:t>
      </w:r>
      <w:r w:rsidR="4F16BAA7" w:rsidRPr="1BE089BA">
        <w:rPr>
          <w:b/>
          <w:bCs/>
          <w:i/>
          <w:iCs/>
          <w:color w:val="E36C0A" w:themeColor="accent6" w:themeShade="BF"/>
        </w:rPr>
        <w:t xml:space="preserve">50/2023 Sb., </w:t>
      </w:r>
      <w:r w:rsidR="0B6FDAB8" w:rsidRPr="1BE089BA">
        <w:rPr>
          <w:b/>
          <w:bCs/>
          <w:i/>
          <w:iCs/>
          <w:color w:val="E36C0A" w:themeColor="accent6" w:themeShade="BF"/>
        </w:rPr>
        <w:t>§ 14 odst. 1 písm. b)</w:t>
      </w:r>
      <w:r w:rsidR="00351152">
        <w:rPr>
          <w:b/>
          <w:bCs/>
          <w:i/>
          <w:iCs/>
          <w:color w:val="E36C0A" w:themeColor="accent6" w:themeShade="BF"/>
        </w:rPr>
        <w:t>.</w:t>
      </w:r>
      <w:r w:rsidR="0B6FDAB8" w:rsidRPr="1BE089BA">
        <w:rPr>
          <w:b/>
          <w:bCs/>
          <w:i/>
          <w:iCs/>
          <w:color w:val="E36C0A" w:themeColor="accent6" w:themeShade="BF"/>
        </w:rPr>
        <w:t xml:space="preserve"> </w:t>
      </w:r>
    </w:p>
    <w:p w14:paraId="424BB2AE" w14:textId="77777777" w:rsidR="000A3808" w:rsidRDefault="000A3808" w:rsidP="00EA48E2">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w:t>
      </w:r>
      <w:r w:rsidRPr="00606938">
        <w:rPr>
          <w:b/>
          <w:i/>
          <w:color w:val="00B050"/>
        </w:rPr>
        <w:t>.1</w:t>
      </w:r>
      <w:r>
        <w:rPr>
          <w:b/>
          <w:i/>
          <w:color w:val="00B050"/>
        </w:rPr>
        <w:t>.2.</w:t>
      </w:r>
    </w:p>
    <w:p w14:paraId="6D1288A9" w14:textId="77777777" w:rsidR="000A3808" w:rsidRPr="00606938" w:rsidRDefault="000A3808" w:rsidP="00EA48E2">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Pr="00CC3972">
        <w:rPr>
          <w:b/>
          <w:i/>
          <w:color w:val="0070C0"/>
        </w:rPr>
        <w:t xml:space="preserve">Jedná se o opatření, která zajišťují finanční účast znečišťovatele za využívání vodních zdrojů a na realizaci opatření pro eliminaci jím produkovaného znečištění. </w:t>
      </w:r>
    </w:p>
    <w:p w14:paraId="7B11B83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71D55438" w14:textId="77777777" w:rsidR="000A3808" w:rsidRPr="00C41671"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200CEFBE" w14:textId="2CB79DFE" w:rsidR="000A3808" w:rsidRPr="00C41671"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text kapitoly z předchozího plánu</w:t>
      </w:r>
      <w:r w:rsidR="36692020"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2B560831" w14:textId="77777777" w:rsidR="000A3808" w:rsidRPr="000F0C8E" w:rsidRDefault="000A3808" w:rsidP="000A3808">
      <w:pPr>
        <w:rPr>
          <w:i/>
          <w:color w:val="00B050"/>
          <w:sz w:val="2"/>
          <w:szCs w:val="2"/>
        </w:rPr>
      </w:pPr>
    </w:p>
    <w:p w14:paraId="1E85142C"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7263A3B0" w14:textId="77777777" w:rsidR="000A3808" w:rsidRPr="000F0C8E" w:rsidRDefault="000A3808" w:rsidP="000A3808">
      <w:r w:rsidRPr="000F0C8E">
        <w:t xml:space="preserve">Popis opatření </w:t>
      </w:r>
    </w:p>
    <w:p w14:paraId="738B909E" w14:textId="77777777" w:rsidR="000A3808" w:rsidRPr="000F0C8E" w:rsidRDefault="000A3808" w:rsidP="000A3808">
      <w:r w:rsidRPr="000F0C8E">
        <w:t xml:space="preserve">Související právní předpisy </w:t>
      </w:r>
    </w:p>
    <w:p w14:paraId="4C37FD00" w14:textId="77777777" w:rsidR="000A3808" w:rsidRPr="000F0C8E" w:rsidRDefault="000A3808" w:rsidP="000A3808">
      <w:r w:rsidRPr="000F0C8E">
        <w:t xml:space="preserve">Vazba na významné problémy nakládání s vodami </w:t>
      </w:r>
    </w:p>
    <w:p w14:paraId="1AF1CFBB"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 xml:space="preserve">Tabulka: </w:t>
      </w:r>
      <w:r>
        <w:rPr>
          <w:b/>
          <w:i/>
          <w:color w:val="808080" w:themeColor="background1" w:themeShade="80"/>
          <w:sz w:val="24"/>
          <w:szCs w:val="24"/>
        </w:rPr>
        <w:t>ano</w:t>
      </w:r>
    </w:p>
    <w:p w14:paraId="49BAED88" w14:textId="1216B086" w:rsidR="000A3808" w:rsidRPr="00674B5A" w:rsidRDefault="000A3808" w:rsidP="000A3808">
      <w:pPr>
        <w:pStyle w:val="TABULKA"/>
      </w:pPr>
      <w:bookmarkStart w:id="740" w:name="_Toc164429217"/>
      <w:r>
        <w:t xml:space="preserve">Tabulka VI.1.2 </w:t>
      </w:r>
      <w:r w:rsidR="00884F82">
        <w:rPr>
          <w:rFonts w:ascii="Arial" w:hAnsi="Arial" w:cs="Arial"/>
        </w:rPr>
        <w:t>‒</w:t>
      </w:r>
      <w:r>
        <w:t xml:space="preserve"> </w:t>
      </w:r>
      <w:r w:rsidRPr="00674B5A">
        <w:t>Souhrnné informace o opatřeních:</w:t>
      </w:r>
      <w:bookmarkEnd w:id="740"/>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0B612A17" w14:textId="77777777" w:rsidTr="7D6107E2">
        <w:trPr>
          <w:trHeight w:val="300"/>
          <w:jc w:val="center"/>
        </w:trPr>
        <w:tc>
          <w:tcPr>
            <w:tcW w:w="5000" w:type="pct"/>
            <w:gridSpan w:val="6"/>
            <w:shd w:val="clear" w:color="auto" w:fill="FFFFFF" w:themeFill="background1"/>
            <w:noWrap/>
            <w:vAlign w:val="center"/>
          </w:tcPr>
          <w:p w14:paraId="047B5B10" w14:textId="75088271" w:rsidR="000A3808" w:rsidRDefault="000A3808" w:rsidP="0B02058E">
            <w:pPr>
              <w:pStyle w:val="Texttabulka"/>
              <w:rPr>
                <w:b/>
              </w:rPr>
            </w:pPr>
            <w:r w:rsidRPr="479DA2B4">
              <w:rPr>
                <w:b/>
              </w:rPr>
              <w:t>Opatření navržená v</w:t>
            </w:r>
            <w:r w:rsidR="0C4D6E82" w:rsidRPr="479DA2B4">
              <w:rPr>
                <w:b/>
              </w:rPr>
              <w:t>e</w:t>
            </w:r>
            <w:r w:rsidRPr="479DA2B4">
              <w:rPr>
                <w:b/>
              </w:rPr>
              <w:t> I</w:t>
            </w:r>
            <w:r w:rsidR="5C164612" w:rsidRPr="479DA2B4">
              <w:rPr>
                <w:b/>
              </w:rPr>
              <w:t>V</w:t>
            </w:r>
            <w:r w:rsidRPr="479DA2B4">
              <w:rPr>
                <w:b/>
              </w:rPr>
              <w:t xml:space="preserve">. plánovacím cyklu </w:t>
            </w:r>
          </w:p>
        </w:tc>
      </w:tr>
      <w:tr w:rsidR="000A3808" w:rsidRPr="005455CF" w14:paraId="3B15F186" w14:textId="77777777" w:rsidTr="7D6107E2">
        <w:trPr>
          <w:trHeight w:val="300"/>
          <w:jc w:val="center"/>
        </w:trPr>
        <w:tc>
          <w:tcPr>
            <w:tcW w:w="500" w:type="pct"/>
            <w:shd w:val="clear" w:color="auto" w:fill="FFFFFF" w:themeFill="background1"/>
            <w:noWrap/>
            <w:vAlign w:val="center"/>
          </w:tcPr>
          <w:p w14:paraId="29986D74"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57ABBE5A"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72B259E9"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3F3029F8" w14:textId="35182E06" w:rsidR="000A3808" w:rsidRPr="00DF73E8" w:rsidRDefault="000A3808" w:rsidP="00AC0BFB">
            <w:pPr>
              <w:pStyle w:val="Hlavikatabulky"/>
            </w:pPr>
            <w:r>
              <w:t>Typ opatření</w:t>
            </w:r>
          </w:p>
        </w:tc>
        <w:tc>
          <w:tcPr>
            <w:tcW w:w="693" w:type="pct"/>
            <w:shd w:val="clear" w:color="auto" w:fill="FFFFFF" w:themeFill="background1"/>
            <w:noWrap/>
            <w:vAlign w:val="center"/>
          </w:tcPr>
          <w:p w14:paraId="35C6DF58" w14:textId="77777777" w:rsidR="000A3808" w:rsidRPr="00DF73E8" w:rsidRDefault="000A3808" w:rsidP="00AC0BFB">
            <w:pPr>
              <w:pStyle w:val="Hlavikatabulky"/>
            </w:pPr>
            <w:r>
              <w:t>Návrh</w:t>
            </w:r>
          </w:p>
        </w:tc>
        <w:tc>
          <w:tcPr>
            <w:tcW w:w="576" w:type="pct"/>
            <w:shd w:val="clear" w:color="auto" w:fill="FFFFFF" w:themeFill="background1"/>
          </w:tcPr>
          <w:p w14:paraId="2972FB0D" w14:textId="77777777" w:rsidR="000A3808" w:rsidRPr="00DF73E8" w:rsidRDefault="000A3808" w:rsidP="00AC0BFB">
            <w:pPr>
              <w:pStyle w:val="Hlavikatabulky"/>
            </w:pPr>
            <w:r>
              <w:t>Program opatření</w:t>
            </w:r>
          </w:p>
        </w:tc>
      </w:tr>
      <w:tr w:rsidR="000A3808" w:rsidRPr="005455CF" w14:paraId="092ABC87" w14:textId="77777777" w:rsidTr="7D6107E2">
        <w:trPr>
          <w:trHeight w:val="300"/>
          <w:jc w:val="center"/>
        </w:trPr>
        <w:tc>
          <w:tcPr>
            <w:tcW w:w="500" w:type="pct"/>
            <w:shd w:val="clear" w:color="auto" w:fill="FFFFFF" w:themeFill="background1"/>
            <w:noWrap/>
            <w:vAlign w:val="center"/>
          </w:tcPr>
          <w:p w14:paraId="53DF6650"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3C64F397"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07E1AA3F" w14:textId="77777777" w:rsidR="000A3808" w:rsidRPr="00DC75AD" w:rsidRDefault="000A3808" w:rsidP="00AC0BFB">
            <w:pPr>
              <w:pStyle w:val="Texttabulka"/>
              <w:rPr>
                <w:b/>
              </w:rPr>
            </w:pPr>
          </w:p>
        </w:tc>
        <w:tc>
          <w:tcPr>
            <w:tcW w:w="616" w:type="pct"/>
            <w:shd w:val="clear" w:color="auto" w:fill="FFFFFF" w:themeFill="background1"/>
            <w:noWrap/>
            <w:vAlign w:val="center"/>
          </w:tcPr>
          <w:p w14:paraId="774CE3D0"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5BCC93DA"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5251049C" w14:textId="62811565" w:rsidR="000A3808" w:rsidRPr="00DC75AD" w:rsidRDefault="010F3603" w:rsidP="7D6107E2">
            <w:pPr>
              <w:pStyle w:val="Texttabulka"/>
              <w:spacing w:line="259" w:lineRule="auto"/>
            </w:pPr>
            <w:r>
              <w:t xml:space="preserve"> Ano/Ne</w:t>
            </w:r>
          </w:p>
        </w:tc>
      </w:tr>
    </w:tbl>
    <w:p w14:paraId="478F3114" w14:textId="77777777" w:rsidR="000A3808" w:rsidRPr="00D86BD2" w:rsidRDefault="000A3808" w:rsidP="000A3808">
      <w:pPr>
        <w:spacing w:before="120"/>
        <w:rPr>
          <w:b/>
          <w:i/>
          <w:color w:val="00B050"/>
          <w:sz w:val="2"/>
          <w:szCs w:val="2"/>
        </w:rPr>
      </w:pPr>
    </w:p>
    <w:p w14:paraId="5B5AA248"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3F109214" w14:textId="77777777" w:rsidR="000A3808" w:rsidRDefault="000A3808" w:rsidP="001B5047">
      <w:pPr>
        <w:pStyle w:val="NADPIS3"/>
        <w:keepNext/>
        <w:keepLines/>
      </w:pPr>
      <w:bookmarkStart w:id="741" w:name="_Toc517183198"/>
      <w:bookmarkStart w:id="742" w:name="_Toc164430383"/>
      <w:r>
        <w:t>Opatření pro vody užívané nebo uvažované pro odběr vody pro lidskou spotřebu</w:t>
      </w:r>
      <w:bookmarkStart w:id="743" w:name="_Toc321398695"/>
      <w:bookmarkEnd w:id="741"/>
      <w:bookmarkEnd w:id="742"/>
      <w:r>
        <w:t xml:space="preserve"> </w:t>
      </w:r>
      <w:bookmarkEnd w:id="743"/>
    </w:p>
    <w:p w14:paraId="35C21014" w14:textId="49B2ADB0" w:rsidR="00082F62"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15A10F7E">
        <w:rPr>
          <w:b/>
          <w:bCs/>
          <w:i/>
          <w:iCs/>
          <w:color w:val="E36C0A" w:themeColor="accent6" w:themeShade="BF"/>
        </w:rPr>
        <w:t xml:space="preserve">Legislativa: </w:t>
      </w:r>
      <w:r w:rsidR="79F224FA" w:rsidRPr="15A10F7E">
        <w:rPr>
          <w:rFonts w:eastAsia="Arial Narrow" w:cs="Arial Narrow"/>
          <w:b/>
          <w:bCs/>
          <w:i/>
          <w:iCs/>
          <w:color w:val="E36C0A" w:themeColor="accent6" w:themeShade="BF"/>
        </w:rPr>
        <w:t xml:space="preserve">směrnice </w:t>
      </w:r>
      <w:r w:rsidR="79F224FA" w:rsidRPr="00082F62">
        <w:rPr>
          <w:rFonts w:eastAsia="Arial Narrow" w:cs="Arial Narrow"/>
          <w:b/>
          <w:bCs/>
          <w:i/>
          <w:iCs/>
          <w:color w:val="E36C0A" w:themeColor="accent6" w:themeShade="BF"/>
        </w:rPr>
        <w:t xml:space="preserve">Evropského parlamentu a Rady (EU) 2020/2184 ze dne 16. prosince 2020 o jakosti vody určené k lidské spotřebě; </w:t>
      </w:r>
      <w:r w:rsidRPr="15A10F7E">
        <w:rPr>
          <w:b/>
          <w:bCs/>
          <w:i/>
          <w:iCs/>
          <w:color w:val="E36C0A" w:themeColor="accent6" w:themeShade="BF"/>
        </w:rPr>
        <w:t xml:space="preserve">vyhláška č. </w:t>
      </w:r>
      <w:r w:rsidR="650AD678" w:rsidRPr="15A10F7E">
        <w:rPr>
          <w:b/>
          <w:bCs/>
          <w:i/>
          <w:iCs/>
          <w:color w:val="E36C0A" w:themeColor="accent6" w:themeShade="BF"/>
        </w:rPr>
        <w:t xml:space="preserve">50/2023 Sb., </w:t>
      </w:r>
      <w:r w:rsidR="6DD8BC66" w:rsidRPr="15A10F7E">
        <w:rPr>
          <w:b/>
          <w:bCs/>
          <w:i/>
          <w:iCs/>
          <w:color w:val="E36C0A" w:themeColor="accent6" w:themeShade="BF"/>
        </w:rPr>
        <w:t>§</w:t>
      </w:r>
      <w:r w:rsidR="008A4DC9">
        <w:rPr>
          <w:b/>
          <w:bCs/>
          <w:i/>
          <w:iCs/>
          <w:color w:val="E36C0A" w:themeColor="accent6" w:themeShade="BF"/>
        </w:rPr>
        <w:t xml:space="preserve"> </w:t>
      </w:r>
      <w:r w:rsidR="323073C8" w:rsidRPr="15A10F7E">
        <w:rPr>
          <w:b/>
          <w:bCs/>
          <w:i/>
          <w:iCs/>
          <w:color w:val="E36C0A" w:themeColor="accent6" w:themeShade="BF"/>
        </w:rPr>
        <w:t>6 a §</w:t>
      </w:r>
      <w:r w:rsidR="6DD8BC66" w:rsidRPr="15A10F7E">
        <w:rPr>
          <w:b/>
          <w:bCs/>
          <w:i/>
          <w:iCs/>
          <w:color w:val="E36C0A" w:themeColor="accent6" w:themeShade="BF"/>
        </w:rPr>
        <w:t xml:space="preserve"> 14 odst. 1 písm. d) </w:t>
      </w:r>
      <w:r w:rsidR="40E23459" w:rsidRPr="15A10F7E">
        <w:rPr>
          <w:b/>
          <w:bCs/>
          <w:i/>
          <w:iCs/>
          <w:color w:val="E36C0A" w:themeColor="accent6" w:themeShade="BF"/>
        </w:rPr>
        <w:t>a příloha č. 3</w:t>
      </w:r>
      <w:r w:rsidR="002048A7">
        <w:rPr>
          <w:b/>
          <w:bCs/>
          <w:i/>
          <w:iCs/>
          <w:color w:val="E36C0A" w:themeColor="accent6" w:themeShade="BF"/>
        </w:rPr>
        <w:t>; zákon č. 258/2000 Sb., § 3c</w:t>
      </w:r>
      <w:r w:rsidR="40E23459" w:rsidRPr="15A10F7E">
        <w:rPr>
          <w:b/>
          <w:bCs/>
          <w:i/>
          <w:iCs/>
          <w:color w:val="E36C0A" w:themeColor="accent6" w:themeShade="BF"/>
        </w:rPr>
        <w:t xml:space="preserve">. </w:t>
      </w:r>
    </w:p>
    <w:p w14:paraId="74C497C9" w14:textId="3E1138EF" w:rsidR="000A3808" w:rsidRDefault="000A3808" w:rsidP="00082F62">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r>
        <w:rPr>
          <w:b/>
          <w:i/>
          <w:color w:val="00B050"/>
        </w:rPr>
        <w:t>VI.1.3.</w:t>
      </w:r>
    </w:p>
    <w:p w14:paraId="059583F5"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7186FE49">
        <w:rPr>
          <w:b/>
          <w:bCs/>
          <w:i/>
          <w:iCs/>
          <w:color w:val="0070C0"/>
        </w:rPr>
        <w:t xml:space="preserve">Obsah kapitoly: Zde budou uvedena všechna opatření, která jsou navržena za účelem zlepšení kvality surové vody určené pro odběr vody pro lidskou spotřebu – tj. např. stanovování a </w:t>
      </w:r>
      <w:r w:rsidR="130CB574" w:rsidRPr="7186FE49">
        <w:rPr>
          <w:b/>
          <w:bCs/>
          <w:i/>
          <w:iCs/>
          <w:color w:val="0070C0"/>
        </w:rPr>
        <w:t xml:space="preserve">nové </w:t>
      </w:r>
      <w:r w:rsidRPr="7186FE49">
        <w:rPr>
          <w:b/>
          <w:bCs/>
          <w:i/>
          <w:iCs/>
          <w:color w:val="0070C0"/>
        </w:rPr>
        <w:t>vymezení ochranných pásem vodních zdrojů, způsob hospodaření v nich, sledování jakosti surové vody.</w:t>
      </w:r>
      <w:r w:rsidR="713295E6" w:rsidRPr="7186FE49">
        <w:rPr>
          <w:b/>
          <w:bCs/>
          <w:i/>
          <w:iCs/>
          <w:color w:val="0070C0"/>
        </w:rPr>
        <w:t xml:space="preserve"> Uvést opatření, která vyplynula z posuzování a řízení rizik částí povodí souvisejících s místy odběru vody k lidské spotřebě podle čl. </w:t>
      </w:r>
      <w:r w:rsidR="008A4DC9">
        <w:rPr>
          <w:b/>
          <w:bCs/>
          <w:i/>
          <w:iCs/>
          <w:color w:val="0070C0"/>
        </w:rPr>
        <w:t xml:space="preserve">8 </w:t>
      </w:r>
      <w:r w:rsidR="713295E6" w:rsidRPr="7186FE49">
        <w:rPr>
          <w:b/>
          <w:bCs/>
          <w:i/>
          <w:iCs/>
          <w:color w:val="0070C0"/>
        </w:rPr>
        <w:t>směrnice.</w:t>
      </w:r>
    </w:p>
    <w:p w14:paraId="32819CE2"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7401FB8D" w14:textId="77777777" w:rsidR="00082F62"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1F38FAEA" w14:textId="77777777" w:rsidR="00082F62" w:rsidRDefault="00971802"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479DA2B4">
        <w:rPr>
          <w:b/>
          <w:bCs/>
          <w:i/>
          <w:iCs/>
          <w:color w:val="FF0000"/>
        </w:rPr>
        <w:t xml:space="preserve">- </w:t>
      </w:r>
      <w:r w:rsidR="323274AB" w:rsidRPr="479DA2B4">
        <w:rPr>
          <w:b/>
          <w:bCs/>
          <w:i/>
          <w:iCs/>
          <w:color w:val="FF0000"/>
        </w:rPr>
        <w:t>A</w:t>
      </w:r>
      <w:r w:rsidR="000116F6" w:rsidRPr="479DA2B4">
        <w:rPr>
          <w:b/>
          <w:bCs/>
          <w:i/>
          <w:iCs/>
          <w:color w:val="FF0000"/>
        </w:rPr>
        <w:t>ktualizace katalogu opatření (VRV a.s., 2018)</w:t>
      </w:r>
    </w:p>
    <w:p w14:paraId="2F9569A3" w14:textId="1B34D73E" w:rsidR="000A3808" w:rsidRDefault="000A3808"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0B02058E">
        <w:rPr>
          <w:b/>
          <w:bCs/>
          <w:i/>
          <w:iCs/>
          <w:color w:val="FF0000"/>
        </w:rPr>
        <w:t>- text kapitoly z předchozího plánu</w:t>
      </w:r>
      <w:r w:rsidR="33835791"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015500A3" w14:textId="05EA35AC" w:rsidR="002048A7" w:rsidRDefault="002048A7"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výsledky posouzení a řízení rizik částí povodí souvisejících s místy odběru vody k lidské spotřebě</w:t>
      </w:r>
    </w:p>
    <w:p w14:paraId="494B8853" w14:textId="0287D74C" w:rsidR="002048A7" w:rsidRPr="00C41671" w:rsidRDefault="002048A7" w:rsidP="00082F6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výsledky posouzení a řízení rizik systému zásobování vodou</w:t>
      </w:r>
    </w:p>
    <w:p w14:paraId="1202635E" w14:textId="77777777" w:rsidR="000A3808" w:rsidRPr="00AC360E" w:rsidRDefault="000A3808" w:rsidP="000A3808">
      <w:pPr>
        <w:rPr>
          <w:i/>
          <w:color w:val="00B050"/>
          <w:sz w:val="2"/>
          <w:szCs w:val="2"/>
        </w:rPr>
      </w:pPr>
    </w:p>
    <w:p w14:paraId="00AAB5C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300BBE8D" w14:textId="77777777" w:rsidR="000A3808" w:rsidRPr="00AC360E" w:rsidRDefault="000A3808" w:rsidP="000A3808">
      <w:r w:rsidRPr="00AC360E">
        <w:lastRenderedPageBreak/>
        <w:t>Popis opatření</w:t>
      </w:r>
    </w:p>
    <w:p w14:paraId="4D99F05A" w14:textId="77777777" w:rsidR="000A3808" w:rsidRPr="00AC360E" w:rsidRDefault="000A3808" w:rsidP="000A3808">
      <w:r w:rsidRPr="00AC360E">
        <w:t xml:space="preserve">Související právní předpisy </w:t>
      </w:r>
    </w:p>
    <w:p w14:paraId="25A69CD4" w14:textId="77777777" w:rsidR="000A3808" w:rsidRPr="00AC360E" w:rsidRDefault="000A3808" w:rsidP="000A3808">
      <w:r w:rsidRPr="00AC360E">
        <w:t>Vazba na významné problémy nakládání s vodami</w:t>
      </w:r>
    </w:p>
    <w:p w14:paraId="03DB3102" w14:textId="77777777" w:rsidR="000A3808" w:rsidRPr="00AC360E" w:rsidRDefault="000A3808" w:rsidP="000A3808">
      <w:r w:rsidRPr="00AC360E">
        <w:t xml:space="preserve">Slovně uvést navrhovaný způsob financování. </w:t>
      </w:r>
    </w:p>
    <w:p w14:paraId="0AF3D1DA" w14:textId="3C2844E8" w:rsidR="000A3808" w:rsidRPr="00AC360E" w:rsidRDefault="000A3808" w:rsidP="000A3808">
      <w:r w:rsidRPr="00AC360E">
        <w:t>Slovně vyjádřit u opatření probíhajících a nezahájených důvody jejich neprovedení, zpoždění.</w:t>
      </w:r>
    </w:p>
    <w:p w14:paraId="46C64D8B"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 xml:space="preserve">Tabulka: </w:t>
      </w:r>
      <w:r>
        <w:rPr>
          <w:b/>
          <w:i/>
          <w:color w:val="808080" w:themeColor="background1" w:themeShade="80"/>
          <w:sz w:val="24"/>
          <w:szCs w:val="24"/>
        </w:rPr>
        <w:t>ano</w:t>
      </w:r>
    </w:p>
    <w:p w14:paraId="4099B3EC" w14:textId="4852524A" w:rsidR="000A3808" w:rsidRPr="00674B5A" w:rsidRDefault="000A3808" w:rsidP="000A3808">
      <w:pPr>
        <w:pStyle w:val="TABULKA"/>
      </w:pPr>
      <w:bookmarkStart w:id="744" w:name="_Toc164429218"/>
      <w:r>
        <w:t xml:space="preserve">Tabulka VI.1.3 </w:t>
      </w:r>
      <w:r w:rsidR="00386749">
        <w:rPr>
          <w:rFonts w:ascii="Arial" w:hAnsi="Arial" w:cs="Arial"/>
        </w:rPr>
        <w:t>‒</w:t>
      </w:r>
      <w:r>
        <w:t xml:space="preserve"> </w:t>
      </w:r>
      <w:r w:rsidRPr="00674B5A">
        <w:t>Souhrnné inf</w:t>
      </w:r>
      <w:r>
        <w:t>ormace o opatřeních</w:t>
      </w:r>
      <w:bookmarkEnd w:id="74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21374606" w14:textId="77777777" w:rsidTr="7D6107E2">
        <w:trPr>
          <w:trHeight w:val="300"/>
          <w:jc w:val="center"/>
        </w:trPr>
        <w:tc>
          <w:tcPr>
            <w:tcW w:w="5000" w:type="pct"/>
            <w:gridSpan w:val="6"/>
            <w:shd w:val="clear" w:color="auto" w:fill="FFFFFF" w:themeFill="background1"/>
            <w:noWrap/>
            <w:vAlign w:val="center"/>
          </w:tcPr>
          <w:p w14:paraId="1D2EA331" w14:textId="6F475871" w:rsidR="000A3808" w:rsidRDefault="000A3808" w:rsidP="0B02058E">
            <w:pPr>
              <w:pStyle w:val="Texttabulka"/>
              <w:rPr>
                <w:b/>
              </w:rPr>
            </w:pPr>
            <w:r w:rsidRPr="479DA2B4">
              <w:rPr>
                <w:b/>
              </w:rPr>
              <w:t>Opatření navržená v</w:t>
            </w:r>
            <w:r w:rsidR="7BBB5484" w:rsidRPr="479DA2B4">
              <w:rPr>
                <w:b/>
              </w:rPr>
              <w:t>e</w:t>
            </w:r>
            <w:r w:rsidRPr="479DA2B4">
              <w:rPr>
                <w:b/>
              </w:rPr>
              <w:t> I</w:t>
            </w:r>
            <w:r w:rsidR="4F454840" w:rsidRPr="479DA2B4">
              <w:rPr>
                <w:b/>
              </w:rPr>
              <w:t>V</w:t>
            </w:r>
            <w:r w:rsidRPr="479DA2B4">
              <w:rPr>
                <w:b/>
              </w:rPr>
              <w:t xml:space="preserve">. plánovacím cyklu </w:t>
            </w:r>
          </w:p>
        </w:tc>
      </w:tr>
      <w:tr w:rsidR="000A3808" w:rsidRPr="005455CF" w14:paraId="4C7C4C63" w14:textId="77777777" w:rsidTr="7D6107E2">
        <w:trPr>
          <w:trHeight w:val="300"/>
          <w:jc w:val="center"/>
        </w:trPr>
        <w:tc>
          <w:tcPr>
            <w:tcW w:w="500" w:type="pct"/>
            <w:shd w:val="clear" w:color="auto" w:fill="FFFFFF" w:themeFill="background1"/>
            <w:noWrap/>
            <w:vAlign w:val="center"/>
          </w:tcPr>
          <w:p w14:paraId="608628FF"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15DFB028"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4175A920"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59E60C1C" w14:textId="6F193521" w:rsidR="000A3808" w:rsidRPr="00DF73E8" w:rsidRDefault="000A3808" w:rsidP="00AC0BFB">
            <w:pPr>
              <w:pStyle w:val="Hlavikatabulky"/>
            </w:pPr>
            <w:r>
              <w:t>Typ opatření</w:t>
            </w:r>
          </w:p>
        </w:tc>
        <w:tc>
          <w:tcPr>
            <w:tcW w:w="693" w:type="pct"/>
            <w:shd w:val="clear" w:color="auto" w:fill="FFFFFF" w:themeFill="background1"/>
            <w:noWrap/>
            <w:vAlign w:val="center"/>
          </w:tcPr>
          <w:p w14:paraId="696B860E" w14:textId="77777777" w:rsidR="000A3808" w:rsidRPr="00DF73E8" w:rsidRDefault="000A3808" w:rsidP="00AC0BFB">
            <w:pPr>
              <w:pStyle w:val="Hlavikatabulky"/>
            </w:pPr>
            <w:r>
              <w:t>Návrh</w:t>
            </w:r>
          </w:p>
        </w:tc>
        <w:tc>
          <w:tcPr>
            <w:tcW w:w="576" w:type="pct"/>
            <w:shd w:val="clear" w:color="auto" w:fill="FFFFFF" w:themeFill="background1"/>
          </w:tcPr>
          <w:p w14:paraId="5D02B8E7" w14:textId="77777777" w:rsidR="000A3808" w:rsidRPr="00DF73E8" w:rsidRDefault="000A3808" w:rsidP="00AC0BFB">
            <w:pPr>
              <w:pStyle w:val="Hlavikatabulky"/>
            </w:pPr>
            <w:r>
              <w:t>Program opatření</w:t>
            </w:r>
          </w:p>
        </w:tc>
      </w:tr>
      <w:tr w:rsidR="000A3808" w:rsidRPr="005455CF" w14:paraId="3E0110A7" w14:textId="77777777" w:rsidTr="7D6107E2">
        <w:trPr>
          <w:trHeight w:val="300"/>
          <w:jc w:val="center"/>
        </w:trPr>
        <w:tc>
          <w:tcPr>
            <w:tcW w:w="500" w:type="pct"/>
            <w:shd w:val="clear" w:color="auto" w:fill="FFFFFF" w:themeFill="background1"/>
            <w:noWrap/>
            <w:vAlign w:val="center"/>
          </w:tcPr>
          <w:p w14:paraId="578B3CF8"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13AEC91E"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33664144" w14:textId="77777777" w:rsidR="000A3808" w:rsidRPr="00DC75AD" w:rsidRDefault="000A3808" w:rsidP="00AC0BFB">
            <w:pPr>
              <w:pStyle w:val="Texttabulka"/>
              <w:rPr>
                <w:b/>
              </w:rPr>
            </w:pPr>
          </w:p>
        </w:tc>
        <w:tc>
          <w:tcPr>
            <w:tcW w:w="616" w:type="pct"/>
            <w:shd w:val="clear" w:color="auto" w:fill="FFFFFF" w:themeFill="background1"/>
            <w:noWrap/>
            <w:vAlign w:val="center"/>
          </w:tcPr>
          <w:p w14:paraId="74E29E79"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34E680D1"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09E8AB52" w14:textId="1F18E59B" w:rsidR="000A3808" w:rsidRPr="00DC75AD" w:rsidRDefault="51C9A08C" w:rsidP="7D6107E2">
            <w:pPr>
              <w:pStyle w:val="Texttabulka"/>
              <w:spacing w:line="259" w:lineRule="auto"/>
            </w:pPr>
            <w:r>
              <w:t xml:space="preserve"> Ano/Ne</w:t>
            </w:r>
          </w:p>
        </w:tc>
      </w:tr>
    </w:tbl>
    <w:p w14:paraId="49E8A26C" w14:textId="77777777" w:rsidR="000A3808" w:rsidRPr="00D86BD2" w:rsidRDefault="000A3808" w:rsidP="000A3808">
      <w:pPr>
        <w:spacing w:before="120"/>
        <w:rPr>
          <w:b/>
          <w:i/>
          <w:color w:val="00B050"/>
          <w:sz w:val="2"/>
          <w:szCs w:val="2"/>
        </w:rPr>
      </w:pPr>
    </w:p>
    <w:p w14:paraId="7CABD535" w14:textId="77777777" w:rsidR="000A3808" w:rsidRPr="003F69EB"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671F597F" w14:textId="77777777" w:rsidR="000A3808" w:rsidRDefault="000A3808" w:rsidP="001B5047">
      <w:pPr>
        <w:pStyle w:val="NADPIS3"/>
      </w:pPr>
      <w:bookmarkStart w:id="745" w:name="_Toc517183199"/>
      <w:bookmarkStart w:id="746" w:name="_Toc164430384"/>
      <w:r>
        <w:t>Opatření ke zlepšení jakosti vod využívaných ke koupání</w:t>
      </w:r>
      <w:bookmarkStart w:id="747" w:name="_Toc321398696"/>
      <w:bookmarkEnd w:id="745"/>
      <w:bookmarkEnd w:id="746"/>
      <w:r>
        <w:t xml:space="preserve"> </w:t>
      </w:r>
      <w:bookmarkEnd w:id="747"/>
    </w:p>
    <w:p w14:paraId="38B95818" w14:textId="7791E22F" w:rsidR="000A3808" w:rsidRDefault="000A3808" w:rsidP="1BE089BA">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1BE089BA">
        <w:rPr>
          <w:b/>
          <w:bCs/>
          <w:i/>
          <w:iCs/>
          <w:color w:val="E36C0A" w:themeColor="accent6" w:themeShade="BF"/>
        </w:rPr>
        <w:t xml:space="preserve">Legislativa: vyhláška č. </w:t>
      </w:r>
      <w:r w:rsidR="4D0A3628" w:rsidRPr="1BE089BA">
        <w:rPr>
          <w:b/>
          <w:bCs/>
          <w:i/>
          <w:iCs/>
          <w:color w:val="E36C0A" w:themeColor="accent6" w:themeShade="BF"/>
        </w:rPr>
        <w:t>50/2023 Sb., § 14 odst. 1 písm. e) a příloha č.</w:t>
      </w:r>
      <w:r w:rsidR="17E2AC88" w:rsidRPr="1BE089BA">
        <w:rPr>
          <w:b/>
          <w:bCs/>
          <w:i/>
          <w:iCs/>
          <w:color w:val="E36C0A" w:themeColor="accent6" w:themeShade="BF"/>
        </w:rPr>
        <w:t xml:space="preserve"> 3, bod 8. </w:t>
      </w:r>
    </w:p>
    <w:p w14:paraId="39756D5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VI.1.4.</w:t>
      </w:r>
    </w:p>
    <w:p w14:paraId="68F01CD5" w14:textId="17350137" w:rsidR="000A3808" w:rsidRDefault="000A3808" w:rsidP="7186FE49">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186FE49">
        <w:rPr>
          <w:b/>
          <w:bCs/>
          <w:i/>
          <w:iCs/>
          <w:color w:val="0070C0"/>
        </w:rPr>
        <w:t>Obsah kapitoly: Zde budou uvedena opatření, která jsou přímo směřována ke zlepšení jakosti koupacích vod.</w:t>
      </w:r>
    </w:p>
    <w:p w14:paraId="5E8F181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29C9FE6" w14:textId="3F58B0B1"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5215E8C" w14:textId="329F0D4D"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16C0585D" w:rsidRPr="479DA2B4">
        <w:rPr>
          <w:b/>
          <w:bCs/>
          <w:i/>
          <w:iCs/>
          <w:color w:val="FF0000"/>
        </w:rPr>
        <w:t>A</w:t>
      </w:r>
      <w:r w:rsidRPr="479DA2B4">
        <w:rPr>
          <w:b/>
          <w:bCs/>
          <w:i/>
          <w:iCs/>
          <w:color w:val="FF0000"/>
        </w:rPr>
        <w:t>ktualizace katalogu opatření (VRV a.s., 2018)</w:t>
      </w:r>
    </w:p>
    <w:p w14:paraId="3DAEF719" w14:textId="677C4ED4" w:rsidR="000A3808" w:rsidRPr="00C41671"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text kapitoly z předchozího plánu</w:t>
      </w:r>
      <w:r w:rsidR="4AC5820E"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7C4A4AED" w14:textId="77777777" w:rsidR="000A3808" w:rsidRPr="00503BC4" w:rsidRDefault="000A3808" w:rsidP="000A3808">
      <w:pPr>
        <w:rPr>
          <w:i/>
          <w:color w:val="00B050"/>
          <w:sz w:val="2"/>
          <w:szCs w:val="2"/>
        </w:rPr>
      </w:pPr>
    </w:p>
    <w:p w14:paraId="492965ED" w14:textId="77777777" w:rsidR="000A3808" w:rsidRPr="00123187"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54380A71" w14:textId="77777777" w:rsidR="000A3808" w:rsidRPr="009814ED" w:rsidRDefault="000A3808" w:rsidP="000A3808">
      <w:r w:rsidRPr="009814ED">
        <w:t>Popis opatření</w:t>
      </w:r>
    </w:p>
    <w:p w14:paraId="04F5669F" w14:textId="77777777" w:rsidR="000A3808" w:rsidRPr="009814ED" w:rsidRDefault="000A3808" w:rsidP="000A3808">
      <w:r w:rsidRPr="009814ED">
        <w:t>Související právní předpisy</w:t>
      </w:r>
    </w:p>
    <w:p w14:paraId="556EA5DF" w14:textId="77777777" w:rsidR="000A3808" w:rsidRPr="009814ED" w:rsidRDefault="000A3808" w:rsidP="000A3808">
      <w:r w:rsidRPr="009814ED">
        <w:t>Vazba na významné problémy nakládání s vodami</w:t>
      </w:r>
    </w:p>
    <w:p w14:paraId="10DE3A20" w14:textId="77777777" w:rsidR="000A3808" w:rsidRPr="009814ED" w:rsidRDefault="000A3808" w:rsidP="000A3808">
      <w:r w:rsidRPr="009814ED">
        <w:t xml:space="preserve">Slovně uvést navrhovaný způsob financování. </w:t>
      </w:r>
    </w:p>
    <w:p w14:paraId="3868967F" w14:textId="77777777" w:rsidR="000A3808" w:rsidRPr="009814ED" w:rsidRDefault="000A3808" w:rsidP="000A3808">
      <w:r w:rsidRPr="009814ED">
        <w:t xml:space="preserve">Slovně vyjádřit u opatření probíhajících a nezahájených důvody jejich neprovedení, zpoždění. </w:t>
      </w:r>
    </w:p>
    <w:p w14:paraId="1F625AC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B42746B" w14:textId="240211C5" w:rsidR="000A3808" w:rsidRPr="00674B5A" w:rsidRDefault="000A3808" w:rsidP="000A3808">
      <w:pPr>
        <w:pStyle w:val="TABULKA"/>
      </w:pPr>
      <w:bookmarkStart w:id="748" w:name="_Toc164429219"/>
      <w:r>
        <w:t xml:space="preserve">Tabulka VI.1.4 </w:t>
      </w:r>
      <w:r w:rsidR="00A64E74">
        <w:rPr>
          <w:rFonts w:ascii="Arial" w:hAnsi="Arial" w:cs="Arial"/>
        </w:rPr>
        <w:t>‒</w:t>
      </w:r>
      <w:r>
        <w:t xml:space="preserve"> </w:t>
      </w:r>
      <w:r w:rsidRPr="00674B5A">
        <w:t>Souhrnné</w:t>
      </w:r>
      <w:r>
        <w:t xml:space="preserve"> informace o opatřeních</w:t>
      </w:r>
      <w:bookmarkEnd w:id="74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7A62AF49" w14:textId="77777777" w:rsidTr="7D6107E2">
        <w:trPr>
          <w:trHeight w:val="300"/>
          <w:jc w:val="center"/>
        </w:trPr>
        <w:tc>
          <w:tcPr>
            <w:tcW w:w="5000" w:type="pct"/>
            <w:gridSpan w:val="6"/>
            <w:shd w:val="clear" w:color="auto" w:fill="FFFFFF" w:themeFill="background1"/>
            <w:noWrap/>
            <w:vAlign w:val="center"/>
          </w:tcPr>
          <w:p w14:paraId="433F9C79" w14:textId="1ACE0FED" w:rsidR="000A3808" w:rsidRDefault="000A3808" w:rsidP="0B02058E">
            <w:pPr>
              <w:pStyle w:val="Texttabulka"/>
              <w:rPr>
                <w:b/>
              </w:rPr>
            </w:pPr>
            <w:r w:rsidRPr="479DA2B4">
              <w:rPr>
                <w:b/>
              </w:rPr>
              <w:t>Opatření navržená v</w:t>
            </w:r>
            <w:r w:rsidR="7A88640B" w:rsidRPr="479DA2B4">
              <w:rPr>
                <w:b/>
              </w:rPr>
              <w:t>e</w:t>
            </w:r>
            <w:r w:rsidRPr="479DA2B4">
              <w:rPr>
                <w:b/>
              </w:rPr>
              <w:t> I</w:t>
            </w:r>
            <w:r w:rsidR="336C2F3E" w:rsidRPr="479DA2B4">
              <w:rPr>
                <w:b/>
              </w:rPr>
              <w:t>V</w:t>
            </w:r>
            <w:r w:rsidRPr="479DA2B4">
              <w:rPr>
                <w:b/>
              </w:rPr>
              <w:t xml:space="preserve">. plánovacím cyklu </w:t>
            </w:r>
          </w:p>
        </w:tc>
      </w:tr>
      <w:tr w:rsidR="000A3808" w:rsidRPr="005455CF" w14:paraId="39026128" w14:textId="77777777" w:rsidTr="7D6107E2">
        <w:trPr>
          <w:trHeight w:val="300"/>
          <w:jc w:val="center"/>
        </w:trPr>
        <w:tc>
          <w:tcPr>
            <w:tcW w:w="500" w:type="pct"/>
            <w:shd w:val="clear" w:color="auto" w:fill="FFFFFF" w:themeFill="background1"/>
            <w:noWrap/>
            <w:vAlign w:val="center"/>
          </w:tcPr>
          <w:p w14:paraId="36EB81D9"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03E14544"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742AF69A"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2F4354ED" w14:textId="271BC31F" w:rsidR="000A3808" w:rsidRPr="00DF73E8" w:rsidRDefault="000A3808" w:rsidP="00AC0BFB">
            <w:pPr>
              <w:pStyle w:val="Hlavikatabulky"/>
            </w:pPr>
            <w:r>
              <w:t>Typ opatření</w:t>
            </w:r>
          </w:p>
        </w:tc>
        <w:tc>
          <w:tcPr>
            <w:tcW w:w="693" w:type="pct"/>
            <w:shd w:val="clear" w:color="auto" w:fill="FFFFFF" w:themeFill="background1"/>
            <w:noWrap/>
            <w:vAlign w:val="center"/>
          </w:tcPr>
          <w:p w14:paraId="451DDFFD" w14:textId="77777777" w:rsidR="000A3808" w:rsidRPr="00DF73E8" w:rsidRDefault="000A3808" w:rsidP="00AC0BFB">
            <w:pPr>
              <w:pStyle w:val="Hlavikatabulky"/>
            </w:pPr>
            <w:r>
              <w:t>Návrh</w:t>
            </w:r>
          </w:p>
        </w:tc>
        <w:tc>
          <w:tcPr>
            <w:tcW w:w="576" w:type="pct"/>
            <w:shd w:val="clear" w:color="auto" w:fill="FFFFFF" w:themeFill="background1"/>
          </w:tcPr>
          <w:p w14:paraId="2626C939" w14:textId="77777777" w:rsidR="000A3808" w:rsidRPr="00DF73E8" w:rsidRDefault="000A3808" w:rsidP="00AC0BFB">
            <w:pPr>
              <w:pStyle w:val="Hlavikatabulky"/>
            </w:pPr>
            <w:r>
              <w:t>Program opatření</w:t>
            </w:r>
          </w:p>
        </w:tc>
      </w:tr>
      <w:tr w:rsidR="000A3808" w:rsidRPr="005455CF" w14:paraId="0F1FCC66" w14:textId="77777777" w:rsidTr="7D6107E2">
        <w:trPr>
          <w:trHeight w:val="300"/>
          <w:jc w:val="center"/>
        </w:trPr>
        <w:tc>
          <w:tcPr>
            <w:tcW w:w="500" w:type="pct"/>
            <w:shd w:val="clear" w:color="auto" w:fill="FFFFFF" w:themeFill="background1"/>
            <w:noWrap/>
            <w:vAlign w:val="center"/>
          </w:tcPr>
          <w:p w14:paraId="2B560004"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1D4B740B"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72AF949F" w14:textId="77777777" w:rsidR="000A3808" w:rsidRPr="00DC75AD" w:rsidRDefault="000A3808" w:rsidP="00AC0BFB">
            <w:pPr>
              <w:pStyle w:val="Texttabulka"/>
              <w:rPr>
                <w:b/>
              </w:rPr>
            </w:pPr>
          </w:p>
        </w:tc>
        <w:tc>
          <w:tcPr>
            <w:tcW w:w="616" w:type="pct"/>
            <w:shd w:val="clear" w:color="auto" w:fill="FFFFFF" w:themeFill="background1"/>
            <w:noWrap/>
            <w:vAlign w:val="center"/>
          </w:tcPr>
          <w:p w14:paraId="54E594AB"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0685362C"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3F7BE57D" w14:textId="6E45BF7A" w:rsidR="000A3808" w:rsidRPr="00DC75AD" w:rsidRDefault="3AB7E36F" w:rsidP="7D6107E2">
            <w:pPr>
              <w:pStyle w:val="Texttabulka"/>
              <w:spacing w:line="259" w:lineRule="auto"/>
            </w:pPr>
            <w:r>
              <w:t xml:space="preserve"> Ano/Ne</w:t>
            </w:r>
          </w:p>
        </w:tc>
      </w:tr>
    </w:tbl>
    <w:p w14:paraId="51F10C51" w14:textId="77777777" w:rsidR="000A3808" w:rsidRPr="00D86BD2" w:rsidRDefault="000A3808" w:rsidP="000A3808">
      <w:pPr>
        <w:spacing w:before="120"/>
        <w:rPr>
          <w:b/>
          <w:i/>
          <w:color w:val="00B050"/>
          <w:sz w:val="2"/>
          <w:szCs w:val="2"/>
        </w:rPr>
      </w:pPr>
    </w:p>
    <w:p w14:paraId="2772602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9DFCB7A" w14:textId="26E90F88" w:rsidR="000A3808" w:rsidRDefault="000A3808" w:rsidP="004F6A95">
      <w:pPr>
        <w:pStyle w:val="NADPIS3"/>
        <w:keepNext/>
        <w:keepLines/>
      </w:pPr>
      <w:bookmarkStart w:id="749" w:name="_Toc517183200"/>
      <w:bookmarkStart w:id="750" w:name="_Toc164430385"/>
      <w:r>
        <w:lastRenderedPageBreak/>
        <w:t>Opatření pro omezování odběrů a vzdouvání vod</w:t>
      </w:r>
      <w:r w:rsidR="009F6424">
        <w:t xml:space="preserve"> a k zajištění dobrého kvantitativního stavu podzemních vod</w:t>
      </w:r>
      <w:bookmarkStart w:id="751" w:name="_Toc321398697"/>
      <w:bookmarkEnd w:id="749"/>
      <w:bookmarkEnd w:id="750"/>
      <w:r>
        <w:t xml:space="preserve"> </w:t>
      </w:r>
      <w:bookmarkEnd w:id="751"/>
    </w:p>
    <w:p w14:paraId="498DE535" w14:textId="2DBEC4EA" w:rsidR="000A3808" w:rsidRDefault="000A3808" w:rsidP="004F6A95">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vyhláška č. </w:t>
      </w:r>
      <w:r w:rsidR="182DA8F5" w:rsidRPr="3B9895DE">
        <w:rPr>
          <w:b/>
          <w:bCs/>
          <w:i/>
          <w:iCs/>
          <w:color w:val="E36C0A" w:themeColor="accent6" w:themeShade="BF"/>
        </w:rPr>
        <w:t>50/2023 Sb.</w:t>
      </w:r>
      <w:r w:rsidR="00082F62">
        <w:rPr>
          <w:b/>
          <w:bCs/>
          <w:i/>
          <w:iCs/>
          <w:color w:val="E36C0A" w:themeColor="accent6" w:themeShade="BF"/>
        </w:rPr>
        <w:t>,</w:t>
      </w:r>
      <w:r w:rsidR="45F4244E" w:rsidRPr="3B9895DE">
        <w:rPr>
          <w:b/>
          <w:bCs/>
          <w:i/>
          <w:iCs/>
          <w:color w:val="E36C0A" w:themeColor="accent6" w:themeShade="BF"/>
        </w:rPr>
        <w:t xml:space="preserve"> § 14 odst. 1 písm. f) a příloha č. 3, bod 8. </w:t>
      </w:r>
    </w:p>
    <w:p w14:paraId="639EEC9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VI.1.5.</w:t>
      </w:r>
    </w:p>
    <w:p w14:paraId="62E6F12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J</w:t>
      </w:r>
      <w:r w:rsidRPr="0054680B">
        <w:rPr>
          <w:b/>
          <w:i/>
          <w:color w:val="0070C0"/>
        </w:rPr>
        <w:t>edná se o opatření, jejichž účelem je eliminovat nežádoucí vlivy zajišťování vodohospodářských služeb na množství povrchové a podzemní vody. Odběry povrchových a</w:t>
      </w:r>
      <w:r>
        <w:rPr>
          <w:b/>
          <w:i/>
          <w:color w:val="0070C0"/>
        </w:rPr>
        <w:t> </w:t>
      </w:r>
      <w:r w:rsidRPr="0054680B">
        <w:rPr>
          <w:b/>
          <w:i/>
          <w:color w:val="0070C0"/>
        </w:rPr>
        <w:t>podzemních vod mohou v některých případech způsobit nedosažení environmentálních cílů. Jedná se zejména o</w:t>
      </w:r>
      <w:r>
        <w:rPr>
          <w:b/>
          <w:i/>
          <w:color w:val="0070C0"/>
        </w:rPr>
        <w:t> </w:t>
      </w:r>
      <w:r w:rsidRPr="0054680B">
        <w:rPr>
          <w:b/>
          <w:i/>
          <w:color w:val="0070C0"/>
        </w:rPr>
        <w:t xml:space="preserve">napjatou vodní bilanci povrchových a podzemních vod, způsobenou např. nepříznivým poměrem mezi odběry a základním odtokem, dále o vliv těžby na kvantitativní stav podzemních vod a vliv realizací vrtů pro tepelná čerpadla. </w:t>
      </w:r>
    </w:p>
    <w:p w14:paraId="50BE945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A4E0E19" w14:textId="3C686C32"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D28FF58" w14:textId="2AE068DD"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1931B6B5" w:rsidRPr="479DA2B4">
        <w:rPr>
          <w:b/>
          <w:bCs/>
          <w:i/>
          <w:iCs/>
          <w:color w:val="FF0000"/>
        </w:rPr>
        <w:t>A</w:t>
      </w:r>
      <w:r w:rsidRPr="479DA2B4">
        <w:rPr>
          <w:b/>
          <w:bCs/>
          <w:i/>
          <w:iCs/>
          <w:color w:val="FF0000"/>
        </w:rPr>
        <w:t>ktualizace katalogu opatření (VRV a.s., 2018)</w:t>
      </w:r>
    </w:p>
    <w:p w14:paraId="5F7FA0E8" w14:textId="37D90B3D" w:rsidR="000A3808" w:rsidRPr="00C41671"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text kapitoly z předchozího plánu</w:t>
      </w:r>
      <w:r w:rsidR="78E72D96"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3E4CDD97" w14:textId="77777777" w:rsidR="000A3808" w:rsidRPr="00DB0571" w:rsidRDefault="000A3808" w:rsidP="000A3808">
      <w:pPr>
        <w:rPr>
          <w:i/>
          <w:color w:val="00B050"/>
          <w:sz w:val="2"/>
          <w:szCs w:val="2"/>
        </w:rPr>
      </w:pPr>
    </w:p>
    <w:p w14:paraId="25DDC69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4819704B" w14:textId="77777777" w:rsidR="000A3808" w:rsidRPr="00DB0571" w:rsidRDefault="000A3808" w:rsidP="000A3808">
      <w:r w:rsidRPr="00DB0571">
        <w:t>Popis opatření</w:t>
      </w:r>
    </w:p>
    <w:p w14:paraId="12F5BF5F" w14:textId="77777777" w:rsidR="000A3808" w:rsidRPr="00DB0571" w:rsidRDefault="000A3808" w:rsidP="000A3808">
      <w:r w:rsidRPr="00DB0571">
        <w:t>Související právní předpisy</w:t>
      </w:r>
    </w:p>
    <w:p w14:paraId="78BB55FB" w14:textId="77777777" w:rsidR="000A3808" w:rsidRPr="00DB0571" w:rsidRDefault="000A3808" w:rsidP="000A3808">
      <w:r w:rsidRPr="00DB0571">
        <w:t>Vazba na významné problémy nakládání s vodami</w:t>
      </w:r>
    </w:p>
    <w:p w14:paraId="45DE8069" w14:textId="77777777" w:rsidR="000A3808" w:rsidRPr="00DB0571" w:rsidRDefault="000A3808" w:rsidP="000A3808">
      <w:r w:rsidRPr="00DB0571">
        <w:t xml:space="preserve">Slovně uvést navrhovaný způsob financování. </w:t>
      </w:r>
    </w:p>
    <w:p w14:paraId="03F10A4C" w14:textId="77777777" w:rsidR="000A3808" w:rsidRPr="00DB0571" w:rsidRDefault="000A3808" w:rsidP="000A3808">
      <w:r w:rsidRPr="00DB0571">
        <w:t xml:space="preserve">Slovně vyjádřit u opatření probíhajících a nezahájených důvody jejich neprovedení, zpoždění. </w:t>
      </w:r>
    </w:p>
    <w:p w14:paraId="5124CA6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B7554CB" w14:textId="0AEA6DF2" w:rsidR="000A3808" w:rsidRPr="00674B5A" w:rsidRDefault="000A3808" w:rsidP="000A3808">
      <w:pPr>
        <w:pStyle w:val="TABULKA"/>
      </w:pPr>
      <w:bookmarkStart w:id="752" w:name="_Toc164429220"/>
      <w:r>
        <w:t xml:space="preserve">Tabulka VI.1.5 </w:t>
      </w:r>
      <w:r w:rsidR="006810AD">
        <w:rPr>
          <w:rFonts w:ascii="Arial" w:hAnsi="Arial" w:cs="Arial"/>
        </w:rPr>
        <w:t>‒</w:t>
      </w:r>
      <w:r>
        <w:t xml:space="preserve"> </w:t>
      </w:r>
      <w:r w:rsidRPr="00674B5A">
        <w:t>Souhrnné informace o opatřeních:</w:t>
      </w:r>
      <w:bookmarkEnd w:id="75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7557995D" w14:textId="77777777" w:rsidTr="7D6107E2">
        <w:trPr>
          <w:trHeight w:val="300"/>
          <w:jc w:val="center"/>
        </w:trPr>
        <w:tc>
          <w:tcPr>
            <w:tcW w:w="5000" w:type="pct"/>
            <w:gridSpan w:val="6"/>
            <w:shd w:val="clear" w:color="auto" w:fill="FFFFFF" w:themeFill="background1"/>
            <w:noWrap/>
            <w:vAlign w:val="center"/>
          </w:tcPr>
          <w:p w14:paraId="088BC6D5" w14:textId="7E23B0E9" w:rsidR="000A3808" w:rsidRDefault="000A3808" w:rsidP="0B02058E">
            <w:pPr>
              <w:pStyle w:val="Texttabulka"/>
              <w:rPr>
                <w:b/>
              </w:rPr>
            </w:pPr>
            <w:r w:rsidRPr="479DA2B4">
              <w:rPr>
                <w:b/>
              </w:rPr>
              <w:t>Opatření navržená v</w:t>
            </w:r>
            <w:r w:rsidR="3F5583DC" w:rsidRPr="479DA2B4">
              <w:rPr>
                <w:b/>
              </w:rPr>
              <w:t>e</w:t>
            </w:r>
            <w:r w:rsidRPr="479DA2B4">
              <w:rPr>
                <w:b/>
              </w:rPr>
              <w:t> I</w:t>
            </w:r>
            <w:r w:rsidR="6A06B7E9" w:rsidRPr="479DA2B4">
              <w:rPr>
                <w:b/>
              </w:rPr>
              <w:t>V</w:t>
            </w:r>
            <w:r w:rsidRPr="479DA2B4">
              <w:rPr>
                <w:b/>
              </w:rPr>
              <w:t xml:space="preserve">. plánovacím cyklu </w:t>
            </w:r>
          </w:p>
        </w:tc>
      </w:tr>
      <w:tr w:rsidR="000A3808" w:rsidRPr="005455CF" w14:paraId="3EBC212D" w14:textId="77777777" w:rsidTr="7D6107E2">
        <w:trPr>
          <w:trHeight w:val="300"/>
          <w:jc w:val="center"/>
        </w:trPr>
        <w:tc>
          <w:tcPr>
            <w:tcW w:w="500" w:type="pct"/>
            <w:shd w:val="clear" w:color="auto" w:fill="FFFFFF" w:themeFill="background1"/>
            <w:noWrap/>
            <w:vAlign w:val="center"/>
          </w:tcPr>
          <w:p w14:paraId="3CA389A2"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68E3E7A3"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0A3A459D"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788D5300" w14:textId="52B5E4EA" w:rsidR="000A3808" w:rsidRPr="00DF73E8" w:rsidRDefault="000A3808" w:rsidP="00AC0BFB">
            <w:pPr>
              <w:pStyle w:val="Hlavikatabulky"/>
            </w:pPr>
            <w:r>
              <w:t>Typ opatření</w:t>
            </w:r>
          </w:p>
        </w:tc>
        <w:tc>
          <w:tcPr>
            <w:tcW w:w="693" w:type="pct"/>
            <w:shd w:val="clear" w:color="auto" w:fill="FFFFFF" w:themeFill="background1"/>
            <w:noWrap/>
            <w:vAlign w:val="center"/>
          </w:tcPr>
          <w:p w14:paraId="60B62554" w14:textId="77777777" w:rsidR="000A3808" w:rsidRPr="00DF73E8" w:rsidRDefault="000A3808" w:rsidP="00AC0BFB">
            <w:pPr>
              <w:pStyle w:val="Hlavikatabulky"/>
            </w:pPr>
            <w:r>
              <w:t>Návrh</w:t>
            </w:r>
          </w:p>
        </w:tc>
        <w:tc>
          <w:tcPr>
            <w:tcW w:w="576" w:type="pct"/>
            <w:shd w:val="clear" w:color="auto" w:fill="FFFFFF" w:themeFill="background1"/>
          </w:tcPr>
          <w:p w14:paraId="46C2EAF2" w14:textId="77777777" w:rsidR="000A3808" w:rsidRPr="00DF73E8" w:rsidRDefault="000A3808" w:rsidP="00AC0BFB">
            <w:pPr>
              <w:pStyle w:val="Hlavikatabulky"/>
            </w:pPr>
            <w:r>
              <w:t>Program opatření</w:t>
            </w:r>
          </w:p>
        </w:tc>
      </w:tr>
      <w:tr w:rsidR="000A3808" w:rsidRPr="005455CF" w14:paraId="4564E06E" w14:textId="77777777" w:rsidTr="7D6107E2">
        <w:trPr>
          <w:trHeight w:val="300"/>
          <w:jc w:val="center"/>
        </w:trPr>
        <w:tc>
          <w:tcPr>
            <w:tcW w:w="500" w:type="pct"/>
            <w:shd w:val="clear" w:color="auto" w:fill="FFFFFF" w:themeFill="background1"/>
            <w:noWrap/>
            <w:vAlign w:val="center"/>
          </w:tcPr>
          <w:p w14:paraId="52519E54"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2033D455"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7F659638" w14:textId="77777777" w:rsidR="000A3808" w:rsidRPr="00DC75AD" w:rsidRDefault="000A3808" w:rsidP="00AC0BFB">
            <w:pPr>
              <w:pStyle w:val="Texttabulka"/>
              <w:rPr>
                <w:b/>
              </w:rPr>
            </w:pPr>
          </w:p>
        </w:tc>
        <w:tc>
          <w:tcPr>
            <w:tcW w:w="616" w:type="pct"/>
            <w:shd w:val="clear" w:color="auto" w:fill="FFFFFF" w:themeFill="background1"/>
            <w:noWrap/>
            <w:vAlign w:val="center"/>
          </w:tcPr>
          <w:p w14:paraId="7740DE46"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0E9C0E0E"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13D3F4D9" w14:textId="3A46D78D" w:rsidR="000A3808" w:rsidRPr="00DC75AD" w:rsidRDefault="70F91710" w:rsidP="7D6107E2">
            <w:pPr>
              <w:pStyle w:val="Texttabulka"/>
              <w:spacing w:line="259" w:lineRule="auto"/>
            </w:pPr>
            <w:r>
              <w:t xml:space="preserve"> Ano/Ne</w:t>
            </w:r>
          </w:p>
        </w:tc>
      </w:tr>
    </w:tbl>
    <w:p w14:paraId="4A02AD42" w14:textId="77777777" w:rsidR="000A3808" w:rsidRPr="00D86BD2" w:rsidRDefault="000A3808" w:rsidP="000A3808">
      <w:pPr>
        <w:spacing w:before="120"/>
        <w:rPr>
          <w:b/>
          <w:i/>
          <w:color w:val="00B050"/>
          <w:sz w:val="2"/>
          <w:szCs w:val="2"/>
        </w:rPr>
      </w:pPr>
    </w:p>
    <w:p w14:paraId="63BD99E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BC57C4B" w14:textId="77777777" w:rsidR="000A3808" w:rsidRDefault="000A3808" w:rsidP="001B5047">
      <w:pPr>
        <w:pStyle w:val="NADPIS3"/>
      </w:pPr>
      <w:bookmarkStart w:id="753" w:name="_Toc321398698"/>
      <w:bookmarkStart w:id="754" w:name="_Toc517183201"/>
      <w:bookmarkStart w:id="755" w:name="_Toc164430386"/>
      <w:r>
        <w:t>Opatření k regulaci umělých infiltrací nebo doplňování podzemních vod</w:t>
      </w:r>
      <w:bookmarkEnd w:id="753"/>
      <w:bookmarkEnd w:id="754"/>
      <w:bookmarkEnd w:id="755"/>
      <w:r>
        <w:t xml:space="preserve"> </w:t>
      </w:r>
    </w:p>
    <w:p w14:paraId="623E397D" w14:textId="77D842EE"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vyhláška č. </w:t>
      </w:r>
      <w:r w:rsidR="7153DC0B" w:rsidRPr="3B9895DE">
        <w:rPr>
          <w:b/>
          <w:bCs/>
          <w:i/>
          <w:iCs/>
          <w:color w:val="E36C0A" w:themeColor="accent6" w:themeShade="BF"/>
        </w:rPr>
        <w:t>50/2023 Sb., § 14</w:t>
      </w:r>
      <w:r w:rsidR="35DB257F" w:rsidRPr="3B9895DE">
        <w:rPr>
          <w:b/>
          <w:bCs/>
          <w:i/>
          <w:iCs/>
          <w:color w:val="E36C0A" w:themeColor="accent6" w:themeShade="BF"/>
        </w:rPr>
        <w:t xml:space="preserve"> odst. 1 písm. g) a příloha č. 3, bo</w:t>
      </w:r>
      <w:r w:rsidR="0F4B33D6" w:rsidRPr="3B9895DE">
        <w:rPr>
          <w:b/>
          <w:bCs/>
          <w:i/>
          <w:iCs/>
          <w:color w:val="E36C0A" w:themeColor="accent6" w:themeShade="BF"/>
        </w:rPr>
        <w:t xml:space="preserve">d 8. </w:t>
      </w:r>
    </w:p>
    <w:p w14:paraId="08304E2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VI.1.6.</w:t>
      </w:r>
    </w:p>
    <w:p w14:paraId="4032C432" w14:textId="2A389E49"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096246">
        <w:rPr>
          <w:b/>
          <w:i/>
          <w:color w:val="0070C0"/>
        </w:rPr>
        <w:t>Pokud někde dochází k umělému doplňování zvodní, nesmí docházet k ústupkům v dosažení environmentálních cílů. Pokud je někde prováděna umělá inf</w:t>
      </w:r>
      <w:r w:rsidR="000116F6">
        <w:rPr>
          <w:b/>
          <w:i/>
          <w:color w:val="0070C0"/>
        </w:rPr>
        <w:t>iltrace, pak musí být povolena.</w:t>
      </w:r>
    </w:p>
    <w:p w14:paraId="769D9B6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1760F966" w14:textId="766EDEDA"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7DFCC38" w14:textId="3E8CAACF"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1F0A4174" w:rsidRPr="479DA2B4">
        <w:rPr>
          <w:b/>
          <w:bCs/>
          <w:i/>
          <w:iCs/>
          <w:color w:val="FF0000"/>
        </w:rPr>
        <w:t>A</w:t>
      </w:r>
      <w:r w:rsidRPr="479DA2B4">
        <w:rPr>
          <w:b/>
          <w:bCs/>
          <w:i/>
          <w:iCs/>
          <w:color w:val="FF0000"/>
        </w:rPr>
        <w:t>ktualizace katalogu opatření (VRV a.s., 2018)</w:t>
      </w:r>
    </w:p>
    <w:p w14:paraId="7E4C6C22" w14:textId="7F3012B9" w:rsidR="000A3808" w:rsidRPr="00C41671"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text kapitoly z předchozího plánu</w:t>
      </w:r>
      <w:r w:rsidR="502287C6"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54DD4963" w14:textId="77777777" w:rsidR="000A3808" w:rsidRPr="00965EA3" w:rsidRDefault="000A3808" w:rsidP="000A3808">
      <w:pPr>
        <w:rPr>
          <w:i/>
          <w:color w:val="00B050"/>
          <w:sz w:val="2"/>
          <w:szCs w:val="2"/>
        </w:rPr>
      </w:pPr>
    </w:p>
    <w:p w14:paraId="485550A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0C04E467" w14:textId="77777777" w:rsidR="000A3808" w:rsidRPr="00DE0FED" w:rsidRDefault="000A3808" w:rsidP="000A3808">
      <w:r w:rsidRPr="00DE0FED">
        <w:lastRenderedPageBreak/>
        <w:t>Popis opatření</w:t>
      </w:r>
    </w:p>
    <w:p w14:paraId="32BAF7F2" w14:textId="77777777" w:rsidR="000A3808" w:rsidRPr="00DE0FED" w:rsidRDefault="000A3808" w:rsidP="000A3808">
      <w:r w:rsidRPr="00DE0FED">
        <w:t>Související právní předpisy</w:t>
      </w:r>
    </w:p>
    <w:p w14:paraId="49C6BF0D" w14:textId="77777777" w:rsidR="000A3808" w:rsidRPr="00DE0FED" w:rsidRDefault="000A3808" w:rsidP="000A3808">
      <w:r w:rsidRPr="00DE0FED">
        <w:t>Vazba na významné problémy nakládání s vodami</w:t>
      </w:r>
    </w:p>
    <w:p w14:paraId="689C4224" w14:textId="77777777" w:rsidR="000A3808" w:rsidRPr="00DE0FED" w:rsidRDefault="000A3808" w:rsidP="000A3808">
      <w:r w:rsidRPr="00DE0FED">
        <w:t xml:space="preserve">Slovně uvést navrhovaný způsob financování. </w:t>
      </w:r>
    </w:p>
    <w:p w14:paraId="4DA258E9" w14:textId="77777777" w:rsidR="000A3808" w:rsidRPr="00DE0FED" w:rsidRDefault="000A3808" w:rsidP="000A3808">
      <w:r w:rsidRPr="00DE0FED">
        <w:t xml:space="preserve">Slovně vyjádřit u opatření probíhajících a nezahájených důvody jejich neprovedení, zpoždění. </w:t>
      </w:r>
    </w:p>
    <w:p w14:paraId="6839C9D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C005BB4" w14:textId="4E85085B" w:rsidR="000A3808" w:rsidRPr="00674B5A" w:rsidRDefault="000A3808" w:rsidP="000A3808">
      <w:pPr>
        <w:pStyle w:val="TABULKA"/>
      </w:pPr>
      <w:bookmarkStart w:id="756" w:name="_Toc164429221"/>
      <w:r>
        <w:t xml:space="preserve">Tabulka VI.1.6 </w:t>
      </w:r>
      <w:r w:rsidR="009B4EE1">
        <w:rPr>
          <w:rFonts w:ascii="Arial" w:hAnsi="Arial" w:cs="Arial"/>
        </w:rPr>
        <w:t>‒</w:t>
      </w:r>
      <w:r>
        <w:t xml:space="preserve"> Souhrnné informace o opatřeních</w:t>
      </w:r>
      <w:bookmarkEnd w:id="75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7D8A87D2" w14:textId="77777777" w:rsidTr="7D6107E2">
        <w:trPr>
          <w:trHeight w:val="300"/>
          <w:jc w:val="center"/>
        </w:trPr>
        <w:tc>
          <w:tcPr>
            <w:tcW w:w="5000" w:type="pct"/>
            <w:gridSpan w:val="6"/>
            <w:shd w:val="clear" w:color="auto" w:fill="FFFFFF" w:themeFill="background1"/>
            <w:noWrap/>
            <w:vAlign w:val="center"/>
          </w:tcPr>
          <w:p w14:paraId="51AD39AD" w14:textId="358194E7" w:rsidR="000A3808" w:rsidRDefault="000A3808" w:rsidP="0B02058E">
            <w:pPr>
              <w:pStyle w:val="Texttabulka"/>
              <w:rPr>
                <w:b/>
              </w:rPr>
            </w:pPr>
            <w:r w:rsidRPr="479DA2B4">
              <w:rPr>
                <w:b/>
              </w:rPr>
              <w:t>Opatření navržená v</w:t>
            </w:r>
            <w:r w:rsidR="7ADDD393" w:rsidRPr="479DA2B4">
              <w:rPr>
                <w:b/>
              </w:rPr>
              <w:t>e</w:t>
            </w:r>
            <w:r w:rsidRPr="479DA2B4">
              <w:rPr>
                <w:b/>
              </w:rPr>
              <w:t> I</w:t>
            </w:r>
            <w:r w:rsidR="75EB9418" w:rsidRPr="479DA2B4">
              <w:rPr>
                <w:b/>
              </w:rPr>
              <w:t>V</w:t>
            </w:r>
            <w:r w:rsidRPr="479DA2B4">
              <w:rPr>
                <w:b/>
              </w:rPr>
              <w:t xml:space="preserve">. plánovacím cyklu </w:t>
            </w:r>
          </w:p>
        </w:tc>
      </w:tr>
      <w:tr w:rsidR="000A3808" w:rsidRPr="005455CF" w14:paraId="6A631062" w14:textId="77777777" w:rsidTr="7D6107E2">
        <w:trPr>
          <w:trHeight w:val="300"/>
          <w:jc w:val="center"/>
        </w:trPr>
        <w:tc>
          <w:tcPr>
            <w:tcW w:w="500" w:type="pct"/>
            <w:shd w:val="clear" w:color="auto" w:fill="FFFFFF" w:themeFill="background1"/>
            <w:noWrap/>
            <w:vAlign w:val="center"/>
          </w:tcPr>
          <w:p w14:paraId="46898BA9"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25BF9C5A"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42DDE6E3"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55EF6329" w14:textId="653C3B25" w:rsidR="000A3808" w:rsidRPr="00DF73E8" w:rsidRDefault="000A3808" w:rsidP="00AC0BFB">
            <w:pPr>
              <w:pStyle w:val="Hlavikatabulky"/>
            </w:pPr>
            <w:r>
              <w:t>Typ opatření</w:t>
            </w:r>
          </w:p>
        </w:tc>
        <w:tc>
          <w:tcPr>
            <w:tcW w:w="693" w:type="pct"/>
            <w:shd w:val="clear" w:color="auto" w:fill="FFFFFF" w:themeFill="background1"/>
            <w:noWrap/>
            <w:vAlign w:val="center"/>
          </w:tcPr>
          <w:p w14:paraId="5BBC0DC9" w14:textId="77777777" w:rsidR="000A3808" w:rsidRPr="00DF73E8" w:rsidRDefault="000A3808" w:rsidP="00AC0BFB">
            <w:pPr>
              <w:pStyle w:val="Hlavikatabulky"/>
            </w:pPr>
            <w:r>
              <w:t>Návrh</w:t>
            </w:r>
          </w:p>
        </w:tc>
        <w:tc>
          <w:tcPr>
            <w:tcW w:w="576" w:type="pct"/>
            <w:shd w:val="clear" w:color="auto" w:fill="FFFFFF" w:themeFill="background1"/>
          </w:tcPr>
          <w:p w14:paraId="5869B574" w14:textId="77777777" w:rsidR="000A3808" w:rsidRPr="00DF73E8" w:rsidRDefault="000A3808" w:rsidP="00AC0BFB">
            <w:pPr>
              <w:pStyle w:val="Hlavikatabulky"/>
            </w:pPr>
            <w:r>
              <w:t>Program opatření</w:t>
            </w:r>
          </w:p>
        </w:tc>
      </w:tr>
      <w:tr w:rsidR="000A3808" w:rsidRPr="005455CF" w14:paraId="417C5614" w14:textId="77777777" w:rsidTr="7D6107E2">
        <w:trPr>
          <w:trHeight w:val="300"/>
          <w:jc w:val="center"/>
        </w:trPr>
        <w:tc>
          <w:tcPr>
            <w:tcW w:w="500" w:type="pct"/>
            <w:shd w:val="clear" w:color="auto" w:fill="FFFFFF" w:themeFill="background1"/>
            <w:noWrap/>
            <w:vAlign w:val="center"/>
          </w:tcPr>
          <w:p w14:paraId="7578795B"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29D49EA2"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5CD66904" w14:textId="77777777" w:rsidR="000A3808" w:rsidRPr="00DC75AD" w:rsidRDefault="000A3808" w:rsidP="00AC0BFB">
            <w:pPr>
              <w:pStyle w:val="Texttabulka"/>
              <w:rPr>
                <w:b/>
              </w:rPr>
            </w:pPr>
          </w:p>
        </w:tc>
        <w:tc>
          <w:tcPr>
            <w:tcW w:w="616" w:type="pct"/>
            <w:shd w:val="clear" w:color="auto" w:fill="FFFFFF" w:themeFill="background1"/>
            <w:noWrap/>
            <w:vAlign w:val="center"/>
          </w:tcPr>
          <w:p w14:paraId="2887B930"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79D82E24"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756F14C2" w14:textId="473A2341" w:rsidR="000A3808" w:rsidRPr="00DC75AD" w:rsidRDefault="1D9C0E44" w:rsidP="7D6107E2">
            <w:pPr>
              <w:pStyle w:val="Texttabulka"/>
              <w:spacing w:line="259" w:lineRule="auto"/>
            </w:pPr>
            <w:r>
              <w:t xml:space="preserve"> Ano/Ne</w:t>
            </w:r>
          </w:p>
        </w:tc>
      </w:tr>
    </w:tbl>
    <w:p w14:paraId="59FF23FE" w14:textId="77777777" w:rsidR="000A3808" w:rsidRPr="00D86BD2" w:rsidRDefault="000A3808" w:rsidP="000A3808">
      <w:pPr>
        <w:spacing w:before="120"/>
        <w:rPr>
          <w:b/>
          <w:i/>
          <w:color w:val="00B050"/>
          <w:sz w:val="2"/>
          <w:szCs w:val="2"/>
        </w:rPr>
      </w:pPr>
    </w:p>
    <w:p w14:paraId="2C14A23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EA0C545" w14:textId="724B4235" w:rsidR="000A3808" w:rsidRDefault="000A3808" w:rsidP="001B5047">
      <w:pPr>
        <w:pStyle w:val="NADPIS3"/>
      </w:pPr>
      <w:bookmarkStart w:id="757" w:name="_Toc321398699"/>
      <w:bookmarkStart w:id="758" w:name="_Toc517183202"/>
      <w:bookmarkStart w:id="759" w:name="_Toc164430387"/>
      <w:r>
        <w:t xml:space="preserve">Opatření </w:t>
      </w:r>
      <w:r w:rsidR="00DB0CD9">
        <w:t>na</w:t>
      </w:r>
      <w:r>
        <w:t xml:space="preserve"> znečištění z bodových zdrojů</w:t>
      </w:r>
      <w:bookmarkEnd w:id="757"/>
      <w:bookmarkEnd w:id="758"/>
      <w:bookmarkEnd w:id="759"/>
    </w:p>
    <w:p w14:paraId="68BCAA00" w14:textId="1C675D71"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vyhláška č. </w:t>
      </w:r>
      <w:r w:rsidR="6466F44E" w:rsidRPr="3B9895DE">
        <w:rPr>
          <w:b/>
          <w:bCs/>
          <w:i/>
          <w:iCs/>
          <w:color w:val="E36C0A" w:themeColor="accent6" w:themeShade="BF"/>
        </w:rPr>
        <w:t>50/2023 Sb., § 14 odst. 1 písm.</w:t>
      </w:r>
      <w:r w:rsidR="37706C41" w:rsidRPr="3B9895DE">
        <w:rPr>
          <w:b/>
          <w:bCs/>
          <w:i/>
          <w:iCs/>
          <w:color w:val="E36C0A" w:themeColor="accent6" w:themeShade="BF"/>
        </w:rPr>
        <w:t xml:space="preserve"> h) a příloha č. 3, bod</w:t>
      </w:r>
      <w:r w:rsidR="29726FE4" w:rsidRPr="3B9895DE">
        <w:rPr>
          <w:b/>
          <w:bCs/>
          <w:i/>
          <w:iCs/>
          <w:color w:val="E36C0A" w:themeColor="accent6" w:themeShade="BF"/>
        </w:rPr>
        <w:t xml:space="preserve"> 8. </w:t>
      </w:r>
    </w:p>
    <w:p w14:paraId="28D2BC3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VI.1.7.</w:t>
      </w:r>
    </w:p>
    <w:p w14:paraId="378B20E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096246">
        <w:rPr>
          <w:b/>
          <w:i/>
          <w:color w:val="0070C0"/>
        </w:rPr>
        <w:t>Opatření na stokové síti a čistírnách komunálních odpadních vod.</w:t>
      </w:r>
    </w:p>
    <w:p w14:paraId="6F7A547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3069665" w14:textId="140B06B1"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2729759E" w14:textId="44786FF3"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5200F470" w:rsidRPr="479DA2B4">
        <w:rPr>
          <w:b/>
          <w:bCs/>
          <w:i/>
          <w:iCs/>
          <w:color w:val="FF0000"/>
        </w:rPr>
        <w:t>A</w:t>
      </w:r>
      <w:r w:rsidRPr="479DA2B4">
        <w:rPr>
          <w:b/>
          <w:bCs/>
          <w:i/>
          <w:iCs/>
          <w:color w:val="FF0000"/>
        </w:rPr>
        <w:t>ktualizace katalogu opatření (VRV a.s., 2018)</w:t>
      </w:r>
    </w:p>
    <w:p w14:paraId="6EC479A1" w14:textId="1E4D27A0" w:rsidR="000A3808" w:rsidRPr="00C41671"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text kapitoly z předchozího plánu</w:t>
      </w:r>
      <w:r w:rsidR="04204D2F"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027B06A2" w14:textId="77777777" w:rsidR="000A3808" w:rsidRPr="00076E38" w:rsidRDefault="000A3808" w:rsidP="000A3808">
      <w:pPr>
        <w:rPr>
          <w:i/>
          <w:color w:val="00B050"/>
          <w:sz w:val="2"/>
          <w:szCs w:val="2"/>
        </w:rPr>
      </w:pPr>
    </w:p>
    <w:p w14:paraId="44BA331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3647DD91" w14:textId="77777777" w:rsidR="000A3808" w:rsidRPr="00076E38" w:rsidRDefault="000A3808" w:rsidP="000A3808">
      <w:r w:rsidRPr="00076E38">
        <w:t>Popis opatření</w:t>
      </w:r>
    </w:p>
    <w:p w14:paraId="7E0BE215" w14:textId="77777777" w:rsidR="000A3808" w:rsidRPr="00076E38" w:rsidRDefault="000A3808" w:rsidP="000A3808">
      <w:r w:rsidRPr="00076E38">
        <w:t>Související právní předpisy</w:t>
      </w:r>
    </w:p>
    <w:p w14:paraId="28ED3ABD" w14:textId="77777777" w:rsidR="000A3808" w:rsidRPr="00076E38" w:rsidRDefault="000A3808" w:rsidP="000A3808">
      <w:r w:rsidRPr="00076E38">
        <w:t>Vazba na významné problémy nakládání s vodami</w:t>
      </w:r>
    </w:p>
    <w:p w14:paraId="2FF328EC" w14:textId="77777777" w:rsidR="000A3808" w:rsidRPr="00076E38" w:rsidRDefault="000A3808" w:rsidP="000A3808">
      <w:r w:rsidRPr="00076E38">
        <w:t xml:space="preserve">Slovně uvést navrhovaný způsob financování. </w:t>
      </w:r>
    </w:p>
    <w:p w14:paraId="1E75AB6C" w14:textId="77777777" w:rsidR="000A3808" w:rsidRPr="00076E38" w:rsidRDefault="000A3808" w:rsidP="000A3808">
      <w:r w:rsidRPr="00076E38">
        <w:t xml:space="preserve">Slovně vyjádřit u opatření probíhajících a nezahájených důvody jejich neprovedení, zpoždění. </w:t>
      </w:r>
    </w:p>
    <w:p w14:paraId="233DFED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C6739B5" w14:textId="77777777" w:rsidR="000A3808" w:rsidRPr="00D1405B" w:rsidRDefault="000A3808" w:rsidP="000A3808">
      <w:pPr>
        <w:pStyle w:val="TABULKA"/>
        <w:rPr>
          <w:sz w:val="2"/>
          <w:szCs w:val="2"/>
        </w:rPr>
      </w:pPr>
    </w:p>
    <w:p w14:paraId="3F1D8AED" w14:textId="040D65B8" w:rsidR="000A3808" w:rsidRPr="00674B5A" w:rsidRDefault="000A3808" w:rsidP="000A3808">
      <w:pPr>
        <w:pStyle w:val="TABULKA"/>
      </w:pPr>
      <w:bookmarkStart w:id="760" w:name="_Toc164429222"/>
      <w:r>
        <w:t xml:space="preserve">Tabulka VI.1.7 </w:t>
      </w:r>
      <w:r w:rsidR="00EA220C">
        <w:rPr>
          <w:rFonts w:ascii="Arial" w:hAnsi="Arial" w:cs="Arial"/>
        </w:rPr>
        <w:t>‒</w:t>
      </w:r>
      <w:r>
        <w:t xml:space="preserve"> Souhrnné informace o opatřeních</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314383B5" w14:textId="77777777" w:rsidTr="7D6107E2">
        <w:trPr>
          <w:trHeight w:val="300"/>
          <w:jc w:val="center"/>
        </w:trPr>
        <w:tc>
          <w:tcPr>
            <w:tcW w:w="5000" w:type="pct"/>
            <w:gridSpan w:val="6"/>
            <w:shd w:val="clear" w:color="auto" w:fill="FFFFFF" w:themeFill="background1"/>
            <w:noWrap/>
            <w:vAlign w:val="center"/>
          </w:tcPr>
          <w:p w14:paraId="255E6488" w14:textId="5B6B8415" w:rsidR="000A3808" w:rsidRDefault="000A3808" w:rsidP="7186FE49">
            <w:pPr>
              <w:pStyle w:val="Texttabulka"/>
              <w:rPr>
                <w:b/>
              </w:rPr>
            </w:pPr>
            <w:r w:rsidRPr="479DA2B4">
              <w:rPr>
                <w:b/>
              </w:rPr>
              <w:t>Opatření navržená v</w:t>
            </w:r>
            <w:r w:rsidR="371AE7DA" w:rsidRPr="479DA2B4">
              <w:rPr>
                <w:b/>
              </w:rPr>
              <w:t>e</w:t>
            </w:r>
            <w:r w:rsidRPr="479DA2B4">
              <w:rPr>
                <w:b/>
              </w:rPr>
              <w:t> I</w:t>
            </w:r>
            <w:r w:rsidR="07BB2DE6" w:rsidRPr="479DA2B4">
              <w:rPr>
                <w:b/>
              </w:rPr>
              <w:t>V</w:t>
            </w:r>
            <w:r w:rsidRPr="479DA2B4">
              <w:rPr>
                <w:b/>
              </w:rPr>
              <w:t xml:space="preserve">. plánovacím cyklu </w:t>
            </w:r>
          </w:p>
        </w:tc>
      </w:tr>
      <w:tr w:rsidR="000A3808" w:rsidRPr="005455CF" w14:paraId="4CC1586A" w14:textId="77777777" w:rsidTr="7D6107E2">
        <w:trPr>
          <w:trHeight w:val="300"/>
          <w:jc w:val="center"/>
        </w:trPr>
        <w:tc>
          <w:tcPr>
            <w:tcW w:w="500" w:type="pct"/>
            <w:shd w:val="clear" w:color="auto" w:fill="FFFFFF" w:themeFill="background1"/>
            <w:noWrap/>
            <w:vAlign w:val="center"/>
          </w:tcPr>
          <w:p w14:paraId="0620897B"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2946D52E"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1D6D009B"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79BD0B4E" w14:textId="2D20FAA4" w:rsidR="000A3808" w:rsidRPr="00DF73E8" w:rsidRDefault="000A3808" w:rsidP="00AC0BFB">
            <w:pPr>
              <w:pStyle w:val="Hlavikatabulky"/>
            </w:pPr>
            <w:r>
              <w:t>Typ opatření</w:t>
            </w:r>
          </w:p>
        </w:tc>
        <w:tc>
          <w:tcPr>
            <w:tcW w:w="693" w:type="pct"/>
            <w:shd w:val="clear" w:color="auto" w:fill="FFFFFF" w:themeFill="background1"/>
            <w:noWrap/>
            <w:vAlign w:val="center"/>
          </w:tcPr>
          <w:p w14:paraId="646796BC" w14:textId="77777777" w:rsidR="000A3808" w:rsidRPr="00DF73E8" w:rsidRDefault="000A3808" w:rsidP="00AC0BFB">
            <w:pPr>
              <w:pStyle w:val="Hlavikatabulky"/>
            </w:pPr>
            <w:r>
              <w:t>Návrh</w:t>
            </w:r>
          </w:p>
        </w:tc>
        <w:tc>
          <w:tcPr>
            <w:tcW w:w="576" w:type="pct"/>
            <w:shd w:val="clear" w:color="auto" w:fill="FFFFFF" w:themeFill="background1"/>
          </w:tcPr>
          <w:p w14:paraId="750E9D9C" w14:textId="77777777" w:rsidR="000A3808" w:rsidRPr="00DF73E8" w:rsidRDefault="000A3808" w:rsidP="00AC0BFB">
            <w:pPr>
              <w:pStyle w:val="Hlavikatabulky"/>
            </w:pPr>
            <w:r>
              <w:t>Program opatření</w:t>
            </w:r>
          </w:p>
        </w:tc>
      </w:tr>
      <w:tr w:rsidR="000A3808" w:rsidRPr="005455CF" w14:paraId="4A5F1A28" w14:textId="77777777" w:rsidTr="7D6107E2">
        <w:trPr>
          <w:trHeight w:val="300"/>
          <w:jc w:val="center"/>
        </w:trPr>
        <w:tc>
          <w:tcPr>
            <w:tcW w:w="500" w:type="pct"/>
            <w:shd w:val="clear" w:color="auto" w:fill="FFFFFF" w:themeFill="background1"/>
            <w:noWrap/>
            <w:vAlign w:val="center"/>
          </w:tcPr>
          <w:p w14:paraId="3069C655"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64EA6CF7"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10632184" w14:textId="77777777" w:rsidR="000A3808" w:rsidRPr="00DC75AD" w:rsidRDefault="000A3808" w:rsidP="00AC0BFB">
            <w:pPr>
              <w:pStyle w:val="Texttabulka"/>
              <w:rPr>
                <w:b/>
              </w:rPr>
            </w:pPr>
          </w:p>
        </w:tc>
        <w:tc>
          <w:tcPr>
            <w:tcW w:w="616" w:type="pct"/>
            <w:shd w:val="clear" w:color="auto" w:fill="FFFFFF" w:themeFill="background1"/>
            <w:noWrap/>
            <w:vAlign w:val="center"/>
          </w:tcPr>
          <w:p w14:paraId="46097A01"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749A42EA"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5D0600F2" w14:textId="46B70C6B" w:rsidR="000A3808" w:rsidRPr="00DC75AD" w:rsidRDefault="48F3D974" w:rsidP="7D6107E2">
            <w:pPr>
              <w:pStyle w:val="Texttabulka"/>
              <w:spacing w:line="259" w:lineRule="auto"/>
            </w:pPr>
            <w:r>
              <w:t xml:space="preserve"> Ano/Ne</w:t>
            </w:r>
          </w:p>
        </w:tc>
      </w:tr>
    </w:tbl>
    <w:p w14:paraId="3D7B4CFE" w14:textId="77777777" w:rsidR="000A3808" w:rsidRPr="00D1405B" w:rsidRDefault="000A3808" w:rsidP="000A3808">
      <w:pPr>
        <w:spacing w:before="120"/>
        <w:rPr>
          <w:b/>
          <w:i/>
          <w:color w:val="00B050"/>
          <w:sz w:val="2"/>
          <w:szCs w:val="2"/>
        </w:rPr>
      </w:pPr>
    </w:p>
    <w:p w14:paraId="3E458BA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0D0B8EA4" w14:textId="0B91A83B" w:rsidR="000A3808" w:rsidRDefault="000A3808" w:rsidP="00363B29">
      <w:pPr>
        <w:pStyle w:val="MAPA"/>
      </w:pPr>
      <w:bookmarkStart w:id="761" w:name="_Toc164430912"/>
      <w:r>
        <w:lastRenderedPageBreak/>
        <w:t>Mapa VI.1.7 –</w:t>
      </w:r>
      <w:r w:rsidR="005C571C">
        <w:t xml:space="preserve"> </w:t>
      </w:r>
      <w:r w:rsidR="005C571C" w:rsidRPr="005C571C">
        <w:t>Opatření na znečištění z bodových zdrojů</w:t>
      </w:r>
      <w:bookmarkEnd w:id="761"/>
      <w:r w:rsidR="005C571C" w:rsidRPr="005C571C" w:rsidDel="005C571C">
        <w:t xml:space="preserve"> </w:t>
      </w:r>
    </w:p>
    <w:p w14:paraId="0F6BDE8E" w14:textId="0304EE7F" w:rsidR="000A3808" w:rsidRDefault="000A3808" w:rsidP="001B5047">
      <w:pPr>
        <w:pStyle w:val="NADPIS3"/>
        <w:keepNext/>
        <w:keepLines/>
      </w:pPr>
      <w:bookmarkStart w:id="762" w:name="_Toc517183203"/>
      <w:bookmarkStart w:id="763" w:name="_Toc164430388"/>
      <w:r>
        <w:t xml:space="preserve">Opatření </w:t>
      </w:r>
      <w:r w:rsidR="00DB0CD9">
        <w:t>na</w:t>
      </w:r>
      <w:r>
        <w:t xml:space="preserve"> znečištění z plošných zdrojů</w:t>
      </w:r>
      <w:bookmarkStart w:id="764" w:name="_Toc321398700"/>
      <w:bookmarkEnd w:id="762"/>
      <w:bookmarkEnd w:id="763"/>
      <w:r>
        <w:t xml:space="preserve"> </w:t>
      </w:r>
      <w:bookmarkStart w:id="765" w:name="_Toc321398701"/>
      <w:bookmarkEnd w:id="764"/>
    </w:p>
    <w:p w14:paraId="3845B12C" w14:textId="498ED5A8" w:rsidR="000A3808" w:rsidRDefault="000A3808" w:rsidP="009A5F09">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vyhláška č. </w:t>
      </w:r>
      <w:r w:rsidR="34A7A55C" w:rsidRPr="3B9895DE">
        <w:rPr>
          <w:b/>
          <w:bCs/>
          <w:i/>
          <w:iCs/>
          <w:color w:val="E36C0A" w:themeColor="accent6" w:themeShade="BF"/>
        </w:rPr>
        <w:t>50/2023 Sb., § 14 písm</w:t>
      </w:r>
      <w:r w:rsidR="0577E976" w:rsidRPr="3B9895DE">
        <w:rPr>
          <w:b/>
          <w:bCs/>
          <w:i/>
          <w:iCs/>
          <w:color w:val="E36C0A" w:themeColor="accent6" w:themeShade="BF"/>
        </w:rPr>
        <w:t>. i)</w:t>
      </w:r>
      <w:r w:rsidR="00946836">
        <w:rPr>
          <w:b/>
          <w:bCs/>
          <w:i/>
          <w:iCs/>
          <w:color w:val="E36C0A" w:themeColor="accent6" w:themeShade="BF"/>
        </w:rPr>
        <w:t>.</w:t>
      </w:r>
    </w:p>
    <w:p w14:paraId="20D19896" w14:textId="77777777" w:rsidR="00082F62" w:rsidRDefault="000A3808" w:rsidP="00082F62">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VI.1.8.</w:t>
      </w:r>
    </w:p>
    <w:p w14:paraId="047BC0EF" w14:textId="07A77776" w:rsidR="000A3808" w:rsidRDefault="000A3808" w:rsidP="00082F62">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7186FE49">
        <w:rPr>
          <w:b/>
          <w:bCs/>
          <w:i/>
          <w:iCs/>
          <w:color w:val="0070C0"/>
        </w:rPr>
        <w:t xml:space="preserve">Obsah kapitoly: Plošné znečištění je způsobováno zejména zemědělskými zdroji, kde se používají dusíkatá hnojiva (důsledek intenzivní živočišné a rostlinné výroby), dále se jedná o způsob hospodaření </w:t>
      </w:r>
      <w:r w:rsidR="006C3857" w:rsidRPr="7186FE49">
        <w:rPr>
          <w:b/>
          <w:bCs/>
          <w:i/>
          <w:iCs/>
          <w:color w:val="0070C0"/>
        </w:rPr>
        <w:t>se</w:t>
      </w:r>
      <w:r w:rsidR="006C3857">
        <w:rPr>
          <w:b/>
          <w:bCs/>
          <w:i/>
          <w:iCs/>
          <w:color w:val="0070C0"/>
        </w:rPr>
        <w:t> </w:t>
      </w:r>
      <w:r w:rsidRPr="7186FE49">
        <w:rPr>
          <w:b/>
          <w:bCs/>
          <w:i/>
          <w:iCs/>
          <w:color w:val="0070C0"/>
        </w:rPr>
        <w:t xml:space="preserve">statkovými hnojivy, eroze půdy a používání </w:t>
      </w:r>
      <w:r w:rsidR="001C55BD">
        <w:rPr>
          <w:b/>
          <w:bCs/>
          <w:i/>
          <w:iCs/>
          <w:color w:val="0070C0"/>
        </w:rPr>
        <w:t>přípravk</w:t>
      </w:r>
      <w:r w:rsidR="00422F12">
        <w:rPr>
          <w:b/>
          <w:bCs/>
          <w:i/>
          <w:iCs/>
          <w:color w:val="0070C0"/>
        </w:rPr>
        <w:t>ů</w:t>
      </w:r>
      <w:r w:rsidR="001C55BD">
        <w:rPr>
          <w:b/>
          <w:bCs/>
          <w:i/>
          <w:iCs/>
          <w:color w:val="0070C0"/>
        </w:rPr>
        <w:t xml:space="preserve"> na ochranu rostlin</w:t>
      </w:r>
      <w:r w:rsidRPr="7186FE49">
        <w:rPr>
          <w:b/>
          <w:bCs/>
          <w:i/>
          <w:iCs/>
          <w:color w:val="0070C0"/>
        </w:rPr>
        <w:t>. Za</w:t>
      </w:r>
      <w:r w:rsidR="007B4C2F">
        <w:rPr>
          <w:b/>
          <w:bCs/>
          <w:i/>
          <w:iCs/>
          <w:color w:val="0070C0"/>
        </w:rPr>
        <w:t> </w:t>
      </w:r>
      <w:r w:rsidRPr="7186FE49">
        <w:rPr>
          <w:b/>
          <w:bCs/>
          <w:i/>
          <w:iCs/>
          <w:color w:val="0070C0"/>
        </w:rPr>
        <w:t>významné plošné zdroje znečištěné lze považovat hlavně znečištění dusičnany ze zemědělství a</w:t>
      </w:r>
      <w:r w:rsidR="007B4C2F">
        <w:rPr>
          <w:b/>
          <w:bCs/>
          <w:i/>
          <w:iCs/>
          <w:color w:val="0070C0"/>
        </w:rPr>
        <w:t> </w:t>
      </w:r>
      <w:r w:rsidRPr="7186FE49">
        <w:rPr>
          <w:b/>
          <w:bCs/>
          <w:i/>
          <w:iCs/>
          <w:color w:val="0070C0"/>
        </w:rPr>
        <w:t>z</w:t>
      </w:r>
      <w:r w:rsidR="007B4C2F">
        <w:rPr>
          <w:b/>
          <w:bCs/>
          <w:i/>
          <w:iCs/>
          <w:color w:val="0070C0"/>
        </w:rPr>
        <w:t> </w:t>
      </w:r>
      <w:r w:rsidRPr="7186FE49">
        <w:rPr>
          <w:b/>
          <w:bCs/>
          <w:i/>
          <w:iCs/>
          <w:color w:val="0070C0"/>
        </w:rPr>
        <w:t xml:space="preserve">atmosférické depozice, částečně znečištění fosforem z eroze a znečištění pesticidy </w:t>
      </w:r>
      <w:r w:rsidR="001C55BD">
        <w:rPr>
          <w:b/>
          <w:bCs/>
          <w:i/>
          <w:iCs/>
          <w:color w:val="0070C0"/>
        </w:rPr>
        <w:t xml:space="preserve">hlavně </w:t>
      </w:r>
      <w:r w:rsidRPr="7186FE49">
        <w:rPr>
          <w:b/>
          <w:bCs/>
          <w:i/>
          <w:iCs/>
          <w:color w:val="0070C0"/>
        </w:rPr>
        <w:t>ze zemědělství.</w:t>
      </w:r>
    </w:p>
    <w:p w14:paraId="1AA53C8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500F1D18" w14:textId="25BAFD7D"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1A0F8F5" w14:textId="3C22109E"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7DE1C99D" w:rsidRPr="479DA2B4">
        <w:rPr>
          <w:b/>
          <w:bCs/>
          <w:i/>
          <w:iCs/>
          <w:color w:val="FF0000"/>
        </w:rPr>
        <w:t>A</w:t>
      </w:r>
      <w:r w:rsidRPr="479DA2B4">
        <w:rPr>
          <w:b/>
          <w:bCs/>
          <w:i/>
          <w:iCs/>
          <w:color w:val="FF0000"/>
        </w:rPr>
        <w:t>ktualizace katalogu opatření (VRV a.s., 2018)</w:t>
      </w:r>
    </w:p>
    <w:p w14:paraId="6EDC01B3" w14:textId="21C5EEA0" w:rsidR="000A3808" w:rsidRPr="00C41671"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text kapitoly z předchozího plánu</w:t>
      </w:r>
      <w:r w:rsidR="18BE1216"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093A2405" w14:textId="77777777" w:rsidR="000A3808" w:rsidRPr="001F6B54" w:rsidRDefault="000A3808" w:rsidP="000A3808">
      <w:pPr>
        <w:rPr>
          <w:i/>
          <w:color w:val="00B050"/>
          <w:sz w:val="2"/>
          <w:szCs w:val="2"/>
        </w:rPr>
      </w:pPr>
    </w:p>
    <w:p w14:paraId="16848E3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764F8E04" w14:textId="77777777" w:rsidR="000A3808" w:rsidRPr="001F6B54" w:rsidRDefault="000A3808" w:rsidP="000A3808">
      <w:r w:rsidRPr="001F6B54">
        <w:t>Popis opatření</w:t>
      </w:r>
    </w:p>
    <w:p w14:paraId="650833B3" w14:textId="77777777" w:rsidR="000A3808" w:rsidRPr="001F6B54" w:rsidRDefault="000A3808" w:rsidP="000A3808">
      <w:r w:rsidRPr="001F6B54">
        <w:t xml:space="preserve">Související právní předpisy </w:t>
      </w:r>
    </w:p>
    <w:p w14:paraId="06B44ACC" w14:textId="77777777" w:rsidR="000A3808" w:rsidRPr="001F6B54" w:rsidRDefault="000A3808" w:rsidP="000A3808">
      <w:r w:rsidRPr="001F6B54">
        <w:t>Vazba na významné problémy nakládání s vodami</w:t>
      </w:r>
    </w:p>
    <w:p w14:paraId="4DA635BF" w14:textId="77777777" w:rsidR="000A3808" w:rsidRPr="001F6B54" w:rsidRDefault="000A3808" w:rsidP="000A3808">
      <w:r w:rsidRPr="001F6B54">
        <w:t xml:space="preserve">Slovně uvést navrhovaný způsob financování. </w:t>
      </w:r>
    </w:p>
    <w:p w14:paraId="7C68BEB8" w14:textId="77777777" w:rsidR="000A3808" w:rsidRPr="001F6B54" w:rsidRDefault="000A3808" w:rsidP="000A3808">
      <w:r w:rsidRPr="001F6B54">
        <w:t>Slovně vyjádřit u opatření probíhajících a nezahájených důvody jejich neprovedení, zpoždění.</w:t>
      </w:r>
      <w:r w:rsidRPr="001F6B54">
        <w:rPr>
          <w:vertAlign w:val="superscript"/>
        </w:rPr>
        <w:t xml:space="preserve"> </w:t>
      </w:r>
    </w:p>
    <w:p w14:paraId="59698CF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41526801" w14:textId="3E9E8CC9" w:rsidR="000A3808" w:rsidRPr="00674B5A" w:rsidRDefault="000A3808" w:rsidP="000A3808">
      <w:pPr>
        <w:pStyle w:val="TABULKA"/>
      </w:pPr>
      <w:bookmarkStart w:id="766" w:name="_Toc164429223"/>
      <w:r>
        <w:t xml:space="preserve">Tabulka VI.1.8 </w:t>
      </w:r>
      <w:r w:rsidR="0093673B">
        <w:rPr>
          <w:rFonts w:ascii="Arial" w:hAnsi="Arial" w:cs="Arial"/>
        </w:rPr>
        <w:t>‒</w:t>
      </w:r>
      <w:r>
        <w:t xml:space="preserve"> </w:t>
      </w:r>
      <w:r w:rsidRPr="00674B5A">
        <w:t>Souhrnné informace o opatřeních:</w:t>
      </w:r>
      <w:bookmarkEnd w:id="76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45428741" w14:textId="77777777" w:rsidTr="7D6107E2">
        <w:trPr>
          <w:trHeight w:val="300"/>
          <w:jc w:val="center"/>
        </w:trPr>
        <w:tc>
          <w:tcPr>
            <w:tcW w:w="5000" w:type="pct"/>
            <w:gridSpan w:val="6"/>
            <w:shd w:val="clear" w:color="auto" w:fill="FFFFFF" w:themeFill="background1"/>
            <w:noWrap/>
            <w:vAlign w:val="center"/>
          </w:tcPr>
          <w:p w14:paraId="109F2B08" w14:textId="01E4414A" w:rsidR="000A3808" w:rsidRDefault="000A3808" w:rsidP="7186FE49">
            <w:pPr>
              <w:pStyle w:val="Texttabulka"/>
              <w:rPr>
                <w:b/>
              </w:rPr>
            </w:pPr>
            <w:r w:rsidRPr="479DA2B4">
              <w:rPr>
                <w:b/>
              </w:rPr>
              <w:t>Opatření navržená v</w:t>
            </w:r>
            <w:r w:rsidR="25EF9423" w:rsidRPr="479DA2B4">
              <w:rPr>
                <w:b/>
              </w:rPr>
              <w:t>e</w:t>
            </w:r>
            <w:r w:rsidRPr="479DA2B4">
              <w:rPr>
                <w:b/>
              </w:rPr>
              <w:t> I</w:t>
            </w:r>
            <w:r w:rsidR="1F60253B" w:rsidRPr="479DA2B4">
              <w:rPr>
                <w:b/>
              </w:rPr>
              <w:t>V</w:t>
            </w:r>
            <w:r w:rsidRPr="479DA2B4">
              <w:rPr>
                <w:b/>
              </w:rPr>
              <w:t xml:space="preserve">. plánovacím cyklu </w:t>
            </w:r>
          </w:p>
        </w:tc>
      </w:tr>
      <w:tr w:rsidR="000A3808" w:rsidRPr="005455CF" w14:paraId="4A88B7E5" w14:textId="77777777" w:rsidTr="7D6107E2">
        <w:trPr>
          <w:trHeight w:val="300"/>
          <w:jc w:val="center"/>
        </w:trPr>
        <w:tc>
          <w:tcPr>
            <w:tcW w:w="500" w:type="pct"/>
            <w:shd w:val="clear" w:color="auto" w:fill="FFFFFF" w:themeFill="background1"/>
            <w:noWrap/>
            <w:vAlign w:val="center"/>
          </w:tcPr>
          <w:p w14:paraId="244BAF0B"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0686F817"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02E83B96"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2242A9EF" w14:textId="1D464DBD" w:rsidR="000A3808" w:rsidRPr="00DF73E8" w:rsidRDefault="000A3808" w:rsidP="00AC0BFB">
            <w:pPr>
              <w:pStyle w:val="Hlavikatabulky"/>
            </w:pPr>
            <w:r>
              <w:t>Typ opatření</w:t>
            </w:r>
          </w:p>
        </w:tc>
        <w:tc>
          <w:tcPr>
            <w:tcW w:w="693" w:type="pct"/>
            <w:shd w:val="clear" w:color="auto" w:fill="FFFFFF" w:themeFill="background1"/>
            <w:noWrap/>
            <w:vAlign w:val="center"/>
          </w:tcPr>
          <w:p w14:paraId="727DF164" w14:textId="77777777" w:rsidR="000A3808" w:rsidRPr="00DF73E8" w:rsidRDefault="000A3808" w:rsidP="00AC0BFB">
            <w:pPr>
              <w:pStyle w:val="Hlavikatabulky"/>
            </w:pPr>
            <w:r>
              <w:t>Návrh</w:t>
            </w:r>
          </w:p>
        </w:tc>
        <w:tc>
          <w:tcPr>
            <w:tcW w:w="576" w:type="pct"/>
            <w:shd w:val="clear" w:color="auto" w:fill="FFFFFF" w:themeFill="background1"/>
          </w:tcPr>
          <w:p w14:paraId="64A289AE" w14:textId="77777777" w:rsidR="000A3808" w:rsidRPr="00DF73E8" w:rsidRDefault="000A3808" w:rsidP="00AC0BFB">
            <w:pPr>
              <w:pStyle w:val="Hlavikatabulky"/>
            </w:pPr>
            <w:r>
              <w:t>Program opatření</w:t>
            </w:r>
          </w:p>
        </w:tc>
      </w:tr>
      <w:tr w:rsidR="000A3808" w:rsidRPr="005455CF" w14:paraId="1895ECCF" w14:textId="77777777" w:rsidTr="7D6107E2">
        <w:trPr>
          <w:trHeight w:val="300"/>
          <w:jc w:val="center"/>
        </w:trPr>
        <w:tc>
          <w:tcPr>
            <w:tcW w:w="500" w:type="pct"/>
            <w:shd w:val="clear" w:color="auto" w:fill="FFFFFF" w:themeFill="background1"/>
            <w:noWrap/>
            <w:vAlign w:val="center"/>
          </w:tcPr>
          <w:p w14:paraId="7A03A44E"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78C3358D"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73EA4DBE" w14:textId="77777777" w:rsidR="000A3808" w:rsidRPr="00DC75AD" w:rsidRDefault="000A3808" w:rsidP="00AC0BFB">
            <w:pPr>
              <w:pStyle w:val="Texttabulka"/>
              <w:rPr>
                <w:b/>
              </w:rPr>
            </w:pPr>
          </w:p>
        </w:tc>
        <w:tc>
          <w:tcPr>
            <w:tcW w:w="616" w:type="pct"/>
            <w:shd w:val="clear" w:color="auto" w:fill="FFFFFF" w:themeFill="background1"/>
            <w:noWrap/>
            <w:vAlign w:val="center"/>
          </w:tcPr>
          <w:p w14:paraId="7EB56509"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0FF20395"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5280219A" w14:textId="2CA956BA" w:rsidR="000A3808" w:rsidRPr="00DC75AD" w:rsidRDefault="46CBFC92" w:rsidP="7D6107E2">
            <w:pPr>
              <w:pStyle w:val="Texttabulka"/>
              <w:spacing w:line="259" w:lineRule="auto"/>
            </w:pPr>
            <w:r>
              <w:t xml:space="preserve"> Ano/Ne</w:t>
            </w:r>
          </w:p>
        </w:tc>
      </w:tr>
    </w:tbl>
    <w:p w14:paraId="4AAA8F33" w14:textId="77777777" w:rsidR="000A3808" w:rsidRPr="00157EEF" w:rsidRDefault="000A3808" w:rsidP="000A3808">
      <w:pPr>
        <w:spacing w:before="120"/>
        <w:rPr>
          <w:b/>
          <w:i/>
          <w:color w:val="00B050"/>
          <w:sz w:val="2"/>
          <w:szCs w:val="2"/>
        </w:rPr>
      </w:pPr>
    </w:p>
    <w:p w14:paraId="0C4474B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93F4F00" w14:textId="24E00777" w:rsidR="000A3808" w:rsidRDefault="000A3808" w:rsidP="001B5047">
      <w:pPr>
        <w:pStyle w:val="NADPIS3"/>
      </w:pPr>
      <w:bookmarkStart w:id="767" w:name="_Toc517183204"/>
      <w:bookmarkStart w:id="768" w:name="_Toc164430389"/>
      <w:r>
        <w:t xml:space="preserve">Opatření </w:t>
      </w:r>
      <w:r w:rsidR="005E3A08">
        <w:t>k</w:t>
      </w:r>
      <w:r w:rsidR="00DB0CD9">
        <w:t xml:space="preserve"> </w:t>
      </w:r>
      <w:r>
        <w:t>zamezení přímé</w:t>
      </w:r>
      <w:r w:rsidR="42B3E5B8">
        <w:t>ho</w:t>
      </w:r>
      <w:r>
        <w:t xml:space="preserve"> vypouštění do podzemních vod</w:t>
      </w:r>
      <w:bookmarkEnd w:id="765"/>
      <w:bookmarkEnd w:id="767"/>
      <w:bookmarkEnd w:id="768"/>
    </w:p>
    <w:p w14:paraId="4CC692C2" w14:textId="7E64649D"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vyhláška č. </w:t>
      </w:r>
      <w:r w:rsidR="268C8A9D" w:rsidRPr="3B9895DE">
        <w:rPr>
          <w:b/>
          <w:bCs/>
          <w:i/>
          <w:iCs/>
          <w:color w:val="E36C0A" w:themeColor="accent6" w:themeShade="BF"/>
        </w:rPr>
        <w:t xml:space="preserve">50/2023 Sb., § 14 odst. 1 písm. </w:t>
      </w:r>
      <w:r w:rsidR="553F44BF" w:rsidRPr="3B9895DE">
        <w:rPr>
          <w:b/>
          <w:bCs/>
          <w:i/>
          <w:iCs/>
          <w:color w:val="E36C0A" w:themeColor="accent6" w:themeShade="BF"/>
        </w:rPr>
        <w:t>j</w:t>
      </w:r>
      <w:r w:rsidR="268C8A9D" w:rsidRPr="3B9895DE">
        <w:rPr>
          <w:b/>
          <w:bCs/>
          <w:i/>
          <w:iCs/>
          <w:color w:val="E36C0A" w:themeColor="accent6" w:themeShade="BF"/>
        </w:rPr>
        <w:t>) a příloha č. 3</w:t>
      </w:r>
      <w:r w:rsidR="31D4515D" w:rsidRPr="3B9895DE">
        <w:rPr>
          <w:b/>
          <w:bCs/>
          <w:i/>
          <w:iCs/>
          <w:color w:val="E36C0A" w:themeColor="accent6" w:themeShade="BF"/>
        </w:rPr>
        <w:t xml:space="preserve">, bod 8. </w:t>
      </w:r>
    </w:p>
    <w:p w14:paraId="78F8FB8F"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VI.1.9.</w:t>
      </w:r>
    </w:p>
    <w:p w14:paraId="1D55B9E4" w14:textId="7B359AF9" w:rsidR="001B5047"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3B9895DE">
        <w:rPr>
          <w:b/>
          <w:bCs/>
          <w:i/>
          <w:iCs/>
          <w:color w:val="0070C0"/>
        </w:rPr>
        <w:t xml:space="preserve">Obsah kapitoly: Současná platná </w:t>
      </w:r>
      <w:r w:rsidR="012CBC5B" w:rsidRPr="3B9895DE">
        <w:rPr>
          <w:b/>
          <w:bCs/>
          <w:i/>
          <w:iCs/>
          <w:color w:val="0070C0"/>
        </w:rPr>
        <w:t>právní úprava</w:t>
      </w:r>
      <w:r w:rsidRPr="3B9895DE">
        <w:rPr>
          <w:b/>
          <w:bCs/>
          <w:i/>
          <w:iCs/>
          <w:color w:val="0070C0"/>
        </w:rPr>
        <w:t xml:space="preserve"> zakazuje přímé vypouštění</w:t>
      </w:r>
      <w:r w:rsidR="5AC7B81B" w:rsidRPr="3B9895DE">
        <w:rPr>
          <w:b/>
          <w:bCs/>
          <w:i/>
          <w:iCs/>
          <w:color w:val="0070C0"/>
        </w:rPr>
        <w:t xml:space="preserve"> odpadních vod</w:t>
      </w:r>
      <w:r w:rsidRPr="3B9895DE">
        <w:rPr>
          <w:b/>
          <w:bCs/>
          <w:i/>
          <w:iCs/>
          <w:color w:val="0070C0"/>
        </w:rPr>
        <w:t xml:space="preserve"> do vod podzemních</w:t>
      </w:r>
      <w:r w:rsidR="04B72C52" w:rsidRPr="3B9895DE">
        <w:rPr>
          <w:b/>
          <w:bCs/>
          <w:i/>
          <w:iCs/>
          <w:color w:val="0070C0"/>
        </w:rPr>
        <w:t xml:space="preserve"> (§ 38 odst. </w:t>
      </w:r>
      <w:r w:rsidR="4A932478" w:rsidRPr="3B9895DE">
        <w:rPr>
          <w:b/>
          <w:bCs/>
          <w:i/>
          <w:iCs/>
          <w:color w:val="0070C0"/>
        </w:rPr>
        <w:t xml:space="preserve">9 </w:t>
      </w:r>
      <w:r w:rsidR="00DB0CD9">
        <w:rPr>
          <w:b/>
          <w:bCs/>
          <w:i/>
          <w:iCs/>
          <w:color w:val="0070C0"/>
        </w:rPr>
        <w:t xml:space="preserve">vodního </w:t>
      </w:r>
      <w:r w:rsidR="4A932478" w:rsidRPr="3B9895DE">
        <w:rPr>
          <w:b/>
          <w:bCs/>
          <w:i/>
          <w:iCs/>
          <w:color w:val="0070C0"/>
        </w:rPr>
        <w:t>zákona</w:t>
      </w:r>
      <w:r w:rsidR="29E59711" w:rsidRPr="3B9895DE">
        <w:rPr>
          <w:b/>
          <w:bCs/>
          <w:i/>
          <w:iCs/>
          <w:color w:val="0070C0"/>
        </w:rPr>
        <w:t>)</w:t>
      </w:r>
      <w:r w:rsidRPr="3B9895DE">
        <w:rPr>
          <w:b/>
          <w:bCs/>
          <w:i/>
          <w:iCs/>
          <w:color w:val="0070C0"/>
        </w:rPr>
        <w:t xml:space="preserve">. </w:t>
      </w:r>
      <w:r w:rsidR="7665C42D" w:rsidRPr="00082F62">
        <w:rPr>
          <w:b/>
          <w:bCs/>
          <w:i/>
          <w:iCs/>
          <w:color w:val="0070C0"/>
        </w:rPr>
        <w:t>Náležitosti povolení k vypouštění odpadních vod do vod podzemních a ukazatele a emisní standardy přípustného znečištění odpadních vod vypouštěných do vod podzemních stanoví nařízení vlády č. 57/2016 Sb., o ukazatelích a hodnotách přípustného znečištění odpadních vod a náležitostech povolení k vypouštění odpadních vod do vod podzemních</w:t>
      </w:r>
      <w:r w:rsidR="001B5047" w:rsidRPr="00082F62">
        <w:rPr>
          <w:b/>
          <w:bCs/>
          <w:i/>
          <w:iCs/>
          <w:color w:val="0070C0"/>
        </w:rPr>
        <w:t>.</w:t>
      </w:r>
    </w:p>
    <w:p w14:paraId="02D78A0D" w14:textId="6FEE2030"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3B9895DE">
        <w:rPr>
          <w:b/>
          <w:bCs/>
          <w:i/>
          <w:iCs/>
          <w:color w:val="0070C0"/>
        </w:rPr>
        <w:t>V této kapitole by tedy neměl vzniknout list opatření. Pouze lze vyjmenovat případy povoleného vypouštění, tj. sanace SEZ, které jsou povoleny na základě ekologických smluv.</w:t>
      </w:r>
    </w:p>
    <w:p w14:paraId="21D7B3D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B1A4160" w14:textId="0DE0B60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07E6A4D" w14:textId="57F7BCE8"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lastRenderedPageBreak/>
        <w:t xml:space="preserve">- </w:t>
      </w:r>
      <w:r w:rsidR="703B75BD" w:rsidRPr="479DA2B4">
        <w:rPr>
          <w:b/>
          <w:bCs/>
          <w:i/>
          <w:iCs/>
          <w:color w:val="FF0000"/>
        </w:rPr>
        <w:t>A</w:t>
      </w:r>
      <w:r w:rsidRPr="479DA2B4">
        <w:rPr>
          <w:b/>
          <w:bCs/>
          <w:i/>
          <w:iCs/>
          <w:color w:val="FF0000"/>
        </w:rPr>
        <w:t>ktualizace katalogu opatření (VRV a.s., 2018)</w:t>
      </w:r>
    </w:p>
    <w:p w14:paraId="694AF8A8" w14:textId="528734CC" w:rsidR="000A3808" w:rsidRPr="00C41671"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text kapitoly z předchozího plánu</w:t>
      </w:r>
      <w:r w:rsidR="6CAC2CC5"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7C323DBD" w14:textId="77777777" w:rsidR="000A3808" w:rsidRPr="00D1405B" w:rsidRDefault="000A3808" w:rsidP="000A3808">
      <w:pPr>
        <w:rPr>
          <w:i/>
          <w:color w:val="00B050"/>
          <w:sz w:val="2"/>
          <w:szCs w:val="2"/>
        </w:rPr>
      </w:pPr>
    </w:p>
    <w:p w14:paraId="2E776D6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6ACD811" w14:textId="77777777" w:rsidR="000A3808" w:rsidRPr="00B10F3F" w:rsidRDefault="000A3808" w:rsidP="000A3808">
      <w:r w:rsidRPr="00B10F3F">
        <w:t>Popis opatření</w:t>
      </w:r>
    </w:p>
    <w:p w14:paraId="1FE9E13D" w14:textId="77777777" w:rsidR="000A3808" w:rsidRPr="00B10F3F" w:rsidRDefault="000A3808" w:rsidP="000A3808">
      <w:r w:rsidRPr="00B10F3F">
        <w:t xml:space="preserve">Související právní předpisy </w:t>
      </w:r>
    </w:p>
    <w:p w14:paraId="6A72AB90" w14:textId="77777777" w:rsidR="000A3808" w:rsidRPr="00B10F3F" w:rsidRDefault="000A3808" w:rsidP="000A3808">
      <w:r w:rsidRPr="00B10F3F">
        <w:t>Vazba na významné problémy nakládání s vodami</w:t>
      </w:r>
      <w:r w:rsidRPr="00B10F3F">
        <w:rPr>
          <w:color w:val="FF0000"/>
          <w:u w:val="single"/>
        </w:rPr>
        <w:t xml:space="preserve"> </w:t>
      </w:r>
    </w:p>
    <w:p w14:paraId="4C2C9B50"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64F2A65" w14:textId="77777777" w:rsidR="000A3808" w:rsidRPr="00674B5A" w:rsidRDefault="000A3808" w:rsidP="000A3808">
      <w:pPr>
        <w:pStyle w:val="TABULKA"/>
      </w:pPr>
      <w:bookmarkStart w:id="769" w:name="_Toc164429224"/>
      <w:r>
        <w:t>Tab. VI.1.9 – Seznam povoleného vypouštění do vod podzemních</w:t>
      </w:r>
      <w:bookmarkEnd w:id="76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7"/>
        <w:gridCol w:w="5879"/>
        <w:gridCol w:w="1396"/>
      </w:tblGrid>
      <w:tr w:rsidR="000A3808" w:rsidRPr="005455CF" w14:paraId="6544AB6D" w14:textId="77777777" w:rsidTr="00AC0BFB">
        <w:trPr>
          <w:trHeight w:val="300"/>
          <w:jc w:val="center"/>
        </w:trPr>
        <w:tc>
          <w:tcPr>
            <w:tcW w:w="986" w:type="pct"/>
            <w:shd w:val="clear" w:color="000000" w:fill="FFFFFF"/>
            <w:noWrap/>
            <w:vAlign w:val="center"/>
            <w:hideMark/>
          </w:tcPr>
          <w:p w14:paraId="061A58D6" w14:textId="77777777" w:rsidR="000A3808" w:rsidRPr="005455CF" w:rsidRDefault="000A3808" w:rsidP="00AC0BFB">
            <w:pPr>
              <w:pStyle w:val="Hlavikatabulky"/>
            </w:pPr>
            <w:r w:rsidRPr="005455CF">
              <w:t xml:space="preserve">ID </w:t>
            </w:r>
            <w:r>
              <w:t>vypouštění</w:t>
            </w:r>
          </w:p>
        </w:tc>
        <w:tc>
          <w:tcPr>
            <w:tcW w:w="3244" w:type="pct"/>
            <w:shd w:val="clear" w:color="000000" w:fill="FFFFFF"/>
            <w:noWrap/>
            <w:vAlign w:val="center"/>
            <w:hideMark/>
          </w:tcPr>
          <w:p w14:paraId="3BCEABAF" w14:textId="77777777" w:rsidR="000A3808" w:rsidRPr="005455CF" w:rsidRDefault="000A3808" w:rsidP="00AC0BFB">
            <w:pPr>
              <w:pStyle w:val="Hlavikatabulky"/>
            </w:pPr>
            <w:r w:rsidRPr="005455CF">
              <w:t xml:space="preserve">Název </w:t>
            </w:r>
            <w:r>
              <w:t>vypouštění</w:t>
            </w:r>
          </w:p>
        </w:tc>
        <w:tc>
          <w:tcPr>
            <w:tcW w:w="770" w:type="pct"/>
            <w:shd w:val="clear" w:color="000000" w:fill="FFFFFF"/>
            <w:noWrap/>
            <w:vAlign w:val="bottom"/>
            <w:hideMark/>
          </w:tcPr>
          <w:p w14:paraId="029D3D48" w14:textId="77777777" w:rsidR="000A3808" w:rsidRPr="005455CF" w:rsidRDefault="000A3808" w:rsidP="00AC0BFB">
            <w:pPr>
              <w:pStyle w:val="Hlavikatabulky"/>
            </w:pPr>
            <w:r>
              <w:t>ID VÚ</w:t>
            </w:r>
          </w:p>
        </w:tc>
      </w:tr>
      <w:tr w:rsidR="000A3808" w:rsidRPr="005455CF" w14:paraId="28525B02" w14:textId="77777777" w:rsidTr="00AC0BFB">
        <w:trPr>
          <w:trHeight w:val="300"/>
          <w:jc w:val="center"/>
        </w:trPr>
        <w:tc>
          <w:tcPr>
            <w:tcW w:w="986" w:type="pct"/>
            <w:shd w:val="clear" w:color="000000" w:fill="FFFFFF"/>
            <w:noWrap/>
            <w:vAlign w:val="center"/>
            <w:hideMark/>
          </w:tcPr>
          <w:p w14:paraId="16715E40" w14:textId="77777777" w:rsidR="000A3808" w:rsidRPr="005455CF" w:rsidRDefault="000A3808" w:rsidP="00AC0BFB">
            <w:pPr>
              <w:pStyle w:val="Texttabulka"/>
            </w:pPr>
          </w:p>
        </w:tc>
        <w:tc>
          <w:tcPr>
            <w:tcW w:w="3244" w:type="pct"/>
            <w:shd w:val="clear" w:color="000000" w:fill="FFFFFF"/>
            <w:noWrap/>
            <w:vAlign w:val="bottom"/>
            <w:hideMark/>
          </w:tcPr>
          <w:p w14:paraId="16398C14" w14:textId="77777777" w:rsidR="000A3808" w:rsidRPr="005455CF" w:rsidRDefault="000A3808" w:rsidP="00AC0BFB">
            <w:pPr>
              <w:pStyle w:val="Texttabulka"/>
            </w:pPr>
          </w:p>
        </w:tc>
        <w:tc>
          <w:tcPr>
            <w:tcW w:w="770" w:type="pct"/>
            <w:shd w:val="clear" w:color="000000" w:fill="FFFFFF"/>
            <w:noWrap/>
            <w:vAlign w:val="center"/>
            <w:hideMark/>
          </w:tcPr>
          <w:p w14:paraId="38BF920A" w14:textId="77777777" w:rsidR="000A3808" w:rsidRPr="00FF3AD5" w:rsidRDefault="000A3808" w:rsidP="00AC0BFB">
            <w:pPr>
              <w:pStyle w:val="Texttabulka"/>
              <w:rPr>
                <w:i/>
              </w:rPr>
            </w:pPr>
            <w:r w:rsidRPr="00FF3AD5">
              <w:rPr>
                <w:i/>
              </w:rPr>
              <w:t>UPZV_ID</w:t>
            </w:r>
          </w:p>
        </w:tc>
      </w:tr>
    </w:tbl>
    <w:p w14:paraId="7A7A193D" w14:textId="77777777" w:rsidR="000A3808" w:rsidRPr="00157EEF" w:rsidRDefault="000A3808" w:rsidP="000A3808">
      <w:pPr>
        <w:spacing w:before="120"/>
        <w:rPr>
          <w:b/>
          <w:i/>
          <w:color w:val="FF0000"/>
          <w:sz w:val="2"/>
          <w:szCs w:val="2"/>
          <w:u w:val="single"/>
        </w:rPr>
      </w:pPr>
    </w:p>
    <w:p w14:paraId="39273E3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318B4E0D" w14:textId="1B487D4D" w:rsidR="000A3808" w:rsidRDefault="000A3808" w:rsidP="00363B29">
      <w:pPr>
        <w:pStyle w:val="MAPA"/>
      </w:pPr>
      <w:bookmarkStart w:id="770" w:name="_Toc164430913"/>
      <w:r>
        <w:t>Mapa VI.1.9</w:t>
      </w:r>
      <w:r w:rsidR="00B96CA3">
        <w:t xml:space="preserve"> </w:t>
      </w:r>
      <w:r w:rsidR="00B96CA3">
        <w:rPr>
          <w:rFonts w:ascii="Arial" w:hAnsi="Arial" w:cs="Arial"/>
        </w:rPr>
        <w:t>‒</w:t>
      </w:r>
      <w:r>
        <w:t xml:space="preserve"> Případy povoleného vypouštění do vod podzemních</w:t>
      </w:r>
      <w:bookmarkEnd w:id="770"/>
    </w:p>
    <w:p w14:paraId="483E22C9" w14:textId="28015725" w:rsidR="000A3808" w:rsidRPr="00656F8B" w:rsidRDefault="000A3808" w:rsidP="004F6A95">
      <w:pPr>
        <w:pStyle w:val="NADPIS3"/>
      </w:pPr>
      <w:bookmarkStart w:id="771" w:name="_Hlk159228325"/>
      <w:bookmarkStart w:id="772" w:name="_Toc517183205"/>
      <w:bookmarkStart w:id="773" w:name="_Toc164430390"/>
      <w:r>
        <w:t xml:space="preserve">Opatření </w:t>
      </w:r>
      <w:r w:rsidR="005E3A08">
        <w:t>na znečištění z prioritních látek a prioritních nebezpečných látek</w:t>
      </w:r>
      <w:bookmarkStart w:id="774" w:name="_Toc321398702"/>
      <w:bookmarkEnd w:id="771"/>
      <w:bookmarkEnd w:id="772"/>
      <w:bookmarkEnd w:id="773"/>
      <w:r>
        <w:t xml:space="preserve"> </w:t>
      </w:r>
      <w:bookmarkEnd w:id="774"/>
    </w:p>
    <w:p w14:paraId="12C95F99" w14:textId="74CEF4AE"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vyhláška č. </w:t>
      </w:r>
      <w:r w:rsidR="79BEFF16" w:rsidRPr="3B9895DE">
        <w:rPr>
          <w:b/>
          <w:bCs/>
          <w:i/>
          <w:iCs/>
          <w:color w:val="E36C0A" w:themeColor="accent6" w:themeShade="BF"/>
        </w:rPr>
        <w:t xml:space="preserve">50/2023 Sb., § 14 odst. 1 písm. </w:t>
      </w:r>
      <w:r w:rsidR="44ACDEEE" w:rsidRPr="3B9895DE">
        <w:rPr>
          <w:b/>
          <w:bCs/>
          <w:i/>
          <w:iCs/>
          <w:color w:val="E36C0A" w:themeColor="accent6" w:themeShade="BF"/>
        </w:rPr>
        <w:t>k</w:t>
      </w:r>
      <w:r w:rsidR="79BEFF16" w:rsidRPr="3B9895DE">
        <w:rPr>
          <w:b/>
          <w:bCs/>
          <w:i/>
          <w:iCs/>
          <w:color w:val="E36C0A" w:themeColor="accent6" w:themeShade="BF"/>
        </w:rPr>
        <w:t>) a pří</w:t>
      </w:r>
      <w:r w:rsidR="4CC87709" w:rsidRPr="3B9895DE">
        <w:rPr>
          <w:b/>
          <w:bCs/>
          <w:i/>
          <w:iCs/>
          <w:color w:val="E36C0A" w:themeColor="accent6" w:themeShade="BF"/>
        </w:rPr>
        <w:t xml:space="preserve">loha č. 3, bod 8. </w:t>
      </w:r>
    </w:p>
    <w:p w14:paraId="52653D9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VI.1.10.</w:t>
      </w:r>
    </w:p>
    <w:p w14:paraId="10F9590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F5D0A">
        <w:rPr>
          <w:b/>
          <w:i/>
          <w:color w:val="0070C0"/>
        </w:rPr>
        <w:t>Opatření na průmyslových čistírnách odpadních vod, sanace starých ekologických zátěží.</w:t>
      </w:r>
    </w:p>
    <w:p w14:paraId="48D8FC5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7567D09" w14:textId="726F9F8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3C438BE" w14:textId="428DB038"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6F759666" w:rsidRPr="479DA2B4">
        <w:rPr>
          <w:b/>
          <w:bCs/>
          <w:i/>
          <w:iCs/>
          <w:color w:val="FF0000"/>
        </w:rPr>
        <w:t>A</w:t>
      </w:r>
      <w:r w:rsidRPr="479DA2B4">
        <w:rPr>
          <w:b/>
          <w:bCs/>
          <w:i/>
          <w:iCs/>
          <w:color w:val="FF0000"/>
        </w:rPr>
        <w:t>ktualizace katalogu opatření (VRV a.s., 2018)</w:t>
      </w:r>
    </w:p>
    <w:p w14:paraId="5C07A8C5" w14:textId="16F8C11E" w:rsidR="000A3808" w:rsidRPr="00C41671"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text kapitoly z předchozího plánu</w:t>
      </w:r>
      <w:r w:rsidR="4492E826"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2CE279FD" w14:textId="77777777" w:rsidR="000A3808" w:rsidRPr="00F84520" w:rsidRDefault="000A3808" w:rsidP="000A3808">
      <w:pPr>
        <w:rPr>
          <w:i/>
          <w:color w:val="00B050"/>
          <w:sz w:val="2"/>
          <w:szCs w:val="2"/>
        </w:rPr>
      </w:pPr>
    </w:p>
    <w:p w14:paraId="076EB262"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3CBE1A6A" w14:textId="77777777" w:rsidR="000A3808" w:rsidRPr="00F84520" w:rsidRDefault="000A3808" w:rsidP="000A3808">
      <w:r w:rsidRPr="00F84520">
        <w:t>Popis opatření</w:t>
      </w:r>
    </w:p>
    <w:p w14:paraId="640832EA" w14:textId="77777777" w:rsidR="000A3808" w:rsidRPr="00F84520" w:rsidRDefault="000A3808" w:rsidP="000A3808">
      <w:r w:rsidRPr="00F84520">
        <w:t xml:space="preserve">Související právní předpisy </w:t>
      </w:r>
    </w:p>
    <w:p w14:paraId="2996361E" w14:textId="77777777" w:rsidR="000A3808" w:rsidRPr="00F84520" w:rsidRDefault="000A3808" w:rsidP="000A3808">
      <w:r w:rsidRPr="00F84520">
        <w:t>Vazba na významné problémy nakládání s vodami</w:t>
      </w:r>
    </w:p>
    <w:p w14:paraId="02A6E116" w14:textId="77777777" w:rsidR="000A3808" w:rsidRPr="00F84520" w:rsidRDefault="000A3808" w:rsidP="000A3808">
      <w:r w:rsidRPr="00F84520">
        <w:t xml:space="preserve">Slovně uvést navrhovaný způsob financování. </w:t>
      </w:r>
    </w:p>
    <w:p w14:paraId="5715C7B5" w14:textId="77777777" w:rsidR="000A3808" w:rsidRPr="00F84520" w:rsidRDefault="000A3808" w:rsidP="000A3808">
      <w:r w:rsidRPr="00F84520">
        <w:t xml:space="preserve">Slovně vyjádřit u opatření probíhajících a nezahájených důvody jejich neprovedení, zpoždění. </w:t>
      </w:r>
    </w:p>
    <w:p w14:paraId="799B45DE" w14:textId="77777777" w:rsidR="000A3808"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4D441B2" w14:textId="6793E284" w:rsidR="000A3808" w:rsidRPr="00674B5A" w:rsidRDefault="000A3808" w:rsidP="000A3808">
      <w:pPr>
        <w:pStyle w:val="TABULKA"/>
      </w:pPr>
      <w:bookmarkStart w:id="775" w:name="_Toc164429225"/>
      <w:r>
        <w:t xml:space="preserve">Tabulka VI.1.10 </w:t>
      </w:r>
      <w:r w:rsidR="00FF4410">
        <w:rPr>
          <w:rFonts w:ascii="Arial" w:hAnsi="Arial" w:cs="Arial"/>
        </w:rPr>
        <w:t>‒</w:t>
      </w:r>
      <w:r>
        <w:t xml:space="preserve"> Souhrnné informace o opatřeních</w:t>
      </w:r>
      <w:bookmarkEnd w:id="77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2358CA5F" w14:textId="77777777" w:rsidTr="7D6107E2">
        <w:trPr>
          <w:trHeight w:val="300"/>
          <w:jc w:val="center"/>
        </w:trPr>
        <w:tc>
          <w:tcPr>
            <w:tcW w:w="5000" w:type="pct"/>
            <w:gridSpan w:val="6"/>
            <w:shd w:val="clear" w:color="auto" w:fill="FFFFFF" w:themeFill="background1"/>
            <w:noWrap/>
            <w:vAlign w:val="center"/>
          </w:tcPr>
          <w:p w14:paraId="5FF05E26" w14:textId="50AE3BAB" w:rsidR="000A3808" w:rsidRDefault="000A3808" w:rsidP="7186FE49">
            <w:pPr>
              <w:pStyle w:val="Texttabulka"/>
              <w:rPr>
                <w:b/>
              </w:rPr>
            </w:pPr>
            <w:r w:rsidRPr="479DA2B4">
              <w:rPr>
                <w:b/>
              </w:rPr>
              <w:t>Opatření navržená v</w:t>
            </w:r>
            <w:r w:rsidR="4F39554C" w:rsidRPr="479DA2B4">
              <w:rPr>
                <w:b/>
              </w:rPr>
              <w:t>e</w:t>
            </w:r>
            <w:r w:rsidRPr="479DA2B4">
              <w:rPr>
                <w:b/>
              </w:rPr>
              <w:t> I</w:t>
            </w:r>
            <w:r w:rsidR="443D54C4" w:rsidRPr="479DA2B4">
              <w:rPr>
                <w:b/>
              </w:rPr>
              <w:t>V</w:t>
            </w:r>
            <w:r w:rsidRPr="479DA2B4">
              <w:rPr>
                <w:b/>
              </w:rPr>
              <w:t xml:space="preserve">. plánovacím cyklu </w:t>
            </w:r>
          </w:p>
        </w:tc>
      </w:tr>
      <w:tr w:rsidR="000A3808" w:rsidRPr="005455CF" w14:paraId="275633F9" w14:textId="77777777" w:rsidTr="7D6107E2">
        <w:trPr>
          <w:trHeight w:val="300"/>
          <w:jc w:val="center"/>
        </w:trPr>
        <w:tc>
          <w:tcPr>
            <w:tcW w:w="500" w:type="pct"/>
            <w:shd w:val="clear" w:color="auto" w:fill="FFFFFF" w:themeFill="background1"/>
            <w:noWrap/>
            <w:vAlign w:val="center"/>
          </w:tcPr>
          <w:p w14:paraId="20586DF0"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7B7E5857"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390FFEBD"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35AC5953" w14:textId="6D2AC7F7" w:rsidR="000A3808" w:rsidRPr="00DF73E8" w:rsidRDefault="000A3808" w:rsidP="00AC0BFB">
            <w:pPr>
              <w:pStyle w:val="Hlavikatabulky"/>
            </w:pPr>
            <w:r>
              <w:t>Typ opatření</w:t>
            </w:r>
          </w:p>
        </w:tc>
        <w:tc>
          <w:tcPr>
            <w:tcW w:w="693" w:type="pct"/>
            <w:shd w:val="clear" w:color="auto" w:fill="FFFFFF" w:themeFill="background1"/>
            <w:noWrap/>
            <w:vAlign w:val="center"/>
          </w:tcPr>
          <w:p w14:paraId="2FEB95A0" w14:textId="77777777" w:rsidR="000A3808" w:rsidRPr="00DF73E8" w:rsidRDefault="000A3808" w:rsidP="00AC0BFB">
            <w:pPr>
              <w:pStyle w:val="Hlavikatabulky"/>
            </w:pPr>
            <w:r>
              <w:t>Návrh</w:t>
            </w:r>
          </w:p>
        </w:tc>
        <w:tc>
          <w:tcPr>
            <w:tcW w:w="576" w:type="pct"/>
            <w:shd w:val="clear" w:color="auto" w:fill="FFFFFF" w:themeFill="background1"/>
          </w:tcPr>
          <w:p w14:paraId="7BD7F81C" w14:textId="77777777" w:rsidR="000A3808" w:rsidRPr="00DF73E8" w:rsidRDefault="000A3808" w:rsidP="00AC0BFB">
            <w:pPr>
              <w:pStyle w:val="Hlavikatabulky"/>
            </w:pPr>
            <w:r>
              <w:t>Program opatření</w:t>
            </w:r>
          </w:p>
        </w:tc>
      </w:tr>
      <w:tr w:rsidR="000A3808" w:rsidRPr="005455CF" w14:paraId="0B3BA95F" w14:textId="77777777" w:rsidTr="7D6107E2">
        <w:trPr>
          <w:trHeight w:val="300"/>
          <w:jc w:val="center"/>
        </w:trPr>
        <w:tc>
          <w:tcPr>
            <w:tcW w:w="500" w:type="pct"/>
            <w:shd w:val="clear" w:color="auto" w:fill="FFFFFF" w:themeFill="background1"/>
            <w:noWrap/>
            <w:vAlign w:val="center"/>
          </w:tcPr>
          <w:p w14:paraId="31149D37"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7EE024F0"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77F602D8" w14:textId="77777777" w:rsidR="000A3808" w:rsidRPr="00DC75AD" w:rsidRDefault="000A3808" w:rsidP="00AC0BFB">
            <w:pPr>
              <w:pStyle w:val="Texttabulka"/>
              <w:rPr>
                <w:b/>
              </w:rPr>
            </w:pPr>
          </w:p>
        </w:tc>
        <w:tc>
          <w:tcPr>
            <w:tcW w:w="616" w:type="pct"/>
            <w:shd w:val="clear" w:color="auto" w:fill="FFFFFF" w:themeFill="background1"/>
            <w:noWrap/>
            <w:vAlign w:val="center"/>
          </w:tcPr>
          <w:p w14:paraId="33D81BD2"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04B00ACE"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709B2732" w14:textId="4733FB78" w:rsidR="000A3808" w:rsidRPr="00DC75AD" w:rsidRDefault="0BA8B13A" w:rsidP="7D6107E2">
            <w:pPr>
              <w:pStyle w:val="Texttabulka"/>
              <w:spacing w:line="259" w:lineRule="auto"/>
            </w:pPr>
            <w:r>
              <w:t xml:space="preserve"> Ano/Ne</w:t>
            </w:r>
          </w:p>
        </w:tc>
      </w:tr>
    </w:tbl>
    <w:p w14:paraId="0ADD4CE6" w14:textId="77777777" w:rsidR="000A3808" w:rsidRPr="00157EEF" w:rsidRDefault="000A3808" w:rsidP="000A3808">
      <w:pPr>
        <w:spacing w:before="120"/>
        <w:rPr>
          <w:b/>
          <w:i/>
          <w:color w:val="00B050"/>
          <w:sz w:val="2"/>
          <w:szCs w:val="2"/>
        </w:rPr>
      </w:pPr>
    </w:p>
    <w:p w14:paraId="66DBCD8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19696454" w14:textId="3D346814" w:rsidR="000A3808" w:rsidRPr="0080402F" w:rsidRDefault="000A3808" w:rsidP="00363B29">
      <w:pPr>
        <w:pStyle w:val="MAPA"/>
        <w:rPr>
          <w:color w:val="00B050"/>
        </w:rPr>
      </w:pPr>
      <w:bookmarkStart w:id="776" w:name="_Toc164430914"/>
      <w:r>
        <w:lastRenderedPageBreak/>
        <w:t xml:space="preserve">Mapa VI.1.10 </w:t>
      </w:r>
      <w:r w:rsidR="00664C97">
        <w:rPr>
          <w:rFonts w:ascii="Arial" w:hAnsi="Arial" w:cs="Arial"/>
        </w:rPr>
        <w:t>‒</w:t>
      </w:r>
      <w:r>
        <w:t xml:space="preserve"> </w:t>
      </w:r>
      <w:r w:rsidR="005C571C" w:rsidRPr="005C571C">
        <w:t>Opatření na znečištění z prioritních látek a prioritních nebezpečných látek</w:t>
      </w:r>
      <w:bookmarkEnd w:id="776"/>
    </w:p>
    <w:p w14:paraId="7B3AB6A4" w14:textId="77777777" w:rsidR="000A3808" w:rsidRDefault="000A3808" w:rsidP="001B5047">
      <w:pPr>
        <w:pStyle w:val="NADPIS3"/>
      </w:pPr>
      <w:bookmarkStart w:id="777" w:name="_Toc517183206"/>
      <w:bookmarkStart w:id="778" w:name="_Toc164430391"/>
      <w:r>
        <w:t>Opatření k prevenci a snížení dopadů případů havarijního znečištění</w:t>
      </w:r>
      <w:bookmarkStart w:id="779" w:name="_Toc321398703"/>
      <w:bookmarkEnd w:id="777"/>
      <w:bookmarkEnd w:id="778"/>
      <w:r>
        <w:t xml:space="preserve"> </w:t>
      </w:r>
      <w:bookmarkEnd w:id="779"/>
    </w:p>
    <w:p w14:paraId="167DA066" w14:textId="140E3F05"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vyhláška č. </w:t>
      </w:r>
      <w:r w:rsidR="5CD2CFC5" w:rsidRPr="3B9895DE">
        <w:rPr>
          <w:b/>
          <w:bCs/>
          <w:i/>
          <w:iCs/>
          <w:color w:val="E36C0A" w:themeColor="accent6" w:themeShade="BF"/>
        </w:rPr>
        <w:t>50/2023 Sb., Sb., §</w:t>
      </w:r>
      <w:r w:rsidR="15111E93" w:rsidRPr="3B9895DE">
        <w:rPr>
          <w:b/>
          <w:bCs/>
          <w:i/>
          <w:iCs/>
          <w:color w:val="E36C0A" w:themeColor="accent6" w:themeShade="BF"/>
        </w:rPr>
        <w:t xml:space="preserve"> 14 odst. 1 písm. </w:t>
      </w:r>
      <w:r w:rsidR="6E812CE9" w:rsidRPr="3B9895DE">
        <w:rPr>
          <w:b/>
          <w:bCs/>
          <w:i/>
          <w:iCs/>
          <w:color w:val="E36C0A" w:themeColor="accent6" w:themeShade="BF"/>
        </w:rPr>
        <w:t>m</w:t>
      </w:r>
      <w:r w:rsidR="15111E93" w:rsidRPr="3B9895DE">
        <w:rPr>
          <w:b/>
          <w:bCs/>
          <w:i/>
          <w:iCs/>
          <w:color w:val="E36C0A" w:themeColor="accent6" w:themeShade="BF"/>
        </w:rPr>
        <w:t>) a příloha č. 3, bod 8</w:t>
      </w:r>
      <w:r w:rsidR="288C1158" w:rsidRPr="3B9895DE">
        <w:rPr>
          <w:b/>
          <w:bCs/>
          <w:i/>
          <w:iCs/>
          <w:color w:val="E36C0A" w:themeColor="accent6" w:themeShade="BF"/>
        </w:rPr>
        <w:t xml:space="preserve">. </w:t>
      </w:r>
    </w:p>
    <w:p w14:paraId="6C7F356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VI.1.11.</w:t>
      </w:r>
    </w:p>
    <w:p w14:paraId="6730B424" w14:textId="696A586E"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3B9895DE">
        <w:rPr>
          <w:b/>
          <w:bCs/>
          <w:i/>
          <w:iCs/>
          <w:color w:val="0070C0"/>
        </w:rPr>
        <w:t xml:space="preserve">Obsah kapitoly: </w:t>
      </w:r>
      <w:r w:rsidR="7E50C4D3" w:rsidRPr="3B9895DE">
        <w:rPr>
          <w:b/>
          <w:bCs/>
          <w:i/>
          <w:iCs/>
          <w:color w:val="0070C0"/>
        </w:rPr>
        <w:t>Text o povinnosti upravené příslušnými právními předpisy</w:t>
      </w:r>
      <w:r w:rsidR="6409CDD0" w:rsidRPr="3B9895DE">
        <w:rPr>
          <w:b/>
          <w:bCs/>
          <w:i/>
          <w:iCs/>
          <w:color w:val="0070C0"/>
        </w:rPr>
        <w:t>, podle které</w:t>
      </w:r>
      <w:r w:rsidRPr="3B9895DE">
        <w:rPr>
          <w:b/>
          <w:bCs/>
          <w:i/>
          <w:iCs/>
          <w:color w:val="0070C0"/>
        </w:rPr>
        <w:t xml:space="preserve"> každý objekt, v</w:t>
      </w:r>
      <w:r w:rsidR="00082F62">
        <w:rPr>
          <w:b/>
          <w:bCs/>
          <w:i/>
          <w:iCs/>
          <w:color w:val="0070C0"/>
        </w:rPr>
        <w:t> </w:t>
      </w:r>
      <w:r w:rsidRPr="3B9895DE">
        <w:rPr>
          <w:b/>
          <w:bCs/>
          <w:i/>
          <w:iCs/>
          <w:color w:val="0070C0"/>
        </w:rPr>
        <w:t>němž je umístěna vybraná nebezpečná chemická látka nebo chemický přípravek, musí mít zpracován systém prevence závažných havárií s cílem snížit pravděpodobnost vzniku a omezit následky závažných havárií na zdraví a životy lidí, hospodářská zvířata, životní prostředí a majetek v objektech a zařízeních a</w:t>
      </w:r>
      <w:r w:rsidR="00082F62">
        <w:rPr>
          <w:b/>
          <w:bCs/>
          <w:i/>
          <w:iCs/>
          <w:color w:val="0070C0"/>
        </w:rPr>
        <w:t> </w:t>
      </w:r>
      <w:r w:rsidRPr="3B9895DE">
        <w:rPr>
          <w:b/>
          <w:bCs/>
          <w:i/>
          <w:iCs/>
          <w:color w:val="0070C0"/>
        </w:rPr>
        <w:t>v</w:t>
      </w:r>
      <w:r w:rsidR="00082F62">
        <w:rPr>
          <w:b/>
          <w:bCs/>
          <w:i/>
          <w:iCs/>
          <w:color w:val="0070C0"/>
        </w:rPr>
        <w:t> </w:t>
      </w:r>
      <w:r w:rsidRPr="3B9895DE">
        <w:rPr>
          <w:b/>
          <w:bCs/>
          <w:i/>
          <w:iCs/>
          <w:color w:val="0070C0"/>
        </w:rPr>
        <w:t>jejich okolí. V této kapitole mohou být opatření např. výstavba havarijního profilu apod.</w:t>
      </w:r>
      <w:r w:rsidRPr="3B9895DE">
        <w:rPr>
          <w:b/>
          <w:bCs/>
          <w:i/>
          <w:iCs/>
          <w:color w:val="0070C0"/>
          <w:vertAlign w:val="superscript"/>
        </w:rPr>
        <w:footnoteReference w:id="2"/>
      </w:r>
    </w:p>
    <w:p w14:paraId="527BAF8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E08CD50" w14:textId="72599411"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16815ED" w14:textId="0F5DD6A4"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024E2919" w:rsidRPr="479DA2B4">
        <w:rPr>
          <w:b/>
          <w:bCs/>
          <w:i/>
          <w:iCs/>
          <w:color w:val="FF0000"/>
        </w:rPr>
        <w:t>A</w:t>
      </w:r>
      <w:r w:rsidRPr="479DA2B4">
        <w:rPr>
          <w:b/>
          <w:bCs/>
          <w:i/>
          <w:iCs/>
          <w:color w:val="FF0000"/>
        </w:rPr>
        <w:t>ktualizace katalogu opatření (VRV a.s., 2018)</w:t>
      </w:r>
    </w:p>
    <w:p w14:paraId="62B97404" w14:textId="3C7771D1" w:rsidR="000A3808" w:rsidRPr="00FB3817"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text kapitoly z předchozího plánu</w:t>
      </w:r>
      <w:r w:rsidR="60015DDE"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7FA4A453" w14:textId="77777777" w:rsidR="000A3808" w:rsidRPr="002475C3" w:rsidRDefault="000A3808" w:rsidP="000A3808">
      <w:pPr>
        <w:rPr>
          <w:i/>
          <w:color w:val="00B050"/>
          <w:sz w:val="2"/>
          <w:szCs w:val="2"/>
        </w:rPr>
      </w:pPr>
    </w:p>
    <w:p w14:paraId="6A41136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5D92AEBC" w14:textId="77777777" w:rsidR="000A3808" w:rsidRPr="002475C3" w:rsidRDefault="000A3808" w:rsidP="000A3808">
      <w:r w:rsidRPr="002475C3">
        <w:t>Popis opatření</w:t>
      </w:r>
    </w:p>
    <w:p w14:paraId="5F464B58" w14:textId="77777777" w:rsidR="000A3808" w:rsidRPr="002475C3" w:rsidRDefault="000A3808" w:rsidP="000A3808">
      <w:r w:rsidRPr="002475C3">
        <w:t xml:space="preserve">Související právní předpisy </w:t>
      </w:r>
    </w:p>
    <w:p w14:paraId="26C56223" w14:textId="77777777" w:rsidR="000A3808" w:rsidRPr="002475C3" w:rsidRDefault="000A3808" w:rsidP="000A3808">
      <w:r w:rsidRPr="002475C3">
        <w:t>Vazba na významné problémy nakládání s vodami</w:t>
      </w:r>
    </w:p>
    <w:p w14:paraId="7D529328" w14:textId="77777777" w:rsidR="000A3808" w:rsidRPr="002475C3" w:rsidRDefault="000A3808" w:rsidP="000A3808">
      <w:r w:rsidRPr="002475C3">
        <w:t xml:space="preserve">Slovně uvést navrhovaný způsob </w:t>
      </w:r>
      <w:r>
        <w:t>financování.</w:t>
      </w:r>
    </w:p>
    <w:p w14:paraId="63E45972" w14:textId="77777777" w:rsidR="000A3808" w:rsidRPr="002475C3" w:rsidRDefault="000A3808" w:rsidP="000A3808">
      <w:r w:rsidRPr="002475C3">
        <w:t>Slovně vyjádřit u opatření probíhajících a nezahájených důvod</w:t>
      </w:r>
      <w:r>
        <w:t>y jejich neprovedení, zpoždění.</w:t>
      </w:r>
    </w:p>
    <w:p w14:paraId="4A48444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16F4349" w14:textId="7A66419D" w:rsidR="000A3808" w:rsidRPr="00674B5A" w:rsidRDefault="000A3808" w:rsidP="00D16E9B">
      <w:pPr>
        <w:pStyle w:val="TABULKA"/>
        <w:keepNext/>
        <w:keepLines/>
      </w:pPr>
      <w:bookmarkStart w:id="780" w:name="_Toc164429226"/>
      <w:r>
        <w:t xml:space="preserve">Tab. VI.1.11 </w:t>
      </w:r>
      <w:r w:rsidR="00BC7EC4">
        <w:rPr>
          <w:rFonts w:ascii="Arial" w:hAnsi="Arial" w:cs="Arial"/>
        </w:rPr>
        <w:t>‒</w:t>
      </w:r>
      <w:r>
        <w:t xml:space="preserve"> Souhrnné informace o opatřeních</w:t>
      </w:r>
      <w:bookmarkEnd w:id="78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60D2B357" w14:textId="77777777" w:rsidTr="7D6107E2">
        <w:trPr>
          <w:trHeight w:val="300"/>
          <w:jc w:val="center"/>
        </w:trPr>
        <w:tc>
          <w:tcPr>
            <w:tcW w:w="5000" w:type="pct"/>
            <w:gridSpan w:val="6"/>
            <w:shd w:val="clear" w:color="auto" w:fill="FFFFFF" w:themeFill="background1"/>
            <w:noWrap/>
            <w:vAlign w:val="center"/>
          </w:tcPr>
          <w:p w14:paraId="516668E3" w14:textId="1E0019EC" w:rsidR="000A3808" w:rsidRDefault="000A3808" w:rsidP="00D16E9B">
            <w:pPr>
              <w:pStyle w:val="Texttabulka"/>
              <w:keepNext/>
              <w:keepLines/>
              <w:rPr>
                <w:b/>
              </w:rPr>
            </w:pPr>
            <w:r w:rsidRPr="479DA2B4">
              <w:rPr>
                <w:b/>
              </w:rPr>
              <w:t>Opatření navržená v</w:t>
            </w:r>
            <w:r w:rsidR="66207D8E" w:rsidRPr="479DA2B4">
              <w:rPr>
                <w:b/>
              </w:rPr>
              <w:t>e</w:t>
            </w:r>
            <w:r w:rsidRPr="479DA2B4">
              <w:rPr>
                <w:b/>
              </w:rPr>
              <w:t> I</w:t>
            </w:r>
            <w:r w:rsidR="4A214E38" w:rsidRPr="479DA2B4">
              <w:rPr>
                <w:b/>
              </w:rPr>
              <w:t>V</w:t>
            </w:r>
            <w:r w:rsidRPr="479DA2B4">
              <w:rPr>
                <w:b/>
              </w:rPr>
              <w:t xml:space="preserve">. plánovacím cyklu </w:t>
            </w:r>
          </w:p>
        </w:tc>
      </w:tr>
      <w:tr w:rsidR="000A3808" w:rsidRPr="005455CF" w14:paraId="7CCA0CD4" w14:textId="77777777" w:rsidTr="7D6107E2">
        <w:trPr>
          <w:trHeight w:val="300"/>
          <w:jc w:val="center"/>
        </w:trPr>
        <w:tc>
          <w:tcPr>
            <w:tcW w:w="500" w:type="pct"/>
            <w:shd w:val="clear" w:color="auto" w:fill="FFFFFF" w:themeFill="background1"/>
            <w:noWrap/>
            <w:vAlign w:val="center"/>
          </w:tcPr>
          <w:p w14:paraId="0E36F982" w14:textId="77777777" w:rsidR="000A3808" w:rsidRDefault="000A3808" w:rsidP="00D16E9B">
            <w:pPr>
              <w:pStyle w:val="Texttabulka"/>
              <w:keepNext/>
              <w:keepLines/>
              <w:rPr>
                <w:b/>
              </w:rPr>
            </w:pPr>
            <w:r w:rsidRPr="00DC75AD">
              <w:rPr>
                <w:b/>
              </w:rPr>
              <w:t>ID opatření</w:t>
            </w:r>
          </w:p>
        </w:tc>
        <w:tc>
          <w:tcPr>
            <w:tcW w:w="2154" w:type="pct"/>
            <w:shd w:val="clear" w:color="auto" w:fill="FFFFFF" w:themeFill="background1"/>
            <w:noWrap/>
            <w:vAlign w:val="center"/>
          </w:tcPr>
          <w:p w14:paraId="6E0EAF17" w14:textId="77777777" w:rsidR="000A3808" w:rsidRPr="00DC75AD" w:rsidRDefault="000A3808" w:rsidP="00D16E9B">
            <w:pPr>
              <w:pStyle w:val="Texttabulka"/>
              <w:keepNext/>
              <w:keepLines/>
              <w:rPr>
                <w:b/>
              </w:rPr>
            </w:pPr>
            <w:r w:rsidRPr="00DC75AD">
              <w:rPr>
                <w:b/>
              </w:rPr>
              <w:t>Název opatření</w:t>
            </w:r>
          </w:p>
        </w:tc>
        <w:tc>
          <w:tcPr>
            <w:tcW w:w="461" w:type="pct"/>
            <w:shd w:val="clear" w:color="auto" w:fill="FFFFFF" w:themeFill="background1"/>
            <w:noWrap/>
            <w:vAlign w:val="bottom"/>
          </w:tcPr>
          <w:p w14:paraId="445FEE68" w14:textId="77777777" w:rsidR="000A3808" w:rsidRPr="00DF73E8" w:rsidRDefault="000A3808" w:rsidP="00D16E9B">
            <w:pPr>
              <w:pStyle w:val="Hlavikatabulky"/>
              <w:keepNext/>
              <w:keepLines/>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2F49D8BC" w14:textId="6B210787" w:rsidR="000A3808" w:rsidRPr="00DF73E8" w:rsidRDefault="000A3808" w:rsidP="00D16E9B">
            <w:pPr>
              <w:pStyle w:val="Hlavikatabulky"/>
              <w:keepNext/>
              <w:keepLines/>
            </w:pPr>
            <w:r>
              <w:t>Typ opatření</w:t>
            </w:r>
          </w:p>
        </w:tc>
        <w:tc>
          <w:tcPr>
            <w:tcW w:w="693" w:type="pct"/>
            <w:shd w:val="clear" w:color="auto" w:fill="FFFFFF" w:themeFill="background1"/>
            <w:noWrap/>
            <w:vAlign w:val="center"/>
          </w:tcPr>
          <w:p w14:paraId="3F0C6CAE" w14:textId="77777777" w:rsidR="000A3808" w:rsidRPr="00DF73E8" w:rsidRDefault="000A3808" w:rsidP="00D16E9B">
            <w:pPr>
              <w:pStyle w:val="Hlavikatabulky"/>
              <w:keepNext/>
              <w:keepLines/>
            </w:pPr>
            <w:r>
              <w:t>Návrh</w:t>
            </w:r>
          </w:p>
        </w:tc>
        <w:tc>
          <w:tcPr>
            <w:tcW w:w="576" w:type="pct"/>
            <w:shd w:val="clear" w:color="auto" w:fill="FFFFFF" w:themeFill="background1"/>
          </w:tcPr>
          <w:p w14:paraId="5AB21485" w14:textId="77777777" w:rsidR="000A3808" w:rsidRPr="00DF73E8" w:rsidRDefault="000A3808" w:rsidP="00D16E9B">
            <w:pPr>
              <w:pStyle w:val="Hlavikatabulky"/>
              <w:keepNext/>
              <w:keepLines/>
            </w:pPr>
            <w:r>
              <w:t>Program opatření</w:t>
            </w:r>
          </w:p>
        </w:tc>
      </w:tr>
      <w:tr w:rsidR="000A3808" w:rsidRPr="005455CF" w14:paraId="5ED7B345" w14:textId="77777777" w:rsidTr="7D6107E2">
        <w:trPr>
          <w:trHeight w:val="300"/>
          <w:jc w:val="center"/>
        </w:trPr>
        <w:tc>
          <w:tcPr>
            <w:tcW w:w="500" w:type="pct"/>
            <w:shd w:val="clear" w:color="auto" w:fill="FFFFFF" w:themeFill="background1"/>
            <w:noWrap/>
            <w:vAlign w:val="center"/>
          </w:tcPr>
          <w:p w14:paraId="6E5B0B09" w14:textId="77777777" w:rsidR="000A3808" w:rsidRDefault="000A3808" w:rsidP="00D16E9B">
            <w:pPr>
              <w:pStyle w:val="Texttabulka"/>
              <w:keepNext/>
              <w:keepLines/>
              <w:rPr>
                <w:b/>
              </w:rPr>
            </w:pPr>
            <w:r w:rsidRPr="00DF73E8">
              <w:rPr>
                <w:i/>
              </w:rPr>
              <w:t>OPA_ID</w:t>
            </w:r>
          </w:p>
        </w:tc>
        <w:tc>
          <w:tcPr>
            <w:tcW w:w="2154" w:type="pct"/>
            <w:shd w:val="clear" w:color="auto" w:fill="FFFFFF" w:themeFill="background1"/>
            <w:noWrap/>
            <w:vAlign w:val="center"/>
          </w:tcPr>
          <w:p w14:paraId="35C3595F" w14:textId="77777777" w:rsidR="000A3808" w:rsidRPr="00DC75AD" w:rsidRDefault="000A3808" w:rsidP="00D16E9B">
            <w:pPr>
              <w:pStyle w:val="Texttabulka"/>
              <w:keepNext/>
              <w:keepLines/>
              <w:rPr>
                <w:b/>
              </w:rPr>
            </w:pPr>
            <w:r w:rsidRPr="00DF73E8">
              <w:rPr>
                <w:i/>
              </w:rPr>
              <w:t>NAZ_OPA</w:t>
            </w:r>
          </w:p>
        </w:tc>
        <w:tc>
          <w:tcPr>
            <w:tcW w:w="461" w:type="pct"/>
            <w:shd w:val="clear" w:color="auto" w:fill="FFFFFF" w:themeFill="background1"/>
            <w:noWrap/>
            <w:vAlign w:val="center"/>
          </w:tcPr>
          <w:p w14:paraId="22486A27" w14:textId="77777777" w:rsidR="000A3808" w:rsidRPr="00DC75AD" w:rsidRDefault="000A3808" w:rsidP="00D16E9B">
            <w:pPr>
              <w:pStyle w:val="Texttabulka"/>
              <w:keepNext/>
              <w:keepLines/>
              <w:rPr>
                <w:b/>
              </w:rPr>
            </w:pPr>
          </w:p>
        </w:tc>
        <w:tc>
          <w:tcPr>
            <w:tcW w:w="616" w:type="pct"/>
            <w:shd w:val="clear" w:color="auto" w:fill="FFFFFF" w:themeFill="background1"/>
            <w:noWrap/>
            <w:vAlign w:val="center"/>
          </w:tcPr>
          <w:p w14:paraId="4F1D2F70" w14:textId="77777777" w:rsidR="000A3808" w:rsidRPr="00DC75AD" w:rsidRDefault="000A3808" w:rsidP="00D16E9B">
            <w:pPr>
              <w:pStyle w:val="Texttabulka"/>
              <w:keepNext/>
              <w:keepLines/>
              <w:rPr>
                <w:b/>
              </w:rPr>
            </w:pPr>
            <w:r w:rsidRPr="00DF73E8">
              <w:rPr>
                <w:i/>
              </w:rPr>
              <w:t>TYPLOPA_Z</w:t>
            </w:r>
          </w:p>
        </w:tc>
        <w:tc>
          <w:tcPr>
            <w:tcW w:w="693" w:type="pct"/>
            <w:shd w:val="clear" w:color="auto" w:fill="FFFFFF" w:themeFill="background1"/>
            <w:noWrap/>
            <w:vAlign w:val="center"/>
          </w:tcPr>
          <w:p w14:paraId="2DB1AA4A" w14:textId="77777777" w:rsidR="000A3808" w:rsidRPr="00DC75AD" w:rsidRDefault="000A3808" w:rsidP="00D16E9B">
            <w:pPr>
              <w:pStyle w:val="Texttabulka"/>
              <w:keepNext/>
              <w:keepLines/>
              <w:rPr>
                <w:b/>
              </w:rPr>
            </w:pPr>
            <w:r w:rsidRPr="00DF73E8">
              <w:rPr>
                <w:i/>
              </w:rPr>
              <w:t>CYKOPA_Z</w:t>
            </w:r>
          </w:p>
        </w:tc>
        <w:tc>
          <w:tcPr>
            <w:tcW w:w="576" w:type="pct"/>
            <w:shd w:val="clear" w:color="auto" w:fill="FFFFFF" w:themeFill="background1"/>
            <w:vAlign w:val="center"/>
          </w:tcPr>
          <w:p w14:paraId="13DEA11E" w14:textId="04EF47BF" w:rsidR="000A3808" w:rsidRPr="00DC75AD" w:rsidRDefault="26A28636" w:rsidP="00D16E9B">
            <w:pPr>
              <w:pStyle w:val="Texttabulka"/>
              <w:keepNext/>
              <w:keepLines/>
              <w:spacing w:line="259" w:lineRule="auto"/>
            </w:pPr>
            <w:r>
              <w:t xml:space="preserve"> Ano/Ne</w:t>
            </w:r>
          </w:p>
        </w:tc>
      </w:tr>
    </w:tbl>
    <w:p w14:paraId="140540D3" w14:textId="77777777" w:rsidR="000A3808" w:rsidRPr="00157EEF" w:rsidRDefault="000A3808" w:rsidP="000A3808">
      <w:pPr>
        <w:spacing w:before="120"/>
        <w:rPr>
          <w:b/>
          <w:i/>
          <w:color w:val="00B050"/>
          <w:sz w:val="2"/>
          <w:szCs w:val="2"/>
        </w:rPr>
      </w:pPr>
    </w:p>
    <w:p w14:paraId="2894A19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906F304" w14:textId="7DDB3F3F" w:rsidR="000A3808" w:rsidRDefault="000A3808" w:rsidP="001B5047">
      <w:pPr>
        <w:pStyle w:val="NADPIS3"/>
      </w:pPr>
      <w:bookmarkStart w:id="781" w:name="_Toc517183207"/>
      <w:bookmarkStart w:id="782" w:name="_Toc164430392"/>
      <w:r>
        <w:t xml:space="preserve">Opatření </w:t>
      </w:r>
      <w:bookmarkEnd w:id="781"/>
      <w:r w:rsidR="00DB0CD9">
        <w:t>na morfologické vlivy</w:t>
      </w:r>
      <w:bookmarkStart w:id="783" w:name="_Toc321398704"/>
      <w:bookmarkEnd w:id="782"/>
      <w:r>
        <w:t xml:space="preserve"> </w:t>
      </w:r>
      <w:bookmarkEnd w:id="783"/>
    </w:p>
    <w:p w14:paraId="4AA5DB43" w14:textId="6AA00D6A"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vyhláška č. </w:t>
      </w:r>
      <w:r w:rsidR="23ADEFB0" w:rsidRPr="3B9895DE">
        <w:rPr>
          <w:b/>
          <w:bCs/>
          <w:i/>
          <w:iCs/>
          <w:color w:val="E36C0A" w:themeColor="accent6" w:themeShade="BF"/>
        </w:rPr>
        <w:t xml:space="preserve">50/2023 Sb., § 14 odst. 1 písm. </w:t>
      </w:r>
      <w:r w:rsidR="34ED842A" w:rsidRPr="3B9895DE">
        <w:rPr>
          <w:b/>
          <w:bCs/>
          <w:i/>
          <w:iCs/>
          <w:color w:val="E36C0A" w:themeColor="accent6" w:themeShade="BF"/>
        </w:rPr>
        <w:t>n</w:t>
      </w:r>
      <w:r w:rsidR="23ADEFB0" w:rsidRPr="3B9895DE">
        <w:rPr>
          <w:b/>
          <w:bCs/>
          <w:i/>
          <w:iCs/>
          <w:color w:val="E36C0A" w:themeColor="accent6" w:themeShade="BF"/>
        </w:rPr>
        <w:t>) a příloha č</w:t>
      </w:r>
      <w:r w:rsidR="76B767A2" w:rsidRPr="3B9895DE">
        <w:rPr>
          <w:b/>
          <w:bCs/>
          <w:i/>
          <w:iCs/>
          <w:color w:val="E36C0A" w:themeColor="accent6" w:themeShade="BF"/>
        </w:rPr>
        <w:t xml:space="preserve">. 3, bod 8. </w:t>
      </w:r>
    </w:p>
    <w:p w14:paraId="727EB337" w14:textId="77777777" w:rsidR="00CA54A8" w:rsidRDefault="000A3808"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VI.1.12.</w:t>
      </w:r>
    </w:p>
    <w:p w14:paraId="4A7830A7" w14:textId="74D49419" w:rsidR="000A3808" w:rsidRDefault="000A3808" w:rsidP="00CA54A8">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479DA2B4">
        <w:rPr>
          <w:b/>
          <w:bCs/>
          <w:i/>
          <w:iCs/>
          <w:color w:val="0070C0"/>
        </w:rPr>
        <w:t xml:space="preserve">Obsah kapitoly: </w:t>
      </w:r>
      <w:r w:rsidR="00AC24CC" w:rsidRPr="479DA2B4">
        <w:rPr>
          <w:b/>
          <w:bCs/>
          <w:i/>
          <w:iCs/>
          <w:color w:val="0070C0"/>
        </w:rPr>
        <w:t>Cílem předkládaného souboru opatření je, v závislosti na stavu vodního toku, stanovení a</w:t>
      </w:r>
      <w:r w:rsidR="007B4C2F">
        <w:rPr>
          <w:b/>
          <w:bCs/>
          <w:i/>
          <w:iCs/>
          <w:color w:val="0070C0"/>
        </w:rPr>
        <w:t> </w:t>
      </w:r>
      <w:r w:rsidR="00AC24CC" w:rsidRPr="479DA2B4">
        <w:rPr>
          <w:b/>
          <w:bCs/>
          <w:i/>
          <w:iCs/>
          <w:color w:val="0070C0"/>
        </w:rPr>
        <w:t>aplikace odpovídajících opatření a současně nastavení odpovídajícího managementu vodního toku. Jedná se o opatření zaměřen</w:t>
      </w:r>
      <w:r w:rsidR="68B96B45" w:rsidRPr="479DA2B4">
        <w:rPr>
          <w:b/>
          <w:bCs/>
          <w:i/>
          <w:iCs/>
          <w:color w:val="0070C0"/>
        </w:rPr>
        <w:t>á</w:t>
      </w:r>
      <w:r w:rsidR="00AC24CC" w:rsidRPr="479DA2B4">
        <w:rPr>
          <w:b/>
          <w:bCs/>
          <w:i/>
          <w:iCs/>
          <w:color w:val="0070C0"/>
        </w:rPr>
        <w:t xml:space="preserve"> na morfologické vlivy </w:t>
      </w:r>
      <w:r w:rsidR="00A86421">
        <w:rPr>
          <w:rFonts w:ascii="Arial" w:hAnsi="Arial" w:cs="Arial"/>
          <w:b/>
          <w:bCs/>
          <w:i/>
          <w:iCs/>
          <w:color w:val="0070C0"/>
        </w:rPr>
        <w:t>–</w:t>
      </w:r>
      <w:r w:rsidR="00AC24CC" w:rsidRPr="479DA2B4">
        <w:rPr>
          <w:b/>
          <w:bCs/>
          <w:i/>
          <w:iCs/>
          <w:color w:val="0070C0"/>
        </w:rPr>
        <w:t xml:space="preserve"> Revitalizace vodního toku; Renaturace vodního toku; Obnovení tlumivých rozlivů; Nakládání se splaveninami; Eliminace negativních vlivů odvodnění; Obnova přirozené druhové skladby ryb v návaznosti na vhodné stanovištní podmínky; Zajištění evidence migračních překážek na vodních tocích; Zajištění migrační prostupnosti vodního toku; Vegetační doprovod a další.</w:t>
      </w:r>
      <w:r w:rsidR="0A349E79" w:rsidRPr="479DA2B4">
        <w:rPr>
          <w:b/>
          <w:bCs/>
          <w:i/>
          <w:iCs/>
          <w:color w:val="0070C0"/>
        </w:rPr>
        <w:t xml:space="preserve"> Uvést vazbu na kapitolu VI.1.1.</w:t>
      </w:r>
      <w:r w:rsidR="00E75A77" w:rsidRPr="479DA2B4">
        <w:rPr>
          <w:b/>
          <w:bCs/>
          <w:i/>
          <w:iCs/>
          <w:color w:val="0070C0"/>
        </w:rPr>
        <w:t>1</w:t>
      </w:r>
      <w:r w:rsidR="00E75A77">
        <w:rPr>
          <w:b/>
          <w:bCs/>
          <w:i/>
          <w:iCs/>
          <w:color w:val="0070C0"/>
        </w:rPr>
        <w:t>4</w:t>
      </w:r>
      <w:r w:rsidR="0A349E79" w:rsidRPr="479DA2B4">
        <w:rPr>
          <w:b/>
          <w:bCs/>
          <w:i/>
          <w:iCs/>
          <w:color w:val="0070C0"/>
        </w:rPr>
        <w:t>.</w:t>
      </w:r>
    </w:p>
    <w:p w14:paraId="7FEF504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lastRenderedPageBreak/>
        <w:t xml:space="preserve">Vstupy: </w:t>
      </w:r>
    </w:p>
    <w:p w14:paraId="1AE7BD4A" w14:textId="64BA6079"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2EE98B6" w14:textId="4F1B5D6E"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6E0DC548" w:rsidRPr="479DA2B4">
        <w:rPr>
          <w:b/>
          <w:bCs/>
          <w:i/>
          <w:iCs/>
          <w:color w:val="FF0000"/>
        </w:rPr>
        <w:t>A</w:t>
      </w:r>
      <w:r w:rsidRPr="479DA2B4">
        <w:rPr>
          <w:b/>
          <w:bCs/>
          <w:i/>
          <w:iCs/>
          <w:color w:val="FF0000"/>
        </w:rPr>
        <w:t>ktualizace katalogu opatření (VRV a.s., 2018)</w:t>
      </w:r>
    </w:p>
    <w:p w14:paraId="47557F59" w14:textId="53A3412D" w:rsidR="000A3808"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text kapitoly z předchozího plánu</w:t>
      </w:r>
      <w:r w:rsidR="1220E98A"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36034D67" w14:textId="77777777" w:rsidR="000A3808" w:rsidRPr="00840E89" w:rsidRDefault="000A3808" w:rsidP="000A3808">
      <w:pPr>
        <w:rPr>
          <w:i/>
          <w:color w:val="00B050"/>
          <w:sz w:val="2"/>
          <w:szCs w:val="2"/>
        </w:rPr>
      </w:pPr>
    </w:p>
    <w:p w14:paraId="37BD3A9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717E7CD6" w14:textId="77777777" w:rsidR="000A3808" w:rsidRPr="005E1192" w:rsidRDefault="000A3808" w:rsidP="000A3808">
      <w:r w:rsidRPr="005E1192">
        <w:t>Popis opatření</w:t>
      </w:r>
    </w:p>
    <w:p w14:paraId="1C881BD9" w14:textId="77777777" w:rsidR="000A3808" w:rsidRPr="005E1192" w:rsidRDefault="000A3808" w:rsidP="000A3808">
      <w:r w:rsidRPr="005E1192">
        <w:t xml:space="preserve">Související právní předpisy </w:t>
      </w:r>
    </w:p>
    <w:p w14:paraId="2CA12249" w14:textId="77777777" w:rsidR="000A3808" w:rsidRPr="005E1192" w:rsidRDefault="000A3808" w:rsidP="000A3808">
      <w:r w:rsidRPr="005E1192">
        <w:t>Vazba na významné problémy nakládání s vodami</w:t>
      </w:r>
    </w:p>
    <w:p w14:paraId="3CAD04D0" w14:textId="77777777" w:rsidR="000A3808" w:rsidRPr="005E1192" w:rsidRDefault="000A3808" w:rsidP="000A3808">
      <w:r w:rsidRPr="005E1192">
        <w:t xml:space="preserve">Slovně uvést navrhovaný způsob financování. </w:t>
      </w:r>
    </w:p>
    <w:p w14:paraId="549E858A" w14:textId="77777777" w:rsidR="000A3808" w:rsidRPr="005E1192" w:rsidRDefault="000A3808" w:rsidP="000A3808">
      <w:r w:rsidRPr="005E1192">
        <w:t>Slovně vyjádřit u opatření probíhajících a nezahájených důvod</w:t>
      </w:r>
      <w:r>
        <w:t>y jejich neprovedení, zpoždění.</w:t>
      </w:r>
    </w:p>
    <w:p w14:paraId="6075E123" w14:textId="77777777" w:rsidR="000A3808" w:rsidRPr="00157EEF" w:rsidRDefault="000A3808" w:rsidP="000A3808">
      <w:pPr>
        <w:rPr>
          <w:b/>
          <w:sz w:val="2"/>
          <w:szCs w:val="2"/>
        </w:rPr>
      </w:pPr>
    </w:p>
    <w:p w14:paraId="254AEC0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0F25435" w14:textId="1A428B74" w:rsidR="000A3808" w:rsidRPr="00674B5A" w:rsidRDefault="000A3808" w:rsidP="000A3808">
      <w:pPr>
        <w:pStyle w:val="TABULKA"/>
      </w:pPr>
      <w:bookmarkStart w:id="784" w:name="_Toc164429227"/>
      <w:r>
        <w:t>Tabulka VI.1.12</w:t>
      </w:r>
      <w:r w:rsidR="00AC24CC">
        <w:t>a</w:t>
      </w:r>
      <w:r>
        <w:t xml:space="preserve"> </w:t>
      </w:r>
      <w:r w:rsidR="00FF661F">
        <w:rPr>
          <w:rFonts w:ascii="Arial" w:hAnsi="Arial" w:cs="Arial"/>
        </w:rPr>
        <w:t>‒</w:t>
      </w:r>
      <w:r>
        <w:t xml:space="preserve"> </w:t>
      </w:r>
      <w:r w:rsidRPr="00674B5A">
        <w:t>Souhrnné informace o opatřeních</w:t>
      </w:r>
      <w:r>
        <w:t xml:space="preserve"> typu revitalizace vodních toků</w:t>
      </w:r>
      <w:bookmarkEnd w:id="78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3ED396E3" w14:textId="77777777" w:rsidTr="7D6107E2">
        <w:trPr>
          <w:trHeight w:val="300"/>
          <w:jc w:val="center"/>
        </w:trPr>
        <w:tc>
          <w:tcPr>
            <w:tcW w:w="5000" w:type="pct"/>
            <w:gridSpan w:val="6"/>
            <w:shd w:val="clear" w:color="auto" w:fill="FFFFFF" w:themeFill="background1"/>
            <w:noWrap/>
            <w:vAlign w:val="center"/>
          </w:tcPr>
          <w:p w14:paraId="0995470E" w14:textId="67DC2458" w:rsidR="000A3808" w:rsidRDefault="000A3808" w:rsidP="7186FE49">
            <w:pPr>
              <w:pStyle w:val="Texttabulka"/>
              <w:rPr>
                <w:b/>
              </w:rPr>
            </w:pPr>
            <w:r w:rsidRPr="479DA2B4">
              <w:rPr>
                <w:b/>
              </w:rPr>
              <w:t>Opatření navržená v</w:t>
            </w:r>
            <w:r w:rsidR="49F6C1BF" w:rsidRPr="479DA2B4">
              <w:rPr>
                <w:b/>
              </w:rPr>
              <w:t>e</w:t>
            </w:r>
            <w:r w:rsidRPr="479DA2B4">
              <w:rPr>
                <w:b/>
              </w:rPr>
              <w:t> I</w:t>
            </w:r>
            <w:r w:rsidR="54BC5CC4" w:rsidRPr="479DA2B4">
              <w:rPr>
                <w:b/>
              </w:rPr>
              <w:t>V</w:t>
            </w:r>
            <w:r w:rsidRPr="479DA2B4">
              <w:rPr>
                <w:b/>
              </w:rPr>
              <w:t xml:space="preserve">. plánovacím cyklu </w:t>
            </w:r>
          </w:p>
        </w:tc>
      </w:tr>
      <w:tr w:rsidR="000A3808" w:rsidRPr="005455CF" w14:paraId="5E10CBD7" w14:textId="77777777" w:rsidTr="7D6107E2">
        <w:trPr>
          <w:trHeight w:val="300"/>
          <w:jc w:val="center"/>
        </w:trPr>
        <w:tc>
          <w:tcPr>
            <w:tcW w:w="500" w:type="pct"/>
            <w:shd w:val="clear" w:color="auto" w:fill="FFFFFF" w:themeFill="background1"/>
            <w:noWrap/>
            <w:vAlign w:val="center"/>
          </w:tcPr>
          <w:p w14:paraId="56506226"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64D223EB"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6CB8DF96"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0B6668F1" w14:textId="474E0B5F" w:rsidR="000A3808" w:rsidRPr="00DF73E8" w:rsidRDefault="000A3808" w:rsidP="00AC0BFB">
            <w:pPr>
              <w:pStyle w:val="Hlavikatabulky"/>
            </w:pPr>
            <w:r>
              <w:t>Typ opatření</w:t>
            </w:r>
          </w:p>
        </w:tc>
        <w:tc>
          <w:tcPr>
            <w:tcW w:w="693" w:type="pct"/>
            <w:shd w:val="clear" w:color="auto" w:fill="FFFFFF" w:themeFill="background1"/>
            <w:noWrap/>
            <w:vAlign w:val="center"/>
          </w:tcPr>
          <w:p w14:paraId="72D4AB4E" w14:textId="77777777" w:rsidR="000A3808" w:rsidRPr="00DF73E8" w:rsidRDefault="000A3808" w:rsidP="00AC0BFB">
            <w:pPr>
              <w:pStyle w:val="Hlavikatabulky"/>
            </w:pPr>
            <w:r>
              <w:t>Návrh</w:t>
            </w:r>
          </w:p>
        </w:tc>
        <w:tc>
          <w:tcPr>
            <w:tcW w:w="576" w:type="pct"/>
            <w:shd w:val="clear" w:color="auto" w:fill="FFFFFF" w:themeFill="background1"/>
          </w:tcPr>
          <w:p w14:paraId="63BCD3A8" w14:textId="77777777" w:rsidR="000A3808" w:rsidRPr="00DF73E8" w:rsidRDefault="000A3808" w:rsidP="00AC0BFB">
            <w:pPr>
              <w:pStyle w:val="Hlavikatabulky"/>
            </w:pPr>
            <w:r>
              <w:t>Program opatření</w:t>
            </w:r>
          </w:p>
        </w:tc>
      </w:tr>
      <w:tr w:rsidR="000A3808" w:rsidRPr="005455CF" w14:paraId="25F472F1" w14:textId="77777777" w:rsidTr="7D6107E2">
        <w:trPr>
          <w:trHeight w:val="300"/>
          <w:jc w:val="center"/>
        </w:trPr>
        <w:tc>
          <w:tcPr>
            <w:tcW w:w="500" w:type="pct"/>
            <w:shd w:val="clear" w:color="auto" w:fill="FFFFFF" w:themeFill="background1"/>
            <w:noWrap/>
            <w:vAlign w:val="center"/>
          </w:tcPr>
          <w:p w14:paraId="4568E1F4"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63B1283A"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1E612A11" w14:textId="77777777" w:rsidR="000A3808" w:rsidRPr="00DC75AD" w:rsidRDefault="000A3808" w:rsidP="00AC0BFB">
            <w:pPr>
              <w:pStyle w:val="Texttabulka"/>
              <w:rPr>
                <w:b/>
              </w:rPr>
            </w:pPr>
          </w:p>
        </w:tc>
        <w:tc>
          <w:tcPr>
            <w:tcW w:w="616" w:type="pct"/>
            <w:shd w:val="clear" w:color="auto" w:fill="FFFFFF" w:themeFill="background1"/>
            <w:noWrap/>
            <w:vAlign w:val="center"/>
          </w:tcPr>
          <w:p w14:paraId="10977E5C"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1ED73B08"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420070CE" w14:textId="036B2694" w:rsidR="000A3808" w:rsidRPr="00DC75AD" w:rsidRDefault="449B56A2" w:rsidP="7D6107E2">
            <w:pPr>
              <w:pStyle w:val="Texttabulka"/>
              <w:spacing w:line="259" w:lineRule="auto"/>
            </w:pPr>
            <w:r>
              <w:t xml:space="preserve"> Ano/Ne</w:t>
            </w:r>
          </w:p>
        </w:tc>
      </w:tr>
    </w:tbl>
    <w:p w14:paraId="2DEA54CE" w14:textId="77777777" w:rsidR="000A3808" w:rsidRPr="00157EEF" w:rsidRDefault="000A3808" w:rsidP="000A3808">
      <w:pPr>
        <w:pStyle w:val="TABULKA"/>
        <w:rPr>
          <w:sz w:val="2"/>
          <w:szCs w:val="2"/>
        </w:rPr>
      </w:pPr>
    </w:p>
    <w:p w14:paraId="6F8E5D82" w14:textId="13951C8A" w:rsidR="00AC24CC" w:rsidRPr="00674B5A" w:rsidRDefault="00AC24CC" w:rsidP="00AC24CC">
      <w:pPr>
        <w:pStyle w:val="TABULKA"/>
      </w:pPr>
      <w:bookmarkStart w:id="785" w:name="_Toc164429228"/>
      <w:r>
        <w:t xml:space="preserve">Tabulka VI.1.12b </w:t>
      </w:r>
      <w:r w:rsidR="00FF661F">
        <w:rPr>
          <w:rFonts w:ascii="Arial" w:hAnsi="Arial" w:cs="Arial"/>
        </w:rPr>
        <w:t>‒</w:t>
      </w:r>
      <w:r>
        <w:t xml:space="preserve"> </w:t>
      </w:r>
      <w:r w:rsidRPr="00674B5A">
        <w:t>Souhrnné informace o opatřeních</w:t>
      </w:r>
      <w:r>
        <w:t xml:space="preserve"> typu renaturace vodních toků</w:t>
      </w:r>
      <w:bookmarkEnd w:id="7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AC24CC" w:rsidRPr="005455CF" w14:paraId="585D7297" w14:textId="77777777" w:rsidTr="7D6107E2">
        <w:trPr>
          <w:trHeight w:val="300"/>
          <w:jc w:val="center"/>
        </w:trPr>
        <w:tc>
          <w:tcPr>
            <w:tcW w:w="5000" w:type="pct"/>
            <w:gridSpan w:val="6"/>
            <w:shd w:val="clear" w:color="auto" w:fill="FFFFFF" w:themeFill="background1"/>
            <w:noWrap/>
            <w:vAlign w:val="center"/>
          </w:tcPr>
          <w:p w14:paraId="43A6281B" w14:textId="40B3B0BD" w:rsidR="00AC24CC" w:rsidRDefault="00AC24CC" w:rsidP="7186FE49">
            <w:pPr>
              <w:pStyle w:val="Texttabulka"/>
              <w:rPr>
                <w:b/>
              </w:rPr>
            </w:pPr>
            <w:r w:rsidRPr="479DA2B4">
              <w:rPr>
                <w:b/>
              </w:rPr>
              <w:t>Opatření navržená v</w:t>
            </w:r>
            <w:r w:rsidR="1B9C54F1" w:rsidRPr="479DA2B4">
              <w:rPr>
                <w:b/>
              </w:rPr>
              <w:t>e</w:t>
            </w:r>
            <w:r w:rsidRPr="479DA2B4">
              <w:rPr>
                <w:b/>
              </w:rPr>
              <w:t> I</w:t>
            </w:r>
            <w:r w:rsidR="49E901D4" w:rsidRPr="479DA2B4">
              <w:rPr>
                <w:b/>
              </w:rPr>
              <w:t>V</w:t>
            </w:r>
            <w:r w:rsidRPr="479DA2B4">
              <w:rPr>
                <w:b/>
              </w:rPr>
              <w:t xml:space="preserve">. plánovacím cyklu </w:t>
            </w:r>
          </w:p>
        </w:tc>
      </w:tr>
      <w:tr w:rsidR="00AC24CC" w:rsidRPr="005455CF" w14:paraId="317AFAF3" w14:textId="77777777" w:rsidTr="7D6107E2">
        <w:trPr>
          <w:trHeight w:val="300"/>
          <w:jc w:val="center"/>
        </w:trPr>
        <w:tc>
          <w:tcPr>
            <w:tcW w:w="500" w:type="pct"/>
            <w:shd w:val="clear" w:color="auto" w:fill="FFFFFF" w:themeFill="background1"/>
            <w:noWrap/>
            <w:vAlign w:val="center"/>
          </w:tcPr>
          <w:p w14:paraId="14020272" w14:textId="77777777" w:rsidR="00AC24CC" w:rsidRDefault="00AC24CC" w:rsidP="00CA3F52">
            <w:pPr>
              <w:pStyle w:val="Texttabulka"/>
              <w:rPr>
                <w:b/>
              </w:rPr>
            </w:pPr>
            <w:r w:rsidRPr="00DC75AD">
              <w:rPr>
                <w:b/>
              </w:rPr>
              <w:t>ID opatření</w:t>
            </w:r>
          </w:p>
        </w:tc>
        <w:tc>
          <w:tcPr>
            <w:tcW w:w="2154" w:type="pct"/>
            <w:shd w:val="clear" w:color="auto" w:fill="FFFFFF" w:themeFill="background1"/>
            <w:noWrap/>
            <w:vAlign w:val="center"/>
          </w:tcPr>
          <w:p w14:paraId="2C247EFF" w14:textId="77777777" w:rsidR="00AC24CC" w:rsidRPr="00DC75AD" w:rsidRDefault="00AC24CC" w:rsidP="00CA3F52">
            <w:pPr>
              <w:pStyle w:val="Texttabulka"/>
              <w:rPr>
                <w:b/>
              </w:rPr>
            </w:pPr>
            <w:r w:rsidRPr="00DC75AD">
              <w:rPr>
                <w:b/>
              </w:rPr>
              <w:t>Název opatření</w:t>
            </w:r>
          </w:p>
        </w:tc>
        <w:tc>
          <w:tcPr>
            <w:tcW w:w="461" w:type="pct"/>
            <w:shd w:val="clear" w:color="auto" w:fill="FFFFFF" w:themeFill="background1"/>
            <w:noWrap/>
            <w:vAlign w:val="bottom"/>
          </w:tcPr>
          <w:p w14:paraId="0F28BD3A" w14:textId="77777777" w:rsidR="00AC24CC" w:rsidRPr="00DF73E8" w:rsidRDefault="00AC24CC" w:rsidP="00CA3F52">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28F02394" w14:textId="181719ED" w:rsidR="00AC24CC" w:rsidRPr="00DF73E8" w:rsidRDefault="00AC24CC" w:rsidP="00CA3F52">
            <w:pPr>
              <w:pStyle w:val="Hlavikatabulky"/>
            </w:pPr>
            <w:r>
              <w:t>Typ opatření</w:t>
            </w:r>
          </w:p>
        </w:tc>
        <w:tc>
          <w:tcPr>
            <w:tcW w:w="693" w:type="pct"/>
            <w:shd w:val="clear" w:color="auto" w:fill="FFFFFF" w:themeFill="background1"/>
            <w:noWrap/>
            <w:vAlign w:val="center"/>
          </w:tcPr>
          <w:p w14:paraId="1F919F83" w14:textId="77777777" w:rsidR="00AC24CC" w:rsidRPr="00DF73E8" w:rsidRDefault="00AC24CC" w:rsidP="00CA3F52">
            <w:pPr>
              <w:pStyle w:val="Hlavikatabulky"/>
            </w:pPr>
            <w:r>
              <w:t>Návrh</w:t>
            </w:r>
          </w:p>
        </w:tc>
        <w:tc>
          <w:tcPr>
            <w:tcW w:w="576" w:type="pct"/>
            <w:shd w:val="clear" w:color="auto" w:fill="FFFFFF" w:themeFill="background1"/>
          </w:tcPr>
          <w:p w14:paraId="30A127A7" w14:textId="77777777" w:rsidR="00AC24CC" w:rsidRPr="00DF73E8" w:rsidRDefault="00AC24CC" w:rsidP="00CA3F52">
            <w:pPr>
              <w:pStyle w:val="Hlavikatabulky"/>
            </w:pPr>
            <w:r>
              <w:t>Program opatření</w:t>
            </w:r>
          </w:p>
        </w:tc>
      </w:tr>
      <w:tr w:rsidR="00AC24CC" w:rsidRPr="005455CF" w14:paraId="2B594545" w14:textId="77777777" w:rsidTr="7D6107E2">
        <w:trPr>
          <w:trHeight w:val="300"/>
          <w:jc w:val="center"/>
        </w:trPr>
        <w:tc>
          <w:tcPr>
            <w:tcW w:w="500" w:type="pct"/>
            <w:shd w:val="clear" w:color="auto" w:fill="FFFFFF" w:themeFill="background1"/>
            <w:noWrap/>
            <w:vAlign w:val="center"/>
          </w:tcPr>
          <w:p w14:paraId="55FA087A" w14:textId="77777777" w:rsidR="00AC24CC" w:rsidRDefault="00AC24CC" w:rsidP="00CA3F52">
            <w:pPr>
              <w:pStyle w:val="Texttabulka"/>
              <w:rPr>
                <w:b/>
              </w:rPr>
            </w:pPr>
            <w:r w:rsidRPr="00DF73E8">
              <w:rPr>
                <w:i/>
              </w:rPr>
              <w:t>OPA_ID</w:t>
            </w:r>
          </w:p>
        </w:tc>
        <w:tc>
          <w:tcPr>
            <w:tcW w:w="2154" w:type="pct"/>
            <w:shd w:val="clear" w:color="auto" w:fill="FFFFFF" w:themeFill="background1"/>
            <w:noWrap/>
            <w:vAlign w:val="center"/>
          </w:tcPr>
          <w:p w14:paraId="7424261B" w14:textId="77777777" w:rsidR="00AC24CC" w:rsidRPr="00DC75AD" w:rsidRDefault="00AC24CC" w:rsidP="00CA3F52">
            <w:pPr>
              <w:pStyle w:val="Texttabulka"/>
              <w:rPr>
                <w:b/>
              </w:rPr>
            </w:pPr>
            <w:r w:rsidRPr="00DF73E8">
              <w:rPr>
                <w:i/>
              </w:rPr>
              <w:t>NAZ_OPA</w:t>
            </w:r>
          </w:p>
        </w:tc>
        <w:tc>
          <w:tcPr>
            <w:tcW w:w="461" w:type="pct"/>
            <w:shd w:val="clear" w:color="auto" w:fill="FFFFFF" w:themeFill="background1"/>
            <w:noWrap/>
            <w:vAlign w:val="center"/>
          </w:tcPr>
          <w:p w14:paraId="29D6C854" w14:textId="77777777" w:rsidR="00AC24CC" w:rsidRPr="00DC75AD" w:rsidRDefault="00AC24CC" w:rsidP="00CA3F52">
            <w:pPr>
              <w:pStyle w:val="Texttabulka"/>
              <w:rPr>
                <w:b/>
              </w:rPr>
            </w:pPr>
          </w:p>
        </w:tc>
        <w:tc>
          <w:tcPr>
            <w:tcW w:w="616" w:type="pct"/>
            <w:shd w:val="clear" w:color="auto" w:fill="FFFFFF" w:themeFill="background1"/>
            <w:noWrap/>
            <w:vAlign w:val="center"/>
          </w:tcPr>
          <w:p w14:paraId="2FD0155C" w14:textId="77777777" w:rsidR="00AC24CC" w:rsidRPr="00DC75AD" w:rsidRDefault="00AC24CC" w:rsidP="00CA3F52">
            <w:pPr>
              <w:pStyle w:val="Texttabulka"/>
              <w:rPr>
                <w:b/>
              </w:rPr>
            </w:pPr>
            <w:r w:rsidRPr="00DF73E8">
              <w:rPr>
                <w:i/>
              </w:rPr>
              <w:t>TYPLOPA_Z</w:t>
            </w:r>
          </w:p>
        </w:tc>
        <w:tc>
          <w:tcPr>
            <w:tcW w:w="693" w:type="pct"/>
            <w:shd w:val="clear" w:color="auto" w:fill="FFFFFF" w:themeFill="background1"/>
            <w:noWrap/>
            <w:vAlign w:val="center"/>
          </w:tcPr>
          <w:p w14:paraId="5CD031E7" w14:textId="77777777" w:rsidR="00AC24CC" w:rsidRPr="00DC75AD" w:rsidRDefault="00AC24CC" w:rsidP="00CA3F52">
            <w:pPr>
              <w:pStyle w:val="Texttabulka"/>
              <w:rPr>
                <w:b/>
              </w:rPr>
            </w:pPr>
            <w:r w:rsidRPr="00DF73E8">
              <w:rPr>
                <w:i/>
              </w:rPr>
              <w:t>CYKOPA_Z</w:t>
            </w:r>
          </w:p>
        </w:tc>
        <w:tc>
          <w:tcPr>
            <w:tcW w:w="576" w:type="pct"/>
            <w:shd w:val="clear" w:color="auto" w:fill="FFFFFF" w:themeFill="background1"/>
            <w:vAlign w:val="center"/>
          </w:tcPr>
          <w:p w14:paraId="3A174FB2" w14:textId="48902C9C" w:rsidR="00AC24CC" w:rsidRPr="00DC75AD" w:rsidRDefault="24BAF6D3" w:rsidP="7D6107E2">
            <w:pPr>
              <w:pStyle w:val="Texttabulka"/>
              <w:spacing w:line="259" w:lineRule="auto"/>
            </w:pPr>
            <w:r>
              <w:t xml:space="preserve"> Ano/Ne</w:t>
            </w:r>
          </w:p>
        </w:tc>
      </w:tr>
    </w:tbl>
    <w:p w14:paraId="2105E2AB" w14:textId="32032112" w:rsidR="00AC24CC" w:rsidRPr="00674B5A" w:rsidRDefault="00AC24CC" w:rsidP="00AC24CC">
      <w:pPr>
        <w:pStyle w:val="TABULKA"/>
      </w:pPr>
      <w:bookmarkStart w:id="786" w:name="_Toc164429229"/>
      <w:r>
        <w:t xml:space="preserve">Tabulka VI.1.12c </w:t>
      </w:r>
      <w:r w:rsidR="00FF661F">
        <w:rPr>
          <w:rFonts w:ascii="Arial" w:hAnsi="Arial" w:cs="Arial"/>
        </w:rPr>
        <w:t>‒</w:t>
      </w:r>
      <w:r>
        <w:t xml:space="preserve"> </w:t>
      </w:r>
      <w:r w:rsidRPr="00674B5A">
        <w:t>Souhrnné informace o opatřeních</w:t>
      </w:r>
      <w:r>
        <w:t xml:space="preserve"> typu rybí přechod</w:t>
      </w:r>
      <w:bookmarkEnd w:id="78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AC24CC" w:rsidRPr="005455CF" w14:paraId="0F4710D0" w14:textId="77777777" w:rsidTr="7D6107E2">
        <w:trPr>
          <w:trHeight w:val="300"/>
          <w:jc w:val="center"/>
        </w:trPr>
        <w:tc>
          <w:tcPr>
            <w:tcW w:w="5000" w:type="pct"/>
            <w:gridSpan w:val="6"/>
            <w:shd w:val="clear" w:color="auto" w:fill="FFFFFF" w:themeFill="background1"/>
            <w:noWrap/>
            <w:vAlign w:val="center"/>
          </w:tcPr>
          <w:p w14:paraId="79D58472" w14:textId="5E0C305E" w:rsidR="00AC24CC" w:rsidRDefault="00AC24CC" w:rsidP="7186FE49">
            <w:pPr>
              <w:pStyle w:val="Texttabulka"/>
              <w:rPr>
                <w:b/>
              </w:rPr>
            </w:pPr>
            <w:r w:rsidRPr="479DA2B4">
              <w:rPr>
                <w:b/>
              </w:rPr>
              <w:t>Opatření navržená v</w:t>
            </w:r>
            <w:r w:rsidR="45D5F8C4" w:rsidRPr="479DA2B4">
              <w:rPr>
                <w:b/>
              </w:rPr>
              <w:t>e</w:t>
            </w:r>
            <w:r w:rsidRPr="479DA2B4">
              <w:rPr>
                <w:b/>
              </w:rPr>
              <w:t> I</w:t>
            </w:r>
            <w:r w:rsidR="597D54B4" w:rsidRPr="479DA2B4">
              <w:rPr>
                <w:b/>
              </w:rPr>
              <w:t>V</w:t>
            </w:r>
            <w:r w:rsidRPr="479DA2B4">
              <w:rPr>
                <w:b/>
              </w:rPr>
              <w:t xml:space="preserve">. plánovacím cyklu </w:t>
            </w:r>
          </w:p>
        </w:tc>
      </w:tr>
      <w:tr w:rsidR="00AC24CC" w:rsidRPr="005455CF" w14:paraId="44B15DA3" w14:textId="77777777" w:rsidTr="7D6107E2">
        <w:trPr>
          <w:trHeight w:val="300"/>
          <w:jc w:val="center"/>
        </w:trPr>
        <w:tc>
          <w:tcPr>
            <w:tcW w:w="500" w:type="pct"/>
            <w:shd w:val="clear" w:color="auto" w:fill="FFFFFF" w:themeFill="background1"/>
            <w:noWrap/>
            <w:vAlign w:val="center"/>
          </w:tcPr>
          <w:p w14:paraId="345CB7BB" w14:textId="77777777" w:rsidR="00AC24CC" w:rsidRDefault="00AC24CC" w:rsidP="00CA3F52">
            <w:pPr>
              <w:pStyle w:val="Texttabulka"/>
              <w:rPr>
                <w:b/>
              </w:rPr>
            </w:pPr>
            <w:r w:rsidRPr="00DC75AD">
              <w:rPr>
                <w:b/>
              </w:rPr>
              <w:t>ID opatření</w:t>
            </w:r>
          </w:p>
        </w:tc>
        <w:tc>
          <w:tcPr>
            <w:tcW w:w="2154" w:type="pct"/>
            <w:shd w:val="clear" w:color="auto" w:fill="FFFFFF" w:themeFill="background1"/>
            <w:noWrap/>
            <w:vAlign w:val="center"/>
          </w:tcPr>
          <w:p w14:paraId="6401554D" w14:textId="77777777" w:rsidR="00AC24CC" w:rsidRPr="00DC75AD" w:rsidRDefault="00AC24CC" w:rsidP="00CA3F52">
            <w:pPr>
              <w:pStyle w:val="Texttabulka"/>
              <w:rPr>
                <w:b/>
              </w:rPr>
            </w:pPr>
            <w:r w:rsidRPr="00DC75AD">
              <w:rPr>
                <w:b/>
              </w:rPr>
              <w:t>Název opatření</w:t>
            </w:r>
          </w:p>
        </w:tc>
        <w:tc>
          <w:tcPr>
            <w:tcW w:w="461" w:type="pct"/>
            <w:shd w:val="clear" w:color="auto" w:fill="FFFFFF" w:themeFill="background1"/>
            <w:noWrap/>
            <w:vAlign w:val="bottom"/>
          </w:tcPr>
          <w:p w14:paraId="2232590B" w14:textId="77777777" w:rsidR="00AC24CC" w:rsidRPr="00DF73E8" w:rsidRDefault="00AC24CC" w:rsidP="00CA3F52">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008ECE52" w14:textId="494A477A" w:rsidR="00AC24CC" w:rsidRPr="00DF73E8" w:rsidRDefault="00AC24CC" w:rsidP="00CA3F52">
            <w:pPr>
              <w:pStyle w:val="Hlavikatabulky"/>
            </w:pPr>
            <w:r>
              <w:t>Typ opatření</w:t>
            </w:r>
          </w:p>
        </w:tc>
        <w:tc>
          <w:tcPr>
            <w:tcW w:w="693" w:type="pct"/>
            <w:shd w:val="clear" w:color="auto" w:fill="FFFFFF" w:themeFill="background1"/>
            <w:noWrap/>
            <w:vAlign w:val="center"/>
          </w:tcPr>
          <w:p w14:paraId="018DD2AB" w14:textId="77777777" w:rsidR="00AC24CC" w:rsidRPr="00DF73E8" w:rsidRDefault="00AC24CC" w:rsidP="00CA3F52">
            <w:pPr>
              <w:pStyle w:val="Hlavikatabulky"/>
            </w:pPr>
            <w:r>
              <w:t>Návrh</w:t>
            </w:r>
          </w:p>
        </w:tc>
        <w:tc>
          <w:tcPr>
            <w:tcW w:w="576" w:type="pct"/>
            <w:shd w:val="clear" w:color="auto" w:fill="FFFFFF" w:themeFill="background1"/>
          </w:tcPr>
          <w:p w14:paraId="38D7AA69" w14:textId="77777777" w:rsidR="00AC24CC" w:rsidRPr="00DF73E8" w:rsidRDefault="00AC24CC" w:rsidP="00CA3F52">
            <w:pPr>
              <w:pStyle w:val="Hlavikatabulky"/>
            </w:pPr>
            <w:r>
              <w:t>Program opatření</w:t>
            </w:r>
          </w:p>
        </w:tc>
      </w:tr>
      <w:tr w:rsidR="00AC24CC" w:rsidRPr="005455CF" w14:paraId="176D794E" w14:textId="77777777" w:rsidTr="7D6107E2">
        <w:trPr>
          <w:trHeight w:val="300"/>
          <w:jc w:val="center"/>
        </w:trPr>
        <w:tc>
          <w:tcPr>
            <w:tcW w:w="500" w:type="pct"/>
            <w:shd w:val="clear" w:color="auto" w:fill="FFFFFF" w:themeFill="background1"/>
            <w:noWrap/>
            <w:vAlign w:val="center"/>
          </w:tcPr>
          <w:p w14:paraId="63621F7D" w14:textId="77777777" w:rsidR="00AC24CC" w:rsidRDefault="00AC24CC" w:rsidP="00CA3F52">
            <w:pPr>
              <w:pStyle w:val="Texttabulka"/>
              <w:rPr>
                <w:b/>
              </w:rPr>
            </w:pPr>
            <w:r w:rsidRPr="00DF73E8">
              <w:rPr>
                <w:i/>
              </w:rPr>
              <w:t>OPA_ID</w:t>
            </w:r>
          </w:p>
        </w:tc>
        <w:tc>
          <w:tcPr>
            <w:tcW w:w="2154" w:type="pct"/>
            <w:shd w:val="clear" w:color="auto" w:fill="FFFFFF" w:themeFill="background1"/>
            <w:noWrap/>
            <w:vAlign w:val="center"/>
          </w:tcPr>
          <w:p w14:paraId="465EE01E" w14:textId="77777777" w:rsidR="00AC24CC" w:rsidRPr="00DC75AD" w:rsidRDefault="00AC24CC" w:rsidP="00CA3F52">
            <w:pPr>
              <w:pStyle w:val="Texttabulka"/>
              <w:rPr>
                <w:b/>
              </w:rPr>
            </w:pPr>
            <w:r w:rsidRPr="00DF73E8">
              <w:rPr>
                <w:i/>
              </w:rPr>
              <w:t>NAZ_OPA</w:t>
            </w:r>
          </w:p>
        </w:tc>
        <w:tc>
          <w:tcPr>
            <w:tcW w:w="461" w:type="pct"/>
            <w:shd w:val="clear" w:color="auto" w:fill="FFFFFF" w:themeFill="background1"/>
            <w:noWrap/>
            <w:vAlign w:val="center"/>
          </w:tcPr>
          <w:p w14:paraId="40C8B358" w14:textId="77777777" w:rsidR="00AC24CC" w:rsidRPr="00DC75AD" w:rsidRDefault="00AC24CC" w:rsidP="00CA3F52">
            <w:pPr>
              <w:pStyle w:val="Texttabulka"/>
              <w:rPr>
                <w:b/>
              </w:rPr>
            </w:pPr>
          </w:p>
        </w:tc>
        <w:tc>
          <w:tcPr>
            <w:tcW w:w="616" w:type="pct"/>
            <w:shd w:val="clear" w:color="auto" w:fill="FFFFFF" w:themeFill="background1"/>
            <w:noWrap/>
            <w:vAlign w:val="center"/>
          </w:tcPr>
          <w:p w14:paraId="6E9505A4" w14:textId="77777777" w:rsidR="00AC24CC" w:rsidRPr="00DC75AD" w:rsidRDefault="00AC24CC" w:rsidP="00CA3F52">
            <w:pPr>
              <w:pStyle w:val="Texttabulka"/>
              <w:rPr>
                <w:b/>
              </w:rPr>
            </w:pPr>
            <w:r w:rsidRPr="00DF73E8">
              <w:rPr>
                <w:i/>
              </w:rPr>
              <w:t>TYPLOPA_Z</w:t>
            </w:r>
          </w:p>
        </w:tc>
        <w:tc>
          <w:tcPr>
            <w:tcW w:w="693" w:type="pct"/>
            <w:shd w:val="clear" w:color="auto" w:fill="FFFFFF" w:themeFill="background1"/>
            <w:noWrap/>
            <w:vAlign w:val="center"/>
          </w:tcPr>
          <w:p w14:paraId="66065A23" w14:textId="77777777" w:rsidR="00AC24CC" w:rsidRPr="00DC75AD" w:rsidRDefault="00AC24CC" w:rsidP="00CA3F52">
            <w:pPr>
              <w:pStyle w:val="Texttabulka"/>
              <w:rPr>
                <w:b/>
              </w:rPr>
            </w:pPr>
            <w:r w:rsidRPr="00DF73E8">
              <w:rPr>
                <w:i/>
              </w:rPr>
              <w:t>CYKOPA_Z</w:t>
            </w:r>
          </w:p>
        </w:tc>
        <w:tc>
          <w:tcPr>
            <w:tcW w:w="576" w:type="pct"/>
            <w:shd w:val="clear" w:color="auto" w:fill="FFFFFF" w:themeFill="background1"/>
            <w:vAlign w:val="center"/>
          </w:tcPr>
          <w:p w14:paraId="1CBCF0C5" w14:textId="14A85BDF" w:rsidR="00AC24CC" w:rsidRPr="00DC75AD" w:rsidRDefault="2C186F85" w:rsidP="7D6107E2">
            <w:pPr>
              <w:pStyle w:val="Texttabulka"/>
              <w:spacing w:line="259" w:lineRule="auto"/>
            </w:pPr>
            <w:r>
              <w:t xml:space="preserve"> Ano/Ne</w:t>
            </w:r>
          </w:p>
        </w:tc>
      </w:tr>
    </w:tbl>
    <w:p w14:paraId="08B1EF9B" w14:textId="2D7FEAAD" w:rsidR="0DB88B9D" w:rsidRDefault="0DB88B9D" w:rsidP="479DA2B4">
      <w:pPr>
        <w:spacing w:before="120"/>
        <w:rPr>
          <w:b/>
          <w:bCs/>
          <w:i/>
          <w:iCs/>
          <w:color w:val="00B050"/>
          <w:sz w:val="2"/>
          <w:szCs w:val="2"/>
        </w:rPr>
      </w:pPr>
    </w:p>
    <w:p w14:paraId="66712D1C" w14:textId="3EC54CF0" w:rsidR="009F6424" w:rsidRDefault="009F6424" w:rsidP="009F6424">
      <w:pPr>
        <w:pStyle w:val="TABULKA"/>
      </w:pPr>
      <w:bookmarkStart w:id="787" w:name="_Toc164429230"/>
      <w:r>
        <w:t xml:space="preserve">Tabulka VI.1.12d </w:t>
      </w:r>
      <w:r w:rsidR="00FF661F">
        <w:rPr>
          <w:rFonts w:ascii="Arial" w:hAnsi="Arial" w:cs="Arial"/>
        </w:rPr>
        <w:t>‒</w:t>
      </w:r>
      <w:r>
        <w:t xml:space="preserve"> Souhrnné informace o opatřeních typu odstranění příčných a podélných překážek na vodním toku</w:t>
      </w:r>
      <w:r w:rsidR="002E7FF8">
        <w:t xml:space="preserve"> realizovaných v rámci implementace nařízení o obnově přírody</w:t>
      </w:r>
      <w:bookmarkEnd w:id="78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3767"/>
        <w:gridCol w:w="931"/>
        <w:gridCol w:w="1164"/>
        <w:gridCol w:w="1253"/>
        <w:gridCol w:w="1041"/>
      </w:tblGrid>
      <w:tr w:rsidR="009F6424" w14:paraId="09FC002B" w14:textId="77777777" w:rsidTr="00EC61F4">
        <w:trPr>
          <w:trHeight w:val="300"/>
          <w:jc w:val="center"/>
        </w:trPr>
        <w:tc>
          <w:tcPr>
            <w:tcW w:w="9062" w:type="dxa"/>
            <w:gridSpan w:val="6"/>
            <w:shd w:val="clear" w:color="auto" w:fill="FFFFFF" w:themeFill="background1"/>
            <w:vAlign w:val="center"/>
          </w:tcPr>
          <w:p w14:paraId="1EDC7187" w14:textId="77777777" w:rsidR="009F6424" w:rsidRDefault="009F6424" w:rsidP="00EC61F4">
            <w:pPr>
              <w:pStyle w:val="Texttabulka"/>
              <w:rPr>
                <w:b/>
              </w:rPr>
            </w:pPr>
            <w:r w:rsidRPr="479DA2B4">
              <w:rPr>
                <w:b/>
              </w:rPr>
              <w:t xml:space="preserve">Opatření navržená ve IV. plánovacím cyklu </w:t>
            </w:r>
          </w:p>
        </w:tc>
      </w:tr>
      <w:tr w:rsidR="009F6424" w14:paraId="2B85BB8D" w14:textId="77777777" w:rsidTr="00EE1C88">
        <w:trPr>
          <w:trHeight w:val="300"/>
          <w:jc w:val="center"/>
        </w:trPr>
        <w:tc>
          <w:tcPr>
            <w:tcW w:w="906" w:type="dxa"/>
            <w:shd w:val="clear" w:color="auto" w:fill="FFFFFF" w:themeFill="background1"/>
            <w:vAlign w:val="center"/>
          </w:tcPr>
          <w:p w14:paraId="239F26F9" w14:textId="77777777" w:rsidR="009F6424" w:rsidRDefault="009F6424" w:rsidP="00EE1C88">
            <w:pPr>
              <w:pStyle w:val="Texttabulka"/>
              <w:rPr>
                <w:b/>
              </w:rPr>
            </w:pPr>
            <w:r w:rsidRPr="479DA2B4">
              <w:rPr>
                <w:b/>
              </w:rPr>
              <w:t>ID opatření</w:t>
            </w:r>
          </w:p>
        </w:tc>
        <w:tc>
          <w:tcPr>
            <w:tcW w:w="3767" w:type="dxa"/>
            <w:shd w:val="clear" w:color="auto" w:fill="FFFFFF" w:themeFill="background1"/>
            <w:vAlign w:val="center"/>
          </w:tcPr>
          <w:p w14:paraId="2BA6DE86" w14:textId="77777777" w:rsidR="009F6424" w:rsidRDefault="009F6424" w:rsidP="00EE1C88">
            <w:pPr>
              <w:pStyle w:val="Texttabulka"/>
              <w:rPr>
                <w:b/>
              </w:rPr>
            </w:pPr>
            <w:r w:rsidRPr="479DA2B4">
              <w:rPr>
                <w:b/>
              </w:rPr>
              <w:t>Název opatření</w:t>
            </w:r>
          </w:p>
        </w:tc>
        <w:tc>
          <w:tcPr>
            <w:tcW w:w="931" w:type="dxa"/>
            <w:shd w:val="clear" w:color="auto" w:fill="FFFFFF" w:themeFill="background1"/>
            <w:vAlign w:val="center"/>
          </w:tcPr>
          <w:p w14:paraId="3BB379C5" w14:textId="77777777" w:rsidR="009F6424" w:rsidRDefault="009F6424" w:rsidP="00EE1C88">
            <w:pPr>
              <w:pStyle w:val="Hlavikatabulky"/>
            </w:pPr>
            <w:r>
              <w:t xml:space="preserve">Náklady </w:t>
            </w:r>
            <w:r>
              <w:br/>
              <w:t>[mil. Kč]</w:t>
            </w:r>
          </w:p>
        </w:tc>
        <w:tc>
          <w:tcPr>
            <w:tcW w:w="1164" w:type="dxa"/>
            <w:shd w:val="clear" w:color="auto" w:fill="FFFFFF" w:themeFill="background1"/>
            <w:vAlign w:val="center"/>
          </w:tcPr>
          <w:p w14:paraId="6F535228" w14:textId="41A4FDDE" w:rsidR="009F6424" w:rsidRDefault="009F6424" w:rsidP="00EE1C88">
            <w:pPr>
              <w:pStyle w:val="Hlavikatabulky"/>
            </w:pPr>
            <w:r>
              <w:t>Typ opatření</w:t>
            </w:r>
          </w:p>
        </w:tc>
        <w:tc>
          <w:tcPr>
            <w:tcW w:w="1253" w:type="dxa"/>
            <w:shd w:val="clear" w:color="auto" w:fill="FFFFFF" w:themeFill="background1"/>
            <w:vAlign w:val="center"/>
          </w:tcPr>
          <w:p w14:paraId="6A83AF55" w14:textId="77777777" w:rsidR="009F6424" w:rsidRDefault="009F6424" w:rsidP="00EE1C88">
            <w:pPr>
              <w:pStyle w:val="Hlavikatabulky"/>
            </w:pPr>
            <w:r>
              <w:t>Návrh</w:t>
            </w:r>
          </w:p>
        </w:tc>
        <w:tc>
          <w:tcPr>
            <w:tcW w:w="1041" w:type="dxa"/>
            <w:shd w:val="clear" w:color="auto" w:fill="FFFFFF" w:themeFill="background1"/>
            <w:vAlign w:val="center"/>
          </w:tcPr>
          <w:p w14:paraId="58EA31CF" w14:textId="77777777" w:rsidR="009F6424" w:rsidRDefault="009F6424" w:rsidP="00EE1C88">
            <w:pPr>
              <w:pStyle w:val="Hlavikatabulky"/>
            </w:pPr>
            <w:r>
              <w:t>Program opatření</w:t>
            </w:r>
          </w:p>
        </w:tc>
      </w:tr>
      <w:tr w:rsidR="009F6424" w14:paraId="7CAB334E" w14:textId="77777777" w:rsidTr="00EE1C88">
        <w:trPr>
          <w:trHeight w:val="300"/>
          <w:jc w:val="center"/>
        </w:trPr>
        <w:tc>
          <w:tcPr>
            <w:tcW w:w="906" w:type="dxa"/>
            <w:shd w:val="clear" w:color="auto" w:fill="FFFFFF" w:themeFill="background1"/>
            <w:vAlign w:val="center"/>
          </w:tcPr>
          <w:p w14:paraId="4478D289" w14:textId="77777777" w:rsidR="009F6424" w:rsidRDefault="009F6424" w:rsidP="00EC61F4">
            <w:pPr>
              <w:pStyle w:val="Texttabulka"/>
              <w:rPr>
                <w:b/>
              </w:rPr>
            </w:pPr>
            <w:r w:rsidRPr="479DA2B4">
              <w:rPr>
                <w:i/>
                <w:iCs/>
              </w:rPr>
              <w:t>OPA_ID</w:t>
            </w:r>
          </w:p>
        </w:tc>
        <w:tc>
          <w:tcPr>
            <w:tcW w:w="3767" w:type="dxa"/>
            <w:shd w:val="clear" w:color="auto" w:fill="FFFFFF" w:themeFill="background1"/>
            <w:vAlign w:val="center"/>
          </w:tcPr>
          <w:p w14:paraId="6A31A217" w14:textId="77777777" w:rsidR="009F6424" w:rsidRDefault="009F6424" w:rsidP="00EC61F4">
            <w:pPr>
              <w:pStyle w:val="Texttabulka"/>
              <w:rPr>
                <w:b/>
              </w:rPr>
            </w:pPr>
            <w:r w:rsidRPr="479DA2B4">
              <w:rPr>
                <w:i/>
                <w:iCs/>
              </w:rPr>
              <w:t>NAZ_OPA</w:t>
            </w:r>
          </w:p>
        </w:tc>
        <w:tc>
          <w:tcPr>
            <w:tcW w:w="931" w:type="dxa"/>
            <w:shd w:val="clear" w:color="auto" w:fill="FFFFFF" w:themeFill="background1"/>
            <w:vAlign w:val="center"/>
          </w:tcPr>
          <w:p w14:paraId="0D2441C6" w14:textId="77777777" w:rsidR="009F6424" w:rsidRDefault="009F6424" w:rsidP="00EC61F4">
            <w:pPr>
              <w:pStyle w:val="Texttabulka"/>
              <w:rPr>
                <w:b/>
              </w:rPr>
            </w:pPr>
          </w:p>
        </w:tc>
        <w:tc>
          <w:tcPr>
            <w:tcW w:w="1164" w:type="dxa"/>
            <w:shd w:val="clear" w:color="auto" w:fill="FFFFFF" w:themeFill="background1"/>
            <w:vAlign w:val="center"/>
          </w:tcPr>
          <w:p w14:paraId="42FBEE3E" w14:textId="77777777" w:rsidR="009F6424" w:rsidRDefault="009F6424" w:rsidP="00EC61F4">
            <w:pPr>
              <w:pStyle w:val="Texttabulka"/>
              <w:rPr>
                <w:b/>
              </w:rPr>
            </w:pPr>
            <w:r w:rsidRPr="479DA2B4">
              <w:rPr>
                <w:i/>
                <w:iCs/>
              </w:rPr>
              <w:t>TYPLOPA_Z</w:t>
            </w:r>
          </w:p>
        </w:tc>
        <w:tc>
          <w:tcPr>
            <w:tcW w:w="1253" w:type="dxa"/>
            <w:shd w:val="clear" w:color="auto" w:fill="FFFFFF" w:themeFill="background1"/>
            <w:vAlign w:val="center"/>
          </w:tcPr>
          <w:p w14:paraId="55EFABE5" w14:textId="77777777" w:rsidR="009F6424" w:rsidRDefault="009F6424" w:rsidP="00EC61F4">
            <w:pPr>
              <w:pStyle w:val="Texttabulka"/>
              <w:rPr>
                <w:b/>
              </w:rPr>
            </w:pPr>
            <w:r w:rsidRPr="479DA2B4">
              <w:rPr>
                <w:i/>
                <w:iCs/>
              </w:rPr>
              <w:t>CYKOPA_Z</w:t>
            </w:r>
          </w:p>
        </w:tc>
        <w:tc>
          <w:tcPr>
            <w:tcW w:w="1041" w:type="dxa"/>
            <w:shd w:val="clear" w:color="auto" w:fill="FFFFFF" w:themeFill="background1"/>
            <w:vAlign w:val="center"/>
          </w:tcPr>
          <w:p w14:paraId="66A25531" w14:textId="77777777" w:rsidR="009F6424" w:rsidRDefault="009F6424" w:rsidP="00EC61F4">
            <w:pPr>
              <w:pStyle w:val="Texttabulka"/>
              <w:spacing w:line="259" w:lineRule="auto"/>
            </w:pPr>
            <w:r>
              <w:t>Ano/Ne</w:t>
            </w:r>
          </w:p>
        </w:tc>
      </w:tr>
    </w:tbl>
    <w:p w14:paraId="25662A82" w14:textId="50D92517" w:rsidR="7186FE49" w:rsidRDefault="7186FE49" w:rsidP="7186FE49">
      <w:pPr>
        <w:spacing w:before="120"/>
        <w:rPr>
          <w:b/>
          <w:bCs/>
          <w:i/>
          <w:iCs/>
          <w:color w:val="00B050"/>
          <w:sz w:val="2"/>
          <w:szCs w:val="2"/>
        </w:rPr>
      </w:pPr>
    </w:p>
    <w:p w14:paraId="11C12F77" w14:textId="62364A61" w:rsidR="000A3808" w:rsidRDefault="00FE276D" w:rsidP="003C609C">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3B469989" w14:textId="37ACEFCA" w:rsidR="000A3808" w:rsidRDefault="000A3808" w:rsidP="00363B29">
      <w:pPr>
        <w:pStyle w:val="MAPA"/>
      </w:pPr>
      <w:bookmarkStart w:id="788" w:name="_Toc164430915"/>
      <w:r>
        <w:t xml:space="preserve">Mapa VI.1.12 </w:t>
      </w:r>
      <w:r w:rsidR="00FF661F">
        <w:rPr>
          <w:rFonts w:ascii="Arial" w:hAnsi="Arial" w:cs="Arial"/>
        </w:rPr>
        <w:t>‒</w:t>
      </w:r>
      <w:r>
        <w:t xml:space="preserve"> </w:t>
      </w:r>
      <w:r w:rsidRPr="00E364D0">
        <w:t xml:space="preserve">Opatření </w:t>
      </w:r>
      <w:r w:rsidR="00D95D50">
        <w:t>na morfologické vlivy</w:t>
      </w:r>
      <w:bookmarkEnd w:id="788"/>
    </w:p>
    <w:p w14:paraId="611F0A78" w14:textId="72A25383" w:rsidR="00D95D50" w:rsidRPr="00992B0B" w:rsidRDefault="00D95D50" w:rsidP="00992B0B">
      <w:pPr>
        <w:rPr>
          <w:i/>
          <w:iCs/>
        </w:rPr>
      </w:pPr>
      <w:r w:rsidRPr="00992B0B">
        <w:rPr>
          <w:i/>
          <w:iCs/>
        </w:rPr>
        <w:t>Poznámka: V mapě budou rozlišena opatření s listem opatření typu A a B. V případě opatření s listem opatření typu B budou jako linie uvedeny opatření typu revitalizace a renaturace, jako bod opatření typu migrační zprůchodnění nebo odstranění překážky na vodním toku.</w:t>
      </w:r>
      <w:r w:rsidR="001E5753" w:rsidRPr="00992B0B">
        <w:rPr>
          <w:i/>
          <w:iCs/>
        </w:rPr>
        <w:t xml:space="preserve"> Obecná opatření s listem opatření typu B, vztahující se na celé dílčí povodí, nebudou v mapě zobrazena. </w:t>
      </w:r>
    </w:p>
    <w:p w14:paraId="1E7CE42E" w14:textId="04FDA43C" w:rsidR="000A3808" w:rsidRDefault="000A3808" w:rsidP="001B5047">
      <w:pPr>
        <w:pStyle w:val="NADPIS3"/>
      </w:pPr>
      <w:bookmarkStart w:id="789" w:name="_Toc321398705"/>
      <w:bookmarkStart w:id="790" w:name="_Toc517183208"/>
      <w:bookmarkStart w:id="791" w:name="_Toc164430393"/>
      <w:r>
        <w:lastRenderedPageBreak/>
        <w:t xml:space="preserve">Opatření přijatá k zabránění </w:t>
      </w:r>
      <w:r w:rsidR="00DB0CD9">
        <w:t xml:space="preserve">vzrůstu </w:t>
      </w:r>
      <w:r>
        <w:t>znečištění mořských vod</w:t>
      </w:r>
      <w:bookmarkEnd w:id="789"/>
      <w:bookmarkEnd w:id="790"/>
      <w:bookmarkEnd w:id="791"/>
      <w:r>
        <w:t xml:space="preserve"> </w:t>
      </w:r>
    </w:p>
    <w:p w14:paraId="384A7029" w14:textId="41B1B848" w:rsidR="000A3808" w:rsidRDefault="000A3808" w:rsidP="009A5F09">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w:t>
      </w:r>
      <w:r w:rsidR="7D95067B" w:rsidRPr="3B9895DE">
        <w:rPr>
          <w:b/>
          <w:bCs/>
          <w:i/>
          <w:iCs/>
          <w:color w:val="E36C0A" w:themeColor="accent6" w:themeShade="BF"/>
        </w:rPr>
        <w:t xml:space="preserve">vyhláška č. 50/2023 Sb., příloha č. 3, </w:t>
      </w:r>
      <w:r w:rsidR="6B69A793" w:rsidRPr="3B9895DE">
        <w:rPr>
          <w:b/>
          <w:bCs/>
          <w:i/>
          <w:iCs/>
          <w:color w:val="E36C0A" w:themeColor="accent6" w:themeShade="BF"/>
        </w:rPr>
        <w:t xml:space="preserve">bod 8. </w:t>
      </w:r>
    </w:p>
    <w:p w14:paraId="1ABD9842" w14:textId="77777777" w:rsidR="000A3808" w:rsidRDefault="000A3808" w:rsidP="009A5F09">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VI.1.13.</w:t>
      </w:r>
    </w:p>
    <w:p w14:paraId="7686DAC3" w14:textId="4B129567" w:rsidR="000A3808" w:rsidRDefault="000A3808" w:rsidP="009A5F09">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3B9895DE">
        <w:rPr>
          <w:b/>
          <w:bCs/>
          <w:i/>
          <w:iCs/>
          <w:color w:val="0070C0"/>
        </w:rPr>
        <w:t>Obsah kapitoly: Jedná se o příspěvek veškerých opatření, která jsou zaměřena na eliminaci plošných a bodových zdrojů znečištění. Nebudou uvedena žádná opatření, ale bude</w:t>
      </w:r>
      <w:r w:rsidR="682F3FD4" w:rsidRPr="3B9895DE">
        <w:rPr>
          <w:b/>
          <w:bCs/>
          <w:i/>
          <w:iCs/>
          <w:color w:val="0070C0"/>
        </w:rPr>
        <w:t xml:space="preserve"> zde</w:t>
      </w:r>
      <w:r w:rsidRPr="3B9895DE">
        <w:rPr>
          <w:b/>
          <w:bCs/>
          <w:i/>
          <w:iCs/>
          <w:color w:val="0070C0"/>
        </w:rPr>
        <w:t xml:space="preserve"> odkaz na ostatní kapitoly.</w:t>
      </w:r>
    </w:p>
    <w:p w14:paraId="2E83734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03EA8885" w14:textId="3A939100"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400AE68" w14:textId="59F76D9C"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0E9E32CE" w:rsidRPr="479DA2B4">
        <w:rPr>
          <w:b/>
          <w:bCs/>
          <w:i/>
          <w:iCs/>
          <w:color w:val="FF0000"/>
        </w:rPr>
        <w:t>A</w:t>
      </w:r>
      <w:r w:rsidRPr="479DA2B4">
        <w:rPr>
          <w:b/>
          <w:bCs/>
          <w:i/>
          <w:iCs/>
          <w:color w:val="FF0000"/>
        </w:rPr>
        <w:t>ktualizace katalogu opatření (VRV a.s., 2018)</w:t>
      </w:r>
    </w:p>
    <w:p w14:paraId="5784175A" w14:textId="4EAC0EE1" w:rsidR="000A3808"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xml:space="preserve">- text kapitoly z předchozího plánu </w:t>
      </w:r>
      <w:r w:rsidR="75945D48" w:rsidRPr="0B02058E">
        <w:rPr>
          <w:b/>
          <w:bCs/>
          <w:i/>
          <w:iCs/>
          <w:color w:val="FF0000"/>
        </w:rPr>
        <w:t xml:space="preserve">povodí </w:t>
      </w:r>
      <w:r w:rsidRPr="0B02058E">
        <w:rPr>
          <w:b/>
          <w:bCs/>
          <w:i/>
          <w:iCs/>
          <w:color w:val="FF0000"/>
        </w:rPr>
        <w:t xml:space="preserve">+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07B5E12B" w14:textId="21C49909" w:rsidR="001C55BD" w:rsidRDefault="001C55BD" w:rsidP="0B02058E">
      <w:pPr>
        <w:pBdr>
          <w:top w:val="single" w:sz="4" w:space="1" w:color="auto"/>
          <w:left w:val="single" w:sz="4" w:space="4" w:color="auto"/>
          <w:bottom w:val="single" w:sz="4" w:space="1" w:color="auto"/>
          <w:right w:val="single" w:sz="4" w:space="4" w:color="auto"/>
        </w:pBdr>
        <w:shd w:val="clear" w:color="auto" w:fill="F2F2F2" w:themeFill="background1" w:themeFillShade="F2"/>
      </w:pPr>
      <w:r>
        <w:rPr>
          <w:b/>
          <w:bCs/>
          <w:i/>
          <w:iCs/>
          <w:color w:val="FF0000"/>
        </w:rPr>
        <w:t>- mezinárodní plány povodí</w:t>
      </w:r>
    </w:p>
    <w:p w14:paraId="0180CB04" w14:textId="77777777" w:rsidR="000A3808" w:rsidRPr="003E37C7" w:rsidRDefault="000A3808" w:rsidP="000A3808">
      <w:pPr>
        <w:rPr>
          <w:sz w:val="2"/>
          <w:szCs w:val="2"/>
        </w:rPr>
      </w:pPr>
    </w:p>
    <w:p w14:paraId="44F8FA78"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1EADB945" w14:textId="77777777" w:rsidR="000A3808" w:rsidRPr="00194B04" w:rsidRDefault="000A3808" w:rsidP="000A3808">
      <w:r w:rsidRPr="00194B04">
        <w:t>Popis opatření</w:t>
      </w:r>
    </w:p>
    <w:p w14:paraId="09A94BAF" w14:textId="77777777" w:rsidR="000A3808" w:rsidRPr="00194B04" w:rsidRDefault="000A3808" w:rsidP="000A3808">
      <w:r w:rsidRPr="00194B04">
        <w:t xml:space="preserve">Související právní předpisy </w:t>
      </w:r>
    </w:p>
    <w:p w14:paraId="3EC93438" w14:textId="77777777" w:rsidR="000A3808" w:rsidRPr="00194B04" w:rsidRDefault="000A3808" w:rsidP="000A3808">
      <w:r w:rsidRPr="00194B04">
        <w:t>Vazba na významné problémy nakládání s vodami</w:t>
      </w:r>
      <w:r w:rsidRPr="00194B04">
        <w:rPr>
          <w:color w:val="FF0000"/>
          <w:u w:val="single"/>
        </w:rPr>
        <w:t xml:space="preserve"> </w:t>
      </w:r>
    </w:p>
    <w:p w14:paraId="47E5124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Tabulka: ne</w:t>
      </w:r>
    </w:p>
    <w:p w14:paraId="39FBD22A" w14:textId="77777777" w:rsidR="000A3808" w:rsidRPr="00194B04" w:rsidRDefault="000A3808" w:rsidP="000A3808">
      <w:pPr>
        <w:spacing w:after="0"/>
        <w:rPr>
          <w:i/>
          <w:sz w:val="10"/>
          <w:szCs w:val="10"/>
        </w:rPr>
      </w:pPr>
    </w:p>
    <w:p w14:paraId="0CBA65F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5E63388" w14:textId="77777777" w:rsidR="000A3808" w:rsidRDefault="000A3808" w:rsidP="001B5047">
      <w:pPr>
        <w:pStyle w:val="NADPIS3"/>
      </w:pPr>
      <w:bookmarkStart w:id="792" w:name="_Toc321398706"/>
      <w:bookmarkStart w:id="793" w:name="_Toc517183209"/>
      <w:bookmarkStart w:id="794" w:name="_Toc164430394"/>
      <w:r>
        <w:t>Opatření prováděná v souvislosti s přeshraničním znečištěním</w:t>
      </w:r>
      <w:bookmarkEnd w:id="792"/>
      <w:bookmarkEnd w:id="793"/>
      <w:bookmarkEnd w:id="794"/>
      <w:r>
        <w:t xml:space="preserve"> </w:t>
      </w:r>
    </w:p>
    <w:p w14:paraId="4B53C5D7" w14:textId="0434D025"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w:t>
      </w:r>
      <w:r w:rsidR="4EC0728A" w:rsidRPr="3B9895DE">
        <w:rPr>
          <w:b/>
          <w:bCs/>
          <w:i/>
          <w:iCs/>
          <w:color w:val="E36C0A" w:themeColor="accent6" w:themeShade="BF"/>
        </w:rPr>
        <w:t xml:space="preserve">vyhláška č. 50/2023 Sb., příloha č. 3, bod 8. </w:t>
      </w:r>
    </w:p>
    <w:p w14:paraId="67D9B65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VI.1.14.</w:t>
      </w:r>
    </w:p>
    <w:p w14:paraId="26356E18" w14:textId="50FBE839"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3B9895DE">
        <w:rPr>
          <w:b/>
          <w:bCs/>
          <w:i/>
          <w:iCs/>
          <w:color w:val="0070C0"/>
        </w:rPr>
        <w:t xml:space="preserve">Obsah kapitoly: Jedná se o návrh opatření, která jsou vyžadována z důvodů nedosažení environmentálních cílů </w:t>
      </w:r>
      <w:r w:rsidR="005E44DC">
        <w:rPr>
          <w:b/>
          <w:bCs/>
          <w:i/>
          <w:iCs/>
          <w:color w:val="0070C0"/>
        </w:rPr>
        <w:t xml:space="preserve">přeshraničních </w:t>
      </w:r>
      <w:r w:rsidRPr="3B9895DE">
        <w:rPr>
          <w:b/>
          <w:bCs/>
          <w:i/>
          <w:iCs/>
          <w:color w:val="0070C0"/>
        </w:rPr>
        <w:t>vodních útvarů</w:t>
      </w:r>
      <w:r w:rsidR="21C9EA7D" w:rsidRPr="3B9895DE">
        <w:rPr>
          <w:b/>
          <w:bCs/>
          <w:i/>
          <w:iCs/>
          <w:color w:val="0070C0"/>
        </w:rPr>
        <w:t xml:space="preserve">. </w:t>
      </w:r>
    </w:p>
    <w:p w14:paraId="6ACD489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0659ED7" w14:textId="4F036B64"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D09289D" w14:textId="1ED2B8A7"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41FADC37" w:rsidRPr="479DA2B4">
        <w:rPr>
          <w:b/>
          <w:bCs/>
          <w:i/>
          <w:iCs/>
          <w:color w:val="FF0000"/>
        </w:rPr>
        <w:t>A</w:t>
      </w:r>
      <w:r w:rsidRPr="479DA2B4">
        <w:rPr>
          <w:b/>
          <w:bCs/>
          <w:i/>
          <w:iCs/>
          <w:color w:val="FF0000"/>
        </w:rPr>
        <w:t>ktualizace katalogu opatření (VRV a.s., 2018)</w:t>
      </w:r>
    </w:p>
    <w:p w14:paraId="358B98EA" w14:textId="04987B55" w:rsidR="000A3808"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pPr>
      <w:r w:rsidRPr="0B02058E">
        <w:rPr>
          <w:b/>
          <w:bCs/>
          <w:i/>
          <w:iCs/>
          <w:color w:val="FF0000"/>
        </w:rPr>
        <w:t>- text kapitoly z předchozího plánu</w:t>
      </w:r>
      <w:r w:rsidR="5EDD375C"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477617AF" w14:textId="77777777" w:rsidR="000A3808" w:rsidRPr="00F11DBA" w:rsidRDefault="000A3808" w:rsidP="000A3808">
      <w:pPr>
        <w:rPr>
          <w:i/>
          <w:color w:val="00B050"/>
          <w:sz w:val="2"/>
          <w:szCs w:val="2"/>
        </w:rPr>
      </w:pPr>
    </w:p>
    <w:p w14:paraId="187763C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373B7C8B" w14:textId="77777777" w:rsidR="000A3808" w:rsidRPr="00F11DBA" w:rsidRDefault="000A3808" w:rsidP="000A3808">
      <w:r w:rsidRPr="00F11DBA">
        <w:t>Popis opatření</w:t>
      </w:r>
    </w:p>
    <w:p w14:paraId="0025C3A1" w14:textId="77777777" w:rsidR="000A3808" w:rsidRPr="00F11DBA" w:rsidRDefault="000A3808" w:rsidP="000A3808">
      <w:r w:rsidRPr="00F11DBA">
        <w:t xml:space="preserve">Související právní předpisy </w:t>
      </w:r>
    </w:p>
    <w:p w14:paraId="43CEB6E1" w14:textId="77777777" w:rsidR="000A3808" w:rsidRPr="00F11DBA" w:rsidRDefault="000A3808" w:rsidP="000A3808">
      <w:r w:rsidRPr="00F11DBA">
        <w:t>Vazba na významné problémy nakládání s vodami</w:t>
      </w:r>
    </w:p>
    <w:p w14:paraId="6C4AA2D7" w14:textId="77777777" w:rsidR="000A3808" w:rsidRPr="00F11DBA" w:rsidRDefault="000A3808" w:rsidP="000A3808">
      <w:r w:rsidRPr="00F11DBA">
        <w:t xml:space="preserve">Slovně uvést navrhovaný způsob financování. </w:t>
      </w:r>
    </w:p>
    <w:p w14:paraId="0655F6D0" w14:textId="77777777" w:rsidR="000A3808" w:rsidRPr="00F11DBA" w:rsidRDefault="000A3808" w:rsidP="000A3808">
      <w:r w:rsidRPr="00F11DBA">
        <w:t>Slovně vyjádřit u opatření probíhajících a nezahájených důvod</w:t>
      </w:r>
      <w:r>
        <w:t>y jejich neprovedení, zpoždění.</w:t>
      </w:r>
    </w:p>
    <w:p w14:paraId="2AEA41D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7EC7206" w14:textId="13B0D1EA" w:rsidR="000A3808" w:rsidRPr="00674B5A" w:rsidRDefault="000A3808" w:rsidP="00EE1C88">
      <w:pPr>
        <w:pStyle w:val="TABULKA"/>
        <w:keepNext/>
        <w:keepLines/>
      </w:pPr>
      <w:bookmarkStart w:id="795" w:name="_Toc164429231"/>
      <w:r>
        <w:lastRenderedPageBreak/>
        <w:t xml:space="preserve">Tabulka VI.1.14 </w:t>
      </w:r>
      <w:r w:rsidR="00455C95">
        <w:rPr>
          <w:rFonts w:ascii="Arial" w:hAnsi="Arial" w:cs="Arial"/>
        </w:rPr>
        <w:t>‒</w:t>
      </w:r>
      <w:r>
        <w:t xml:space="preserve"> Souhrnné informace o opatřeních</w:t>
      </w:r>
      <w:bookmarkEnd w:id="79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50A919CE" w14:textId="77777777" w:rsidTr="7D6107E2">
        <w:trPr>
          <w:trHeight w:val="300"/>
          <w:jc w:val="center"/>
        </w:trPr>
        <w:tc>
          <w:tcPr>
            <w:tcW w:w="5000" w:type="pct"/>
            <w:gridSpan w:val="6"/>
            <w:shd w:val="clear" w:color="auto" w:fill="FFFFFF" w:themeFill="background1"/>
            <w:noWrap/>
            <w:vAlign w:val="center"/>
          </w:tcPr>
          <w:p w14:paraId="0300CC45" w14:textId="15029C0A" w:rsidR="000A3808" w:rsidRDefault="000A3808" w:rsidP="00EE1C88">
            <w:pPr>
              <w:pStyle w:val="Texttabulka"/>
              <w:keepNext/>
              <w:keepLines/>
              <w:rPr>
                <w:b/>
              </w:rPr>
            </w:pPr>
            <w:r w:rsidRPr="479DA2B4">
              <w:rPr>
                <w:b/>
              </w:rPr>
              <w:t>Opatření navržená v</w:t>
            </w:r>
            <w:r w:rsidR="7D201EC8" w:rsidRPr="479DA2B4">
              <w:rPr>
                <w:b/>
              </w:rPr>
              <w:t>e</w:t>
            </w:r>
            <w:r w:rsidRPr="479DA2B4">
              <w:rPr>
                <w:b/>
              </w:rPr>
              <w:t> I</w:t>
            </w:r>
            <w:r w:rsidR="0541A0EB" w:rsidRPr="479DA2B4">
              <w:rPr>
                <w:b/>
              </w:rPr>
              <w:t>V</w:t>
            </w:r>
            <w:r w:rsidRPr="479DA2B4">
              <w:rPr>
                <w:b/>
              </w:rPr>
              <w:t xml:space="preserve">. plánovacím cyklu </w:t>
            </w:r>
          </w:p>
        </w:tc>
      </w:tr>
      <w:tr w:rsidR="000A3808" w:rsidRPr="005455CF" w14:paraId="21F89127" w14:textId="77777777" w:rsidTr="7D6107E2">
        <w:trPr>
          <w:trHeight w:val="300"/>
          <w:jc w:val="center"/>
        </w:trPr>
        <w:tc>
          <w:tcPr>
            <w:tcW w:w="500" w:type="pct"/>
            <w:shd w:val="clear" w:color="auto" w:fill="FFFFFF" w:themeFill="background1"/>
            <w:noWrap/>
            <w:vAlign w:val="center"/>
          </w:tcPr>
          <w:p w14:paraId="024FCA29" w14:textId="77777777" w:rsidR="000A3808" w:rsidRDefault="000A3808" w:rsidP="00EE1C88">
            <w:pPr>
              <w:pStyle w:val="Texttabulka"/>
              <w:keepNext/>
              <w:keepLines/>
              <w:rPr>
                <w:b/>
              </w:rPr>
            </w:pPr>
            <w:r w:rsidRPr="00DC75AD">
              <w:rPr>
                <w:b/>
              </w:rPr>
              <w:t>ID opatření</w:t>
            </w:r>
          </w:p>
        </w:tc>
        <w:tc>
          <w:tcPr>
            <w:tcW w:w="2154" w:type="pct"/>
            <w:shd w:val="clear" w:color="auto" w:fill="FFFFFF" w:themeFill="background1"/>
            <w:noWrap/>
            <w:vAlign w:val="center"/>
          </w:tcPr>
          <w:p w14:paraId="4A0B349A" w14:textId="77777777" w:rsidR="000A3808" w:rsidRPr="00DC75AD" w:rsidRDefault="000A3808" w:rsidP="00EE1C88">
            <w:pPr>
              <w:pStyle w:val="Texttabulka"/>
              <w:keepNext/>
              <w:keepLines/>
              <w:rPr>
                <w:b/>
              </w:rPr>
            </w:pPr>
            <w:r w:rsidRPr="00DC75AD">
              <w:rPr>
                <w:b/>
              </w:rPr>
              <w:t>Název opatření</w:t>
            </w:r>
          </w:p>
        </w:tc>
        <w:tc>
          <w:tcPr>
            <w:tcW w:w="461" w:type="pct"/>
            <w:shd w:val="clear" w:color="auto" w:fill="FFFFFF" w:themeFill="background1"/>
            <w:noWrap/>
            <w:vAlign w:val="bottom"/>
          </w:tcPr>
          <w:p w14:paraId="2AEDCA25" w14:textId="77777777" w:rsidR="000A3808" w:rsidRPr="00DF73E8" w:rsidRDefault="000A3808" w:rsidP="00EE1C88">
            <w:pPr>
              <w:pStyle w:val="Hlavikatabulky"/>
              <w:keepNext/>
              <w:keepLines/>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7F70C1E2" w14:textId="77777777" w:rsidR="000A3808" w:rsidRPr="00DF73E8" w:rsidRDefault="000A3808" w:rsidP="00EE1C88">
            <w:pPr>
              <w:pStyle w:val="Hlavikatabulky"/>
              <w:keepNext/>
              <w:keepLines/>
            </w:pPr>
            <w:r>
              <w:t xml:space="preserve">Typ </w:t>
            </w:r>
            <w:r>
              <w:br/>
              <w:t>opatření</w:t>
            </w:r>
          </w:p>
        </w:tc>
        <w:tc>
          <w:tcPr>
            <w:tcW w:w="693" w:type="pct"/>
            <w:shd w:val="clear" w:color="auto" w:fill="FFFFFF" w:themeFill="background1"/>
            <w:noWrap/>
            <w:vAlign w:val="center"/>
          </w:tcPr>
          <w:p w14:paraId="23CAF024" w14:textId="77777777" w:rsidR="000A3808" w:rsidRPr="00DF73E8" w:rsidRDefault="000A3808" w:rsidP="00EE1C88">
            <w:pPr>
              <w:pStyle w:val="Hlavikatabulky"/>
              <w:keepNext/>
              <w:keepLines/>
            </w:pPr>
            <w:r>
              <w:t>Návrh</w:t>
            </w:r>
          </w:p>
        </w:tc>
        <w:tc>
          <w:tcPr>
            <w:tcW w:w="576" w:type="pct"/>
            <w:shd w:val="clear" w:color="auto" w:fill="FFFFFF" w:themeFill="background1"/>
          </w:tcPr>
          <w:p w14:paraId="3B6B646E" w14:textId="77777777" w:rsidR="000A3808" w:rsidRPr="00DF73E8" w:rsidRDefault="000A3808" w:rsidP="00EE1C88">
            <w:pPr>
              <w:pStyle w:val="Hlavikatabulky"/>
              <w:keepNext/>
              <w:keepLines/>
            </w:pPr>
            <w:r>
              <w:t>Program opatření</w:t>
            </w:r>
          </w:p>
        </w:tc>
      </w:tr>
      <w:tr w:rsidR="000A3808" w:rsidRPr="005455CF" w14:paraId="24172286" w14:textId="77777777" w:rsidTr="7D6107E2">
        <w:trPr>
          <w:trHeight w:val="300"/>
          <w:jc w:val="center"/>
        </w:trPr>
        <w:tc>
          <w:tcPr>
            <w:tcW w:w="500" w:type="pct"/>
            <w:shd w:val="clear" w:color="auto" w:fill="FFFFFF" w:themeFill="background1"/>
            <w:noWrap/>
            <w:vAlign w:val="center"/>
          </w:tcPr>
          <w:p w14:paraId="57E539B1"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0FE321CE"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1794A1E6" w14:textId="77777777" w:rsidR="000A3808" w:rsidRPr="00DC75AD" w:rsidRDefault="000A3808" w:rsidP="00AC0BFB">
            <w:pPr>
              <w:pStyle w:val="Texttabulka"/>
              <w:rPr>
                <w:b/>
              </w:rPr>
            </w:pPr>
          </w:p>
        </w:tc>
        <w:tc>
          <w:tcPr>
            <w:tcW w:w="616" w:type="pct"/>
            <w:shd w:val="clear" w:color="auto" w:fill="FFFFFF" w:themeFill="background1"/>
            <w:noWrap/>
            <w:vAlign w:val="center"/>
          </w:tcPr>
          <w:p w14:paraId="3C13A1A9"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582DB792"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6CE83A72" w14:textId="2028D60B" w:rsidR="000A3808" w:rsidRPr="00DC75AD" w:rsidRDefault="2B8BD29B" w:rsidP="7D6107E2">
            <w:pPr>
              <w:pStyle w:val="Texttabulka"/>
              <w:spacing w:line="259" w:lineRule="auto"/>
            </w:pPr>
            <w:r>
              <w:t xml:space="preserve"> Ano/Ne</w:t>
            </w:r>
          </w:p>
        </w:tc>
      </w:tr>
    </w:tbl>
    <w:p w14:paraId="269432F1" w14:textId="77777777" w:rsidR="000A3808" w:rsidRPr="00157EEF" w:rsidRDefault="000A3808" w:rsidP="000A3808">
      <w:pPr>
        <w:spacing w:before="120"/>
        <w:rPr>
          <w:b/>
          <w:i/>
          <w:color w:val="00B050"/>
          <w:sz w:val="2"/>
          <w:szCs w:val="2"/>
        </w:rPr>
      </w:pPr>
    </w:p>
    <w:p w14:paraId="1E730D3D"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ECF8DCA" w14:textId="6A99A264" w:rsidR="000A3808" w:rsidRDefault="000A3808" w:rsidP="001B5047">
      <w:pPr>
        <w:pStyle w:val="NADPIS3"/>
      </w:pPr>
      <w:bookmarkStart w:id="796" w:name="_Toc321398710"/>
      <w:bookmarkStart w:id="797" w:name="_Toc517183210"/>
      <w:bookmarkStart w:id="798" w:name="_Toc164430395"/>
      <w:r>
        <w:t xml:space="preserve">Opatření </w:t>
      </w:r>
      <w:r w:rsidR="00DB0CD9">
        <w:t xml:space="preserve">na </w:t>
      </w:r>
      <w:r>
        <w:t xml:space="preserve">zlepšování vodních poměrů a </w:t>
      </w:r>
      <w:r w:rsidR="00DB0CD9">
        <w:t>o</w:t>
      </w:r>
      <w:r>
        <w:t>chran</w:t>
      </w:r>
      <w:r w:rsidR="00DB0CD9">
        <w:t>a</w:t>
      </w:r>
      <w:r>
        <w:t xml:space="preserve"> ekologické stability krajiny</w:t>
      </w:r>
      <w:bookmarkEnd w:id="796"/>
      <w:bookmarkEnd w:id="797"/>
      <w:bookmarkEnd w:id="798"/>
      <w:r>
        <w:t xml:space="preserve"> </w:t>
      </w:r>
    </w:p>
    <w:p w14:paraId="3B7F53CD" w14:textId="42F0ECE9"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w:t>
      </w:r>
      <w:r w:rsidR="18AD1E7C" w:rsidRPr="3B9895DE">
        <w:rPr>
          <w:b/>
          <w:bCs/>
          <w:i/>
          <w:iCs/>
          <w:color w:val="E36C0A" w:themeColor="accent6" w:themeShade="BF"/>
        </w:rPr>
        <w:t xml:space="preserve">vyhláška č. 50/2023 Sb., příloha č. 3, bod 8. </w:t>
      </w:r>
    </w:p>
    <w:p w14:paraId="1EBEBC0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VI.1.15.</w:t>
      </w:r>
    </w:p>
    <w:p w14:paraId="163F7F15" w14:textId="14D21780"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3B9895DE">
        <w:rPr>
          <w:b/>
          <w:bCs/>
          <w:i/>
          <w:iCs/>
          <w:color w:val="0070C0"/>
        </w:rPr>
        <w:t xml:space="preserve">Obsah kapitoly: Opatření </w:t>
      </w:r>
      <w:r w:rsidR="0693A4AE" w:rsidRPr="3B9895DE">
        <w:rPr>
          <w:b/>
          <w:bCs/>
          <w:i/>
          <w:iCs/>
          <w:color w:val="0070C0"/>
        </w:rPr>
        <w:t>ke</w:t>
      </w:r>
      <w:r w:rsidRPr="3B9895DE">
        <w:rPr>
          <w:b/>
          <w:bCs/>
          <w:i/>
          <w:iCs/>
          <w:color w:val="0070C0"/>
        </w:rPr>
        <w:t xml:space="preserve"> zlepšování vodních poměrů a </w:t>
      </w:r>
      <w:r w:rsidR="58656045" w:rsidRPr="3B9895DE">
        <w:rPr>
          <w:b/>
          <w:bCs/>
          <w:i/>
          <w:iCs/>
          <w:color w:val="0070C0"/>
        </w:rPr>
        <w:t>k</w:t>
      </w:r>
      <w:r w:rsidRPr="3B9895DE">
        <w:rPr>
          <w:b/>
          <w:bCs/>
          <w:i/>
          <w:iCs/>
          <w:color w:val="0070C0"/>
        </w:rPr>
        <w:t xml:space="preserve"> ochran</w:t>
      </w:r>
      <w:r w:rsidR="62669B2F" w:rsidRPr="3B9895DE">
        <w:rPr>
          <w:b/>
          <w:bCs/>
          <w:i/>
          <w:iCs/>
          <w:color w:val="0070C0"/>
        </w:rPr>
        <w:t>ě</w:t>
      </w:r>
      <w:r w:rsidRPr="3B9895DE">
        <w:rPr>
          <w:b/>
          <w:bCs/>
          <w:i/>
          <w:iCs/>
          <w:color w:val="0070C0"/>
        </w:rPr>
        <w:t xml:space="preserve"> ekologické stability krajiny.</w:t>
      </w:r>
      <w:r w:rsidR="00A84C01" w:rsidRPr="3B9895DE">
        <w:rPr>
          <w:b/>
          <w:bCs/>
          <w:i/>
          <w:iCs/>
          <w:color w:val="0070C0"/>
        </w:rPr>
        <w:t xml:space="preserve"> Obecně se opatřením v krajině dá přikládat významná role pro zadržování vody v krajině a čelení důsledkům sucha. Tím mohou přispívat k lepším ekologickým podmínkám ve vodních tocích (i menšího členění než vodní útvary), což se může projevit zlepšením biologických ukazatelů. Kromě toho mohou přispívat ke snížení vnosu znečištění z plošných zdrojů hlavně ze zemědělství. Jedná se o opatření zaměřen</w:t>
      </w:r>
      <w:r w:rsidR="304FC4FC" w:rsidRPr="3B9895DE">
        <w:rPr>
          <w:b/>
          <w:bCs/>
          <w:i/>
          <w:iCs/>
          <w:color w:val="0070C0"/>
        </w:rPr>
        <w:t>á</w:t>
      </w:r>
      <w:r w:rsidR="00A84C01" w:rsidRPr="3B9895DE">
        <w:rPr>
          <w:b/>
          <w:bCs/>
          <w:i/>
          <w:iCs/>
          <w:color w:val="0070C0"/>
        </w:rPr>
        <w:t xml:space="preserve"> na podporu infiltrace a retence; k zamezení výskytu invazních druhů rostlin.</w:t>
      </w:r>
    </w:p>
    <w:p w14:paraId="1CFB00C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458A176" w14:textId="454E6CA4"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7D69AB3" w14:textId="5ADC3FD2"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6ED95017" w:rsidRPr="479DA2B4">
        <w:rPr>
          <w:b/>
          <w:bCs/>
          <w:i/>
          <w:iCs/>
          <w:color w:val="FF0000"/>
        </w:rPr>
        <w:t>A</w:t>
      </w:r>
      <w:r w:rsidRPr="479DA2B4">
        <w:rPr>
          <w:b/>
          <w:bCs/>
          <w:i/>
          <w:iCs/>
          <w:color w:val="FF0000"/>
        </w:rPr>
        <w:t>ktualizace katalogu opatření (VRV a.s., 2018)</w:t>
      </w:r>
    </w:p>
    <w:p w14:paraId="3737124C" w14:textId="22F7D855" w:rsidR="000A3808"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pPr>
      <w:r w:rsidRPr="0B02058E">
        <w:rPr>
          <w:b/>
          <w:bCs/>
          <w:i/>
          <w:iCs/>
          <w:color w:val="FF0000"/>
        </w:rPr>
        <w:t>- text kapitoly z předchozího plánu</w:t>
      </w:r>
      <w:r w:rsidR="1884DFF0"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56C5ACB3" w14:textId="77777777" w:rsidR="000A3808" w:rsidRPr="003716FD" w:rsidRDefault="000A3808" w:rsidP="000A3808">
      <w:pPr>
        <w:rPr>
          <w:i/>
          <w:color w:val="00B050"/>
          <w:sz w:val="2"/>
          <w:szCs w:val="2"/>
        </w:rPr>
      </w:pPr>
    </w:p>
    <w:p w14:paraId="787F269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40F96233" w14:textId="77777777" w:rsidR="000A3808" w:rsidRPr="0095250E" w:rsidRDefault="000A3808" w:rsidP="000A3808">
      <w:r w:rsidRPr="0095250E">
        <w:t>Popis opatření</w:t>
      </w:r>
    </w:p>
    <w:p w14:paraId="3A392076" w14:textId="77777777" w:rsidR="000A3808" w:rsidRPr="0095250E" w:rsidRDefault="000A3808" w:rsidP="000A3808">
      <w:r w:rsidRPr="0095250E">
        <w:t xml:space="preserve">Související právní předpisy </w:t>
      </w:r>
    </w:p>
    <w:p w14:paraId="3C9F11DB" w14:textId="77777777" w:rsidR="000A3808" w:rsidRDefault="000A3808" w:rsidP="000A3808">
      <w:r w:rsidRPr="0095250E">
        <w:t>Vazba na významné problémy nakládání s</w:t>
      </w:r>
      <w:r>
        <w:t> </w:t>
      </w:r>
      <w:r w:rsidRPr="0095250E">
        <w:t>vodami</w:t>
      </w:r>
    </w:p>
    <w:p w14:paraId="3D7CC0DF" w14:textId="77777777" w:rsidR="000A3808" w:rsidRPr="0095250E" w:rsidRDefault="000A3808" w:rsidP="000A3808">
      <w:r w:rsidRPr="0095250E">
        <w:t>Slovně uvést</w:t>
      </w:r>
      <w:r>
        <w:t xml:space="preserve"> navrhovaný způsob financování.</w:t>
      </w:r>
    </w:p>
    <w:p w14:paraId="75FFFB55" w14:textId="77777777" w:rsidR="000A3808" w:rsidRPr="0095250E" w:rsidRDefault="000A3808" w:rsidP="000A3808">
      <w:r w:rsidRPr="0095250E">
        <w:t xml:space="preserve">Slovně vyjádřit u opatření probíhajících a nezahájených důvody jejich neprovedení, zpoždění. </w:t>
      </w:r>
    </w:p>
    <w:p w14:paraId="7859E14A"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B24C600" w14:textId="2496736B" w:rsidR="000A3808" w:rsidRDefault="000A3808" w:rsidP="00D16E9B">
      <w:pPr>
        <w:pStyle w:val="TABULKA"/>
        <w:keepNext/>
        <w:keepLines/>
      </w:pPr>
      <w:bookmarkStart w:id="799" w:name="_Toc164429232"/>
      <w:r>
        <w:t xml:space="preserve">Tabulka VI.1.15 </w:t>
      </w:r>
      <w:r w:rsidR="0052238E">
        <w:rPr>
          <w:rFonts w:ascii="Arial" w:hAnsi="Arial" w:cs="Arial"/>
        </w:rPr>
        <w:t>‒</w:t>
      </w:r>
      <w:r>
        <w:t xml:space="preserve"> Souhrnné informace o opatřeních</w:t>
      </w:r>
      <w:bookmarkEnd w:id="79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245505BD" w14:textId="77777777" w:rsidTr="7D6107E2">
        <w:trPr>
          <w:trHeight w:val="300"/>
          <w:jc w:val="center"/>
        </w:trPr>
        <w:tc>
          <w:tcPr>
            <w:tcW w:w="5000" w:type="pct"/>
            <w:gridSpan w:val="6"/>
            <w:shd w:val="clear" w:color="auto" w:fill="FFFFFF" w:themeFill="background1"/>
            <w:noWrap/>
            <w:vAlign w:val="center"/>
          </w:tcPr>
          <w:p w14:paraId="0467FCAC" w14:textId="4E894F94" w:rsidR="000A3808" w:rsidRDefault="000A3808" w:rsidP="00D16E9B">
            <w:pPr>
              <w:pStyle w:val="Texttabulka"/>
              <w:keepNext/>
              <w:keepLines/>
              <w:rPr>
                <w:b/>
              </w:rPr>
            </w:pPr>
            <w:r w:rsidRPr="479DA2B4">
              <w:rPr>
                <w:b/>
              </w:rPr>
              <w:t>Opatření navržená v</w:t>
            </w:r>
            <w:r w:rsidR="037EC795" w:rsidRPr="479DA2B4">
              <w:rPr>
                <w:b/>
              </w:rPr>
              <w:t>e</w:t>
            </w:r>
            <w:r w:rsidRPr="479DA2B4">
              <w:rPr>
                <w:b/>
              </w:rPr>
              <w:t> I</w:t>
            </w:r>
            <w:r w:rsidR="5C578A61" w:rsidRPr="479DA2B4">
              <w:rPr>
                <w:b/>
              </w:rPr>
              <w:t>V</w:t>
            </w:r>
            <w:r w:rsidRPr="479DA2B4">
              <w:rPr>
                <w:b/>
              </w:rPr>
              <w:t xml:space="preserve">. plánovacím cyklu </w:t>
            </w:r>
          </w:p>
        </w:tc>
      </w:tr>
      <w:tr w:rsidR="000A3808" w:rsidRPr="005455CF" w14:paraId="1ED33C8E" w14:textId="77777777" w:rsidTr="7D6107E2">
        <w:trPr>
          <w:trHeight w:val="300"/>
          <w:jc w:val="center"/>
        </w:trPr>
        <w:tc>
          <w:tcPr>
            <w:tcW w:w="500" w:type="pct"/>
            <w:shd w:val="clear" w:color="auto" w:fill="FFFFFF" w:themeFill="background1"/>
            <w:noWrap/>
            <w:vAlign w:val="center"/>
          </w:tcPr>
          <w:p w14:paraId="6CC9E06D" w14:textId="77777777" w:rsidR="000A3808" w:rsidRDefault="000A3808" w:rsidP="00D16E9B">
            <w:pPr>
              <w:pStyle w:val="Texttabulka"/>
              <w:keepNext/>
              <w:keepLines/>
              <w:rPr>
                <w:b/>
              </w:rPr>
            </w:pPr>
            <w:r w:rsidRPr="00DC75AD">
              <w:rPr>
                <w:b/>
              </w:rPr>
              <w:t>ID opatření</w:t>
            </w:r>
          </w:p>
        </w:tc>
        <w:tc>
          <w:tcPr>
            <w:tcW w:w="2154" w:type="pct"/>
            <w:shd w:val="clear" w:color="auto" w:fill="FFFFFF" w:themeFill="background1"/>
            <w:noWrap/>
            <w:vAlign w:val="center"/>
          </w:tcPr>
          <w:p w14:paraId="17B39B5A" w14:textId="77777777" w:rsidR="000A3808" w:rsidRPr="00DC75AD" w:rsidRDefault="000A3808" w:rsidP="00D16E9B">
            <w:pPr>
              <w:pStyle w:val="Texttabulka"/>
              <w:keepNext/>
              <w:keepLines/>
              <w:rPr>
                <w:b/>
              </w:rPr>
            </w:pPr>
            <w:r w:rsidRPr="00DC75AD">
              <w:rPr>
                <w:b/>
              </w:rPr>
              <w:t>Název opatření</w:t>
            </w:r>
          </w:p>
        </w:tc>
        <w:tc>
          <w:tcPr>
            <w:tcW w:w="461" w:type="pct"/>
            <w:shd w:val="clear" w:color="auto" w:fill="FFFFFF" w:themeFill="background1"/>
            <w:noWrap/>
            <w:vAlign w:val="bottom"/>
          </w:tcPr>
          <w:p w14:paraId="605B98F2" w14:textId="77777777" w:rsidR="000A3808" w:rsidRPr="00DF73E8" w:rsidRDefault="000A3808" w:rsidP="00D16E9B">
            <w:pPr>
              <w:pStyle w:val="Hlavikatabulky"/>
              <w:keepNext/>
              <w:keepLines/>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3507602B" w14:textId="77777777" w:rsidR="000A3808" w:rsidRPr="00DF73E8" w:rsidRDefault="000A3808" w:rsidP="00D16E9B">
            <w:pPr>
              <w:pStyle w:val="Hlavikatabulky"/>
              <w:keepNext/>
              <w:keepLines/>
            </w:pPr>
            <w:r>
              <w:t xml:space="preserve">Typ </w:t>
            </w:r>
            <w:r>
              <w:br/>
              <w:t>opatření</w:t>
            </w:r>
          </w:p>
        </w:tc>
        <w:tc>
          <w:tcPr>
            <w:tcW w:w="693" w:type="pct"/>
            <w:shd w:val="clear" w:color="auto" w:fill="FFFFFF" w:themeFill="background1"/>
            <w:noWrap/>
            <w:vAlign w:val="center"/>
          </w:tcPr>
          <w:p w14:paraId="77012CCE" w14:textId="77777777" w:rsidR="000A3808" w:rsidRPr="00DF73E8" w:rsidRDefault="000A3808" w:rsidP="00D16E9B">
            <w:pPr>
              <w:pStyle w:val="Hlavikatabulky"/>
              <w:keepNext/>
              <w:keepLines/>
            </w:pPr>
            <w:r>
              <w:t>Návrh</w:t>
            </w:r>
          </w:p>
        </w:tc>
        <w:tc>
          <w:tcPr>
            <w:tcW w:w="576" w:type="pct"/>
            <w:shd w:val="clear" w:color="auto" w:fill="FFFFFF" w:themeFill="background1"/>
          </w:tcPr>
          <w:p w14:paraId="0320DD37" w14:textId="77777777" w:rsidR="000A3808" w:rsidRPr="00DF73E8" w:rsidRDefault="000A3808" w:rsidP="00D16E9B">
            <w:pPr>
              <w:pStyle w:val="Hlavikatabulky"/>
              <w:keepNext/>
              <w:keepLines/>
            </w:pPr>
            <w:r>
              <w:t>Program opatření</w:t>
            </w:r>
          </w:p>
        </w:tc>
      </w:tr>
      <w:tr w:rsidR="000A3808" w:rsidRPr="005455CF" w14:paraId="159B7181" w14:textId="77777777" w:rsidTr="7D6107E2">
        <w:trPr>
          <w:trHeight w:val="300"/>
          <w:jc w:val="center"/>
        </w:trPr>
        <w:tc>
          <w:tcPr>
            <w:tcW w:w="500" w:type="pct"/>
            <w:shd w:val="clear" w:color="auto" w:fill="FFFFFF" w:themeFill="background1"/>
            <w:noWrap/>
            <w:vAlign w:val="center"/>
          </w:tcPr>
          <w:p w14:paraId="28C6E88F" w14:textId="77777777" w:rsidR="000A3808" w:rsidRDefault="000A3808" w:rsidP="00D16E9B">
            <w:pPr>
              <w:pStyle w:val="Texttabulka"/>
              <w:keepNext/>
              <w:keepLines/>
              <w:rPr>
                <w:b/>
              </w:rPr>
            </w:pPr>
            <w:r w:rsidRPr="00DF73E8">
              <w:rPr>
                <w:i/>
              </w:rPr>
              <w:t>OPA_ID</w:t>
            </w:r>
          </w:p>
        </w:tc>
        <w:tc>
          <w:tcPr>
            <w:tcW w:w="2154" w:type="pct"/>
            <w:shd w:val="clear" w:color="auto" w:fill="FFFFFF" w:themeFill="background1"/>
            <w:noWrap/>
            <w:vAlign w:val="center"/>
          </w:tcPr>
          <w:p w14:paraId="71D47FAD" w14:textId="77777777" w:rsidR="000A3808" w:rsidRPr="00DC75AD" w:rsidRDefault="000A3808" w:rsidP="00D16E9B">
            <w:pPr>
              <w:pStyle w:val="Texttabulka"/>
              <w:keepNext/>
              <w:keepLines/>
              <w:rPr>
                <w:b/>
              </w:rPr>
            </w:pPr>
            <w:r w:rsidRPr="00DF73E8">
              <w:rPr>
                <w:i/>
              </w:rPr>
              <w:t>NAZ_OPA</w:t>
            </w:r>
          </w:p>
        </w:tc>
        <w:tc>
          <w:tcPr>
            <w:tcW w:w="461" w:type="pct"/>
            <w:shd w:val="clear" w:color="auto" w:fill="FFFFFF" w:themeFill="background1"/>
            <w:noWrap/>
            <w:vAlign w:val="center"/>
          </w:tcPr>
          <w:p w14:paraId="003305DD" w14:textId="77777777" w:rsidR="000A3808" w:rsidRPr="00DC75AD" w:rsidRDefault="000A3808" w:rsidP="00D16E9B">
            <w:pPr>
              <w:pStyle w:val="Texttabulka"/>
              <w:keepNext/>
              <w:keepLines/>
              <w:rPr>
                <w:b/>
              </w:rPr>
            </w:pPr>
          </w:p>
        </w:tc>
        <w:tc>
          <w:tcPr>
            <w:tcW w:w="616" w:type="pct"/>
            <w:shd w:val="clear" w:color="auto" w:fill="FFFFFF" w:themeFill="background1"/>
            <w:noWrap/>
            <w:vAlign w:val="center"/>
          </w:tcPr>
          <w:p w14:paraId="4074A60F" w14:textId="77777777" w:rsidR="000A3808" w:rsidRPr="00DC75AD" w:rsidRDefault="000A3808" w:rsidP="00D16E9B">
            <w:pPr>
              <w:pStyle w:val="Texttabulka"/>
              <w:keepNext/>
              <w:keepLines/>
              <w:rPr>
                <w:b/>
              </w:rPr>
            </w:pPr>
            <w:r w:rsidRPr="00DF73E8">
              <w:rPr>
                <w:i/>
              </w:rPr>
              <w:t>TYPLOPA_Z</w:t>
            </w:r>
          </w:p>
        </w:tc>
        <w:tc>
          <w:tcPr>
            <w:tcW w:w="693" w:type="pct"/>
            <w:shd w:val="clear" w:color="auto" w:fill="FFFFFF" w:themeFill="background1"/>
            <w:noWrap/>
            <w:vAlign w:val="center"/>
          </w:tcPr>
          <w:p w14:paraId="56135ED2" w14:textId="77777777" w:rsidR="000A3808" w:rsidRPr="00DC75AD" w:rsidRDefault="000A3808" w:rsidP="00D16E9B">
            <w:pPr>
              <w:pStyle w:val="Texttabulka"/>
              <w:keepNext/>
              <w:keepLines/>
              <w:rPr>
                <w:b/>
              </w:rPr>
            </w:pPr>
            <w:r w:rsidRPr="00DF73E8">
              <w:rPr>
                <w:i/>
              </w:rPr>
              <w:t>CYKOPA_Z</w:t>
            </w:r>
          </w:p>
        </w:tc>
        <w:tc>
          <w:tcPr>
            <w:tcW w:w="576" w:type="pct"/>
            <w:shd w:val="clear" w:color="auto" w:fill="FFFFFF" w:themeFill="background1"/>
            <w:vAlign w:val="center"/>
          </w:tcPr>
          <w:p w14:paraId="4029908E" w14:textId="04BEB703" w:rsidR="000A3808" w:rsidRPr="00DC75AD" w:rsidRDefault="72C150B9" w:rsidP="00D16E9B">
            <w:pPr>
              <w:pStyle w:val="Texttabulka"/>
              <w:keepNext/>
              <w:keepLines/>
              <w:spacing w:line="259" w:lineRule="auto"/>
            </w:pPr>
            <w:r>
              <w:t xml:space="preserve"> Ano/Ne</w:t>
            </w:r>
          </w:p>
        </w:tc>
      </w:tr>
    </w:tbl>
    <w:p w14:paraId="075E1425" w14:textId="77777777" w:rsidR="000A3808" w:rsidRPr="00157EEF" w:rsidRDefault="000A3808" w:rsidP="000A3808">
      <w:pPr>
        <w:spacing w:before="120"/>
        <w:rPr>
          <w:b/>
          <w:i/>
          <w:color w:val="00B050"/>
          <w:sz w:val="2"/>
          <w:szCs w:val="2"/>
        </w:rPr>
      </w:pPr>
    </w:p>
    <w:p w14:paraId="3F377E5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EF6EAEE" w14:textId="2AF6007E" w:rsidR="000A3808" w:rsidRDefault="000A3808" w:rsidP="00D05ABB">
      <w:pPr>
        <w:pStyle w:val="NADPIS3"/>
        <w:keepNext/>
        <w:keepLines/>
      </w:pPr>
      <w:bookmarkStart w:id="800" w:name="_Toc517183211"/>
      <w:bookmarkStart w:id="801" w:name="_Toc164430396"/>
      <w:r>
        <w:lastRenderedPageBreak/>
        <w:t xml:space="preserve">Opatření </w:t>
      </w:r>
      <w:r w:rsidR="00422F12">
        <w:t>na</w:t>
      </w:r>
      <w:r>
        <w:t xml:space="preserve"> hospodaření s</w:t>
      </w:r>
      <w:r w:rsidR="00422F12">
        <w:t> </w:t>
      </w:r>
      <w:r>
        <w:t>vodami</w:t>
      </w:r>
      <w:r w:rsidR="00422F12">
        <w:t xml:space="preserve"> a</w:t>
      </w:r>
      <w:r>
        <w:t xml:space="preserve"> udržitelné užívání vody </w:t>
      </w:r>
      <w:r w:rsidR="00422F12">
        <w:t>pro</w:t>
      </w:r>
      <w:r>
        <w:t xml:space="preserve"> zajištění vodohospodářských služeb</w:t>
      </w:r>
      <w:bookmarkEnd w:id="800"/>
      <w:bookmarkEnd w:id="801"/>
    </w:p>
    <w:p w14:paraId="719F9B0D" w14:textId="27D6A288" w:rsidR="000A3808" w:rsidRDefault="000A3808" w:rsidP="00D05ABB">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w:t>
      </w:r>
      <w:r w:rsidR="51F04D2F" w:rsidRPr="3B9895DE">
        <w:rPr>
          <w:b/>
          <w:bCs/>
          <w:i/>
          <w:iCs/>
          <w:color w:val="E36C0A" w:themeColor="accent6" w:themeShade="BF"/>
        </w:rPr>
        <w:t xml:space="preserve">vyhláška č. 50/2023 Sb., příloha č. 3, bod 8. </w:t>
      </w:r>
    </w:p>
    <w:p w14:paraId="130C45D3" w14:textId="77777777" w:rsidR="000A3808" w:rsidRDefault="000A3808" w:rsidP="00D05ABB">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VI.1.16.</w:t>
      </w:r>
    </w:p>
    <w:p w14:paraId="58DF6C1E" w14:textId="307C1A82" w:rsidR="000A3808" w:rsidRDefault="000A3808" w:rsidP="00D05ABB">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3B9895DE">
        <w:rPr>
          <w:b/>
          <w:bCs/>
          <w:i/>
          <w:iCs/>
          <w:color w:val="0070C0"/>
        </w:rPr>
        <w:t xml:space="preserve">Obsah kapitoly: Jedná se o opatření </w:t>
      </w:r>
      <w:r w:rsidR="7F8BA166" w:rsidRPr="3B9895DE">
        <w:rPr>
          <w:b/>
          <w:bCs/>
          <w:i/>
          <w:iCs/>
          <w:color w:val="0070C0"/>
        </w:rPr>
        <w:t>k</w:t>
      </w:r>
      <w:r w:rsidRPr="3B9895DE">
        <w:rPr>
          <w:b/>
          <w:bCs/>
          <w:i/>
          <w:iCs/>
          <w:color w:val="0070C0"/>
        </w:rPr>
        <w:t xml:space="preserve"> podpo</w:t>
      </w:r>
      <w:r w:rsidR="23FD0640" w:rsidRPr="3B9895DE">
        <w:rPr>
          <w:b/>
          <w:bCs/>
          <w:i/>
          <w:iCs/>
          <w:color w:val="0070C0"/>
        </w:rPr>
        <w:t>ře</w:t>
      </w:r>
      <w:r w:rsidRPr="3B9895DE">
        <w:rPr>
          <w:b/>
          <w:bCs/>
          <w:i/>
          <w:iCs/>
          <w:color w:val="0070C0"/>
        </w:rPr>
        <w:t xml:space="preserve"> efektivního a udržitelného užívání vody s ohledem </w:t>
      </w:r>
      <w:r w:rsidR="00502F65" w:rsidRPr="3B9895DE">
        <w:rPr>
          <w:b/>
          <w:bCs/>
          <w:i/>
          <w:iCs/>
          <w:color w:val="0070C0"/>
        </w:rPr>
        <w:t>na</w:t>
      </w:r>
      <w:r w:rsidR="00502F65">
        <w:rPr>
          <w:b/>
          <w:bCs/>
          <w:i/>
          <w:iCs/>
          <w:color w:val="0070C0"/>
        </w:rPr>
        <w:t> </w:t>
      </w:r>
      <w:r w:rsidRPr="3B9895DE">
        <w:rPr>
          <w:b/>
          <w:bCs/>
          <w:i/>
          <w:iCs/>
          <w:color w:val="0070C0"/>
        </w:rPr>
        <w:t xml:space="preserve">dosažení cílů ochrany vod jako složky životního prostředí podle § 23a </w:t>
      </w:r>
      <w:r w:rsidR="000B480F">
        <w:rPr>
          <w:b/>
          <w:bCs/>
          <w:i/>
          <w:iCs/>
          <w:color w:val="0070C0"/>
        </w:rPr>
        <w:t xml:space="preserve">vodního </w:t>
      </w:r>
      <w:r w:rsidRPr="3B9895DE">
        <w:rPr>
          <w:b/>
          <w:bCs/>
          <w:i/>
          <w:iCs/>
          <w:color w:val="0070C0"/>
        </w:rPr>
        <w:t>zákona.</w:t>
      </w:r>
      <w:r w:rsidR="00A84C01" w:rsidRPr="3B9895DE">
        <w:rPr>
          <w:b/>
          <w:bCs/>
          <w:i/>
          <w:iCs/>
          <w:color w:val="0070C0"/>
        </w:rPr>
        <w:t xml:space="preserve"> </w:t>
      </w:r>
    </w:p>
    <w:p w14:paraId="0E43AB25"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550961AA" w14:textId="7CC20090"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3B5E342" w14:textId="26BAE4E3"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7C82ED95" w:rsidRPr="479DA2B4">
        <w:rPr>
          <w:b/>
          <w:bCs/>
          <w:i/>
          <w:iCs/>
          <w:color w:val="FF0000"/>
        </w:rPr>
        <w:t>A</w:t>
      </w:r>
      <w:r w:rsidRPr="479DA2B4">
        <w:rPr>
          <w:b/>
          <w:bCs/>
          <w:i/>
          <w:iCs/>
          <w:color w:val="FF0000"/>
        </w:rPr>
        <w:t>ktualizace katalogu opatření (VRV a.s., 2018)</w:t>
      </w:r>
    </w:p>
    <w:p w14:paraId="63F48B93" w14:textId="3A7DB8C4" w:rsidR="000A3808"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pPr>
      <w:r w:rsidRPr="0B02058E">
        <w:rPr>
          <w:b/>
          <w:bCs/>
          <w:i/>
          <w:iCs/>
          <w:color w:val="FF0000"/>
        </w:rPr>
        <w:t>- text kapitoly z předchozího plánu</w:t>
      </w:r>
      <w:r w:rsidR="00A59968"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379B77EB" w14:textId="77777777" w:rsidR="000A3808" w:rsidRPr="00D752BE" w:rsidRDefault="000A3808" w:rsidP="000A3808">
      <w:pPr>
        <w:rPr>
          <w:i/>
          <w:color w:val="00B050"/>
          <w:sz w:val="2"/>
          <w:szCs w:val="2"/>
        </w:rPr>
      </w:pPr>
    </w:p>
    <w:p w14:paraId="6254535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80D9900" w14:textId="77777777" w:rsidR="000A3808" w:rsidRPr="00D752BE" w:rsidRDefault="000A3808" w:rsidP="000A3808">
      <w:r w:rsidRPr="00D752BE">
        <w:t>Popis opatření</w:t>
      </w:r>
    </w:p>
    <w:p w14:paraId="1CB38CE3" w14:textId="77777777" w:rsidR="000A3808" w:rsidRPr="00D752BE" w:rsidRDefault="000A3808" w:rsidP="000A3808">
      <w:r w:rsidRPr="00D752BE">
        <w:t xml:space="preserve">Související právní předpisy </w:t>
      </w:r>
    </w:p>
    <w:p w14:paraId="2F30ABEB" w14:textId="77777777" w:rsidR="000A3808" w:rsidRPr="00D752BE" w:rsidRDefault="000A3808" w:rsidP="000A3808">
      <w:r w:rsidRPr="00D752BE">
        <w:t>Vazba na významné problémy nakládání s vodami</w:t>
      </w:r>
    </w:p>
    <w:p w14:paraId="79402CD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E04FF1C" w14:textId="2411B90E" w:rsidR="000A3808" w:rsidRDefault="000A3808" w:rsidP="000A3808">
      <w:pPr>
        <w:pStyle w:val="TABULKA"/>
      </w:pPr>
      <w:bookmarkStart w:id="802" w:name="_Toc164429233"/>
      <w:r>
        <w:t xml:space="preserve">Tabulka VI.1.16 </w:t>
      </w:r>
      <w:r w:rsidR="000C7097">
        <w:rPr>
          <w:rFonts w:ascii="Arial" w:hAnsi="Arial" w:cs="Arial"/>
        </w:rPr>
        <w:t>–</w:t>
      </w:r>
      <w:r w:rsidR="0073415A">
        <w:t xml:space="preserve"> </w:t>
      </w:r>
      <w:r>
        <w:t>Souhrnné informace o opatřeních</w:t>
      </w:r>
      <w:bookmarkEnd w:id="80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3B29B7D6" w14:textId="77777777" w:rsidTr="7D6107E2">
        <w:trPr>
          <w:trHeight w:val="300"/>
          <w:jc w:val="center"/>
        </w:trPr>
        <w:tc>
          <w:tcPr>
            <w:tcW w:w="5000" w:type="pct"/>
            <w:gridSpan w:val="6"/>
            <w:shd w:val="clear" w:color="auto" w:fill="FFFFFF" w:themeFill="background1"/>
            <w:noWrap/>
            <w:vAlign w:val="center"/>
          </w:tcPr>
          <w:p w14:paraId="5501A527" w14:textId="6AEBB18D" w:rsidR="000A3808" w:rsidRDefault="000A3808" w:rsidP="7186FE49">
            <w:pPr>
              <w:pStyle w:val="Texttabulka"/>
              <w:rPr>
                <w:b/>
              </w:rPr>
            </w:pPr>
            <w:r w:rsidRPr="479DA2B4">
              <w:rPr>
                <w:b/>
              </w:rPr>
              <w:t>Opatření navržená v</w:t>
            </w:r>
            <w:r w:rsidR="51B61C56" w:rsidRPr="479DA2B4">
              <w:rPr>
                <w:b/>
              </w:rPr>
              <w:t>e</w:t>
            </w:r>
            <w:r w:rsidRPr="479DA2B4">
              <w:rPr>
                <w:b/>
              </w:rPr>
              <w:t> I</w:t>
            </w:r>
            <w:r w:rsidR="3B310B51" w:rsidRPr="479DA2B4">
              <w:rPr>
                <w:b/>
              </w:rPr>
              <w:t>V</w:t>
            </w:r>
            <w:r w:rsidRPr="479DA2B4">
              <w:rPr>
                <w:b/>
              </w:rPr>
              <w:t xml:space="preserve">. plánovacím cyklu </w:t>
            </w:r>
          </w:p>
        </w:tc>
      </w:tr>
      <w:tr w:rsidR="000A3808" w:rsidRPr="005455CF" w14:paraId="6A4C5356" w14:textId="77777777" w:rsidTr="7D6107E2">
        <w:trPr>
          <w:trHeight w:val="300"/>
          <w:jc w:val="center"/>
        </w:trPr>
        <w:tc>
          <w:tcPr>
            <w:tcW w:w="500" w:type="pct"/>
            <w:shd w:val="clear" w:color="auto" w:fill="FFFFFF" w:themeFill="background1"/>
            <w:noWrap/>
            <w:vAlign w:val="center"/>
          </w:tcPr>
          <w:p w14:paraId="4A7E7172"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6FD3010C"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0CDC1303"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71D2120F" w14:textId="77777777" w:rsidR="000A3808" w:rsidRPr="00DF73E8" w:rsidRDefault="000A3808" w:rsidP="00AC0BFB">
            <w:pPr>
              <w:pStyle w:val="Hlavikatabulky"/>
            </w:pPr>
            <w:r>
              <w:t xml:space="preserve">Typ </w:t>
            </w:r>
            <w:r>
              <w:br/>
              <w:t>opatření</w:t>
            </w:r>
          </w:p>
        </w:tc>
        <w:tc>
          <w:tcPr>
            <w:tcW w:w="693" w:type="pct"/>
            <w:shd w:val="clear" w:color="auto" w:fill="FFFFFF" w:themeFill="background1"/>
            <w:noWrap/>
            <w:vAlign w:val="center"/>
          </w:tcPr>
          <w:p w14:paraId="230BBD97" w14:textId="77777777" w:rsidR="000A3808" w:rsidRPr="00DF73E8" w:rsidRDefault="000A3808" w:rsidP="00AC0BFB">
            <w:pPr>
              <w:pStyle w:val="Hlavikatabulky"/>
            </w:pPr>
            <w:r>
              <w:t>Návrh</w:t>
            </w:r>
          </w:p>
        </w:tc>
        <w:tc>
          <w:tcPr>
            <w:tcW w:w="576" w:type="pct"/>
            <w:shd w:val="clear" w:color="auto" w:fill="FFFFFF" w:themeFill="background1"/>
          </w:tcPr>
          <w:p w14:paraId="14751250" w14:textId="77777777" w:rsidR="000A3808" w:rsidRPr="00DF73E8" w:rsidRDefault="000A3808" w:rsidP="00AC0BFB">
            <w:pPr>
              <w:pStyle w:val="Hlavikatabulky"/>
            </w:pPr>
            <w:r>
              <w:t>Program opatření</w:t>
            </w:r>
          </w:p>
        </w:tc>
      </w:tr>
      <w:tr w:rsidR="000A3808" w:rsidRPr="005455CF" w14:paraId="6112FA0E" w14:textId="77777777" w:rsidTr="7D6107E2">
        <w:trPr>
          <w:trHeight w:val="300"/>
          <w:jc w:val="center"/>
        </w:trPr>
        <w:tc>
          <w:tcPr>
            <w:tcW w:w="500" w:type="pct"/>
            <w:shd w:val="clear" w:color="auto" w:fill="FFFFFF" w:themeFill="background1"/>
            <w:noWrap/>
            <w:vAlign w:val="center"/>
          </w:tcPr>
          <w:p w14:paraId="0D260700"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06E74F0A"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72CFE369" w14:textId="77777777" w:rsidR="000A3808" w:rsidRPr="00DC75AD" w:rsidRDefault="000A3808" w:rsidP="00AC0BFB">
            <w:pPr>
              <w:pStyle w:val="Texttabulka"/>
              <w:rPr>
                <w:b/>
              </w:rPr>
            </w:pPr>
          </w:p>
        </w:tc>
        <w:tc>
          <w:tcPr>
            <w:tcW w:w="616" w:type="pct"/>
            <w:shd w:val="clear" w:color="auto" w:fill="FFFFFF" w:themeFill="background1"/>
            <w:noWrap/>
            <w:vAlign w:val="center"/>
          </w:tcPr>
          <w:p w14:paraId="2C541680"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30F000F2"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02611298" w14:textId="6F076D4C" w:rsidR="000A3808" w:rsidRPr="00DC75AD" w:rsidRDefault="101CFE70" w:rsidP="7D6107E2">
            <w:pPr>
              <w:pStyle w:val="Texttabulka"/>
              <w:spacing w:line="259" w:lineRule="auto"/>
            </w:pPr>
            <w:r>
              <w:t xml:space="preserve"> Ano/Ne</w:t>
            </w:r>
          </w:p>
        </w:tc>
      </w:tr>
    </w:tbl>
    <w:p w14:paraId="300FC4B4" w14:textId="77777777" w:rsidR="000A3808" w:rsidRPr="00157EEF" w:rsidRDefault="000A3808" w:rsidP="000A3808">
      <w:pPr>
        <w:spacing w:before="120"/>
        <w:rPr>
          <w:b/>
          <w:i/>
          <w:color w:val="00B050"/>
          <w:sz w:val="2"/>
          <w:szCs w:val="2"/>
        </w:rPr>
      </w:pPr>
    </w:p>
    <w:p w14:paraId="67FA012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D0B5E94" w14:textId="77777777" w:rsidR="000A3808" w:rsidRDefault="000A3808" w:rsidP="001B5047">
      <w:pPr>
        <w:pStyle w:val="NADPIS3"/>
      </w:pPr>
      <w:bookmarkStart w:id="803" w:name="_Toc517183212"/>
      <w:bookmarkStart w:id="804" w:name="_Toc164430397"/>
      <w:r>
        <w:t>Opatření ke snížení nepříznivých účinků povodní v </w:t>
      </w:r>
      <w:bookmarkEnd w:id="803"/>
      <w:r>
        <w:t>OsVPR</w:t>
      </w:r>
      <w:bookmarkStart w:id="805" w:name="_Toc321398707"/>
      <w:bookmarkEnd w:id="804"/>
    </w:p>
    <w:p w14:paraId="3838480E" w14:textId="3EFB4F31" w:rsidR="000A380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w:t>
      </w:r>
      <w:r w:rsidR="00D16E9B">
        <w:rPr>
          <w:b/>
          <w:bCs/>
          <w:i/>
          <w:iCs/>
          <w:color w:val="E36C0A" w:themeColor="accent6" w:themeShade="BF"/>
        </w:rPr>
        <w:t xml:space="preserve">vodní </w:t>
      </w:r>
      <w:r w:rsidR="7BF9BF97" w:rsidRPr="3B9895DE">
        <w:rPr>
          <w:b/>
          <w:bCs/>
          <w:i/>
          <w:iCs/>
          <w:color w:val="E36C0A" w:themeColor="accent6" w:themeShade="BF"/>
        </w:rPr>
        <w:t xml:space="preserve">zákon, </w:t>
      </w:r>
      <w:r w:rsidRPr="3B9895DE">
        <w:rPr>
          <w:b/>
          <w:bCs/>
          <w:i/>
          <w:iCs/>
          <w:color w:val="E36C0A" w:themeColor="accent6" w:themeShade="BF"/>
        </w:rPr>
        <w:t>§</w:t>
      </w:r>
      <w:r w:rsidR="0D23EA9A" w:rsidRPr="3B9895DE">
        <w:rPr>
          <w:b/>
          <w:bCs/>
          <w:i/>
          <w:iCs/>
          <w:color w:val="E36C0A" w:themeColor="accent6" w:themeShade="BF"/>
        </w:rPr>
        <w:t xml:space="preserve"> </w:t>
      </w:r>
      <w:r w:rsidRPr="3B9895DE">
        <w:rPr>
          <w:b/>
          <w:bCs/>
          <w:i/>
          <w:iCs/>
          <w:color w:val="E36C0A" w:themeColor="accent6" w:themeShade="BF"/>
        </w:rPr>
        <w:t>24 odst. 4</w:t>
      </w:r>
      <w:r w:rsidR="00933129">
        <w:rPr>
          <w:b/>
          <w:bCs/>
          <w:i/>
          <w:iCs/>
          <w:color w:val="E36C0A" w:themeColor="accent6" w:themeShade="BF"/>
        </w:rPr>
        <w:t>.</w:t>
      </w:r>
    </w:p>
    <w:p w14:paraId="6231175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VI.1.17.</w:t>
      </w:r>
    </w:p>
    <w:p w14:paraId="1058CDFB" w14:textId="44E9195C"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8605EE">
        <w:rPr>
          <w:b/>
          <w:i/>
          <w:color w:val="0070C0"/>
        </w:rPr>
        <w:t>Protipovodňová opatření technického i netechnického charakteru</w:t>
      </w:r>
      <w:r w:rsidRPr="008605EE" w:rsidDel="00EE1CAE">
        <w:rPr>
          <w:b/>
          <w:i/>
          <w:color w:val="0070C0"/>
        </w:rPr>
        <w:t xml:space="preserve"> </w:t>
      </w:r>
      <w:r>
        <w:rPr>
          <w:b/>
          <w:i/>
          <w:color w:val="0070C0"/>
        </w:rPr>
        <w:t xml:space="preserve">v </w:t>
      </w:r>
      <w:r w:rsidRPr="008605EE">
        <w:rPr>
          <w:b/>
          <w:i/>
          <w:color w:val="0070C0"/>
        </w:rPr>
        <w:t>OsVPR.</w:t>
      </w:r>
      <w:r w:rsidR="0048523B">
        <w:rPr>
          <w:b/>
          <w:i/>
          <w:color w:val="0070C0"/>
        </w:rPr>
        <w:t xml:space="preserve"> </w:t>
      </w:r>
      <w:r w:rsidR="00904D0C" w:rsidRPr="00904D0C">
        <w:rPr>
          <w:b/>
          <w:i/>
          <w:color w:val="0070C0"/>
        </w:rPr>
        <w:t xml:space="preserve">Při návrhu </w:t>
      </w:r>
      <w:r w:rsidR="00933129" w:rsidRPr="00904D0C">
        <w:rPr>
          <w:b/>
          <w:i/>
          <w:color w:val="0070C0"/>
        </w:rPr>
        <w:t>na</w:t>
      </w:r>
      <w:r w:rsidR="00933129">
        <w:rPr>
          <w:b/>
          <w:i/>
          <w:color w:val="0070C0"/>
        </w:rPr>
        <w:t> </w:t>
      </w:r>
      <w:r w:rsidR="00904D0C" w:rsidRPr="00904D0C">
        <w:rPr>
          <w:b/>
          <w:i/>
          <w:color w:val="0070C0"/>
        </w:rPr>
        <w:t>realizaci protipovodňových opatření je preferována komplexnost a součinnost technických opatření s</w:t>
      </w:r>
      <w:r w:rsidR="00904D0C">
        <w:rPr>
          <w:b/>
          <w:i/>
          <w:color w:val="0070C0"/>
        </w:rPr>
        <w:t> </w:t>
      </w:r>
      <w:r w:rsidR="00904D0C" w:rsidRPr="00904D0C">
        <w:rPr>
          <w:b/>
          <w:i/>
          <w:color w:val="0070C0"/>
        </w:rPr>
        <w:t>maximálním zapojením přírodě blízkých prvků a přírodě blízkých opatření, a to s ohledem na morfologii povodí a míru ochranu před povodněmi (stávající a plánovanou).</w:t>
      </w:r>
    </w:p>
    <w:p w14:paraId="39E2CF3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D33E07F" w14:textId="5295DA16"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4C65C30" w14:textId="3DF8B88F"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10EA7BF1" w:rsidRPr="479DA2B4">
        <w:rPr>
          <w:b/>
          <w:bCs/>
          <w:i/>
          <w:iCs/>
          <w:color w:val="FF0000"/>
        </w:rPr>
        <w:t>A</w:t>
      </w:r>
      <w:r w:rsidRPr="479DA2B4">
        <w:rPr>
          <w:b/>
          <w:bCs/>
          <w:i/>
          <w:iCs/>
          <w:color w:val="FF0000"/>
        </w:rPr>
        <w:t>ktualizace katalogu opatření (VRV a.s., 2018)</w:t>
      </w:r>
    </w:p>
    <w:p w14:paraId="5A384379" w14:textId="04260CA0" w:rsidR="000A3808"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pPr>
      <w:r w:rsidRPr="0B02058E">
        <w:rPr>
          <w:b/>
          <w:bCs/>
          <w:i/>
          <w:iCs/>
          <w:color w:val="FF0000"/>
        </w:rPr>
        <w:t>- text kapitoly z předchozího plánu</w:t>
      </w:r>
      <w:r w:rsidR="41ED2958"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3B8162E8" w14:textId="77777777" w:rsidR="000A3808" w:rsidRPr="003F25BF" w:rsidRDefault="000A3808" w:rsidP="000A3808">
      <w:pPr>
        <w:rPr>
          <w:i/>
          <w:color w:val="00B050"/>
          <w:sz w:val="2"/>
          <w:szCs w:val="2"/>
        </w:rPr>
      </w:pPr>
    </w:p>
    <w:p w14:paraId="6DBC31F9"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67D61989" w14:textId="77777777" w:rsidR="000A3808" w:rsidRPr="007B24A2" w:rsidRDefault="000A3808" w:rsidP="000A3808">
      <w:r w:rsidRPr="007B24A2">
        <w:t>Popis opatření</w:t>
      </w:r>
    </w:p>
    <w:p w14:paraId="1B9E952F" w14:textId="77777777" w:rsidR="000A3808" w:rsidRPr="007B24A2" w:rsidRDefault="000A3808" w:rsidP="000A3808">
      <w:r w:rsidRPr="007B24A2">
        <w:t xml:space="preserve">Související právní předpisy </w:t>
      </w:r>
    </w:p>
    <w:p w14:paraId="2DCDDB95" w14:textId="77777777" w:rsidR="000A3808" w:rsidRPr="007B24A2" w:rsidRDefault="000A3808" w:rsidP="000A3808">
      <w:r w:rsidRPr="007B24A2">
        <w:t>Vazba na významné problémy nakládání s vodami</w:t>
      </w:r>
    </w:p>
    <w:p w14:paraId="4D6D9CC0" w14:textId="77777777" w:rsidR="000A3808" w:rsidRPr="007B24A2" w:rsidRDefault="000A3808" w:rsidP="000A3808">
      <w:r w:rsidRPr="007B24A2">
        <w:lastRenderedPageBreak/>
        <w:t xml:space="preserve">Slovně uvést navrhovaný způsob financování. </w:t>
      </w:r>
    </w:p>
    <w:p w14:paraId="01233F61" w14:textId="77777777" w:rsidR="000A3808" w:rsidRPr="007B24A2" w:rsidRDefault="000A3808" w:rsidP="000A3808">
      <w:r w:rsidRPr="007B24A2">
        <w:t xml:space="preserve">Slovně vyjádřit u opatření probíhajících a nezahájených důvody jejich neprovedení, zpoždění. </w:t>
      </w:r>
    </w:p>
    <w:p w14:paraId="4043269C"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B2CF541" w14:textId="3D7EAE5F" w:rsidR="000A3808" w:rsidRPr="00674B5A" w:rsidRDefault="000A3808" w:rsidP="000A3808">
      <w:pPr>
        <w:pStyle w:val="TABULKA"/>
      </w:pPr>
      <w:bookmarkStart w:id="806" w:name="_Toc164429234"/>
      <w:r>
        <w:t xml:space="preserve">Tabulka VI.1.17 </w:t>
      </w:r>
      <w:r w:rsidR="00E55D62">
        <w:rPr>
          <w:rFonts w:ascii="Arial" w:hAnsi="Arial" w:cs="Arial"/>
        </w:rPr>
        <w:t>‒</w:t>
      </w:r>
      <w:r>
        <w:t xml:space="preserve"> Souhrnné informace o opatřeních</w:t>
      </w:r>
      <w:bookmarkEnd w:id="80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13A40475" w14:textId="77777777" w:rsidTr="7D6107E2">
        <w:trPr>
          <w:trHeight w:val="300"/>
          <w:jc w:val="center"/>
        </w:trPr>
        <w:tc>
          <w:tcPr>
            <w:tcW w:w="5000" w:type="pct"/>
            <w:gridSpan w:val="6"/>
            <w:shd w:val="clear" w:color="auto" w:fill="FFFFFF" w:themeFill="background1"/>
            <w:noWrap/>
            <w:vAlign w:val="center"/>
          </w:tcPr>
          <w:p w14:paraId="622DD728" w14:textId="09CD1C0C" w:rsidR="000A3808" w:rsidRDefault="000A3808" w:rsidP="7186FE49">
            <w:pPr>
              <w:pStyle w:val="Texttabulka"/>
              <w:rPr>
                <w:b/>
              </w:rPr>
            </w:pPr>
            <w:r w:rsidRPr="479DA2B4">
              <w:rPr>
                <w:b/>
              </w:rPr>
              <w:t>Opatření navržená v</w:t>
            </w:r>
            <w:r w:rsidR="756DD69A" w:rsidRPr="479DA2B4">
              <w:rPr>
                <w:b/>
              </w:rPr>
              <w:t>e</w:t>
            </w:r>
            <w:r w:rsidRPr="479DA2B4">
              <w:rPr>
                <w:b/>
              </w:rPr>
              <w:t> I</w:t>
            </w:r>
            <w:r w:rsidR="3FEC6B35" w:rsidRPr="479DA2B4">
              <w:rPr>
                <w:b/>
              </w:rPr>
              <w:t>V</w:t>
            </w:r>
            <w:r w:rsidRPr="479DA2B4">
              <w:rPr>
                <w:b/>
              </w:rPr>
              <w:t xml:space="preserve">. plánovacím cyklu </w:t>
            </w:r>
          </w:p>
        </w:tc>
      </w:tr>
      <w:tr w:rsidR="000A3808" w:rsidRPr="005455CF" w14:paraId="4EF377BE" w14:textId="77777777" w:rsidTr="7D6107E2">
        <w:trPr>
          <w:trHeight w:val="300"/>
          <w:jc w:val="center"/>
        </w:trPr>
        <w:tc>
          <w:tcPr>
            <w:tcW w:w="500" w:type="pct"/>
            <w:shd w:val="clear" w:color="auto" w:fill="FFFFFF" w:themeFill="background1"/>
            <w:noWrap/>
            <w:vAlign w:val="center"/>
          </w:tcPr>
          <w:p w14:paraId="164BB7B3"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71D31488"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49C7A2B0"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0AB90864" w14:textId="77777777" w:rsidR="000A3808" w:rsidRPr="00DF73E8" w:rsidRDefault="000A3808" w:rsidP="00AC0BFB">
            <w:pPr>
              <w:pStyle w:val="Hlavikatabulky"/>
            </w:pPr>
            <w:r>
              <w:t xml:space="preserve">Typ </w:t>
            </w:r>
            <w:r>
              <w:br/>
              <w:t>opatření</w:t>
            </w:r>
          </w:p>
        </w:tc>
        <w:tc>
          <w:tcPr>
            <w:tcW w:w="693" w:type="pct"/>
            <w:shd w:val="clear" w:color="auto" w:fill="FFFFFF" w:themeFill="background1"/>
            <w:noWrap/>
            <w:vAlign w:val="center"/>
          </w:tcPr>
          <w:p w14:paraId="77839E9F" w14:textId="77777777" w:rsidR="000A3808" w:rsidRPr="00DF73E8" w:rsidRDefault="000A3808" w:rsidP="00AC0BFB">
            <w:pPr>
              <w:pStyle w:val="Hlavikatabulky"/>
            </w:pPr>
            <w:r>
              <w:t>Návrh</w:t>
            </w:r>
          </w:p>
        </w:tc>
        <w:tc>
          <w:tcPr>
            <w:tcW w:w="576" w:type="pct"/>
            <w:shd w:val="clear" w:color="auto" w:fill="FFFFFF" w:themeFill="background1"/>
          </w:tcPr>
          <w:p w14:paraId="0F691FBE" w14:textId="77777777" w:rsidR="000A3808" w:rsidRPr="00DF73E8" w:rsidRDefault="000A3808" w:rsidP="00AC0BFB">
            <w:pPr>
              <w:pStyle w:val="Hlavikatabulky"/>
            </w:pPr>
            <w:r>
              <w:t>Program opatření</w:t>
            </w:r>
          </w:p>
        </w:tc>
      </w:tr>
      <w:tr w:rsidR="000A3808" w:rsidRPr="005455CF" w14:paraId="7AADF7D0" w14:textId="77777777" w:rsidTr="7D6107E2">
        <w:trPr>
          <w:trHeight w:val="300"/>
          <w:jc w:val="center"/>
        </w:trPr>
        <w:tc>
          <w:tcPr>
            <w:tcW w:w="500" w:type="pct"/>
            <w:shd w:val="clear" w:color="auto" w:fill="FFFFFF" w:themeFill="background1"/>
            <w:noWrap/>
            <w:vAlign w:val="center"/>
          </w:tcPr>
          <w:p w14:paraId="6D4584F2"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1F0A1859"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6154DF7A" w14:textId="77777777" w:rsidR="000A3808" w:rsidRPr="00DC75AD" w:rsidRDefault="000A3808" w:rsidP="00AC0BFB">
            <w:pPr>
              <w:pStyle w:val="Texttabulka"/>
              <w:rPr>
                <w:b/>
              </w:rPr>
            </w:pPr>
          </w:p>
        </w:tc>
        <w:tc>
          <w:tcPr>
            <w:tcW w:w="616" w:type="pct"/>
            <w:shd w:val="clear" w:color="auto" w:fill="FFFFFF" w:themeFill="background1"/>
            <w:noWrap/>
            <w:vAlign w:val="center"/>
          </w:tcPr>
          <w:p w14:paraId="100E40A9"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0DD3581B"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7FE7CCEF" w14:textId="1CB9A086" w:rsidR="000A3808" w:rsidRPr="00DC75AD" w:rsidRDefault="68A1082F" w:rsidP="7D6107E2">
            <w:pPr>
              <w:pStyle w:val="Texttabulka"/>
              <w:spacing w:line="259" w:lineRule="auto"/>
            </w:pPr>
            <w:r>
              <w:t xml:space="preserve"> Ano/Ne</w:t>
            </w:r>
          </w:p>
        </w:tc>
      </w:tr>
    </w:tbl>
    <w:p w14:paraId="7F08E4AA" w14:textId="77777777" w:rsidR="000A3808" w:rsidRPr="00157EEF" w:rsidRDefault="000A3808" w:rsidP="000A3808">
      <w:pPr>
        <w:spacing w:before="120"/>
        <w:rPr>
          <w:b/>
          <w:i/>
          <w:color w:val="00B050"/>
          <w:sz w:val="2"/>
          <w:szCs w:val="2"/>
        </w:rPr>
      </w:pPr>
    </w:p>
    <w:p w14:paraId="13394293"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16BBBBC6" w14:textId="3FF44515" w:rsidR="000A3808" w:rsidRPr="001C0AE2" w:rsidRDefault="000A3808" w:rsidP="00363B29">
      <w:pPr>
        <w:pStyle w:val="MAPA"/>
        <w:rPr>
          <w:color w:val="00B050"/>
        </w:rPr>
      </w:pPr>
      <w:bookmarkStart w:id="807" w:name="_Toc164430916"/>
      <w:r>
        <w:t>Mapa VI.1.17</w:t>
      </w:r>
      <w:r w:rsidR="004C5994">
        <w:t xml:space="preserve"> </w:t>
      </w:r>
      <w:r w:rsidR="004C5994">
        <w:rPr>
          <w:rFonts w:ascii="Arial" w:hAnsi="Arial" w:cs="Arial"/>
        </w:rPr>
        <w:t>‒</w:t>
      </w:r>
      <w:r>
        <w:t xml:space="preserve"> </w:t>
      </w:r>
      <w:r w:rsidRPr="00C44142">
        <w:t>Protipovodňová opatření v oblastech s významným povodňovým rizikem</w:t>
      </w:r>
      <w:bookmarkEnd w:id="807"/>
    </w:p>
    <w:p w14:paraId="3B1F6183" w14:textId="77777777" w:rsidR="000A3808" w:rsidRDefault="000A3808" w:rsidP="001B5047">
      <w:pPr>
        <w:pStyle w:val="NADPIS3"/>
        <w:keepNext/>
        <w:keepLines/>
      </w:pPr>
      <w:bookmarkStart w:id="808" w:name="_Toc517183213"/>
      <w:bookmarkStart w:id="809" w:name="_Toc164430398"/>
      <w:r>
        <w:t xml:space="preserve">Opatření ke snížení nepříznivých účinků povodní mimo </w:t>
      </w:r>
      <w:bookmarkEnd w:id="805"/>
      <w:r>
        <w:t>OsVPR</w:t>
      </w:r>
      <w:bookmarkEnd w:id="808"/>
      <w:bookmarkEnd w:id="809"/>
    </w:p>
    <w:p w14:paraId="0B5E22FD" w14:textId="5D2A925A" w:rsidR="5860D153" w:rsidRDefault="5860D153" w:rsidP="003C609C">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B050"/>
        </w:rPr>
      </w:pPr>
      <w:r w:rsidRPr="00625485">
        <w:rPr>
          <w:b/>
          <w:bCs/>
          <w:i/>
          <w:iCs/>
          <w:color w:val="E36C0A" w:themeColor="accent6" w:themeShade="BF"/>
        </w:rPr>
        <w:t xml:space="preserve">Legislativa: </w:t>
      </w:r>
      <w:r w:rsidR="54DE3626" w:rsidRPr="3B9895DE">
        <w:rPr>
          <w:b/>
          <w:bCs/>
          <w:i/>
          <w:iCs/>
          <w:color w:val="E36C0A" w:themeColor="accent6" w:themeShade="BF"/>
        </w:rPr>
        <w:t>vyhláška č. 50/2023 Sb., příloha č. 3, bod 8.</w:t>
      </w:r>
      <w:r w:rsidR="54DE3626" w:rsidRPr="3B9895DE">
        <w:rPr>
          <w:b/>
          <w:bCs/>
          <w:i/>
          <w:iCs/>
          <w:color w:val="00B050"/>
        </w:rPr>
        <w:t xml:space="preserve"> </w:t>
      </w:r>
    </w:p>
    <w:p w14:paraId="3E075EA6" w14:textId="77777777" w:rsidR="000A3808" w:rsidRDefault="000A3808" w:rsidP="003C609C">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VI.1.18.</w:t>
      </w:r>
    </w:p>
    <w:p w14:paraId="3BC6E756" w14:textId="4B4A5CC2" w:rsidR="000A3808" w:rsidRDefault="000A3808" w:rsidP="003C609C">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bookmarkStart w:id="810" w:name="_Hlk159307353"/>
      <w:r w:rsidRPr="008605EE">
        <w:rPr>
          <w:b/>
          <w:i/>
          <w:color w:val="0070C0"/>
        </w:rPr>
        <w:t>Protipovodňová opatření technického i netechnického charakteru mimo OsVPR</w:t>
      </w:r>
      <w:bookmarkEnd w:id="810"/>
      <w:r w:rsidRPr="008605EE">
        <w:rPr>
          <w:b/>
          <w:i/>
          <w:color w:val="0070C0"/>
        </w:rPr>
        <w:t>.</w:t>
      </w:r>
      <w:r w:rsidR="0048523B">
        <w:rPr>
          <w:b/>
          <w:i/>
          <w:color w:val="0070C0"/>
        </w:rPr>
        <w:t xml:space="preserve"> </w:t>
      </w:r>
      <w:r w:rsidR="00D2127B" w:rsidRPr="00904D0C">
        <w:rPr>
          <w:b/>
          <w:i/>
          <w:color w:val="0070C0"/>
        </w:rPr>
        <w:t>Při</w:t>
      </w:r>
      <w:r w:rsidR="00D2127B">
        <w:rPr>
          <w:b/>
          <w:i/>
          <w:color w:val="0070C0"/>
        </w:rPr>
        <w:t> </w:t>
      </w:r>
      <w:r w:rsidR="00904D0C" w:rsidRPr="00904D0C">
        <w:rPr>
          <w:b/>
          <w:i/>
          <w:color w:val="0070C0"/>
        </w:rPr>
        <w:t xml:space="preserve">návrhu na realizaci protipovodňových opatření je preferována komplexnost a součinnost technických opatření s maximálním zapojením přírodě blízkých prvků a přírodě blízkých opatření, a to s ohledem </w:t>
      </w:r>
      <w:r w:rsidR="00D2127B" w:rsidRPr="00904D0C">
        <w:rPr>
          <w:b/>
          <w:i/>
          <w:color w:val="0070C0"/>
        </w:rPr>
        <w:t>na</w:t>
      </w:r>
      <w:r w:rsidR="00D2127B">
        <w:rPr>
          <w:b/>
          <w:i/>
          <w:color w:val="0070C0"/>
        </w:rPr>
        <w:t> </w:t>
      </w:r>
      <w:r w:rsidR="00904D0C" w:rsidRPr="00904D0C">
        <w:rPr>
          <w:b/>
          <w:i/>
          <w:color w:val="0070C0"/>
        </w:rPr>
        <w:t>morfologii povodí a míru ochranu před povodněmi (stávající a plánovanou).</w:t>
      </w:r>
    </w:p>
    <w:p w14:paraId="58A5B0B2" w14:textId="77777777" w:rsidR="000A3808" w:rsidRDefault="000A3808" w:rsidP="003C609C">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778906D" w14:textId="2D96AABB"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6586132" w14:textId="68B8A348"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6F7057F1" w:rsidRPr="479DA2B4">
        <w:rPr>
          <w:b/>
          <w:bCs/>
          <w:i/>
          <w:iCs/>
          <w:color w:val="FF0000"/>
        </w:rPr>
        <w:t>A</w:t>
      </w:r>
      <w:r w:rsidRPr="479DA2B4">
        <w:rPr>
          <w:b/>
          <w:bCs/>
          <w:i/>
          <w:iCs/>
          <w:color w:val="FF0000"/>
        </w:rPr>
        <w:t>ktualizace katalogu opatření (VRV a.s., 2018)</w:t>
      </w:r>
    </w:p>
    <w:p w14:paraId="174997CB" w14:textId="42871D6E" w:rsidR="000A3808"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pPr>
      <w:r w:rsidRPr="0B02058E">
        <w:rPr>
          <w:b/>
          <w:bCs/>
          <w:i/>
          <w:iCs/>
          <w:color w:val="FF0000"/>
        </w:rPr>
        <w:t>- text kapitoly z předchozího plánu</w:t>
      </w:r>
      <w:r w:rsidR="0E174150"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7D50F353" w14:textId="77777777" w:rsidR="000A3808" w:rsidRPr="00903E6E" w:rsidRDefault="000A3808" w:rsidP="000A3808">
      <w:pPr>
        <w:rPr>
          <w:i/>
          <w:color w:val="00B050"/>
          <w:sz w:val="2"/>
          <w:szCs w:val="2"/>
        </w:rPr>
      </w:pPr>
    </w:p>
    <w:p w14:paraId="2593BA4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2F5E0AD7" w14:textId="77777777" w:rsidR="000A3808" w:rsidRPr="00AB1846" w:rsidRDefault="000A3808" w:rsidP="000A3808">
      <w:r w:rsidRPr="00AB1846">
        <w:t>Popis opatření</w:t>
      </w:r>
    </w:p>
    <w:p w14:paraId="45D293CD" w14:textId="77777777" w:rsidR="000A3808" w:rsidRPr="00AB1846" w:rsidRDefault="000A3808" w:rsidP="000A3808">
      <w:r w:rsidRPr="00AB1846">
        <w:t xml:space="preserve">Související právní předpisy </w:t>
      </w:r>
    </w:p>
    <w:p w14:paraId="3A7CF411" w14:textId="77777777" w:rsidR="000A3808" w:rsidRDefault="000A3808" w:rsidP="000A3808">
      <w:r w:rsidRPr="00AB1846">
        <w:t>Vazba na významné problémy nakládání s</w:t>
      </w:r>
      <w:r>
        <w:t> </w:t>
      </w:r>
      <w:r w:rsidRPr="00AB1846">
        <w:t>vodami</w:t>
      </w:r>
    </w:p>
    <w:p w14:paraId="66AC0CC9" w14:textId="77777777" w:rsidR="000A3808" w:rsidRPr="002C3C63" w:rsidRDefault="000A3808" w:rsidP="000A3808">
      <w:r w:rsidRPr="002C3C63">
        <w:t xml:space="preserve">Slovně uvést navrhovaný způsob financování. </w:t>
      </w:r>
    </w:p>
    <w:p w14:paraId="71736856" w14:textId="77777777" w:rsidR="000A3808" w:rsidRPr="002C3C63" w:rsidRDefault="000A3808" w:rsidP="000A3808">
      <w:r w:rsidRPr="002C3C63">
        <w:t xml:space="preserve">Slovně vyjádřit u opatření probíhajících a nezahájených důvody jejich neprovedení, zpoždění. </w:t>
      </w:r>
    </w:p>
    <w:p w14:paraId="7376ABF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AB02555" w14:textId="7ED55684" w:rsidR="000A3808" w:rsidRPr="00674B5A" w:rsidRDefault="000A3808" w:rsidP="000A3808">
      <w:pPr>
        <w:pStyle w:val="TABULKA"/>
      </w:pPr>
      <w:bookmarkStart w:id="811" w:name="_Toc164429235"/>
      <w:r>
        <w:t xml:space="preserve">Tabulka VI.1.18 </w:t>
      </w:r>
      <w:r w:rsidR="00396BCC">
        <w:rPr>
          <w:rFonts w:ascii="Arial" w:hAnsi="Arial" w:cs="Arial"/>
        </w:rPr>
        <w:t>‒</w:t>
      </w:r>
      <w:r>
        <w:t xml:space="preserve"> Souhrnné informace o opatřeních</w:t>
      </w:r>
      <w:bookmarkEnd w:id="8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783223CC" w14:textId="77777777" w:rsidTr="7D6107E2">
        <w:trPr>
          <w:trHeight w:val="300"/>
          <w:jc w:val="center"/>
        </w:trPr>
        <w:tc>
          <w:tcPr>
            <w:tcW w:w="5000" w:type="pct"/>
            <w:gridSpan w:val="6"/>
            <w:shd w:val="clear" w:color="auto" w:fill="FFFFFF" w:themeFill="background1"/>
            <w:noWrap/>
            <w:vAlign w:val="center"/>
          </w:tcPr>
          <w:p w14:paraId="6E70CB3F" w14:textId="0E5CFD3E" w:rsidR="000A3808" w:rsidRDefault="000A3808" w:rsidP="7186FE49">
            <w:pPr>
              <w:pStyle w:val="Texttabulka"/>
              <w:rPr>
                <w:b/>
              </w:rPr>
            </w:pPr>
            <w:r w:rsidRPr="479DA2B4">
              <w:rPr>
                <w:b/>
              </w:rPr>
              <w:t>Opatření navržená v</w:t>
            </w:r>
            <w:r w:rsidR="551F5009" w:rsidRPr="479DA2B4">
              <w:rPr>
                <w:b/>
              </w:rPr>
              <w:t>e</w:t>
            </w:r>
            <w:r w:rsidRPr="479DA2B4">
              <w:rPr>
                <w:b/>
              </w:rPr>
              <w:t> I</w:t>
            </w:r>
            <w:r w:rsidR="1A2B10E1" w:rsidRPr="479DA2B4">
              <w:rPr>
                <w:b/>
              </w:rPr>
              <w:t>V</w:t>
            </w:r>
            <w:r w:rsidRPr="479DA2B4">
              <w:rPr>
                <w:b/>
              </w:rPr>
              <w:t xml:space="preserve">. plánovacím cyklu </w:t>
            </w:r>
          </w:p>
        </w:tc>
      </w:tr>
      <w:tr w:rsidR="000A3808" w:rsidRPr="005455CF" w14:paraId="0FB47E44" w14:textId="77777777" w:rsidTr="7D6107E2">
        <w:trPr>
          <w:trHeight w:val="300"/>
          <w:jc w:val="center"/>
        </w:trPr>
        <w:tc>
          <w:tcPr>
            <w:tcW w:w="500" w:type="pct"/>
            <w:shd w:val="clear" w:color="auto" w:fill="FFFFFF" w:themeFill="background1"/>
            <w:noWrap/>
            <w:vAlign w:val="center"/>
          </w:tcPr>
          <w:p w14:paraId="36944950"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71CD53CE"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6D150C8E"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5B8F9434" w14:textId="77777777" w:rsidR="000A3808" w:rsidRPr="00DF73E8" w:rsidRDefault="000A3808" w:rsidP="00AC0BFB">
            <w:pPr>
              <w:pStyle w:val="Hlavikatabulky"/>
            </w:pPr>
            <w:r>
              <w:t xml:space="preserve">Typ </w:t>
            </w:r>
            <w:r>
              <w:br/>
              <w:t>opatření</w:t>
            </w:r>
          </w:p>
        </w:tc>
        <w:tc>
          <w:tcPr>
            <w:tcW w:w="693" w:type="pct"/>
            <w:shd w:val="clear" w:color="auto" w:fill="FFFFFF" w:themeFill="background1"/>
            <w:noWrap/>
            <w:vAlign w:val="center"/>
          </w:tcPr>
          <w:p w14:paraId="2E356908" w14:textId="77777777" w:rsidR="000A3808" w:rsidRPr="00DF73E8" w:rsidRDefault="000A3808" w:rsidP="00AC0BFB">
            <w:pPr>
              <w:pStyle w:val="Hlavikatabulky"/>
            </w:pPr>
            <w:r>
              <w:t>Návrh</w:t>
            </w:r>
          </w:p>
        </w:tc>
        <w:tc>
          <w:tcPr>
            <w:tcW w:w="576" w:type="pct"/>
            <w:shd w:val="clear" w:color="auto" w:fill="FFFFFF" w:themeFill="background1"/>
          </w:tcPr>
          <w:p w14:paraId="520B1F16" w14:textId="77777777" w:rsidR="000A3808" w:rsidRPr="00DF73E8" w:rsidRDefault="000A3808" w:rsidP="00AC0BFB">
            <w:pPr>
              <w:pStyle w:val="Hlavikatabulky"/>
            </w:pPr>
            <w:r>
              <w:t>Program opatření</w:t>
            </w:r>
          </w:p>
        </w:tc>
      </w:tr>
      <w:tr w:rsidR="000A3808" w:rsidRPr="005455CF" w14:paraId="39B81209" w14:textId="77777777" w:rsidTr="7D6107E2">
        <w:trPr>
          <w:trHeight w:val="300"/>
          <w:jc w:val="center"/>
        </w:trPr>
        <w:tc>
          <w:tcPr>
            <w:tcW w:w="500" w:type="pct"/>
            <w:shd w:val="clear" w:color="auto" w:fill="FFFFFF" w:themeFill="background1"/>
            <w:noWrap/>
            <w:vAlign w:val="center"/>
          </w:tcPr>
          <w:p w14:paraId="1A5CA011"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6E7569D7"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296A49C1" w14:textId="77777777" w:rsidR="000A3808" w:rsidRPr="00DC75AD" w:rsidRDefault="000A3808" w:rsidP="00AC0BFB">
            <w:pPr>
              <w:pStyle w:val="Texttabulka"/>
              <w:rPr>
                <w:b/>
              </w:rPr>
            </w:pPr>
          </w:p>
        </w:tc>
        <w:tc>
          <w:tcPr>
            <w:tcW w:w="616" w:type="pct"/>
            <w:shd w:val="clear" w:color="auto" w:fill="FFFFFF" w:themeFill="background1"/>
            <w:noWrap/>
            <w:vAlign w:val="center"/>
          </w:tcPr>
          <w:p w14:paraId="6D9C3346"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1C67ED2F"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5A02D527" w14:textId="206BDF35" w:rsidR="000A3808" w:rsidRPr="00DC75AD" w:rsidRDefault="18BDE49A" w:rsidP="7D6107E2">
            <w:pPr>
              <w:pStyle w:val="Texttabulka"/>
              <w:spacing w:line="259" w:lineRule="auto"/>
            </w:pPr>
            <w:r>
              <w:t xml:space="preserve"> Ano/Ne</w:t>
            </w:r>
          </w:p>
        </w:tc>
      </w:tr>
    </w:tbl>
    <w:p w14:paraId="6598A714" w14:textId="77777777" w:rsidR="000A3808" w:rsidRPr="00157EEF" w:rsidRDefault="000A3808" w:rsidP="000A3808">
      <w:pPr>
        <w:spacing w:before="120"/>
        <w:rPr>
          <w:b/>
          <w:i/>
          <w:color w:val="00B050"/>
          <w:sz w:val="2"/>
          <w:szCs w:val="2"/>
        </w:rPr>
      </w:pPr>
    </w:p>
    <w:p w14:paraId="2C4E92DE"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812" w:name="_Toc321398709"/>
      <w:r>
        <w:rPr>
          <w:b/>
          <w:i/>
          <w:color w:val="808080" w:themeColor="background1" w:themeShade="80"/>
          <w:sz w:val="24"/>
          <w:szCs w:val="24"/>
        </w:rPr>
        <w:t>Mapa: ano</w:t>
      </w:r>
    </w:p>
    <w:p w14:paraId="5D651800" w14:textId="11ED4302" w:rsidR="000A3808" w:rsidRPr="001C0AE2" w:rsidRDefault="000A3808" w:rsidP="00363B29">
      <w:pPr>
        <w:pStyle w:val="MAPA"/>
        <w:rPr>
          <w:color w:val="00B050"/>
        </w:rPr>
      </w:pPr>
      <w:bookmarkStart w:id="813" w:name="_Toc164430917"/>
      <w:r>
        <w:lastRenderedPageBreak/>
        <w:t xml:space="preserve">Mapa VI.1.18 </w:t>
      </w:r>
      <w:r w:rsidR="00903B32">
        <w:rPr>
          <w:rFonts w:ascii="Arial" w:hAnsi="Arial" w:cs="Arial"/>
        </w:rPr>
        <w:t>‒</w:t>
      </w:r>
      <w:r>
        <w:t xml:space="preserve"> </w:t>
      </w:r>
      <w:r w:rsidRPr="00C44142">
        <w:t>Protipovodňová opatření mimo oblasti s významným povodňovým rizikem</w:t>
      </w:r>
      <w:bookmarkEnd w:id="813"/>
    </w:p>
    <w:p w14:paraId="0A56B18A" w14:textId="3A361230" w:rsidR="000A3808" w:rsidRDefault="000A3808" w:rsidP="00D05ABB">
      <w:pPr>
        <w:pStyle w:val="NADPIS3"/>
        <w:keepNext/>
        <w:keepLines/>
      </w:pPr>
      <w:bookmarkStart w:id="814" w:name="_Toc517183214"/>
      <w:bookmarkStart w:id="815" w:name="_Toc164430399"/>
      <w:r>
        <w:t>Opatření ke snížení nepříznivých účinků sucha</w:t>
      </w:r>
      <w:bookmarkEnd w:id="814"/>
      <w:bookmarkEnd w:id="815"/>
      <w:r>
        <w:t xml:space="preserve"> </w:t>
      </w:r>
      <w:bookmarkEnd w:id="812"/>
    </w:p>
    <w:p w14:paraId="3AE5A013" w14:textId="655ECA1F" w:rsidR="000A3808" w:rsidRDefault="000A3808" w:rsidP="00D05ABB">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w:t>
      </w:r>
      <w:r w:rsidR="0500ECD9" w:rsidRPr="3B9895DE">
        <w:rPr>
          <w:b/>
          <w:bCs/>
          <w:i/>
          <w:iCs/>
          <w:color w:val="E36C0A" w:themeColor="accent6" w:themeShade="BF"/>
        </w:rPr>
        <w:t xml:space="preserve">vyhláška č. 50/2023 Sb., příloha č. 3, bod 8. </w:t>
      </w:r>
    </w:p>
    <w:p w14:paraId="163AC170" w14:textId="77777777" w:rsidR="000A3808" w:rsidRDefault="000A3808" w:rsidP="00D05ABB">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kapitola VI.1.18.</w:t>
      </w:r>
    </w:p>
    <w:p w14:paraId="671B9291" w14:textId="47C54C7D" w:rsidR="000A3808" w:rsidRDefault="000A3808" w:rsidP="00D05ABB">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bookmarkStart w:id="816" w:name="_Hlk157160974"/>
      <w:r>
        <w:rPr>
          <w:b/>
          <w:i/>
          <w:color w:val="0070C0"/>
        </w:rPr>
        <w:t xml:space="preserve">Obsah kapitoly: </w:t>
      </w:r>
      <w:r w:rsidRPr="00C359ED">
        <w:rPr>
          <w:b/>
          <w:i/>
          <w:color w:val="0070C0"/>
        </w:rPr>
        <w:t>Opatření ke snížení nepříznivých účinků sucha (problematika sucha je uvedena v kapitole V)</w:t>
      </w:r>
      <w:r w:rsidR="000A2B4A">
        <w:rPr>
          <w:b/>
          <w:i/>
          <w:color w:val="0070C0"/>
        </w:rPr>
        <w:t xml:space="preserve">, </w:t>
      </w:r>
      <w:r w:rsidR="000A2B4A" w:rsidRPr="000A2B4A">
        <w:rPr>
          <w:b/>
          <w:i/>
          <w:color w:val="0070C0"/>
        </w:rPr>
        <w:t>zejména opatření ke zvýšení retenční schopnosti krajiny, snižování eroze a plošného odtoku vody, snížení množství srážkových vod odváděných kanalizací a jejich maximální vsakování</w:t>
      </w:r>
      <w:r w:rsidR="00F61896">
        <w:rPr>
          <w:b/>
          <w:i/>
          <w:color w:val="0070C0"/>
        </w:rPr>
        <w:t xml:space="preserve"> a využívání</w:t>
      </w:r>
      <w:r w:rsidR="000A2B4A" w:rsidRPr="000A2B4A">
        <w:rPr>
          <w:b/>
          <w:i/>
          <w:color w:val="0070C0"/>
        </w:rPr>
        <w:t>, racionalizace hospodaření s vodou a snižování ztrát ve vodovodních sítích, územní ochranu lokalit morfologicky, geologicky a hydrologicky vhodných k akumulaci povrchových vod. Zohledn</w:t>
      </w:r>
      <w:r w:rsidR="000A2B4A">
        <w:rPr>
          <w:b/>
          <w:i/>
          <w:color w:val="0070C0"/>
        </w:rPr>
        <w:t xml:space="preserve">í se </w:t>
      </w:r>
      <w:r w:rsidR="000A2B4A" w:rsidRPr="000A2B4A">
        <w:rPr>
          <w:b/>
          <w:i/>
          <w:color w:val="0070C0"/>
        </w:rPr>
        <w:t>plány a</w:t>
      </w:r>
      <w:r w:rsidR="00D16E9B">
        <w:rPr>
          <w:b/>
          <w:i/>
          <w:color w:val="0070C0"/>
        </w:rPr>
        <w:t> </w:t>
      </w:r>
      <w:r w:rsidR="000A2B4A" w:rsidRPr="000A2B4A">
        <w:rPr>
          <w:b/>
          <w:i/>
          <w:color w:val="0070C0"/>
        </w:rPr>
        <w:t>strategie napříč sektory</w:t>
      </w:r>
      <w:r w:rsidR="000A2B4A">
        <w:rPr>
          <w:b/>
          <w:i/>
          <w:color w:val="0070C0"/>
        </w:rPr>
        <w:t>, z</w:t>
      </w:r>
      <w:r w:rsidR="000A2B4A" w:rsidRPr="000A2B4A">
        <w:rPr>
          <w:b/>
          <w:i/>
          <w:color w:val="0070C0"/>
        </w:rPr>
        <w:t>vláště v oblasti energetiky a průmyslu a zadržování vody v urbanizované krajině, lesních a</w:t>
      </w:r>
      <w:r w:rsidR="000A2B4A">
        <w:rPr>
          <w:b/>
          <w:i/>
          <w:color w:val="0070C0"/>
        </w:rPr>
        <w:t> </w:t>
      </w:r>
      <w:r w:rsidR="000A2B4A" w:rsidRPr="000A2B4A">
        <w:rPr>
          <w:b/>
          <w:i/>
          <w:color w:val="0070C0"/>
        </w:rPr>
        <w:t>zemědělských ploch</w:t>
      </w:r>
      <w:r w:rsidR="000A2B4A">
        <w:rPr>
          <w:b/>
          <w:i/>
          <w:color w:val="0070C0"/>
        </w:rPr>
        <w:t xml:space="preserve">ách, a prověří </w:t>
      </w:r>
      <w:r w:rsidR="000A2B4A" w:rsidRPr="000A2B4A">
        <w:rPr>
          <w:b/>
          <w:i/>
          <w:color w:val="0070C0"/>
        </w:rPr>
        <w:t>možnosti zabezpečení činností při možném snížení odběru a vypouštění.</w:t>
      </w:r>
      <w:r w:rsidR="000A2B4A">
        <w:rPr>
          <w:b/>
          <w:i/>
          <w:color w:val="0070C0"/>
        </w:rPr>
        <w:t xml:space="preserve"> Opatřením může být i s</w:t>
      </w:r>
      <w:r w:rsidR="000A2B4A" w:rsidRPr="000A2B4A">
        <w:rPr>
          <w:b/>
          <w:i/>
          <w:color w:val="0070C0"/>
        </w:rPr>
        <w:t>hromažďování relevantních podkladů k aktualizaci operativních dokumentů pro zvládání sucha a stavu nedostatku vody</w:t>
      </w:r>
      <w:r>
        <w:rPr>
          <w:b/>
          <w:i/>
          <w:color w:val="0070C0"/>
        </w:rPr>
        <w:t>.</w:t>
      </w:r>
    </w:p>
    <w:bookmarkEnd w:id="816"/>
    <w:p w14:paraId="27D2BD50"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5AB56A79" w14:textId="3DC4238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92F6CB4" w14:textId="187C1463" w:rsidR="000116F6" w:rsidRDefault="000116F6"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479DA2B4">
        <w:rPr>
          <w:b/>
          <w:bCs/>
          <w:i/>
          <w:iCs/>
          <w:color w:val="FF0000"/>
        </w:rPr>
        <w:t xml:space="preserve">- </w:t>
      </w:r>
      <w:r w:rsidR="712A981D" w:rsidRPr="479DA2B4">
        <w:rPr>
          <w:b/>
          <w:bCs/>
          <w:i/>
          <w:iCs/>
          <w:color w:val="FF0000"/>
        </w:rPr>
        <w:t>A</w:t>
      </w:r>
      <w:r w:rsidRPr="479DA2B4">
        <w:rPr>
          <w:b/>
          <w:bCs/>
          <w:i/>
          <w:iCs/>
          <w:color w:val="FF0000"/>
        </w:rPr>
        <w:t>ktualizace katalogu opatření (VRV a.s., 2018)</w:t>
      </w:r>
    </w:p>
    <w:p w14:paraId="7CC27793" w14:textId="748A0F4F" w:rsidR="000A3808" w:rsidRDefault="000A3808" w:rsidP="0B02058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text kapitoly z předchozího plánu</w:t>
      </w:r>
      <w:r w:rsidR="5F9BCEF8"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3A740CF1" w14:textId="77777777" w:rsidR="00133526" w:rsidRDefault="000F1450" w:rsidP="000F145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contextualSpacing/>
        <w:rPr>
          <w:b/>
          <w:bCs/>
          <w:i/>
          <w:iCs/>
          <w:color w:val="FF0000"/>
        </w:rPr>
      </w:pPr>
      <w:r>
        <w:rPr>
          <w:b/>
          <w:bCs/>
          <w:i/>
          <w:iCs/>
          <w:color w:val="FF0000"/>
        </w:rPr>
        <w:t xml:space="preserve">- doporučení ze směrného dokumentu č. 24 River Basin Management in a Changing Climate, respektive </w:t>
      </w:r>
    </w:p>
    <w:p w14:paraId="5C342F23" w14:textId="6481F6FF" w:rsidR="000F1450" w:rsidRPr="000F1450" w:rsidRDefault="00133526" w:rsidP="000F145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contextualSpacing/>
        <w:rPr>
          <w:b/>
          <w:bCs/>
          <w:i/>
          <w:iCs/>
          <w:color w:val="FF0000"/>
        </w:rPr>
      </w:pPr>
      <w:r>
        <w:rPr>
          <w:b/>
          <w:bCs/>
          <w:i/>
          <w:iCs/>
          <w:color w:val="FF0000"/>
        </w:rPr>
        <w:t xml:space="preserve">  </w:t>
      </w:r>
      <w:r w:rsidR="000F1450">
        <w:rPr>
          <w:b/>
          <w:bCs/>
          <w:i/>
          <w:iCs/>
          <w:color w:val="FF0000"/>
        </w:rPr>
        <w:t>jeho aktualizace</w:t>
      </w:r>
    </w:p>
    <w:p w14:paraId="4B723784" w14:textId="77777777" w:rsidR="000A3808" w:rsidRPr="00F74063" w:rsidRDefault="000A3808" w:rsidP="000A3808">
      <w:pPr>
        <w:rPr>
          <w:i/>
          <w:color w:val="00B050"/>
          <w:sz w:val="2"/>
          <w:szCs w:val="2"/>
        </w:rPr>
      </w:pPr>
    </w:p>
    <w:p w14:paraId="77C89931"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65A9EFA0" w14:textId="77777777" w:rsidR="000A3808" w:rsidRPr="00F74063" w:rsidRDefault="000A3808" w:rsidP="000A3808">
      <w:r w:rsidRPr="00F74063">
        <w:t>Popis opatření</w:t>
      </w:r>
    </w:p>
    <w:p w14:paraId="435AACA9" w14:textId="77777777" w:rsidR="000A3808" w:rsidRPr="00F74063" w:rsidRDefault="000A3808" w:rsidP="000A3808">
      <w:r w:rsidRPr="00F74063">
        <w:t xml:space="preserve">Související právní předpisy </w:t>
      </w:r>
    </w:p>
    <w:p w14:paraId="089E9994" w14:textId="77777777" w:rsidR="000A3808" w:rsidRPr="00F74063" w:rsidRDefault="000A3808" w:rsidP="000A3808">
      <w:r w:rsidRPr="00F74063">
        <w:t>Vazba na významné problémy nakládání s vodami</w:t>
      </w:r>
    </w:p>
    <w:p w14:paraId="47766F7F" w14:textId="77777777" w:rsidR="000A3808" w:rsidRPr="00F74063" w:rsidRDefault="000A3808" w:rsidP="000A3808">
      <w:r w:rsidRPr="00F74063">
        <w:t xml:space="preserve">Slovně uvést navrhovaný způsob financování. </w:t>
      </w:r>
    </w:p>
    <w:p w14:paraId="25A045D6" w14:textId="77777777" w:rsidR="000A3808" w:rsidRPr="00F74063" w:rsidRDefault="000A3808" w:rsidP="000A3808">
      <w:r w:rsidRPr="00F74063">
        <w:t xml:space="preserve">Slovně vyjádřit u opatření probíhajících a nezahájených důvody jejich neprovedení, zpoždění. </w:t>
      </w:r>
    </w:p>
    <w:p w14:paraId="10A3EF66"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C23C88F" w14:textId="2596F49E" w:rsidR="000A3808" w:rsidRPr="00674B5A" w:rsidRDefault="000A3808" w:rsidP="000A3808">
      <w:pPr>
        <w:pStyle w:val="TABULKA"/>
      </w:pPr>
      <w:bookmarkStart w:id="817" w:name="_Toc164429236"/>
      <w:r>
        <w:t xml:space="preserve">Tabulka VI.1.19 </w:t>
      </w:r>
      <w:r w:rsidR="001B46CC">
        <w:rPr>
          <w:rFonts w:ascii="Arial" w:hAnsi="Arial" w:cs="Arial"/>
        </w:rPr>
        <w:t>‒</w:t>
      </w:r>
      <w:r>
        <w:t xml:space="preserve"> Souhrnné informace o opatřeních</w:t>
      </w:r>
      <w:bookmarkEnd w:id="81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A3808" w:rsidRPr="005455CF" w14:paraId="6A8968EE" w14:textId="77777777" w:rsidTr="7D6107E2">
        <w:trPr>
          <w:trHeight w:val="300"/>
          <w:jc w:val="center"/>
        </w:trPr>
        <w:tc>
          <w:tcPr>
            <w:tcW w:w="5000" w:type="pct"/>
            <w:gridSpan w:val="6"/>
            <w:shd w:val="clear" w:color="auto" w:fill="FFFFFF" w:themeFill="background1"/>
            <w:noWrap/>
            <w:vAlign w:val="center"/>
          </w:tcPr>
          <w:p w14:paraId="7BB504E3" w14:textId="6B26D9CD" w:rsidR="000A3808" w:rsidRDefault="000A3808" w:rsidP="7186FE49">
            <w:pPr>
              <w:pStyle w:val="Texttabulka"/>
              <w:rPr>
                <w:b/>
              </w:rPr>
            </w:pPr>
            <w:r w:rsidRPr="479DA2B4">
              <w:rPr>
                <w:b/>
              </w:rPr>
              <w:t>Opatření navržená v</w:t>
            </w:r>
            <w:r w:rsidR="2067B758" w:rsidRPr="479DA2B4">
              <w:rPr>
                <w:b/>
              </w:rPr>
              <w:t>e</w:t>
            </w:r>
            <w:r w:rsidRPr="479DA2B4">
              <w:rPr>
                <w:b/>
              </w:rPr>
              <w:t> I</w:t>
            </w:r>
            <w:r w:rsidR="719E4C2B" w:rsidRPr="479DA2B4">
              <w:rPr>
                <w:b/>
              </w:rPr>
              <w:t>V</w:t>
            </w:r>
            <w:r w:rsidRPr="479DA2B4">
              <w:rPr>
                <w:b/>
              </w:rPr>
              <w:t xml:space="preserve">. plánovacím cyklu </w:t>
            </w:r>
          </w:p>
        </w:tc>
      </w:tr>
      <w:tr w:rsidR="000A3808" w:rsidRPr="005455CF" w14:paraId="242F9E9C" w14:textId="77777777" w:rsidTr="7D6107E2">
        <w:trPr>
          <w:trHeight w:val="300"/>
          <w:jc w:val="center"/>
        </w:trPr>
        <w:tc>
          <w:tcPr>
            <w:tcW w:w="500" w:type="pct"/>
            <w:shd w:val="clear" w:color="auto" w:fill="FFFFFF" w:themeFill="background1"/>
            <w:noWrap/>
            <w:vAlign w:val="center"/>
          </w:tcPr>
          <w:p w14:paraId="348B6507" w14:textId="77777777" w:rsidR="000A3808" w:rsidRDefault="000A3808" w:rsidP="00AC0BFB">
            <w:pPr>
              <w:pStyle w:val="Texttabulka"/>
              <w:rPr>
                <w:b/>
              </w:rPr>
            </w:pPr>
            <w:r w:rsidRPr="00DC75AD">
              <w:rPr>
                <w:b/>
              </w:rPr>
              <w:t>ID opatření</w:t>
            </w:r>
          </w:p>
        </w:tc>
        <w:tc>
          <w:tcPr>
            <w:tcW w:w="2154" w:type="pct"/>
            <w:shd w:val="clear" w:color="auto" w:fill="FFFFFF" w:themeFill="background1"/>
            <w:noWrap/>
            <w:vAlign w:val="center"/>
          </w:tcPr>
          <w:p w14:paraId="62AF8CF7" w14:textId="77777777" w:rsidR="000A3808" w:rsidRPr="00DC75AD" w:rsidRDefault="000A3808" w:rsidP="00AC0BFB">
            <w:pPr>
              <w:pStyle w:val="Texttabulka"/>
              <w:rPr>
                <w:b/>
              </w:rPr>
            </w:pPr>
            <w:r w:rsidRPr="00DC75AD">
              <w:rPr>
                <w:b/>
              </w:rPr>
              <w:t>Název opatření</w:t>
            </w:r>
          </w:p>
        </w:tc>
        <w:tc>
          <w:tcPr>
            <w:tcW w:w="461" w:type="pct"/>
            <w:shd w:val="clear" w:color="auto" w:fill="FFFFFF" w:themeFill="background1"/>
            <w:noWrap/>
            <w:vAlign w:val="bottom"/>
          </w:tcPr>
          <w:p w14:paraId="03BFCE41"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70584404" w14:textId="77777777" w:rsidR="000A3808" w:rsidRPr="00DF73E8" w:rsidRDefault="000A3808" w:rsidP="00AC0BFB">
            <w:pPr>
              <w:pStyle w:val="Hlavikatabulky"/>
            </w:pPr>
            <w:r>
              <w:t xml:space="preserve">Typ </w:t>
            </w:r>
            <w:r>
              <w:br/>
              <w:t>opatření</w:t>
            </w:r>
          </w:p>
        </w:tc>
        <w:tc>
          <w:tcPr>
            <w:tcW w:w="693" w:type="pct"/>
            <w:shd w:val="clear" w:color="auto" w:fill="FFFFFF" w:themeFill="background1"/>
            <w:noWrap/>
            <w:vAlign w:val="center"/>
          </w:tcPr>
          <w:p w14:paraId="05363455" w14:textId="77777777" w:rsidR="000A3808" w:rsidRPr="00DF73E8" w:rsidRDefault="000A3808" w:rsidP="00AC0BFB">
            <w:pPr>
              <w:pStyle w:val="Hlavikatabulky"/>
            </w:pPr>
            <w:r>
              <w:t>Návrh</w:t>
            </w:r>
          </w:p>
        </w:tc>
        <w:tc>
          <w:tcPr>
            <w:tcW w:w="576" w:type="pct"/>
            <w:shd w:val="clear" w:color="auto" w:fill="FFFFFF" w:themeFill="background1"/>
          </w:tcPr>
          <w:p w14:paraId="0B82637E" w14:textId="77777777" w:rsidR="000A3808" w:rsidRPr="00DF73E8" w:rsidRDefault="000A3808" w:rsidP="00AC0BFB">
            <w:pPr>
              <w:pStyle w:val="Hlavikatabulky"/>
            </w:pPr>
            <w:r>
              <w:t>Program opatření</w:t>
            </w:r>
          </w:p>
        </w:tc>
      </w:tr>
      <w:tr w:rsidR="000A3808" w:rsidRPr="005455CF" w14:paraId="341EECD1" w14:textId="77777777" w:rsidTr="7D6107E2">
        <w:trPr>
          <w:trHeight w:val="300"/>
          <w:jc w:val="center"/>
        </w:trPr>
        <w:tc>
          <w:tcPr>
            <w:tcW w:w="500" w:type="pct"/>
            <w:shd w:val="clear" w:color="auto" w:fill="FFFFFF" w:themeFill="background1"/>
            <w:noWrap/>
            <w:vAlign w:val="center"/>
          </w:tcPr>
          <w:p w14:paraId="51E4853C" w14:textId="77777777" w:rsidR="000A3808" w:rsidRDefault="000A3808" w:rsidP="00AC0BFB">
            <w:pPr>
              <w:pStyle w:val="Texttabulka"/>
              <w:rPr>
                <w:b/>
              </w:rPr>
            </w:pPr>
            <w:r w:rsidRPr="00DF73E8">
              <w:rPr>
                <w:i/>
              </w:rPr>
              <w:t>OPA_ID</w:t>
            </w:r>
          </w:p>
        </w:tc>
        <w:tc>
          <w:tcPr>
            <w:tcW w:w="2154" w:type="pct"/>
            <w:shd w:val="clear" w:color="auto" w:fill="FFFFFF" w:themeFill="background1"/>
            <w:noWrap/>
            <w:vAlign w:val="center"/>
          </w:tcPr>
          <w:p w14:paraId="46D84256" w14:textId="77777777" w:rsidR="000A3808" w:rsidRPr="00DC75AD" w:rsidRDefault="000A3808" w:rsidP="00AC0BFB">
            <w:pPr>
              <w:pStyle w:val="Texttabulka"/>
              <w:rPr>
                <w:b/>
              </w:rPr>
            </w:pPr>
            <w:r w:rsidRPr="00DF73E8">
              <w:rPr>
                <w:i/>
              </w:rPr>
              <w:t>NAZ_OPA</w:t>
            </w:r>
          </w:p>
        </w:tc>
        <w:tc>
          <w:tcPr>
            <w:tcW w:w="461" w:type="pct"/>
            <w:shd w:val="clear" w:color="auto" w:fill="FFFFFF" w:themeFill="background1"/>
            <w:noWrap/>
            <w:vAlign w:val="center"/>
          </w:tcPr>
          <w:p w14:paraId="7175BA86" w14:textId="77777777" w:rsidR="000A3808" w:rsidRPr="00DC75AD" w:rsidRDefault="000A3808" w:rsidP="00AC0BFB">
            <w:pPr>
              <w:pStyle w:val="Texttabulka"/>
              <w:rPr>
                <w:b/>
              </w:rPr>
            </w:pPr>
          </w:p>
        </w:tc>
        <w:tc>
          <w:tcPr>
            <w:tcW w:w="616" w:type="pct"/>
            <w:shd w:val="clear" w:color="auto" w:fill="FFFFFF" w:themeFill="background1"/>
            <w:noWrap/>
            <w:vAlign w:val="center"/>
          </w:tcPr>
          <w:p w14:paraId="4C81AC5A" w14:textId="77777777" w:rsidR="000A3808" w:rsidRPr="00DC75AD" w:rsidRDefault="000A3808" w:rsidP="00AC0BFB">
            <w:pPr>
              <w:pStyle w:val="Texttabulka"/>
              <w:rPr>
                <w:b/>
              </w:rPr>
            </w:pPr>
            <w:r w:rsidRPr="00DF73E8">
              <w:rPr>
                <w:i/>
              </w:rPr>
              <w:t>TYPLOPA_Z</w:t>
            </w:r>
          </w:p>
        </w:tc>
        <w:tc>
          <w:tcPr>
            <w:tcW w:w="693" w:type="pct"/>
            <w:shd w:val="clear" w:color="auto" w:fill="FFFFFF" w:themeFill="background1"/>
            <w:noWrap/>
            <w:vAlign w:val="center"/>
          </w:tcPr>
          <w:p w14:paraId="25BDD456" w14:textId="77777777" w:rsidR="000A3808" w:rsidRPr="00DC75AD" w:rsidRDefault="000A3808" w:rsidP="00AC0BFB">
            <w:pPr>
              <w:pStyle w:val="Texttabulka"/>
              <w:rPr>
                <w:b/>
              </w:rPr>
            </w:pPr>
            <w:r w:rsidRPr="00DF73E8">
              <w:rPr>
                <w:i/>
              </w:rPr>
              <w:t>CYKOPA_Z</w:t>
            </w:r>
          </w:p>
        </w:tc>
        <w:tc>
          <w:tcPr>
            <w:tcW w:w="576" w:type="pct"/>
            <w:shd w:val="clear" w:color="auto" w:fill="FFFFFF" w:themeFill="background1"/>
            <w:vAlign w:val="center"/>
          </w:tcPr>
          <w:p w14:paraId="7E87A056" w14:textId="4C7E8462" w:rsidR="000A3808" w:rsidRPr="00DC75AD" w:rsidRDefault="0B9DE3A3" w:rsidP="7D6107E2">
            <w:pPr>
              <w:pStyle w:val="Texttabulka"/>
              <w:spacing w:line="259" w:lineRule="auto"/>
            </w:pPr>
            <w:r>
              <w:t xml:space="preserve"> Ano/Ne</w:t>
            </w:r>
          </w:p>
        </w:tc>
      </w:tr>
    </w:tbl>
    <w:p w14:paraId="216FE538" w14:textId="77777777" w:rsidR="000A3808" w:rsidRPr="00157EEF" w:rsidRDefault="000A3808" w:rsidP="000A3808">
      <w:pPr>
        <w:spacing w:before="120"/>
        <w:rPr>
          <w:b/>
          <w:i/>
          <w:color w:val="00B050"/>
          <w:sz w:val="2"/>
          <w:szCs w:val="2"/>
        </w:rPr>
      </w:pPr>
    </w:p>
    <w:p w14:paraId="5CB96045" w14:textId="2CA987A2" w:rsidR="000A3808" w:rsidRPr="00550B7B" w:rsidRDefault="000A3808" w:rsidP="7D6107E2">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7D6107E2">
        <w:rPr>
          <w:b/>
          <w:bCs/>
          <w:i/>
          <w:iCs/>
          <w:color w:val="808080" w:themeColor="background1" w:themeShade="80"/>
          <w:sz w:val="24"/>
          <w:szCs w:val="24"/>
        </w:rPr>
        <w:t xml:space="preserve">Mapa: </w:t>
      </w:r>
      <w:r w:rsidR="5991BD3E" w:rsidRPr="7D6107E2">
        <w:rPr>
          <w:b/>
          <w:bCs/>
          <w:i/>
          <w:iCs/>
          <w:color w:val="808080" w:themeColor="background1" w:themeShade="80"/>
          <w:sz w:val="24"/>
          <w:szCs w:val="24"/>
        </w:rPr>
        <w:t>ano</w:t>
      </w:r>
      <w:bookmarkStart w:id="818" w:name="_Toc321398712"/>
    </w:p>
    <w:p w14:paraId="46CA13FF" w14:textId="2203D69A" w:rsidR="5991BD3E" w:rsidRDefault="5991BD3E" w:rsidP="00363B29">
      <w:pPr>
        <w:pStyle w:val="MAPA"/>
      </w:pPr>
      <w:bookmarkStart w:id="819" w:name="_Toc164430918"/>
      <w:r>
        <w:lastRenderedPageBreak/>
        <w:t xml:space="preserve">Mapa VI.1.19 </w:t>
      </w:r>
      <w:r w:rsidR="001B46CC">
        <w:rPr>
          <w:rFonts w:ascii="Arial" w:hAnsi="Arial" w:cs="Arial"/>
        </w:rPr>
        <w:t>‒</w:t>
      </w:r>
      <w:r>
        <w:t xml:space="preserve"> Opatření ke snížení nepříznivých účinků sucha</w:t>
      </w:r>
      <w:bookmarkEnd w:id="819"/>
    </w:p>
    <w:p w14:paraId="38CA24BC" w14:textId="084CA75E" w:rsidR="000B480F" w:rsidRDefault="000B480F" w:rsidP="00EE1C88">
      <w:pPr>
        <w:pStyle w:val="NADPIS3"/>
        <w:keepNext/>
        <w:keepLines/>
      </w:pPr>
      <w:bookmarkStart w:id="820" w:name="_Toc164430400"/>
      <w:r>
        <w:t xml:space="preserve">Opatření ke </w:t>
      </w:r>
      <w:r w:rsidRPr="000B480F">
        <w:t xml:space="preserve">zlepšení stavu chráněných území vymezených </w:t>
      </w:r>
      <w:r w:rsidR="008C5C6A" w:rsidRPr="000B480F">
        <w:t>pro</w:t>
      </w:r>
      <w:r w:rsidR="008C5C6A">
        <w:t> </w:t>
      </w:r>
      <w:r w:rsidRPr="000B480F">
        <w:t>ochranu stanovišť a druhů</w:t>
      </w:r>
      <w:bookmarkEnd w:id="820"/>
      <w:r>
        <w:t xml:space="preserve"> </w:t>
      </w:r>
    </w:p>
    <w:p w14:paraId="3DF01DE2" w14:textId="77777777" w:rsidR="000B480F" w:rsidRDefault="000B480F" w:rsidP="00EE1C88">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vyhláška č. 50/2023 Sb., příloha č. 3, bod 8. </w:t>
      </w:r>
    </w:p>
    <w:p w14:paraId="3FB73BEC" w14:textId="1E54514D" w:rsidR="000B480F" w:rsidRDefault="000B480F" w:rsidP="00EE1C88">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 ---</w:t>
      </w:r>
    </w:p>
    <w:p w14:paraId="7226ECBD" w14:textId="7FBD7751" w:rsidR="000B480F" w:rsidRDefault="000B480F" w:rsidP="00EE1C88">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0070C0"/>
        </w:rPr>
        <w:t xml:space="preserve">Obsah kapitoly: </w:t>
      </w:r>
      <w:r w:rsidRPr="00C359ED">
        <w:rPr>
          <w:b/>
          <w:i/>
          <w:color w:val="0070C0"/>
        </w:rPr>
        <w:t>Opatření k</w:t>
      </w:r>
      <w:r w:rsidR="00EB6891">
        <w:rPr>
          <w:b/>
          <w:i/>
          <w:color w:val="0070C0"/>
        </w:rPr>
        <w:t> dosažení/udržení příznivého/dobrého</w:t>
      </w:r>
      <w:r w:rsidRPr="000B480F">
        <w:rPr>
          <w:b/>
          <w:i/>
          <w:color w:val="0070C0"/>
        </w:rPr>
        <w:t xml:space="preserve"> stavu chráněných území vymezených </w:t>
      </w:r>
      <w:r w:rsidR="00737BC6" w:rsidRPr="000B480F">
        <w:rPr>
          <w:b/>
          <w:i/>
          <w:color w:val="0070C0"/>
        </w:rPr>
        <w:t>pro</w:t>
      </w:r>
      <w:r w:rsidR="00737BC6">
        <w:rPr>
          <w:b/>
          <w:i/>
          <w:color w:val="0070C0"/>
        </w:rPr>
        <w:t> </w:t>
      </w:r>
      <w:r w:rsidRPr="000B480F">
        <w:rPr>
          <w:b/>
          <w:i/>
          <w:color w:val="0070C0"/>
        </w:rPr>
        <w:t>ochranu stanovišť a druhů</w:t>
      </w:r>
      <w:r w:rsidR="00EB6891">
        <w:rPr>
          <w:b/>
          <w:i/>
          <w:color w:val="0070C0"/>
        </w:rPr>
        <w:t xml:space="preserve"> vázaných na vodní prostředí</w:t>
      </w:r>
      <w:r>
        <w:rPr>
          <w:b/>
          <w:i/>
          <w:color w:val="0070C0"/>
        </w:rPr>
        <w:t xml:space="preserve"> (tato chráněná území jsou řešena v kapitolách I.2.3.4, III.1.3, III.2.3, III.4.3, III.5.3 a IV.1.1.3).</w:t>
      </w:r>
      <w:r w:rsidR="00A03011">
        <w:rPr>
          <w:b/>
          <w:i/>
          <w:color w:val="0070C0"/>
        </w:rPr>
        <w:t xml:space="preserve"> Jedná se zejména o </w:t>
      </w:r>
      <w:r w:rsidR="00EB6891">
        <w:rPr>
          <w:b/>
          <w:i/>
          <w:color w:val="0070C0"/>
        </w:rPr>
        <w:t>opatření za účelem dosažení</w:t>
      </w:r>
      <w:r w:rsidR="00A03011">
        <w:rPr>
          <w:b/>
          <w:i/>
          <w:color w:val="0070C0"/>
        </w:rPr>
        <w:t xml:space="preserve"> </w:t>
      </w:r>
      <w:r w:rsidR="00A03011" w:rsidRPr="00A03011">
        <w:rPr>
          <w:b/>
          <w:i/>
          <w:color w:val="0070C0"/>
        </w:rPr>
        <w:t>environmentální</w:t>
      </w:r>
      <w:r w:rsidR="00EB6891">
        <w:rPr>
          <w:b/>
          <w:i/>
          <w:color w:val="0070C0"/>
        </w:rPr>
        <w:t>ch</w:t>
      </w:r>
      <w:r w:rsidR="00A03011" w:rsidRPr="00A03011">
        <w:rPr>
          <w:b/>
          <w:i/>
          <w:color w:val="0070C0"/>
        </w:rPr>
        <w:t xml:space="preserve"> cíl</w:t>
      </w:r>
      <w:r w:rsidR="00EB6891">
        <w:rPr>
          <w:b/>
          <w:i/>
          <w:color w:val="0070C0"/>
        </w:rPr>
        <w:t>ů</w:t>
      </w:r>
      <w:r w:rsidR="00A03011" w:rsidRPr="00A03011">
        <w:rPr>
          <w:b/>
          <w:i/>
          <w:color w:val="0070C0"/>
        </w:rPr>
        <w:t xml:space="preserve"> dle Metodik</w:t>
      </w:r>
      <w:r w:rsidR="00A03011">
        <w:rPr>
          <w:b/>
          <w:i/>
          <w:color w:val="0070C0"/>
        </w:rPr>
        <w:t>y</w:t>
      </w:r>
      <w:r w:rsidR="00A03011" w:rsidRPr="00A03011">
        <w:rPr>
          <w:b/>
          <w:i/>
          <w:color w:val="0070C0"/>
        </w:rPr>
        <w:t xml:space="preserve"> hodnocení stavu chráněných území vymezených pro ochranu stanovišť a druhů s vazbou na vody</w:t>
      </w:r>
      <w:r w:rsidR="00A03011">
        <w:rPr>
          <w:b/>
          <w:i/>
          <w:color w:val="0070C0"/>
        </w:rPr>
        <w:t xml:space="preserve"> (VÚV, 2020).</w:t>
      </w:r>
    </w:p>
    <w:p w14:paraId="7409C06B" w14:textId="6770EC52" w:rsidR="000B480F" w:rsidRDefault="000B480F" w:rsidP="000B480F">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527CADF" w14:textId="77777777" w:rsidR="000B480F" w:rsidRDefault="000B480F" w:rsidP="000B480F">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2FF0D5EE" w14:textId="3327B1CA" w:rsidR="000B480F" w:rsidRDefault="000B480F" w:rsidP="000B480F">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návrh opatření (MŽP, AOPK ČR</w:t>
      </w:r>
      <w:r w:rsidR="00EB6891">
        <w:rPr>
          <w:b/>
          <w:i/>
          <w:color w:val="FF0000"/>
        </w:rPr>
        <w:t>, VÚV, SPP</w:t>
      </w:r>
      <w:r>
        <w:rPr>
          <w:b/>
          <w:i/>
          <w:color w:val="FF0000"/>
        </w:rPr>
        <w:t>)</w:t>
      </w:r>
    </w:p>
    <w:p w14:paraId="5121EFBA" w14:textId="21579E5E" w:rsidR="000B480F" w:rsidRPr="000F1450" w:rsidRDefault="000B480F" w:rsidP="0086318F">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FF0000"/>
        </w:rPr>
      </w:pPr>
      <w:r w:rsidRPr="0B02058E">
        <w:rPr>
          <w:b/>
          <w:bCs/>
          <w:i/>
          <w:iCs/>
          <w:color w:val="FF0000"/>
        </w:rPr>
        <w:t xml:space="preserve">- předchozí plán povodí + aktualizace dle </w:t>
      </w:r>
      <w:r>
        <w:rPr>
          <w:b/>
          <w:bCs/>
          <w:i/>
          <w:iCs/>
          <w:color w:val="FF0000"/>
        </w:rPr>
        <w:t>platné</w:t>
      </w:r>
      <w:r w:rsidRPr="0B02058E">
        <w:rPr>
          <w:b/>
          <w:bCs/>
          <w:i/>
          <w:iCs/>
          <w:color w:val="FF0000"/>
        </w:rPr>
        <w:t xml:space="preserve"> legislativy</w:t>
      </w:r>
      <w:r>
        <w:rPr>
          <w:b/>
          <w:bCs/>
          <w:i/>
          <w:iCs/>
          <w:color w:val="FF0000"/>
        </w:rPr>
        <w:t xml:space="preserve"> pro daný referenční rok</w:t>
      </w:r>
    </w:p>
    <w:p w14:paraId="1DF69D45" w14:textId="77777777" w:rsidR="000B480F" w:rsidRPr="00F74063" w:rsidRDefault="000B480F" w:rsidP="000B480F">
      <w:pPr>
        <w:rPr>
          <w:i/>
          <w:color w:val="00B050"/>
          <w:sz w:val="2"/>
          <w:szCs w:val="2"/>
        </w:rPr>
      </w:pPr>
    </w:p>
    <w:p w14:paraId="18FC2CB9" w14:textId="77777777" w:rsidR="000B480F" w:rsidRDefault="000B480F" w:rsidP="000B480F">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1D4C61B8" w14:textId="77777777" w:rsidR="000B480F" w:rsidRPr="00F74063" w:rsidRDefault="000B480F" w:rsidP="000B480F">
      <w:r w:rsidRPr="00F74063">
        <w:t>Popis opatření</w:t>
      </w:r>
    </w:p>
    <w:p w14:paraId="164D7F47" w14:textId="77777777" w:rsidR="000B480F" w:rsidRPr="00F74063" w:rsidRDefault="000B480F" w:rsidP="000B480F">
      <w:r w:rsidRPr="00F74063">
        <w:t xml:space="preserve">Související právní předpisy </w:t>
      </w:r>
    </w:p>
    <w:p w14:paraId="36187972" w14:textId="77777777" w:rsidR="000B480F" w:rsidRPr="00F74063" w:rsidRDefault="000B480F" w:rsidP="000B480F">
      <w:r w:rsidRPr="00F74063">
        <w:t>Vazba na významné problémy nakládání s vodami</w:t>
      </w:r>
    </w:p>
    <w:p w14:paraId="63F7DC29" w14:textId="77777777" w:rsidR="000B480F" w:rsidRPr="00F74063" w:rsidRDefault="000B480F" w:rsidP="000B480F">
      <w:r w:rsidRPr="00F74063">
        <w:t xml:space="preserve">Slovně uvést navrhovaný způsob financování. </w:t>
      </w:r>
    </w:p>
    <w:p w14:paraId="36C5F141" w14:textId="77777777" w:rsidR="000B480F" w:rsidRPr="00F74063" w:rsidRDefault="000B480F" w:rsidP="000B480F">
      <w:r w:rsidRPr="00F74063">
        <w:t xml:space="preserve">Slovně vyjádřit u opatření probíhajících a nezahájených důvody jejich neprovedení, zpoždění. </w:t>
      </w:r>
    </w:p>
    <w:p w14:paraId="62C514B7" w14:textId="77777777" w:rsidR="000B480F" w:rsidRDefault="000B480F" w:rsidP="000B480F">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3DB8A2F9" w14:textId="22976B25" w:rsidR="000B480F" w:rsidRPr="00674B5A" w:rsidRDefault="000B480F" w:rsidP="000B480F">
      <w:pPr>
        <w:pStyle w:val="TABULKA"/>
      </w:pPr>
      <w:bookmarkStart w:id="821" w:name="_Toc164429237"/>
      <w:r>
        <w:t xml:space="preserve">Tabulka VI.1.20 </w:t>
      </w:r>
      <w:r w:rsidR="00B4408A">
        <w:rPr>
          <w:rFonts w:ascii="Arial" w:hAnsi="Arial" w:cs="Arial"/>
        </w:rPr>
        <w:t>‒</w:t>
      </w:r>
      <w:r>
        <w:t xml:space="preserve"> Souhrnné informace o opatřeních</w:t>
      </w:r>
      <w:bookmarkEnd w:id="82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6"/>
        <w:gridCol w:w="3904"/>
        <w:gridCol w:w="836"/>
        <w:gridCol w:w="1116"/>
        <w:gridCol w:w="1256"/>
        <w:gridCol w:w="1044"/>
      </w:tblGrid>
      <w:tr w:rsidR="000B480F" w:rsidRPr="005455CF" w14:paraId="0F83C74A" w14:textId="77777777" w:rsidTr="004F4098">
        <w:trPr>
          <w:trHeight w:val="300"/>
          <w:jc w:val="center"/>
        </w:trPr>
        <w:tc>
          <w:tcPr>
            <w:tcW w:w="5000" w:type="pct"/>
            <w:gridSpan w:val="6"/>
            <w:shd w:val="clear" w:color="auto" w:fill="FFFFFF" w:themeFill="background1"/>
            <w:noWrap/>
            <w:vAlign w:val="center"/>
          </w:tcPr>
          <w:p w14:paraId="6F50F2E9" w14:textId="77777777" w:rsidR="000B480F" w:rsidRDefault="000B480F" w:rsidP="004F4098">
            <w:pPr>
              <w:pStyle w:val="Texttabulka"/>
              <w:rPr>
                <w:b/>
              </w:rPr>
            </w:pPr>
            <w:r w:rsidRPr="479DA2B4">
              <w:rPr>
                <w:b/>
              </w:rPr>
              <w:t xml:space="preserve">Opatření navržená ve IV. plánovacím cyklu </w:t>
            </w:r>
          </w:p>
        </w:tc>
      </w:tr>
      <w:tr w:rsidR="000B480F" w:rsidRPr="005455CF" w14:paraId="635027A2" w14:textId="77777777" w:rsidTr="004F4098">
        <w:trPr>
          <w:trHeight w:val="300"/>
          <w:jc w:val="center"/>
        </w:trPr>
        <w:tc>
          <w:tcPr>
            <w:tcW w:w="500" w:type="pct"/>
            <w:shd w:val="clear" w:color="auto" w:fill="FFFFFF" w:themeFill="background1"/>
            <w:noWrap/>
            <w:vAlign w:val="center"/>
          </w:tcPr>
          <w:p w14:paraId="4D811210" w14:textId="77777777" w:rsidR="000B480F" w:rsidRDefault="000B480F" w:rsidP="004F4098">
            <w:pPr>
              <w:pStyle w:val="Texttabulka"/>
              <w:rPr>
                <w:b/>
              </w:rPr>
            </w:pPr>
            <w:r w:rsidRPr="00DC75AD">
              <w:rPr>
                <w:b/>
              </w:rPr>
              <w:t>ID opatření</w:t>
            </w:r>
          </w:p>
        </w:tc>
        <w:tc>
          <w:tcPr>
            <w:tcW w:w="2154" w:type="pct"/>
            <w:shd w:val="clear" w:color="auto" w:fill="FFFFFF" w:themeFill="background1"/>
            <w:noWrap/>
            <w:vAlign w:val="center"/>
          </w:tcPr>
          <w:p w14:paraId="6B9EC1C8" w14:textId="77777777" w:rsidR="000B480F" w:rsidRPr="00DC75AD" w:rsidRDefault="000B480F" w:rsidP="004F4098">
            <w:pPr>
              <w:pStyle w:val="Texttabulka"/>
              <w:rPr>
                <w:b/>
              </w:rPr>
            </w:pPr>
            <w:r w:rsidRPr="00DC75AD">
              <w:rPr>
                <w:b/>
              </w:rPr>
              <w:t>Název opatření</w:t>
            </w:r>
          </w:p>
        </w:tc>
        <w:tc>
          <w:tcPr>
            <w:tcW w:w="461" w:type="pct"/>
            <w:shd w:val="clear" w:color="auto" w:fill="FFFFFF" w:themeFill="background1"/>
            <w:noWrap/>
            <w:vAlign w:val="bottom"/>
          </w:tcPr>
          <w:p w14:paraId="447D0AEB" w14:textId="77777777" w:rsidR="000B480F" w:rsidRPr="00DF73E8" w:rsidRDefault="000B480F" w:rsidP="004F4098">
            <w:pPr>
              <w:pStyle w:val="Hlavikatabulky"/>
            </w:pPr>
            <w:r w:rsidRPr="00D3236A">
              <w:t xml:space="preserve">Náklady </w:t>
            </w:r>
            <w:r w:rsidRPr="00D3236A">
              <w:br/>
            </w:r>
            <w:r>
              <w:t>[</w:t>
            </w:r>
            <w:r w:rsidRPr="005455CF">
              <w:t>mil. Kč</w:t>
            </w:r>
            <w:r>
              <w:t>]</w:t>
            </w:r>
          </w:p>
        </w:tc>
        <w:tc>
          <w:tcPr>
            <w:tcW w:w="616" w:type="pct"/>
            <w:shd w:val="clear" w:color="auto" w:fill="FFFFFF" w:themeFill="background1"/>
            <w:noWrap/>
            <w:vAlign w:val="bottom"/>
          </w:tcPr>
          <w:p w14:paraId="0C18BD8E" w14:textId="77777777" w:rsidR="000B480F" w:rsidRPr="00DF73E8" w:rsidRDefault="000B480F" w:rsidP="004F4098">
            <w:pPr>
              <w:pStyle w:val="Hlavikatabulky"/>
            </w:pPr>
            <w:r>
              <w:t xml:space="preserve">Typ </w:t>
            </w:r>
            <w:r>
              <w:br/>
              <w:t>opatření</w:t>
            </w:r>
          </w:p>
        </w:tc>
        <w:tc>
          <w:tcPr>
            <w:tcW w:w="693" w:type="pct"/>
            <w:shd w:val="clear" w:color="auto" w:fill="FFFFFF" w:themeFill="background1"/>
            <w:noWrap/>
            <w:vAlign w:val="center"/>
          </w:tcPr>
          <w:p w14:paraId="2C2C9E72" w14:textId="77777777" w:rsidR="000B480F" w:rsidRPr="00DF73E8" w:rsidRDefault="000B480F" w:rsidP="004F4098">
            <w:pPr>
              <w:pStyle w:val="Hlavikatabulky"/>
            </w:pPr>
            <w:r>
              <w:t>Návrh</w:t>
            </w:r>
          </w:p>
        </w:tc>
        <w:tc>
          <w:tcPr>
            <w:tcW w:w="576" w:type="pct"/>
            <w:shd w:val="clear" w:color="auto" w:fill="FFFFFF" w:themeFill="background1"/>
          </w:tcPr>
          <w:p w14:paraId="46C7352F" w14:textId="77777777" w:rsidR="000B480F" w:rsidRPr="00DF73E8" w:rsidRDefault="000B480F" w:rsidP="004F4098">
            <w:pPr>
              <w:pStyle w:val="Hlavikatabulky"/>
            </w:pPr>
            <w:r>
              <w:t>Program opatření</w:t>
            </w:r>
          </w:p>
        </w:tc>
      </w:tr>
      <w:tr w:rsidR="000B480F" w:rsidRPr="005455CF" w14:paraId="689F08D5" w14:textId="77777777" w:rsidTr="004F4098">
        <w:trPr>
          <w:trHeight w:val="300"/>
          <w:jc w:val="center"/>
        </w:trPr>
        <w:tc>
          <w:tcPr>
            <w:tcW w:w="500" w:type="pct"/>
            <w:shd w:val="clear" w:color="auto" w:fill="FFFFFF" w:themeFill="background1"/>
            <w:noWrap/>
            <w:vAlign w:val="center"/>
          </w:tcPr>
          <w:p w14:paraId="150D70B5" w14:textId="77777777" w:rsidR="000B480F" w:rsidRDefault="000B480F" w:rsidP="004F4098">
            <w:pPr>
              <w:pStyle w:val="Texttabulka"/>
              <w:rPr>
                <w:b/>
              </w:rPr>
            </w:pPr>
            <w:r w:rsidRPr="00DF73E8">
              <w:rPr>
                <w:i/>
              </w:rPr>
              <w:t>OPA_ID</w:t>
            </w:r>
          </w:p>
        </w:tc>
        <w:tc>
          <w:tcPr>
            <w:tcW w:w="2154" w:type="pct"/>
            <w:shd w:val="clear" w:color="auto" w:fill="FFFFFF" w:themeFill="background1"/>
            <w:noWrap/>
            <w:vAlign w:val="center"/>
          </w:tcPr>
          <w:p w14:paraId="3FA99716" w14:textId="77777777" w:rsidR="000B480F" w:rsidRPr="00DC75AD" w:rsidRDefault="000B480F" w:rsidP="004F4098">
            <w:pPr>
              <w:pStyle w:val="Texttabulka"/>
              <w:rPr>
                <w:b/>
              </w:rPr>
            </w:pPr>
            <w:r w:rsidRPr="00DF73E8">
              <w:rPr>
                <w:i/>
              </w:rPr>
              <w:t>NAZ_OPA</w:t>
            </w:r>
          </w:p>
        </w:tc>
        <w:tc>
          <w:tcPr>
            <w:tcW w:w="461" w:type="pct"/>
            <w:shd w:val="clear" w:color="auto" w:fill="FFFFFF" w:themeFill="background1"/>
            <w:noWrap/>
            <w:vAlign w:val="center"/>
          </w:tcPr>
          <w:p w14:paraId="6815FDD5" w14:textId="77777777" w:rsidR="000B480F" w:rsidRPr="00DC75AD" w:rsidRDefault="000B480F" w:rsidP="004F4098">
            <w:pPr>
              <w:pStyle w:val="Texttabulka"/>
              <w:rPr>
                <w:b/>
              </w:rPr>
            </w:pPr>
          </w:p>
        </w:tc>
        <w:tc>
          <w:tcPr>
            <w:tcW w:w="616" w:type="pct"/>
            <w:shd w:val="clear" w:color="auto" w:fill="FFFFFF" w:themeFill="background1"/>
            <w:noWrap/>
            <w:vAlign w:val="center"/>
          </w:tcPr>
          <w:p w14:paraId="2EB7C23A" w14:textId="77777777" w:rsidR="000B480F" w:rsidRPr="00DC75AD" w:rsidRDefault="000B480F" w:rsidP="004F4098">
            <w:pPr>
              <w:pStyle w:val="Texttabulka"/>
              <w:rPr>
                <w:b/>
              </w:rPr>
            </w:pPr>
            <w:r w:rsidRPr="00DF73E8">
              <w:rPr>
                <w:i/>
              </w:rPr>
              <w:t>TYPLOPA_Z</w:t>
            </w:r>
          </w:p>
        </w:tc>
        <w:tc>
          <w:tcPr>
            <w:tcW w:w="693" w:type="pct"/>
            <w:shd w:val="clear" w:color="auto" w:fill="FFFFFF" w:themeFill="background1"/>
            <w:noWrap/>
            <w:vAlign w:val="center"/>
          </w:tcPr>
          <w:p w14:paraId="5AA2E97C" w14:textId="77777777" w:rsidR="000B480F" w:rsidRPr="00DC75AD" w:rsidRDefault="000B480F" w:rsidP="004F4098">
            <w:pPr>
              <w:pStyle w:val="Texttabulka"/>
              <w:rPr>
                <w:b/>
              </w:rPr>
            </w:pPr>
            <w:r w:rsidRPr="00DF73E8">
              <w:rPr>
                <w:i/>
              </w:rPr>
              <w:t>CYKOPA_Z</w:t>
            </w:r>
          </w:p>
        </w:tc>
        <w:tc>
          <w:tcPr>
            <w:tcW w:w="576" w:type="pct"/>
            <w:shd w:val="clear" w:color="auto" w:fill="FFFFFF" w:themeFill="background1"/>
            <w:vAlign w:val="center"/>
          </w:tcPr>
          <w:p w14:paraId="36E41FA7" w14:textId="77777777" w:rsidR="000B480F" w:rsidRPr="00DC75AD" w:rsidRDefault="000B480F" w:rsidP="004F4098">
            <w:pPr>
              <w:pStyle w:val="Texttabulka"/>
              <w:spacing w:line="259" w:lineRule="auto"/>
            </w:pPr>
            <w:r>
              <w:t xml:space="preserve"> Ano/Ne</w:t>
            </w:r>
          </w:p>
        </w:tc>
      </w:tr>
    </w:tbl>
    <w:p w14:paraId="3822B1F0" w14:textId="77777777" w:rsidR="000B480F" w:rsidRPr="00157EEF" w:rsidRDefault="000B480F" w:rsidP="000B480F">
      <w:pPr>
        <w:spacing w:before="120"/>
        <w:rPr>
          <w:b/>
          <w:i/>
          <w:color w:val="00B050"/>
          <w:sz w:val="2"/>
          <w:szCs w:val="2"/>
        </w:rPr>
      </w:pPr>
    </w:p>
    <w:p w14:paraId="668D4D87" w14:textId="50BFCFC7" w:rsidR="000B480F" w:rsidRPr="00C55481" w:rsidRDefault="000B480F" w:rsidP="00C55481">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7D6107E2">
        <w:rPr>
          <w:b/>
          <w:bCs/>
          <w:i/>
          <w:iCs/>
          <w:color w:val="808080" w:themeColor="background1" w:themeShade="80"/>
          <w:sz w:val="24"/>
          <w:szCs w:val="24"/>
        </w:rPr>
        <w:t xml:space="preserve">Mapa: </w:t>
      </w:r>
      <w:r w:rsidR="00C55481">
        <w:rPr>
          <w:b/>
          <w:bCs/>
          <w:i/>
          <w:iCs/>
          <w:color w:val="808080" w:themeColor="background1" w:themeShade="80"/>
          <w:sz w:val="24"/>
          <w:szCs w:val="24"/>
        </w:rPr>
        <w:t>ne</w:t>
      </w:r>
    </w:p>
    <w:p w14:paraId="4EAF297B" w14:textId="6E3436F2" w:rsidR="000A3808" w:rsidRPr="007203E2" w:rsidRDefault="000A3808" w:rsidP="001B5047">
      <w:pPr>
        <w:pStyle w:val="NADPIS2"/>
        <w:numPr>
          <w:ilvl w:val="1"/>
          <w:numId w:val="9"/>
        </w:numPr>
      </w:pPr>
      <w:bookmarkStart w:id="822" w:name="_Toc517183215"/>
      <w:bookmarkStart w:id="823" w:name="_Toc164430401"/>
      <w:r>
        <w:t xml:space="preserve">Doplňková </w:t>
      </w:r>
      <w:r w:rsidR="1C8AC329">
        <w:t xml:space="preserve">a dodatečná </w:t>
      </w:r>
      <w:r>
        <w:t>opatření</w:t>
      </w:r>
      <w:bookmarkEnd w:id="818"/>
      <w:bookmarkEnd w:id="822"/>
      <w:bookmarkEnd w:id="823"/>
    </w:p>
    <w:p w14:paraId="6F2731D1" w14:textId="4D338B6A"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479DA2B4">
        <w:rPr>
          <w:b/>
          <w:bCs/>
          <w:i/>
          <w:iCs/>
          <w:color w:val="E36C0A" w:themeColor="accent6" w:themeShade="BF"/>
        </w:rPr>
        <w:t xml:space="preserve">Legislativa: </w:t>
      </w:r>
      <w:r w:rsidR="4713BD15" w:rsidRPr="479DA2B4">
        <w:rPr>
          <w:b/>
          <w:bCs/>
          <w:i/>
          <w:iCs/>
          <w:color w:val="E36C0A" w:themeColor="accent6" w:themeShade="BF"/>
        </w:rPr>
        <w:t xml:space="preserve">zákon č. 254/2001 Sb., </w:t>
      </w:r>
      <w:r w:rsidRPr="479DA2B4">
        <w:rPr>
          <w:b/>
          <w:bCs/>
          <w:i/>
          <w:iCs/>
          <w:color w:val="E36C0A" w:themeColor="accent6" w:themeShade="BF"/>
        </w:rPr>
        <w:t>§ 26 odst. 2</w:t>
      </w:r>
      <w:r w:rsidR="0B8C97EE" w:rsidRPr="479DA2B4">
        <w:rPr>
          <w:b/>
          <w:bCs/>
          <w:i/>
          <w:iCs/>
          <w:color w:val="E36C0A" w:themeColor="accent6" w:themeShade="BF"/>
        </w:rPr>
        <w:t xml:space="preserve"> a 4</w:t>
      </w:r>
      <w:r w:rsidR="0E3702AF" w:rsidRPr="479DA2B4">
        <w:rPr>
          <w:b/>
          <w:bCs/>
          <w:i/>
          <w:iCs/>
          <w:color w:val="E36C0A" w:themeColor="accent6" w:themeShade="BF"/>
        </w:rPr>
        <w:t>;</w:t>
      </w:r>
      <w:r w:rsidRPr="479DA2B4">
        <w:rPr>
          <w:b/>
          <w:bCs/>
          <w:i/>
          <w:iCs/>
          <w:color w:val="E36C0A" w:themeColor="accent6" w:themeShade="BF"/>
        </w:rPr>
        <w:t xml:space="preserve"> vyhláška č. </w:t>
      </w:r>
      <w:r w:rsidR="04194B0A" w:rsidRPr="479DA2B4">
        <w:rPr>
          <w:b/>
          <w:bCs/>
          <w:i/>
          <w:iCs/>
          <w:color w:val="E36C0A" w:themeColor="accent6" w:themeShade="BF"/>
        </w:rPr>
        <w:t xml:space="preserve">50/2023 Sb., </w:t>
      </w:r>
      <w:r w:rsidRPr="479DA2B4">
        <w:rPr>
          <w:b/>
          <w:bCs/>
          <w:i/>
          <w:iCs/>
          <w:color w:val="E36C0A" w:themeColor="accent6" w:themeShade="BF"/>
        </w:rPr>
        <w:t xml:space="preserve">§ </w:t>
      </w:r>
      <w:r w:rsidR="23B99F60" w:rsidRPr="479DA2B4">
        <w:rPr>
          <w:b/>
          <w:bCs/>
          <w:i/>
          <w:iCs/>
          <w:color w:val="E36C0A" w:themeColor="accent6" w:themeShade="BF"/>
        </w:rPr>
        <w:t>1</w:t>
      </w:r>
      <w:r w:rsidRPr="479DA2B4">
        <w:rPr>
          <w:b/>
          <w:bCs/>
          <w:i/>
          <w:iCs/>
          <w:color w:val="E36C0A" w:themeColor="accent6" w:themeShade="BF"/>
        </w:rPr>
        <w:t>4</w:t>
      </w:r>
      <w:r w:rsidR="4342FD7C" w:rsidRPr="479DA2B4">
        <w:rPr>
          <w:b/>
          <w:bCs/>
          <w:i/>
          <w:iCs/>
          <w:color w:val="E36C0A" w:themeColor="accent6" w:themeShade="BF"/>
        </w:rPr>
        <w:t xml:space="preserve"> odst. 2</w:t>
      </w:r>
      <w:r w:rsidR="2D1D28FA" w:rsidRPr="479DA2B4">
        <w:rPr>
          <w:b/>
          <w:bCs/>
          <w:i/>
          <w:iCs/>
          <w:color w:val="E36C0A" w:themeColor="accent6" w:themeShade="BF"/>
        </w:rPr>
        <w:t xml:space="preserve"> a Příloha č. 3 bod 16</w:t>
      </w:r>
      <w:r w:rsidR="001037D9">
        <w:rPr>
          <w:b/>
          <w:bCs/>
          <w:i/>
          <w:iCs/>
          <w:color w:val="E36C0A" w:themeColor="accent6" w:themeShade="BF"/>
        </w:rPr>
        <w:t>.</w:t>
      </w:r>
    </w:p>
    <w:p w14:paraId="4C13C72B" w14:textId="7CB2B719" w:rsidR="000A3808"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3B9895DE">
        <w:rPr>
          <w:b/>
          <w:bCs/>
          <w:i/>
          <w:iCs/>
          <w:color w:val="00B050"/>
        </w:rPr>
        <w:t>PDP: kapitola VI.2.</w:t>
      </w:r>
    </w:p>
    <w:p w14:paraId="1B1668ED"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7D6107E2">
        <w:rPr>
          <w:b/>
          <w:bCs/>
          <w:i/>
          <w:iCs/>
          <w:color w:val="0070C0"/>
        </w:rPr>
        <w:t>Obsah kapitoly: Doplňková opatření se navrhují až v případě</w:t>
      </w:r>
      <w:r w:rsidR="0F550C9F" w:rsidRPr="7D6107E2">
        <w:rPr>
          <w:b/>
          <w:bCs/>
          <w:i/>
          <w:iCs/>
          <w:color w:val="0070C0"/>
        </w:rPr>
        <w:t>, že</w:t>
      </w:r>
      <w:r w:rsidRPr="7D6107E2">
        <w:rPr>
          <w:b/>
          <w:bCs/>
          <w:i/>
          <w:iCs/>
          <w:color w:val="0070C0"/>
        </w:rPr>
        <w:t xml:space="preserve"> základní opatření nestačí k dosažení environmentálních cílů.</w:t>
      </w:r>
      <w:r w:rsidR="1FBBAF84" w:rsidRPr="7D6107E2">
        <w:rPr>
          <w:b/>
          <w:bCs/>
          <w:i/>
          <w:iCs/>
          <w:color w:val="0070C0"/>
        </w:rPr>
        <w:t xml:space="preserve"> </w:t>
      </w:r>
      <w:r w:rsidR="1CDA0626" w:rsidRPr="7D6107E2">
        <w:rPr>
          <w:b/>
          <w:bCs/>
          <w:i/>
          <w:iCs/>
          <w:color w:val="0070C0"/>
        </w:rPr>
        <w:t>Jsou uvedena v předchozích kapitolách VI.1.2 až VI.1.19</w:t>
      </w:r>
      <w:r w:rsidR="49B88828" w:rsidRPr="7D6107E2">
        <w:rPr>
          <w:b/>
          <w:bCs/>
          <w:i/>
          <w:iCs/>
          <w:color w:val="0070C0"/>
        </w:rPr>
        <w:t xml:space="preserve"> a jejich výčet je v přílohové tabulce VI.1a (z toho důvodu je v této kapitole pouze odkaz na tuto tabulku)</w:t>
      </w:r>
      <w:r w:rsidR="1CDA0626" w:rsidRPr="7D6107E2">
        <w:rPr>
          <w:b/>
          <w:bCs/>
          <w:i/>
          <w:iCs/>
          <w:color w:val="0070C0"/>
        </w:rPr>
        <w:t xml:space="preserve">. </w:t>
      </w:r>
      <w:r w:rsidR="1FBBAF84" w:rsidRPr="7D6107E2">
        <w:rPr>
          <w:b/>
          <w:bCs/>
          <w:i/>
          <w:iCs/>
          <w:color w:val="0070C0"/>
        </w:rPr>
        <w:t>Dodatečná opatření se navrhují, pokud zjišťování a hodnocení stavu nebo jiné údaje naznačují, že cíle ochrany vod stanovené pro příslušný vodní útvar nebudou pravděpodobně dosaženy.</w:t>
      </w:r>
    </w:p>
    <w:p w14:paraId="32FA1E71"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606938">
        <w:rPr>
          <w:b/>
          <w:i/>
          <w:color w:val="FF0000"/>
        </w:rPr>
        <w:t xml:space="preserve">Vstupy: </w:t>
      </w:r>
    </w:p>
    <w:p w14:paraId="27140A4D"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73C66190" w14:textId="6F7A42C8" w:rsidR="000A3808"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pPr>
      <w:r w:rsidRPr="0B02058E">
        <w:rPr>
          <w:b/>
          <w:bCs/>
          <w:i/>
          <w:iCs/>
          <w:color w:val="FF0000"/>
        </w:rPr>
        <w:lastRenderedPageBreak/>
        <w:t>- text kapitoly z předchozího plánu</w:t>
      </w:r>
      <w:r w:rsidR="7DF2ABD8" w:rsidRPr="0B02058E">
        <w:rPr>
          <w:b/>
          <w:bCs/>
          <w:i/>
          <w:iCs/>
          <w:color w:val="FF0000"/>
        </w:rPr>
        <w:t xml:space="preserve"> povodí</w:t>
      </w:r>
      <w:r w:rsidRPr="0B02058E">
        <w:rPr>
          <w:b/>
          <w:bCs/>
          <w:i/>
          <w:iCs/>
          <w:color w:val="FF0000"/>
        </w:rPr>
        <w:t xml:space="preserve">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0B02058E" w:rsidDel="00E17416">
        <w:rPr>
          <w:b/>
          <w:bCs/>
          <w:i/>
          <w:iCs/>
          <w:color w:val="FF0000"/>
        </w:rPr>
        <w:t xml:space="preserve"> </w:t>
      </w:r>
    </w:p>
    <w:p w14:paraId="1C99B74B" w14:textId="77777777" w:rsidR="000A3808" w:rsidRPr="00E72B74" w:rsidRDefault="000A3808" w:rsidP="000A3808">
      <w:pPr>
        <w:rPr>
          <w:i/>
          <w:color w:val="00B050"/>
          <w:sz w:val="2"/>
          <w:szCs w:val="2"/>
        </w:rPr>
      </w:pPr>
    </w:p>
    <w:p w14:paraId="501973F7"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B829BA6" w14:textId="77777777" w:rsidR="000A3808" w:rsidRPr="00E72B74" w:rsidRDefault="000A3808" w:rsidP="000A3808">
      <w:r w:rsidRPr="00E72B74">
        <w:t>Popis opatření</w:t>
      </w:r>
    </w:p>
    <w:p w14:paraId="5C9A3619" w14:textId="77777777" w:rsidR="000A3808" w:rsidRPr="00E72B74" w:rsidRDefault="000A3808" w:rsidP="000A3808">
      <w:r w:rsidRPr="00E72B74">
        <w:t xml:space="preserve">Související právní předpisy </w:t>
      </w:r>
    </w:p>
    <w:p w14:paraId="231A5498" w14:textId="77777777" w:rsidR="000A3808" w:rsidRDefault="000A3808" w:rsidP="000A3808">
      <w:r w:rsidRPr="00E72B74">
        <w:t>Vazba na významné problémy nakládání s</w:t>
      </w:r>
      <w:r>
        <w:t> </w:t>
      </w:r>
      <w:r w:rsidRPr="00E72B74">
        <w:t>vodami</w:t>
      </w:r>
    </w:p>
    <w:p w14:paraId="442C1A31" w14:textId="77777777" w:rsidR="000A3808" w:rsidRPr="00820E5D" w:rsidRDefault="000A3808" w:rsidP="000A3808">
      <w:pPr>
        <w:rPr>
          <w:b/>
        </w:rPr>
      </w:pPr>
      <w:r w:rsidRPr="00820E5D">
        <w:t>Slovně uvést</w:t>
      </w:r>
      <w:r>
        <w:t xml:space="preserve"> navrhovaný způsob financování.</w:t>
      </w:r>
    </w:p>
    <w:p w14:paraId="6AF5B4DF" w14:textId="77777777" w:rsidR="000A3808" w:rsidRPr="00820E5D" w:rsidRDefault="000A3808" w:rsidP="000A3808">
      <w:pPr>
        <w:rPr>
          <w:b/>
        </w:rPr>
      </w:pPr>
      <w:r w:rsidRPr="00820E5D">
        <w:t xml:space="preserve">Slovně vyjádřit u opatření probíhajících a nezahájených důvody jejich neprovedení, zpoždění. </w:t>
      </w:r>
    </w:p>
    <w:p w14:paraId="6F28BE81" w14:textId="77777777" w:rsidR="000A3808"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479DA2B4">
        <w:rPr>
          <w:b/>
          <w:bCs/>
          <w:i/>
          <w:iCs/>
          <w:color w:val="808080" w:themeColor="background1" w:themeShade="80"/>
          <w:sz w:val="24"/>
          <w:szCs w:val="24"/>
        </w:rPr>
        <w:t>Tabulka: ano</w:t>
      </w:r>
    </w:p>
    <w:p w14:paraId="31C039C1" w14:textId="43886608" w:rsidR="000A3808" w:rsidRDefault="15ED5A63" w:rsidP="479DA2B4">
      <w:pPr>
        <w:pStyle w:val="TABULKA"/>
        <w:rPr>
          <w:b w:val="0"/>
          <w:i/>
          <w:iCs/>
        </w:rPr>
      </w:pPr>
      <w:bookmarkStart w:id="824" w:name="_Toc164429238"/>
      <w:r>
        <w:t xml:space="preserve">Tabulka VI.1a </w:t>
      </w:r>
      <w:r w:rsidR="007D21A5">
        <w:rPr>
          <w:rFonts w:ascii="Arial" w:hAnsi="Arial" w:cs="Arial"/>
        </w:rPr>
        <w:t>‒</w:t>
      </w:r>
      <w:r>
        <w:t xml:space="preserve"> Opatření k dosažení cílů </w:t>
      </w:r>
      <w:r w:rsidRPr="479DA2B4">
        <w:rPr>
          <w:i/>
          <w:iCs/>
          <w:color w:val="FF0000"/>
        </w:rPr>
        <w:t>RE</w:t>
      </w:r>
      <w:r>
        <w:t xml:space="preserve"> </w:t>
      </w:r>
      <w:r w:rsidRPr="479DA2B4">
        <w:rPr>
          <w:b w:val="0"/>
          <w:i/>
          <w:iCs/>
        </w:rPr>
        <w:t>(tabulka v příloze)</w:t>
      </w:r>
      <w:bookmarkEnd w:id="824"/>
      <w:r>
        <w:t xml:space="preserve"> </w:t>
      </w:r>
    </w:p>
    <w:p w14:paraId="09213F7F" w14:textId="1E37AAB7" w:rsidR="000A3808" w:rsidRDefault="000A3808" w:rsidP="479DA2B4">
      <w:pPr>
        <w:pStyle w:val="TABULKA"/>
        <w:rPr>
          <w:b w:val="0"/>
          <w:i/>
          <w:iCs/>
        </w:rPr>
      </w:pPr>
      <w:bookmarkStart w:id="825" w:name="_Toc164429239"/>
      <w:r>
        <w:t xml:space="preserve">Tabulka VI.2 </w:t>
      </w:r>
      <w:r w:rsidR="007D21A5">
        <w:rPr>
          <w:rFonts w:ascii="Arial" w:hAnsi="Arial" w:cs="Arial"/>
        </w:rPr>
        <w:t>‒</w:t>
      </w:r>
      <w:r>
        <w:t xml:space="preserve"> Souhrnné informace o </w:t>
      </w:r>
      <w:r w:rsidR="70E3A906">
        <w:t xml:space="preserve">dodatečných </w:t>
      </w:r>
      <w:r>
        <w:t>opatřeních</w:t>
      </w:r>
      <w:bookmarkEnd w:id="825"/>
    </w:p>
    <w:tbl>
      <w:tblPr>
        <w:tblW w:w="6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06"/>
        <w:gridCol w:w="3475"/>
        <w:gridCol w:w="744"/>
        <w:gridCol w:w="993"/>
        <w:gridCol w:w="929"/>
      </w:tblGrid>
      <w:tr w:rsidR="000A3808" w:rsidRPr="005455CF" w14:paraId="0CBF7461" w14:textId="77777777" w:rsidTr="7D6107E2">
        <w:trPr>
          <w:trHeight w:val="300"/>
          <w:jc w:val="center"/>
        </w:trPr>
        <w:tc>
          <w:tcPr>
            <w:tcW w:w="6947" w:type="dxa"/>
            <w:gridSpan w:val="5"/>
            <w:shd w:val="clear" w:color="auto" w:fill="FFFFFF" w:themeFill="background1"/>
            <w:noWrap/>
            <w:vAlign w:val="center"/>
          </w:tcPr>
          <w:p w14:paraId="1A92CC97" w14:textId="5D460B13" w:rsidR="000A3808" w:rsidRDefault="0B826BA1" w:rsidP="7186FE49">
            <w:pPr>
              <w:pStyle w:val="Texttabulka"/>
              <w:rPr>
                <w:b/>
              </w:rPr>
            </w:pPr>
            <w:r w:rsidRPr="479DA2B4">
              <w:rPr>
                <w:b/>
              </w:rPr>
              <w:t>Dodatečná o</w:t>
            </w:r>
            <w:r w:rsidR="000A3808" w:rsidRPr="479DA2B4">
              <w:rPr>
                <w:b/>
              </w:rPr>
              <w:t>patření navržená v</w:t>
            </w:r>
            <w:r w:rsidR="5C5C6A70" w:rsidRPr="479DA2B4">
              <w:rPr>
                <w:b/>
              </w:rPr>
              <w:t>e</w:t>
            </w:r>
            <w:r w:rsidR="000A3808" w:rsidRPr="479DA2B4">
              <w:rPr>
                <w:b/>
              </w:rPr>
              <w:t> I</w:t>
            </w:r>
            <w:r w:rsidR="2E70BCA1" w:rsidRPr="479DA2B4">
              <w:rPr>
                <w:b/>
              </w:rPr>
              <w:t>V</w:t>
            </w:r>
            <w:r w:rsidR="000A3808" w:rsidRPr="479DA2B4">
              <w:rPr>
                <w:b/>
              </w:rPr>
              <w:t xml:space="preserve">. plánovacím cyklu </w:t>
            </w:r>
          </w:p>
        </w:tc>
      </w:tr>
      <w:tr w:rsidR="000A3808" w:rsidRPr="005455CF" w14:paraId="161D194E" w14:textId="77777777" w:rsidTr="7D6107E2">
        <w:trPr>
          <w:trHeight w:val="300"/>
          <w:jc w:val="center"/>
        </w:trPr>
        <w:tc>
          <w:tcPr>
            <w:tcW w:w="806" w:type="dxa"/>
            <w:shd w:val="clear" w:color="auto" w:fill="FFFFFF" w:themeFill="background1"/>
            <w:noWrap/>
            <w:vAlign w:val="center"/>
          </w:tcPr>
          <w:p w14:paraId="27E07792" w14:textId="77777777" w:rsidR="000A3808" w:rsidRDefault="000A3808" w:rsidP="00AC0BFB">
            <w:pPr>
              <w:pStyle w:val="Texttabulka"/>
              <w:rPr>
                <w:b/>
              </w:rPr>
            </w:pPr>
            <w:r w:rsidRPr="00DC75AD">
              <w:rPr>
                <w:b/>
              </w:rPr>
              <w:t>ID opatření</w:t>
            </w:r>
          </w:p>
        </w:tc>
        <w:tc>
          <w:tcPr>
            <w:tcW w:w="3475" w:type="dxa"/>
            <w:shd w:val="clear" w:color="auto" w:fill="FFFFFF" w:themeFill="background1"/>
            <w:noWrap/>
            <w:vAlign w:val="center"/>
          </w:tcPr>
          <w:p w14:paraId="6957D6B5" w14:textId="77777777" w:rsidR="000A3808" w:rsidRPr="00DC75AD" w:rsidRDefault="000A3808" w:rsidP="00AC0BFB">
            <w:pPr>
              <w:pStyle w:val="Texttabulka"/>
              <w:rPr>
                <w:b/>
              </w:rPr>
            </w:pPr>
            <w:r w:rsidRPr="00DC75AD">
              <w:rPr>
                <w:b/>
              </w:rPr>
              <w:t>Název opatření</w:t>
            </w:r>
          </w:p>
        </w:tc>
        <w:tc>
          <w:tcPr>
            <w:tcW w:w="744" w:type="dxa"/>
            <w:shd w:val="clear" w:color="auto" w:fill="FFFFFF" w:themeFill="background1"/>
            <w:noWrap/>
            <w:vAlign w:val="bottom"/>
          </w:tcPr>
          <w:p w14:paraId="69D4C035" w14:textId="77777777" w:rsidR="000A3808" w:rsidRPr="00DF73E8" w:rsidRDefault="000A3808" w:rsidP="00AC0BFB">
            <w:pPr>
              <w:pStyle w:val="Hlavikatabulky"/>
            </w:pPr>
            <w:r w:rsidRPr="00D3236A">
              <w:t xml:space="preserve">Náklady </w:t>
            </w:r>
            <w:r w:rsidRPr="00D3236A">
              <w:br/>
            </w:r>
            <w:r>
              <w:t>[</w:t>
            </w:r>
            <w:r w:rsidRPr="005455CF">
              <w:t>mil. Kč</w:t>
            </w:r>
            <w:r>
              <w:t>]</w:t>
            </w:r>
          </w:p>
        </w:tc>
        <w:tc>
          <w:tcPr>
            <w:tcW w:w="993" w:type="dxa"/>
            <w:shd w:val="clear" w:color="auto" w:fill="FFFFFF" w:themeFill="background1"/>
            <w:noWrap/>
            <w:vAlign w:val="bottom"/>
          </w:tcPr>
          <w:p w14:paraId="21DEA505" w14:textId="03B0EDFC" w:rsidR="000A3808" w:rsidRPr="00DF73E8" w:rsidRDefault="000A3808" w:rsidP="00AC0BFB">
            <w:pPr>
              <w:pStyle w:val="Hlavikatabulky"/>
            </w:pPr>
            <w:r>
              <w:t xml:space="preserve">Typ </w:t>
            </w:r>
            <w:r w:rsidR="2C4D9E9B">
              <w:t>listu</w:t>
            </w:r>
            <w:r>
              <w:br/>
              <w:t>opatření</w:t>
            </w:r>
          </w:p>
        </w:tc>
        <w:tc>
          <w:tcPr>
            <w:tcW w:w="929" w:type="dxa"/>
            <w:shd w:val="clear" w:color="auto" w:fill="FFFFFF" w:themeFill="background1"/>
          </w:tcPr>
          <w:p w14:paraId="045398E4" w14:textId="77777777" w:rsidR="000A3808" w:rsidRPr="00DF73E8" w:rsidRDefault="000A3808" w:rsidP="00AC0BFB">
            <w:pPr>
              <w:pStyle w:val="Hlavikatabulky"/>
            </w:pPr>
            <w:r>
              <w:t>Program opatření</w:t>
            </w:r>
          </w:p>
        </w:tc>
      </w:tr>
      <w:tr w:rsidR="000A3808" w:rsidRPr="005455CF" w14:paraId="0A48F01A" w14:textId="77777777" w:rsidTr="7D6107E2">
        <w:trPr>
          <w:trHeight w:val="300"/>
          <w:jc w:val="center"/>
        </w:trPr>
        <w:tc>
          <w:tcPr>
            <w:tcW w:w="806" w:type="dxa"/>
            <w:shd w:val="clear" w:color="auto" w:fill="FFFFFF" w:themeFill="background1"/>
            <w:noWrap/>
            <w:vAlign w:val="center"/>
          </w:tcPr>
          <w:p w14:paraId="75607AD5" w14:textId="77777777" w:rsidR="000A3808" w:rsidRDefault="000A3808" w:rsidP="00AC0BFB">
            <w:pPr>
              <w:pStyle w:val="Texttabulka"/>
              <w:rPr>
                <w:b/>
              </w:rPr>
            </w:pPr>
            <w:r w:rsidRPr="00DF73E8">
              <w:rPr>
                <w:i/>
              </w:rPr>
              <w:t>OPA_ID</w:t>
            </w:r>
          </w:p>
        </w:tc>
        <w:tc>
          <w:tcPr>
            <w:tcW w:w="3475" w:type="dxa"/>
            <w:shd w:val="clear" w:color="auto" w:fill="FFFFFF" w:themeFill="background1"/>
            <w:noWrap/>
            <w:vAlign w:val="center"/>
          </w:tcPr>
          <w:p w14:paraId="115531BF" w14:textId="77777777" w:rsidR="000A3808" w:rsidRPr="00DC75AD" w:rsidRDefault="000A3808" w:rsidP="00AC0BFB">
            <w:pPr>
              <w:pStyle w:val="Texttabulka"/>
              <w:rPr>
                <w:b/>
              </w:rPr>
            </w:pPr>
            <w:r w:rsidRPr="00DF73E8">
              <w:rPr>
                <w:i/>
              </w:rPr>
              <w:t>NAZ_OPA</w:t>
            </w:r>
          </w:p>
        </w:tc>
        <w:tc>
          <w:tcPr>
            <w:tcW w:w="744" w:type="dxa"/>
            <w:shd w:val="clear" w:color="auto" w:fill="FFFFFF" w:themeFill="background1"/>
            <w:noWrap/>
            <w:vAlign w:val="center"/>
          </w:tcPr>
          <w:p w14:paraId="0C622350" w14:textId="77777777" w:rsidR="000A3808" w:rsidRPr="00DC75AD" w:rsidRDefault="000A3808" w:rsidP="00AC0BFB">
            <w:pPr>
              <w:pStyle w:val="Texttabulka"/>
              <w:rPr>
                <w:b/>
              </w:rPr>
            </w:pPr>
          </w:p>
        </w:tc>
        <w:tc>
          <w:tcPr>
            <w:tcW w:w="993" w:type="dxa"/>
            <w:shd w:val="clear" w:color="auto" w:fill="FFFFFF" w:themeFill="background1"/>
            <w:noWrap/>
            <w:vAlign w:val="center"/>
          </w:tcPr>
          <w:p w14:paraId="2BF16D02" w14:textId="77777777" w:rsidR="000A3808" w:rsidRPr="00DC75AD" w:rsidRDefault="000A3808" w:rsidP="00AC0BFB">
            <w:pPr>
              <w:pStyle w:val="Texttabulka"/>
              <w:rPr>
                <w:b/>
              </w:rPr>
            </w:pPr>
            <w:r w:rsidRPr="00DF73E8">
              <w:rPr>
                <w:i/>
              </w:rPr>
              <w:t>TYPLOPA_Z</w:t>
            </w:r>
          </w:p>
        </w:tc>
        <w:tc>
          <w:tcPr>
            <w:tcW w:w="929" w:type="dxa"/>
            <w:shd w:val="clear" w:color="auto" w:fill="FFFFFF" w:themeFill="background1"/>
            <w:vAlign w:val="center"/>
          </w:tcPr>
          <w:p w14:paraId="73D9EC3E" w14:textId="6323C00D" w:rsidR="000A3808" w:rsidRPr="00DC75AD" w:rsidRDefault="721E454F" w:rsidP="7D6107E2">
            <w:pPr>
              <w:pStyle w:val="Texttabulka"/>
              <w:spacing w:line="259" w:lineRule="auto"/>
            </w:pPr>
            <w:r>
              <w:t xml:space="preserve"> Ano/Ne</w:t>
            </w:r>
          </w:p>
        </w:tc>
      </w:tr>
    </w:tbl>
    <w:p w14:paraId="2B2FC660" w14:textId="77777777" w:rsidR="000A3808" w:rsidRPr="00157EEF" w:rsidRDefault="000A3808" w:rsidP="000A3808">
      <w:pPr>
        <w:spacing w:before="120"/>
        <w:rPr>
          <w:b/>
          <w:i/>
          <w:color w:val="00B050"/>
          <w:sz w:val="2"/>
          <w:szCs w:val="2"/>
        </w:rPr>
      </w:pPr>
    </w:p>
    <w:p w14:paraId="62DA1BCD" w14:textId="6D8B9EFE" w:rsidR="000A3808" w:rsidRDefault="000A3808" w:rsidP="7D6107E2">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808080" w:themeColor="background1" w:themeShade="80"/>
          <w:sz w:val="24"/>
          <w:szCs w:val="24"/>
        </w:rPr>
      </w:pPr>
      <w:r w:rsidRPr="7D6107E2">
        <w:rPr>
          <w:b/>
          <w:bCs/>
          <w:i/>
          <w:iCs/>
          <w:color w:val="808080" w:themeColor="background1" w:themeShade="80"/>
          <w:sz w:val="24"/>
          <w:szCs w:val="24"/>
        </w:rPr>
        <w:t xml:space="preserve">Mapa: </w:t>
      </w:r>
      <w:r w:rsidR="62967C61" w:rsidRPr="7D6107E2">
        <w:rPr>
          <w:b/>
          <w:bCs/>
          <w:i/>
          <w:iCs/>
          <w:color w:val="808080" w:themeColor="background1" w:themeShade="80"/>
          <w:sz w:val="24"/>
          <w:szCs w:val="24"/>
        </w:rPr>
        <w:t>ne</w:t>
      </w:r>
    </w:p>
    <w:p w14:paraId="658DABE2" w14:textId="45BC8C4B" w:rsidR="000A3808" w:rsidRPr="007203E2" w:rsidRDefault="000A3808" w:rsidP="479DA2B4">
      <w:pPr>
        <w:rPr>
          <w:i/>
          <w:iCs/>
        </w:rPr>
      </w:pPr>
    </w:p>
    <w:p w14:paraId="60300431" w14:textId="77777777" w:rsidR="000A3808" w:rsidRPr="007203E2" w:rsidRDefault="41A92B1C" w:rsidP="001B5047">
      <w:pPr>
        <w:pStyle w:val="NADPIS2"/>
        <w:numPr>
          <w:ilvl w:val="1"/>
          <w:numId w:val="9"/>
        </w:numPr>
      </w:pPr>
      <w:bookmarkStart w:id="826" w:name="_Toc164430402"/>
      <w:r>
        <w:t>Souhrnné náklady na opatření</w:t>
      </w:r>
      <w:bookmarkEnd w:id="826"/>
    </w:p>
    <w:p w14:paraId="27E29CC3" w14:textId="740599FB" w:rsidR="00D16E9B" w:rsidRDefault="41A92B1C"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479DA2B4">
        <w:rPr>
          <w:b/>
          <w:bCs/>
          <w:i/>
          <w:iCs/>
          <w:color w:val="E36C0A" w:themeColor="accent6" w:themeShade="BF"/>
        </w:rPr>
        <w:t>Legislativa: vyhláška č. 50/2023 Sb., příloha č. 3, body 8.1. až 8.18</w:t>
      </w:r>
      <w:r w:rsidR="00551670">
        <w:rPr>
          <w:b/>
          <w:bCs/>
          <w:i/>
          <w:iCs/>
          <w:color w:val="E36C0A" w:themeColor="accent6" w:themeShade="BF"/>
        </w:rPr>
        <w:t>.</w:t>
      </w:r>
    </w:p>
    <w:p w14:paraId="77DB10FB" w14:textId="77777777" w:rsidR="00D16E9B" w:rsidRDefault="41A92B1C"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479DA2B4">
        <w:rPr>
          <w:b/>
          <w:bCs/>
          <w:i/>
          <w:iCs/>
          <w:color w:val="00B050"/>
        </w:rPr>
        <w:t>PDP: kapitola VI.3.</w:t>
      </w:r>
    </w:p>
    <w:p w14:paraId="654A8E8C" w14:textId="77777777" w:rsidR="00D16E9B" w:rsidRDefault="41A92B1C"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479DA2B4">
        <w:rPr>
          <w:b/>
          <w:bCs/>
          <w:i/>
          <w:iCs/>
          <w:color w:val="0070C0"/>
        </w:rPr>
        <w:t>Obsah kapitoly: V kapitole budou uvedeny souhrnné náklady na opatření v členění po jednotlivých předchozích kapitolách.</w:t>
      </w:r>
    </w:p>
    <w:p w14:paraId="3AD11BF1" w14:textId="77777777" w:rsidR="00D16E9B" w:rsidRDefault="41A92B1C"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479DA2B4">
        <w:rPr>
          <w:b/>
          <w:bCs/>
          <w:i/>
          <w:iCs/>
          <w:color w:val="FF0000"/>
        </w:rPr>
        <w:t xml:space="preserve">Vstupy: </w:t>
      </w:r>
    </w:p>
    <w:p w14:paraId="7D28ED62" w14:textId="77777777" w:rsidR="00D16E9B" w:rsidRDefault="41A92B1C"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479DA2B4">
        <w:rPr>
          <w:b/>
          <w:bCs/>
          <w:i/>
          <w:iCs/>
          <w:color w:val="FF0000"/>
        </w:rPr>
        <w:t>- přípravné práce</w:t>
      </w:r>
    </w:p>
    <w:p w14:paraId="57A80571" w14:textId="4060E0E0" w:rsidR="000A3808" w:rsidRPr="007203E2" w:rsidRDefault="41A92B1C"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pPr>
      <w:r w:rsidRPr="479DA2B4">
        <w:rPr>
          <w:b/>
          <w:bCs/>
          <w:i/>
          <w:iCs/>
          <w:color w:val="FF0000"/>
        </w:rPr>
        <w:t xml:space="preserve">- text kapitoly z předchozího plánu povodí + aktualizace dle </w:t>
      </w:r>
      <w:r w:rsidR="00E17416">
        <w:rPr>
          <w:b/>
          <w:bCs/>
          <w:i/>
          <w:iCs/>
          <w:color w:val="FF0000"/>
        </w:rPr>
        <w:t>platné</w:t>
      </w:r>
      <w:r w:rsidR="00E17416" w:rsidRPr="0B02058E">
        <w:rPr>
          <w:b/>
          <w:bCs/>
          <w:i/>
          <w:iCs/>
          <w:color w:val="FF0000"/>
        </w:rPr>
        <w:t xml:space="preserve"> legislativy</w:t>
      </w:r>
      <w:r w:rsidR="00E17416">
        <w:rPr>
          <w:b/>
          <w:bCs/>
          <w:i/>
          <w:iCs/>
          <w:color w:val="FF0000"/>
        </w:rPr>
        <w:t xml:space="preserve"> pro daný referenční rok</w:t>
      </w:r>
      <w:r w:rsidR="00E17416" w:rsidRPr="479DA2B4" w:rsidDel="00E17416">
        <w:rPr>
          <w:b/>
          <w:bCs/>
          <w:i/>
          <w:iCs/>
          <w:color w:val="FF0000"/>
        </w:rPr>
        <w:t xml:space="preserve"> </w:t>
      </w:r>
    </w:p>
    <w:p w14:paraId="726ED546" w14:textId="77777777" w:rsidR="000A3808" w:rsidRPr="007203E2" w:rsidRDefault="000A3808" w:rsidP="479DA2B4">
      <w:pPr>
        <w:rPr>
          <w:i/>
          <w:iCs/>
          <w:color w:val="00B050"/>
          <w:sz w:val="2"/>
          <w:szCs w:val="2"/>
        </w:rPr>
      </w:pPr>
    </w:p>
    <w:p w14:paraId="54A8C3F1" w14:textId="77777777" w:rsidR="000A3808" w:rsidRPr="007203E2" w:rsidRDefault="41A92B1C"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479DA2B4">
        <w:rPr>
          <w:b/>
          <w:bCs/>
          <w:i/>
          <w:iCs/>
          <w:color w:val="808080" w:themeColor="background1" w:themeShade="80"/>
          <w:sz w:val="24"/>
          <w:szCs w:val="24"/>
        </w:rPr>
        <w:t>Text: ano</w:t>
      </w:r>
    </w:p>
    <w:p w14:paraId="22603FD3" w14:textId="77777777" w:rsidR="000A3808" w:rsidRPr="007203E2" w:rsidRDefault="000A3808" w:rsidP="479DA2B4">
      <w:pPr>
        <w:rPr>
          <w:b/>
          <w:bCs/>
          <w:i/>
          <w:iCs/>
          <w:color w:val="808080" w:themeColor="background1" w:themeShade="80"/>
          <w:sz w:val="2"/>
          <w:szCs w:val="2"/>
        </w:rPr>
      </w:pPr>
    </w:p>
    <w:p w14:paraId="4AFBA180" w14:textId="16510BD5" w:rsidR="000A3808" w:rsidRPr="007203E2" w:rsidRDefault="41A92B1C"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479DA2B4">
        <w:rPr>
          <w:b/>
          <w:bCs/>
          <w:i/>
          <w:iCs/>
          <w:color w:val="808080" w:themeColor="background1" w:themeShade="80"/>
          <w:sz w:val="24"/>
          <w:szCs w:val="24"/>
        </w:rPr>
        <w:t>Tabulka: ano</w:t>
      </w:r>
    </w:p>
    <w:p w14:paraId="4CB1383C" w14:textId="1D1F50B0" w:rsidR="000A3808" w:rsidRPr="007203E2" w:rsidRDefault="41A92B1C" w:rsidP="00D16E9B">
      <w:pPr>
        <w:pStyle w:val="TABULKA"/>
        <w:keepNext/>
        <w:keepLines/>
      </w:pPr>
      <w:bookmarkStart w:id="827" w:name="_Toc164429240"/>
      <w:r>
        <w:t>Tabulka VI.</w:t>
      </w:r>
      <w:r w:rsidR="00BA7A69">
        <w:t xml:space="preserve">3 </w:t>
      </w:r>
      <w:r w:rsidR="00BF5B1A">
        <w:rPr>
          <w:rFonts w:ascii="Arial" w:hAnsi="Arial" w:cs="Arial"/>
        </w:rPr>
        <w:t>‒</w:t>
      </w:r>
      <w:r>
        <w:t xml:space="preserve"> Souhrnné náklady na opatření</w:t>
      </w:r>
      <w:bookmarkEnd w:id="82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4158"/>
        <w:gridCol w:w="1965"/>
        <w:gridCol w:w="1676"/>
      </w:tblGrid>
      <w:tr w:rsidR="479DA2B4" w14:paraId="6F58DF5E" w14:textId="77777777" w:rsidTr="479DA2B4">
        <w:trPr>
          <w:trHeight w:val="300"/>
          <w:jc w:val="center"/>
        </w:trPr>
        <w:tc>
          <w:tcPr>
            <w:tcW w:w="1263" w:type="dxa"/>
            <w:vMerge w:val="restart"/>
            <w:shd w:val="clear" w:color="auto" w:fill="FFFFFF" w:themeFill="background1"/>
            <w:vAlign w:val="center"/>
          </w:tcPr>
          <w:p w14:paraId="3F840B7E" w14:textId="77777777" w:rsidR="479DA2B4" w:rsidRDefault="479DA2B4" w:rsidP="00D16E9B">
            <w:pPr>
              <w:pStyle w:val="Hlavikatabulky"/>
              <w:keepNext/>
              <w:keepLines/>
            </w:pPr>
            <w:r>
              <w:t>Kapitola</w:t>
            </w:r>
          </w:p>
        </w:tc>
        <w:tc>
          <w:tcPr>
            <w:tcW w:w="4158" w:type="dxa"/>
            <w:vMerge w:val="restart"/>
            <w:shd w:val="clear" w:color="auto" w:fill="FFFFFF" w:themeFill="background1"/>
            <w:vAlign w:val="center"/>
          </w:tcPr>
          <w:p w14:paraId="55E553CF" w14:textId="77777777" w:rsidR="479DA2B4" w:rsidRDefault="479DA2B4" w:rsidP="00D16E9B">
            <w:pPr>
              <w:pStyle w:val="Hlavikatabulky"/>
              <w:keepNext/>
              <w:keepLines/>
            </w:pPr>
            <w:r>
              <w:t>Název kapitoly</w:t>
            </w:r>
          </w:p>
        </w:tc>
        <w:tc>
          <w:tcPr>
            <w:tcW w:w="3641" w:type="dxa"/>
            <w:gridSpan w:val="2"/>
            <w:shd w:val="clear" w:color="auto" w:fill="FFFFFF" w:themeFill="background1"/>
            <w:vAlign w:val="bottom"/>
          </w:tcPr>
          <w:p w14:paraId="54B073BE" w14:textId="77777777" w:rsidR="479DA2B4" w:rsidRDefault="479DA2B4" w:rsidP="00D16E9B">
            <w:pPr>
              <w:pStyle w:val="Hlavikatabulky"/>
              <w:keepNext/>
              <w:keepLines/>
            </w:pPr>
            <w:r>
              <w:t>Náklady [mil. Kč]</w:t>
            </w:r>
          </w:p>
        </w:tc>
      </w:tr>
      <w:tr w:rsidR="479DA2B4" w14:paraId="49272211" w14:textId="77777777" w:rsidTr="479DA2B4">
        <w:trPr>
          <w:trHeight w:val="300"/>
          <w:jc w:val="center"/>
        </w:trPr>
        <w:tc>
          <w:tcPr>
            <w:tcW w:w="1263" w:type="dxa"/>
            <w:vMerge/>
          </w:tcPr>
          <w:p w14:paraId="2921EF65" w14:textId="77777777" w:rsidR="00B606DF" w:rsidRDefault="00B606DF" w:rsidP="00D16E9B">
            <w:pPr>
              <w:keepNext/>
              <w:keepLines/>
            </w:pPr>
          </w:p>
        </w:tc>
        <w:tc>
          <w:tcPr>
            <w:tcW w:w="4158" w:type="dxa"/>
            <w:vMerge/>
          </w:tcPr>
          <w:p w14:paraId="1BAC1C29" w14:textId="77777777" w:rsidR="00B606DF" w:rsidRDefault="00B606DF" w:rsidP="00D16E9B">
            <w:pPr>
              <w:keepNext/>
              <w:keepLines/>
            </w:pPr>
          </w:p>
        </w:tc>
        <w:tc>
          <w:tcPr>
            <w:tcW w:w="1965" w:type="dxa"/>
            <w:shd w:val="clear" w:color="auto" w:fill="FFFFFF" w:themeFill="background1"/>
            <w:vAlign w:val="center"/>
          </w:tcPr>
          <w:p w14:paraId="0BAAAB91" w14:textId="77777777" w:rsidR="479DA2B4" w:rsidRDefault="479DA2B4" w:rsidP="00D16E9B">
            <w:pPr>
              <w:pStyle w:val="Hlavikatabulky"/>
              <w:keepNext/>
              <w:keepLines/>
            </w:pPr>
            <w:r>
              <w:t>Program opatření</w:t>
            </w:r>
          </w:p>
        </w:tc>
        <w:tc>
          <w:tcPr>
            <w:tcW w:w="1676" w:type="dxa"/>
            <w:shd w:val="clear" w:color="auto" w:fill="FFFFFF" w:themeFill="background1"/>
            <w:vAlign w:val="center"/>
          </w:tcPr>
          <w:p w14:paraId="53B10BCB" w14:textId="77777777" w:rsidR="479DA2B4" w:rsidRDefault="479DA2B4" w:rsidP="00D16E9B">
            <w:pPr>
              <w:pStyle w:val="Hlavikatabulky"/>
              <w:keepNext/>
              <w:keepLines/>
            </w:pPr>
            <w:r>
              <w:t>Ostatní</w:t>
            </w:r>
          </w:p>
        </w:tc>
      </w:tr>
      <w:tr w:rsidR="479DA2B4" w14:paraId="686EB3A1" w14:textId="77777777" w:rsidTr="479DA2B4">
        <w:trPr>
          <w:trHeight w:val="300"/>
          <w:jc w:val="center"/>
        </w:trPr>
        <w:tc>
          <w:tcPr>
            <w:tcW w:w="1263" w:type="dxa"/>
            <w:shd w:val="clear" w:color="auto" w:fill="FFFFFF" w:themeFill="background1"/>
            <w:vAlign w:val="bottom"/>
          </w:tcPr>
          <w:p w14:paraId="5715D649" w14:textId="77777777" w:rsidR="479DA2B4" w:rsidRDefault="479DA2B4" w:rsidP="00D16E9B">
            <w:pPr>
              <w:keepNext/>
              <w:keepLines/>
              <w:spacing w:after="0"/>
              <w:rPr>
                <w:rFonts w:ascii="Calibri" w:hAnsi="Calibri"/>
                <w:color w:val="000000" w:themeColor="text1"/>
                <w:sz w:val="20"/>
                <w:szCs w:val="20"/>
                <w:lang w:eastAsia="cs-CZ"/>
              </w:rPr>
            </w:pPr>
            <w:r w:rsidRPr="479DA2B4">
              <w:rPr>
                <w:rFonts w:ascii="Calibri" w:hAnsi="Calibri"/>
                <w:color w:val="000000" w:themeColor="text1"/>
                <w:sz w:val="20"/>
                <w:szCs w:val="20"/>
                <w:lang w:eastAsia="cs-CZ"/>
              </w:rPr>
              <w:t> </w:t>
            </w:r>
          </w:p>
        </w:tc>
        <w:tc>
          <w:tcPr>
            <w:tcW w:w="4158" w:type="dxa"/>
            <w:shd w:val="clear" w:color="auto" w:fill="FFFFFF" w:themeFill="background1"/>
            <w:vAlign w:val="bottom"/>
          </w:tcPr>
          <w:p w14:paraId="040E556E" w14:textId="77777777" w:rsidR="479DA2B4" w:rsidRDefault="479DA2B4" w:rsidP="00D16E9B">
            <w:pPr>
              <w:keepNext/>
              <w:keepLines/>
              <w:spacing w:after="0"/>
              <w:rPr>
                <w:rFonts w:ascii="Calibri" w:hAnsi="Calibri"/>
                <w:color w:val="000000" w:themeColor="text1"/>
                <w:sz w:val="20"/>
                <w:szCs w:val="20"/>
                <w:lang w:eastAsia="cs-CZ"/>
              </w:rPr>
            </w:pPr>
            <w:r w:rsidRPr="479DA2B4">
              <w:rPr>
                <w:rFonts w:ascii="Calibri" w:hAnsi="Calibri"/>
                <w:color w:val="000000" w:themeColor="text1"/>
                <w:sz w:val="20"/>
                <w:szCs w:val="20"/>
                <w:lang w:eastAsia="cs-CZ"/>
              </w:rPr>
              <w:t> </w:t>
            </w:r>
          </w:p>
        </w:tc>
        <w:tc>
          <w:tcPr>
            <w:tcW w:w="1965" w:type="dxa"/>
            <w:shd w:val="clear" w:color="auto" w:fill="FFFFFF" w:themeFill="background1"/>
            <w:vAlign w:val="center"/>
          </w:tcPr>
          <w:p w14:paraId="065C427B" w14:textId="77777777" w:rsidR="479DA2B4" w:rsidRDefault="479DA2B4" w:rsidP="00D16E9B">
            <w:pPr>
              <w:keepNext/>
              <w:keepLines/>
              <w:spacing w:after="0"/>
              <w:jc w:val="center"/>
              <w:rPr>
                <w:rFonts w:ascii="Calibri" w:hAnsi="Calibri"/>
                <w:color w:val="000000" w:themeColor="text1"/>
                <w:sz w:val="20"/>
                <w:szCs w:val="20"/>
                <w:lang w:eastAsia="cs-CZ"/>
              </w:rPr>
            </w:pPr>
          </w:p>
        </w:tc>
        <w:tc>
          <w:tcPr>
            <w:tcW w:w="1676" w:type="dxa"/>
            <w:shd w:val="clear" w:color="auto" w:fill="FFFFFF" w:themeFill="background1"/>
            <w:vAlign w:val="center"/>
          </w:tcPr>
          <w:p w14:paraId="109A3187" w14:textId="77777777" w:rsidR="479DA2B4" w:rsidRDefault="479DA2B4" w:rsidP="00D16E9B">
            <w:pPr>
              <w:keepNext/>
              <w:keepLines/>
              <w:spacing w:after="0"/>
              <w:jc w:val="center"/>
              <w:rPr>
                <w:rFonts w:ascii="Calibri" w:hAnsi="Calibri"/>
                <w:color w:val="000000" w:themeColor="text1"/>
                <w:sz w:val="20"/>
                <w:szCs w:val="20"/>
                <w:lang w:eastAsia="cs-CZ"/>
              </w:rPr>
            </w:pPr>
          </w:p>
        </w:tc>
      </w:tr>
    </w:tbl>
    <w:p w14:paraId="76A85FA8" w14:textId="77777777" w:rsidR="000A3808" w:rsidRPr="007203E2" w:rsidRDefault="000A3808" w:rsidP="479DA2B4">
      <w:pPr>
        <w:rPr>
          <w:i/>
          <w:iCs/>
          <w:sz w:val="2"/>
          <w:szCs w:val="2"/>
        </w:rPr>
      </w:pPr>
    </w:p>
    <w:p w14:paraId="6FDC2F1D" w14:textId="77777777" w:rsidR="000A3808" w:rsidRPr="007203E2" w:rsidRDefault="41A92B1C"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479DA2B4">
        <w:rPr>
          <w:b/>
          <w:bCs/>
          <w:i/>
          <w:iCs/>
          <w:color w:val="808080" w:themeColor="background1" w:themeShade="80"/>
          <w:sz w:val="24"/>
          <w:szCs w:val="24"/>
        </w:rPr>
        <w:t>Mapa: ne</w:t>
      </w:r>
    </w:p>
    <w:p w14:paraId="1C86153D" w14:textId="09D66971" w:rsidR="000A3808" w:rsidRPr="007203E2" w:rsidRDefault="000A3808" w:rsidP="479DA2B4">
      <w:pPr>
        <w:rPr>
          <w:i/>
          <w:iCs/>
        </w:rPr>
      </w:pPr>
    </w:p>
    <w:p w14:paraId="54A8858D" w14:textId="66B24F30" w:rsidR="000A3808" w:rsidRPr="007203E2" w:rsidRDefault="2FFACDF8" w:rsidP="001B5047">
      <w:pPr>
        <w:pStyle w:val="NADPIS2"/>
        <w:numPr>
          <w:ilvl w:val="1"/>
          <w:numId w:val="9"/>
        </w:numPr>
      </w:pPr>
      <w:bookmarkStart w:id="828" w:name="_Toc164430403"/>
      <w:r>
        <w:lastRenderedPageBreak/>
        <w:t>Opatření s celostátní působností (listy opatření typu C)</w:t>
      </w:r>
      <w:bookmarkEnd w:id="828"/>
    </w:p>
    <w:p w14:paraId="7AA936A0" w14:textId="0E4E603F" w:rsidR="000A3808" w:rsidRPr="007203E2" w:rsidRDefault="79E779E9" w:rsidP="479DA2B4">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479DA2B4">
        <w:rPr>
          <w:b/>
          <w:bCs/>
          <w:i/>
          <w:iCs/>
          <w:color w:val="E36C0A" w:themeColor="accent6" w:themeShade="BF"/>
        </w:rPr>
        <w:t xml:space="preserve">Legislativa: </w:t>
      </w:r>
      <w:r w:rsidR="1BE0E396" w:rsidRPr="479DA2B4">
        <w:rPr>
          <w:b/>
          <w:bCs/>
          <w:i/>
          <w:iCs/>
          <w:color w:val="E36C0A" w:themeColor="accent6" w:themeShade="BF"/>
        </w:rPr>
        <w:t>vyhláška č. 50/2023 Sb., § 14 odst. 2</w:t>
      </w:r>
      <w:r w:rsidR="007A3414">
        <w:rPr>
          <w:b/>
          <w:bCs/>
          <w:i/>
          <w:iCs/>
          <w:color w:val="E36C0A" w:themeColor="accent6" w:themeShade="BF"/>
        </w:rPr>
        <w:t>.</w:t>
      </w:r>
    </w:p>
    <w:p w14:paraId="3D70C05D" w14:textId="64FFCB9B" w:rsidR="000A3808" w:rsidRPr="007203E2" w:rsidRDefault="79E779E9" w:rsidP="479DA2B4">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B050"/>
        </w:rPr>
      </w:pPr>
      <w:r w:rsidRPr="479DA2B4">
        <w:rPr>
          <w:b/>
          <w:bCs/>
          <w:i/>
          <w:iCs/>
          <w:color w:val="00B050"/>
        </w:rPr>
        <w:t>PDP: kapitola VI.</w:t>
      </w:r>
      <w:r w:rsidR="58C3F37A" w:rsidRPr="479DA2B4">
        <w:rPr>
          <w:b/>
          <w:bCs/>
          <w:i/>
          <w:iCs/>
          <w:color w:val="00B050"/>
        </w:rPr>
        <w:t>4</w:t>
      </w:r>
      <w:r w:rsidRPr="479DA2B4">
        <w:rPr>
          <w:b/>
          <w:bCs/>
          <w:i/>
          <w:iCs/>
          <w:color w:val="00B050"/>
        </w:rPr>
        <w:t>.</w:t>
      </w:r>
    </w:p>
    <w:p w14:paraId="278B9134" w14:textId="77777777" w:rsidR="00D16E9B" w:rsidRDefault="79E779E9"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0070C0"/>
        </w:rPr>
      </w:pPr>
      <w:r w:rsidRPr="479DA2B4">
        <w:rPr>
          <w:b/>
          <w:bCs/>
          <w:i/>
          <w:iCs/>
          <w:color w:val="0070C0"/>
        </w:rPr>
        <w:t xml:space="preserve">Obsah kapitoly: </w:t>
      </w:r>
      <w:r w:rsidR="6984F90A" w:rsidRPr="479DA2B4">
        <w:rPr>
          <w:b/>
          <w:bCs/>
          <w:i/>
          <w:iCs/>
          <w:color w:val="0070C0"/>
        </w:rPr>
        <w:t>Listy opatření typu C jsou o</w:t>
      </w:r>
      <w:r w:rsidR="457338D1" w:rsidRPr="479DA2B4">
        <w:rPr>
          <w:b/>
          <w:bCs/>
          <w:i/>
          <w:iCs/>
          <w:color w:val="0070C0"/>
        </w:rPr>
        <w:t xml:space="preserve">patření s celostátní působností, </w:t>
      </w:r>
      <w:r w:rsidR="167B8118" w:rsidRPr="479DA2B4">
        <w:rPr>
          <w:b/>
          <w:bCs/>
          <w:i/>
          <w:iCs/>
          <w:color w:val="0070C0"/>
        </w:rPr>
        <w:t xml:space="preserve">navrhované </w:t>
      </w:r>
      <w:r w:rsidR="457338D1" w:rsidRPr="479DA2B4">
        <w:rPr>
          <w:b/>
          <w:bCs/>
          <w:i/>
          <w:iCs/>
          <w:color w:val="0070C0"/>
        </w:rPr>
        <w:t>v NPP. PDP</w:t>
      </w:r>
      <w:r w:rsidR="2915C552" w:rsidRPr="479DA2B4">
        <w:rPr>
          <w:b/>
          <w:bCs/>
          <w:i/>
          <w:iCs/>
          <w:color w:val="0070C0"/>
        </w:rPr>
        <w:t xml:space="preserve"> tato opatření přejímají, uvádějí jejich výčet, přičemž listy opatření jsou přílohou a součástí PDP</w:t>
      </w:r>
      <w:r w:rsidRPr="479DA2B4">
        <w:rPr>
          <w:b/>
          <w:bCs/>
          <w:i/>
          <w:iCs/>
          <w:color w:val="0070C0"/>
        </w:rPr>
        <w:t>.</w:t>
      </w:r>
    </w:p>
    <w:p w14:paraId="1CFB8DB6" w14:textId="77777777" w:rsidR="00D16E9B" w:rsidRDefault="79E779E9"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479DA2B4">
        <w:rPr>
          <w:b/>
          <w:bCs/>
          <w:i/>
          <w:iCs/>
          <w:color w:val="FF0000"/>
        </w:rPr>
        <w:t xml:space="preserve">Vstupy: </w:t>
      </w:r>
    </w:p>
    <w:p w14:paraId="538655B7" w14:textId="77777777" w:rsidR="00D16E9B" w:rsidRDefault="79E779E9"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479DA2B4">
        <w:rPr>
          <w:b/>
          <w:bCs/>
          <w:i/>
          <w:iCs/>
          <w:color w:val="FF0000"/>
        </w:rPr>
        <w:t xml:space="preserve">- </w:t>
      </w:r>
      <w:r w:rsidR="7A96AB22" w:rsidRPr="479DA2B4">
        <w:rPr>
          <w:b/>
          <w:bCs/>
          <w:i/>
          <w:iCs/>
          <w:color w:val="FF0000"/>
        </w:rPr>
        <w:t>NPP</w:t>
      </w:r>
    </w:p>
    <w:p w14:paraId="1E0C3321" w14:textId="77777777" w:rsidR="00D16E9B" w:rsidRDefault="79E779E9"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479DA2B4">
        <w:rPr>
          <w:b/>
          <w:bCs/>
          <w:i/>
          <w:iCs/>
          <w:color w:val="FF0000"/>
        </w:rPr>
        <w:t>- text kapitoly z předchozího plánu povodí</w:t>
      </w:r>
    </w:p>
    <w:p w14:paraId="509E9465" w14:textId="2ABFE04A" w:rsidR="000A3808" w:rsidRPr="007203E2" w:rsidRDefault="3F44A69A"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sidRPr="479DA2B4">
        <w:rPr>
          <w:b/>
          <w:bCs/>
          <w:i/>
          <w:iCs/>
          <w:color w:val="FF0000"/>
        </w:rPr>
        <w:t>- Aktualizace katalogu opatření (VRV a.s., 2018)</w:t>
      </w:r>
    </w:p>
    <w:p w14:paraId="48AE11D9" w14:textId="77777777" w:rsidR="000A3808" w:rsidRPr="007203E2" w:rsidRDefault="000A3808" w:rsidP="479DA2B4">
      <w:pPr>
        <w:rPr>
          <w:i/>
          <w:iCs/>
          <w:color w:val="00B050"/>
          <w:sz w:val="2"/>
          <w:szCs w:val="2"/>
        </w:rPr>
      </w:pPr>
    </w:p>
    <w:p w14:paraId="1508E6C4" w14:textId="77777777" w:rsidR="000A3808" w:rsidRPr="007203E2" w:rsidRDefault="79E779E9"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479DA2B4">
        <w:rPr>
          <w:b/>
          <w:bCs/>
          <w:i/>
          <w:iCs/>
          <w:color w:val="808080" w:themeColor="background1" w:themeShade="80"/>
          <w:sz w:val="24"/>
          <w:szCs w:val="24"/>
        </w:rPr>
        <w:t>Text: ano</w:t>
      </w:r>
    </w:p>
    <w:p w14:paraId="661C4297" w14:textId="77777777" w:rsidR="000A3808" w:rsidRPr="007203E2" w:rsidRDefault="79E779E9" w:rsidP="000A3808">
      <w:r>
        <w:t>Popis opatření</w:t>
      </w:r>
    </w:p>
    <w:p w14:paraId="0C79E9B0" w14:textId="26592964" w:rsidR="000A3808" w:rsidRPr="00EE1C88" w:rsidRDefault="79E779E9" w:rsidP="479DA2B4">
      <w:r>
        <w:t>Vazba na významné problémy nakládání s vodami</w:t>
      </w:r>
    </w:p>
    <w:p w14:paraId="77682148" w14:textId="77777777" w:rsidR="000A3808" w:rsidRPr="007203E2" w:rsidRDefault="79E779E9" w:rsidP="479DA2B4">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479DA2B4">
        <w:rPr>
          <w:b/>
          <w:bCs/>
          <w:i/>
          <w:iCs/>
          <w:color w:val="808080" w:themeColor="background1" w:themeShade="80"/>
          <w:sz w:val="24"/>
          <w:szCs w:val="24"/>
        </w:rPr>
        <w:t>Tabulka: ano</w:t>
      </w:r>
    </w:p>
    <w:p w14:paraId="28111D52" w14:textId="6E873732" w:rsidR="000A3808" w:rsidRPr="007203E2" w:rsidRDefault="79E779E9" w:rsidP="479DA2B4">
      <w:pPr>
        <w:pStyle w:val="TABULKA"/>
      </w:pPr>
      <w:bookmarkStart w:id="829" w:name="_Toc164429241"/>
      <w:r>
        <w:t>Tabulka VI.</w:t>
      </w:r>
      <w:r w:rsidR="517E3E9C">
        <w:t>4</w:t>
      </w:r>
      <w:r>
        <w:t xml:space="preserve"> </w:t>
      </w:r>
      <w:r w:rsidR="007133C4">
        <w:rPr>
          <w:rFonts w:ascii="Arial" w:hAnsi="Arial" w:cs="Arial"/>
        </w:rPr>
        <w:t>‒</w:t>
      </w:r>
      <w:r>
        <w:t xml:space="preserve"> Souhrnné informace o opatřeních</w:t>
      </w:r>
      <w:bookmarkEnd w:id="8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3895"/>
        <w:gridCol w:w="846"/>
        <w:gridCol w:w="1116"/>
        <w:gridCol w:w="1256"/>
        <w:gridCol w:w="1044"/>
      </w:tblGrid>
      <w:tr w:rsidR="479DA2B4" w14:paraId="4282A886" w14:textId="77777777" w:rsidTr="2F8E762E">
        <w:trPr>
          <w:trHeight w:val="300"/>
          <w:jc w:val="center"/>
        </w:trPr>
        <w:tc>
          <w:tcPr>
            <w:tcW w:w="9062" w:type="dxa"/>
            <w:gridSpan w:val="6"/>
            <w:shd w:val="clear" w:color="auto" w:fill="FFFFFF" w:themeFill="background1"/>
            <w:vAlign w:val="center"/>
          </w:tcPr>
          <w:p w14:paraId="433E746D" w14:textId="58EFC91A" w:rsidR="0604FC45" w:rsidRDefault="5056B200" w:rsidP="479DA2B4">
            <w:pPr>
              <w:pStyle w:val="Texttabulka"/>
              <w:rPr>
                <w:b/>
              </w:rPr>
            </w:pPr>
            <w:r w:rsidRPr="2F8E762E">
              <w:rPr>
                <w:b/>
              </w:rPr>
              <w:t>O</w:t>
            </w:r>
            <w:r w:rsidR="78A4C7C5" w:rsidRPr="2F8E762E">
              <w:rPr>
                <w:b/>
              </w:rPr>
              <w:t>patření navržená ve IV. plánovacím cyklu</w:t>
            </w:r>
          </w:p>
        </w:tc>
      </w:tr>
      <w:tr w:rsidR="479DA2B4" w14:paraId="31279A52" w14:textId="77777777" w:rsidTr="00625485">
        <w:trPr>
          <w:trHeight w:val="300"/>
          <w:jc w:val="center"/>
        </w:trPr>
        <w:tc>
          <w:tcPr>
            <w:tcW w:w="906" w:type="dxa"/>
            <w:shd w:val="clear" w:color="auto" w:fill="FFFFFF" w:themeFill="background1"/>
            <w:vAlign w:val="center"/>
          </w:tcPr>
          <w:p w14:paraId="5D56F1E9" w14:textId="77777777" w:rsidR="479DA2B4" w:rsidRDefault="479DA2B4" w:rsidP="479DA2B4">
            <w:pPr>
              <w:pStyle w:val="Texttabulka"/>
              <w:rPr>
                <w:b/>
              </w:rPr>
            </w:pPr>
            <w:r w:rsidRPr="479DA2B4">
              <w:rPr>
                <w:b/>
              </w:rPr>
              <w:t>ID opatření</w:t>
            </w:r>
          </w:p>
        </w:tc>
        <w:tc>
          <w:tcPr>
            <w:tcW w:w="3904" w:type="dxa"/>
            <w:shd w:val="clear" w:color="auto" w:fill="FFFFFF" w:themeFill="background1"/>
            <w:vAlign w:val="center"/>
          </w:tcPr>
          <w:p w14:paraId="45F3C4B2" w14:textId="77777777" w:rsidR="479DA2B4" w:rsidRDefault="479DA2B4" w:rsidP="479DA2B4">
            <w:pPr>
              <w:pStyle w:val="Texttabulka"/>
              <w:rPr>
                <w:b/>
              </w:rPr>
            </w:pPr>
            <w:r w:rsidRPr="479DA2B4">
              <w:rPr>
                <w:b/>
              </w:rPr>
              <w:t>Název opatření</w:t>
            </w:r>
          </w:p>
        </w:tc>
        <w:tc>
          <w:tcPr>
            <w:tcW w:w="836" w:type="dxa"/>
            <w:shd w:val="clear" w:color="auto" w:fill="FFFFFF" w:themeFill="background1"/>
            <w:vAlign w:val="bottom"/>
          </w:tcPr>
          <w:p w14:paraId="5339F332" w14:textId="77777777" w:rsidR="479DA2B4" w:rsidRDefault="479DA2B4" w:rsidP="479DA2B4">
            <w:pPr>
              <w:pStyle w:val="Hlavikatabulky"/>
            </w:pPr>
            <w:r>
              <w:t xml:space="preserve">Náklady </w:t>
            </w:r>
            <w:r>
              <w:br/>
              <w:t>[mil. Kč]</w:t>
            </w:r>
          </w:p>
        </w:tc>
        <w:tc>
          <w:tcPr>
            <w:tcW w:w="1116" w:type="dxa"/>
            <w:shd w:val="clear" w:color="auto" w:fill="FFFFFF" w:themeFill="background1"/>
            <w:vAlign w:val="center"/>
          </w:tcPr>
          <w:p w14:paraId="596FCBD2" w14:textId="5ADDDBC8" w:rsidR="479DA2B4" w:rsidRDefault="479DA2B4">
            <w:pPr>
              <w:pStyle w:val="Hlavikatabulky"/>
            </w:pPr>
            <w:r>
              <w:t>Typ opatření</w:t>
            </w:r>
          </w:p>
        </w:tc>
        <w:tc>
          <w:tcPr>
            <w:tcW w:w="1256" w:type="dxa"/>
            <w:shd w:val="clear" w:color="auto" w:fill="FFFFFF" w:themeFill="background1"/>
            <w:vAlign w:val="center"/>
          </w:tcPr>
          <w:p w14:paraId="197209B9" w14:textId="77777777" w:rsidR="479DA2B4" w:rsidRDefault="479DA2B4" w:rsidP="479DA2B4">
            <w:pPr>
              <w:pStyle w:val="Hlavikatabulky"/>
            </w:pPr>
            <w:r>
              <w:t>Návrh</w:t>
            </w:r>
          </w:p>
        </w:tc>
        <w:tc>
          <w:tcPr>
            <w:tcW w:w="1044" w:type="dxa"/>
            <w:shd w:val="clear" w:color="auto" w:fill="FFFFFF" w:themeFill="background1"/>
          </w:tcPr>
          <w:p w14:paraId="32AFD56D" w14:textId="77777777" w:rsidR="479DA2B4" w:rsidRDefault="479DA2B4" w:rsidP="479DA2B4">
            <w:pPr>
              <w:pStyle w:val="Hlavikatabulky"/>
            </w:pPr>
            <w:r>
              <w:t>Program opatření</w:t>
            </w:r>
          </w:p>
        </w:tc>
      </w:tr>
      <w:tr w:rsidR="479DA2B4" w14:paraId="7A8B2DFF" w14:textId="77777777" w:rsidTr="2F8E762E">
        <w:trPr>
          <w:trHeight w:val="300"/>
          <w:jc w:val="center"/>
        </w:trPr>
        <w:tc>
          <w:tcPr>
            <w:tcW w:w="906" w:type="dxa"/>
            <w:shd w:val="clear" w:color="auto" w:fill="FFFFFF" w:themeFill="background1"/>
            <w:vAlign w:val="center"/>
          </w:tcPr>
          <w:p w14:paraId="41BA43E9" w14:textId="77777777" w:rsidR="479DA2B4" w:rsidRDefault="479DA2B4" w:rsidP="479DA2B4">
            <w:pPr>
              <w:pStyle w:val="Texttabulka"/>
              <w:rPr>
                <w:b/>
              </w:rPr>
            </w:pPr>
            <w:r w:rsidRPr="479DA2B4">
              <w:rPr>
                <w:i/>
                <w:iCs/>
              </w:rPr>
              <w:t>OPA_ID</w:t>
            </w:r>
          </w:p>
        </w:tc>
        <w:tc>
          <w:tcPr>
            <w:tcW w:w="3904" w:type="dxa"/>
            <w:shd w:val="clear" w:color="auto" w:fill="FFFFFF" w:themeFill="background1"/>
            <w:vAlign w:val="center"/>
          </w:tcPr>
          <w:p w14:paraId="5DD2CB44" w14:textId="77777777" w:rsidR="479DA2B4" w:rsidRDefault="479DA2B4" w:rsidP="479DA2B4">
            <w:pPr>
              <w:pStyle w:val="Texttabulka"/>
              <w:rPr>
                <w:b/>
              </w:rPr>
            </w:pPr>
            <w:r w:rsidRPr="479DA2B4">
              <w:rPr>
                <w:i/>
                <w:iCs/>
              </w:rPr>
              <w:t>NAZ_OPA</w:t>
            </w:r>
          </w:p>
        </w:tc>
        <w:tc>
          <w:tcPr>
            <w:tcW w:w="836" w:type="dxa"/>
            <w:shd w:val="clear" w:color="auto" w:fill="FFFFFF" w:themeFill="background1"/>
            <w:vAlign w:val="center"/>
          </w:tcPr>
          <w:p w14:paraId="7D73F5CB" w14:textId="77777777" w:rsidR="479DA2B4" w:rsidRDefault="479DA2B4" w:rsidP="479DA2B4">
            <w:pPr>
              <w:pStyle w:val="Texttabulka"/>
              <w:rPr>
                <w:b/>
              </w:rPr>
            </w:pPr>
          </w:p>
        </w:tc>
        <w:tc>
          <w:tcPr>
            <w:tcW w:w="1116" w:type="dxa"/>
            <w:shd w:val="clear" w:color="auto" w:fill="FFFFFF" w:themeFill="background1"/>
            <w:vAlign w:val="center"/>
          </w:tcPr>
          <w:p w14:paraId="32EEEE3E" w14:textId="171B69B3" w:rsidR="479DA2B4" w:rsidRDefault="479DA2B4" w:rsidP="479DA2B4">
            <w:pPr>
              <w:pStyle w:val="Texttabulka"/>
              <w:rPr>
                <w:i/>
                <w:iCs/>
              </w:rPr>
            </w:pPr>
            <w:r w:rsidRPr="479DA2B4">
              <w:rPr>
                <w:i/>
                <w:iCs/>
              </w:rPr>
              <w:t>TYP</w:t>
            </w:r>
            <w:r w:rsidR="06892E67" w:rsidRPr="479DA2B4">
              <w:rPr>
                <w:i/>
                <w:iCs/>
              </w:rPr>
              <w:t>_OPA</w:t>
            </w:r>
          </w:p>
        </w:tc>
        <w:tc>
          <w:tcPr>
            <w:tcW w:w="1256" w:type="dxa"/>
            <w:shd w:val="clear" w:color="auto" w:fill="FFFFFF" w:themeFill="background1"/>
            <w:vAlign w:val="center"/>
          </w:tcPr>
          <w:p w14:paraId="021FDFF1" w14:textId="77777777" w:rsidR="479DA2B4" w:rsidRDefault="479DA2B4" w:rsidP="479DA2B4">
            <w:pPr>
              <w:pStyle w:val="Texttabulka"/>
              <w:rPr>
                <w:b/>
              </w:rPr>
            </w:pPr>
            <w:r w:rsidRPr="479DA2B4">
              <w:rPr>
                <w:i/>
                <w:iCs/>
              </w:rPr>
              <w:t>CYKOPA_Z</w:t>
            </w:r>
          </w:p>
        </w:tc>
        <w:tc>
          <w:tcPr>
            <w:tcW w:w="1044" w:type="dxa"/>
            <w:shd w:val="clear" w:color="auto" w:fill="FFFFFF" w:themeFill="background1"/>
            <w:vAlign w:val="center"/>
          </w:tcPr>
          <w:p w14:paraId="5F691747" w14:textId="540AE048" w:rsidR="479DA2B4" w:rsidRDefault="69CC6703" w:rsidP="00625485">
            <w:pPr>
              <w:pStyle w:val="Texttabulka"/>
              <w:spacing w:line="259" w:lineRule="auto"/>
            </w:pPr>
            <w:r>
              <w:t>Ano/Ne</w:t>
            </w:r>
          </w:p>
        </w:tc>
      </w:tr>
    </w:tbl>
    <w:p w14:paraId="5355D230" w14:textId="77777777" w:rsidR="000A3808" w:rsidRPr="007203E2" w:rsidRDefault="000A3808" w:rsidP="479DA2B4">
      <w:pPr>
        <w:spacing w:before="120"/>
        <w:rPr>
          <w:b/>
          <w:bCs/>
          <w:i/>
          <w:iCs/>
          <w:color w:val="00B050"/>
          <w:sz w:val="2"/>
          <w:szCs w:val="2"/>
        </w:rPr>
      </w:pPr>
    </w:p>
    <w:p w14:paraId="1B5D4809" w14:textId="47F73D9D" w:rsidR="000A3808" w:rsidRPr="007203E2" w:rsidRDefault="79E779E9" w:rsidP="479DA2B4">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808080" w:themeColor="background1" w:themeShade="80"/>
          <w:sz w:val="24"/>
          <w:szCs w:val="24"/>
        </w:rPr>
      </w:pPr>
      <w:r w:rsidRPr="479DA2B4">
        <w:rPr>
          <w:b/>
          <w:bCs/>
          <w:i/>
          <w:iCs/>
          <w:color w:val="808080" w:themeColor="background1" w:themeShade="80"/>
          <w:sz w:val="24"/>
          <w:szCs w:val="24"/>
        </w:rPr>
        <w:t xml:space="preserve">Mapa: </w:t>
      </w:r>
      <w:r w:rsidR="6DA22F49" w:rsidRPr="479DA2B4">
        <w:rPr>
          <w:b/>
          <w:bCs/>
          <w:i/>
          <w:iCs/>
          <w:color w:val="808080" w:themeColor="background1" w:themeShade="80"/>
          <w:sz w:val="24"/>
          <w:szCs w:val="24"/>
        </w:rPr>
        <w:t>ne</w:t>
      </w:r>
    </w:p>
    <w:p w14:paraId="45190686" w14:textId="0A6246F3" w:rsidR="000A3808" w:rsidRPr="007203E2" w:rsidRDefault="000A3808" w:rsidP="00363B29">
      <w:pPr>
        <w:pStyle w:val="MAPA"/>
        <w:rPr>
          <w:spacing w:val="5"/>
          <w:kern w:val="28"/>
          <w:sz w:val="40"/>
          <w:szCs w:val="40"/>
        </w:rPr>
      </w:pPr>
      <w:r>
        <w:br w:type="page"/>
      </w:r>
    </w:p>
    <w:p w14:paraId="6C1C23B6" w14:textId="77777777" w:rsidR="000A3808" w:rsidRPr="00ED7239" w:rsidRDefault="000A3808" w:rsidP="00196F14">
      <w:pPr>
        <w:pStyle w:val="NADPIS1"/>
      </w:pPr>
      <w:bookmarkStart w:id="830" w:name="_Toc517183217"/>
      <w:bookmarkStart w:id="831" w:name="_Toc164430404"/>
      <w:r w:rsidRPr="00ED7239">
        <w:lastRenderedPageBreak/>
        <w:t>Ekonomické údaje</w:t>
      </w:r>
      <w:bookmarkEnd w:id="830"/>
      <w:bookmarkEnd w:id="831"/>
    </w:p>
    <w:p w14:paraId="0E92DF94" w14:textId="77777777" w:rsidR="000A3808" w:rsidRPr="00071746"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832" w:name="_Toc321131704"/>
      <w:bookmarkStart w:id="833" w:name="_Toc321131897"/>
      <w:r w:rsidRPr="00071746">
        <w:rPr>
          <w:b/>
          <w:i/>
          <w:color w:val="808080" w:themeColor="background1" w:themeShade="80"/>
          <w:sz w:val="24"/>
          <w:szCs w:val="24"/>
        </w:rPr>
        <w:t>Text: ano</w:t>
      </w:r>
    </w:p>
    <w:p w14:paraId="3397D7F4" w14:textId="77777777" w:rsidR="000A3808" w:rsidRDefault="000A3808" w:rsidP="001B5047">
      <w:pPr>
        <w:pStyle w:val="NADPIS2"/>
        <w:numPr>
          <w:ilvl w:val="1"/>
          <w:numId w:val="9"/>
        </w:numPr>
      </w:pPr>
      <w:bookmarkStart w:id="834" w:name="_Toc517183218"/>
      <w:bookmarkStart w:id="835" w:name="_Toc164430405"/>
      <w:bookmarkEnd w:id="832"/>
      <w:bookmarkEnd w:id="833"/>
      <w:r>
        <w:t>Hospodářský význam užívání vod</w:t>
      </w:r>
      <w:bookmarkEnd w:id="834"/>
      <w:bookmarkEnd w:id="835"/>
    </w:p>
    <w:p w14:paraId="3FC3659F" w14:textId="4554D231"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7186FE49">
        <w:rPr>
          <w:b/>
          <w:bCs/>
          <w:i/>
          <w:iCs/>
          <w:color w:val="E36C0A" w:themeColor="accent6" w:themeShade="BF"/>
        </w:rPr>
        <w:t>Legislativa: vodní zákon, § 101</w:t>
      </w:r>
      <w:r w:rsidR="009B01D9">
        <w:rPr>
          <w:b/>
          <w:bCs/>
          <w:i/>
          <w:iCs/>
          <w:color w:val="E36C0A" w:themeColor="accent6" w:themeShade="BF"/>
        </w:rPr>
        <w:t>.</w:t>
      </w:r>
    </w:p>
    <w:p w14:paraId="1FA6D2BE"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w:t>
      </w:r>
      <w:r>
        <w:rPr>
          <w:b/>
          <w:i/>
          <w:color w:val="00B050"/>
        </w:rPr>
        <w:t>---</w:t>
      </w:r>
    </w:p>
    <w:p w14:paraId="13995982"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2506D">
        <w:rPr>
          <w:b/>
          <w:i/>
          <w:color w:val="0070C0"/>
        </w:rPr>
        <w:t>O</w:t>
      </w:r>
      <w:r>
        <w:rPr>
          <w:b/>
          <w:i/>
          <w:color w:val="0070C0"/>
        </w:rPr>
        <w:t xml:space="preserve">bsah kapitoly: </w:t>
      </w:r>
      <w:r w:rsidRPr="005D6FD7">
        <w:rPr>
          <w:b/>
          <w:i/>
          <w:color w:val="0070C0"/>
        </w:rPr>
        <w:t xml:space="preserve">Cílem je zhodnocení významu hlavních druhů užívání vod na základě analýzy relevantních technických, ekonomických a socioekonomických údajů. </w:t>
      </w:r>
      <w:r>
        <w:rPr>
          <w:b/>
          <w:i/>
          <w:color w:val="0070C0"/>
        </w:rPr>
        <w:t>Ekonomická analýza užívání vody bude sestavena v rámci národního plánu povodí.</w:t>
      </w:r>
    </w:p>
    <w:p w14:paraId="19F2876C"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2506D">
        <w:rPr>
          <w:b/>
          <w:i/>
          <w:color w:val="FF0000"/>
        </w:rPr>
        <w:t xml:space="preserve">Vstupy: </w:t>
      </w:r>
    </w:p>
    <w:p w14:paraId="2B38EDD3" w14:textId="181287DA" w:rsidR="000A3808" w:rsidRPr="0052506D"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i/>
          <w:color w:val="FF0000"/>
        </w:rPr>
        <w:t>- přípravné práce</w:t>
      </w:r>
    </w:p>
    <w:p w14:paraId="420878D7" w14:textId="77777777" w:rsidR="000A3808" w:rsidRPr="00C22441" w:rsidRDefault="000A3808" w:rsidP="000A3808">
      <w:pPr>
        <w:rPr>
          <w:sz w:val="2"/>
          <w:szCs w:val="2"/>
        </w:rPr>
      </w:pPr>
    </w:p>
    <w:p w14:paraId="5A10AAF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4C7CB8C6" w14:textId="77777777" w:rsidR="000A3808" w:rsidRDefault="3BF08E94" w:rsidP="000A3808">
      <w:pPr>
        <w:pStyle w:val="Odstavecseseznamem"/>
        <w:numPr>
          <w:ilvl w:val="0"/>
          <w:numId w:val="4"/>
        </w:numPr>
      </w:pPr>
      <w:r>
        <w:t>zásobování pitnou vodou,</w:t>
      </w:r>
    </w:p>
    <w:p w14:paraId="67C97059" w14:textId="77777777" w:rsidR="000A3808" w:rsidRDefault="3BF08E94" w:rsidP="000A3808">
      <w:pPr>
        <w:pStyle w:val="Odstavecseseznamem"/>
        <w:numPr>
          <w:ilvl w:val="0"/>
          <w:numId w:val="4"/>
        </w:numPr>
      </w:pPr>
      <w:r>
        <w:t>odvádění a čištění odpadních vod,</w:t>
      </w:r>
    </w:p>
    <w:p w14:paraId="35E8002B" w14:textId="77777777" w:rsidR="000A3808" w:rsidRDefault="3BF08E94" w:rsidP="000A3808">
      <w:pPr>
        <w:pStyle w:val="Odstavecseseznamem"/>
        <w:numPr>
          <w:ilvl w:val="0"/>
          <w:numId w:val="4"/>
        </w:numPr>
      </w:pPr>
      <w:r>
        <w:t>užívání vody v zemědělství pro účely závlah a živočišnou výrobu,</w:t>
      </w:r>
    </w:p>
    <w:p w14:paraId="205B3270" w14:textId="77777777" w:rsidR="000A3808" w:rsidRDefault="3BF08E94" w:rsidP="000A3808">
      <w:pPr>
        <w:pStyle w:val="Odstavecseseznamem"/>
        <w:numPr>
          <w:ilvl w:val="0"/>
          <w:numId w:val="4"/>
        </w:numPr>
      </w:pPr>
      <w:r>
        <w:t>užívání vody v průmyslu včetně energetiky a hydroenergetiky,</w:t>
      </w:r>
    </w:p>
    <w:p w14:paraId="65AAAABB" w14:textId="77777777" w:rsidR="000A3808" w:rsidRDefault="3BF08E94" w:rsidP="000A3808">
      <w:pPr>
        <w:pStyle w:val="Odstavecseseznamem"/>
        <w:numPr>
          <w:ilvl w:val="0"/>
          <w:numId w:val="4"/>
        </w:numPr>
      </w:pPr>
      <w:r>
        <w:t>plavba,</w:t>
      </w:r>
    </w:p>
    <w:p w14:paraId="5F64C30A" w14:textId="77777777" w:rsidR="000A3808" w:rsidRDefault="3BF08E94" w:rsidP="000A3808">
      <w:pPr>
        <w:pStyle w:val="Odstavecseseznamem"/>
        <w:numPr>
          <w:ilvl w:val="0"/>
          <w:numId w:val="4"/>
        </w:numPr>
      </w:pPr>
      <w:r>
        <w:t>rybí hospodářství,</w:t>
      </w:r>
    </w:p>
    <w:p w14:paraId="379B412F" w14:textId="77777777" w:rsidR="000A3808" w:rsidRDefault="3BF08E94" w:rsidP="000A3808">
      <w:pPr>
        <w:pStyle w:val="Odstavecseseznamem"/>
        <w:numPr>
          <w:ilvl w:val="0"/>
          <w:numId w:val="4"/>
        </w:numPr>
      </w:pPr>
      <w:r>
        <w:t>vodní rekreace a rekreační rybolov,</w:t>
      </w:r>
    </w:p>
    <w:p w14:paraId="5A2066CA" w14:textId="77777777" w:rsidR="000A3808" w:rsidRPr="00C22441" w:rsidRDefault="3BF08E94" w:rsidP="000A3808">
      <w:pPr>
        <w:pStyle w:val="Odstavecseseznamem"/>
        <w:numPr>
          <w:ilvl w:val="0"/>
          <w:numId w:val="4"/>
        </w:numPr>
      </w:pPr>
      <w:r>
        <w:t xml:space="preserve">ochrana před povodněmi. </w:t>
      </w:r>
    </w:p>
    <w:p w14:paraId="28142E7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Tabulka: </w:t>
      </w:r>
      <w:r>
        <w:rPr>
          <w:b/>
          <w:i/>
          <w:color w:val="808080" w:themeColor="background1" w:themeShade="80"/>
          <w:sz w:val="24"/>
          <w:szCs w:val="24"/>
        </w:rPr>
        <w:t>ne</w:t>
      </w:r>
    </w:p>
    <w:p w14:paraId="2948932F" w14:textId="77777777" w:rsidR="000A3808" w:rsidRPr="00E44C1A" w:rsidRDefault="000A3808" w:rsidP="000A3808">
      <w:pPr>
        <w:rPr>
          <w:b/>
          <w:sz w:val="2"/>
          <w:szCs w:val="2"/>
        </w:rPr>
      </w:pPr>
    </w:p>
    <w:p w14:paraId="60432BC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BF2F92A" w14:textId="77777777" w:rsidR="000A3808" w:rsidRPr="005F68D7" w:rsidRDefault="000A3808" w:rsidP="000A3808">
      <w:pPr>
        <w:rPr>
          <w:b/>
          <w:sz w:val="2"/>
          <w:szCs w:val="2"/>
        </w:rPr>
      </w:pPr>
    </w:p>
    <w:p w14:paraId="034D7683" w14:textId="77777777" w:rsidR="000A3808" w:rsidRDefault="000A3808" w:rsidP="001B5047">
      <w:pPr>
        <w:pStyle w:val="NADPIS3"/>
      </w:pPr>
      <w:bookmarkStart w:id="836" w:name="_Toc517183219"/>
      <w:bookmarkStart w:id="837" w:name="_Toc164430406"/>
      <w:r>
        <w:t>Platby k úhradě správy vodních toků a správy povodí</w:t>
      </w:r>
      <w:bookmarkEnd w:id="836"/>
      <w:bookmarkEnd w:id="837"/>
    </w:p>
    <w:p w14:paraId="5890434A"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7186FE49">
        <w:rPr>
          <w:b/>
          <w:bCs/>
          <w:i/>
          <w:iCs/>
          <w:color w:val="E36C0A" w:themeColor="accent6" w:themeShade="BF"/>
        </w:rPr>
        <w:t>Legislativa: vodní zákon, § 101</w:t>
      </w:r>
      <w:r w:rsidR="771509F2" w:rsidRPr="7186FE49">
        <w:rPr>
          <w:b/>
          <w:bCs/>
          <w:i/>
          <w:iCs/>
          <w:color w:val="E36C0A" w:themeColor="accent6" w:themeShade="BF"/>
        </w:rPr>
        <w:t>;</w:t>
      </w:r>
      <w:r w:rsidRPr="7186FE49">
        <w:rPr>
          <w:b/>
          <w:bCs/>
          <w:i/>
          <w:iCs/>
          <w:color w:val="E36C0A" w:themeColor="accent6" w:themeShade="BF"/>
        </w:rPr>
        <w:t xml:space="preserve"> </w:t>
      </w:r>
      <w:r w:rsidR="783D407E" w:rsidRPr="7186FE49">
        <w:rPr>
          <w:b/>
          <w:bCs/>
          <w:i/>
          <w:iCs/>
          <w:color w:val="E36C0A" w:themeColor="accent6" w:themeShade="BF"/>
        </w:rPr>
        <w:t xml:space="preserve">vyhláška č. 50/2023 Sb., </w:t>
      </w:r>
      <w:r w:rsidRPr="7186FE49">
        <w:rPr>
          <w:b/>
          <w:bCs/>
          <w:i/>
          <w:iCs/>
          <w:color w:val="E36C0A" w:themeColor="accent6" w:themeShade="BF"/>
        </w:rPr>
        <w:t>příloha č. 3</w:t>
      </w:r>
      <w:r w:rsidR="00B72542" w:rsidRPr="7186FE49">
        <w:rPr>
          <w:b/>
          <w:bCs/>
          <w:i/>
          <w:iCs/>
          <w:color w:val="E36C0A" w:themeColor="accent6" w:themeShade="BF"/>
        </w:rPr>
        <w:t xml:space="preserve">, bod </w:t>
      </w:r>
      <w:r w:rsidR="0C955955" w:rsidRPr="7186FE49">
        <w:rPr>
          <w:b/>
          <w:bCs/>
          <w:i/>
          <w:iCs/>
          <w:color w:val="E36C0A" w:themeColor="accent6" w:themeShade="BF"/>
        </w:rPr>
        <w:t>7</w:t>
      </w:r>
      <w:r w:rsidR="00B72542" w:rsidRPr="7186FE49">
        <w:rPr>
          <w:b/>
          <w:bCs/>
          <w:i/>
          <w:iCs/>
          <w:color w:val="E36C0A" w:themeColor="accent6" w:themeShade="BF"/>
        </w:rPr>
        <w:t>.</w:t>
      </w:r>
      <w:r w:rsidRPr="7186FE49">
        <w:rPr>
          <w:b/>
          <w:bCs/>
          <w:i/>
          <w:iCs/>
          <w:color w:val="E36C0A" w:themeColor="accent6" w:themeShade="BF"/>
        </w:rPr>
        <w:t xml:space="preserve"> </w:t>
      </w:r>
    </w:p>
    <w:p w14:paraId="16A93291"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VII.1.</w:t>
      </w:r>
    </w:p>
    <w:p w14:paraId="7071100E" w14:textId="0FEE7A8D"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platby</w:t>
      </w:r>
      <w:r w:rsidRPr="00315EA8">
        <w:rPr>
          <w:b/>
          <w:i/>
          <w:color w:val="0070C0"/>
        </w:rPr>
        <w:t xml:space="preserve"> </w:t>
      </w:r>
      <w:r>
        <w:rPr>
          <w:b/>
          <w:i/>
          <w:color w:val="0070C0"/>
        </w:rPr>
        <w:t xml:space="preserve">za nadlimitní odběry povrchové vody včetně cen </w:t>
      </w:r>
      <w:r w:rsidR="000A4C9B" w:rsidRPr="00315EA8">
        <w:rPr>
          <w:b/>
          <w:i/>
          <w:color w:val="0070C0"/>
        </w:rPr>
        <w:t>za</w:t>
      </w:r>
      <w:r w:rsidR="000A4C9B">
        <w:rPr>
          <w:b/>
          <w:i/>
          <w:color w:val="0070C0"/>
        </w:rPr>
        <w:t> </w:t>
      </w:r>
      <w:r w:rsidRPr="00315EA8">
        <w:rPr>
          <w:b/>
          <w:i/>
          <w:color w:val="0070C0"/>
        </w:rPr>
        <w:t xml:space="preserve">odběr povrchové vody pro </w:t>
      </w:r>
      <w:r>
        <w:rPr>
          <w:b/>
          <w:i/>
          <w:color w:val="0070C0"/>
        </w:rPr>
        <w:t>různé účely užití.</w:t>
      </w:r>
    </w:p>
    <w:p w14:paraId="1B09AC1F"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2506D">
        <w:rPr>
          <w:b/>
          <w:i/>
          <w:color w:val="FF0000"/>
        </w:rPr>
        <w:t xml:space="preserve">Vstupy: </w:t>
      </w:r>
    </w:p>
    <w:p w14:paraId="36A70E5B" w14:textId="1CE8173C" w:rsidR="00D16E9B" w:rsidRDefault="00D16E9B"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3BF08E94" w:rsidRPr="2F8E762E">
        <w:rPr>
          <w:b/>
          <w:bCs/>
          <w:i/>
          <w:iCs/>
          <w:color w:val="FF0000"/>
        </w:rPr>
        <w:t xml:space="preserve">text kapitoly z předchozího plánu </w:t>
      </w:r>
      <w:r w:rsidR="65E0420C" w:rsidRPr="2F8E762E">
        <w:rPr>
          <w:b/>
          <w:bCs/>
          <w:i/>
          <w:iCs/>
          <w:color w:val="FF0000"/>
        </w:rPr>
        <w:t>povodí</w:t>
      </w:r>
    </w:p>
    <w:p w14:paraId="1B9C0992" w14:textId="5645AF4F" w:rsidR="000A3808" w:rsidRDefault="00D16E9B"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bCs/>
          <w:i/>
          <w:iCs/>
          <w:color w:val="FF0000"/>
        </w:rPr>
        <w:t xml:space="preserve">- </w:t>
      </w:r>
      <w:r w:rsidR="3BF08E94" w:rsidRPr="2F8E762E">
        <w:rPr>
          <w:b/>
          <w:bCs/>
          <w:i/>
          <w:iCs/>
          <w:color w:val="FF0000"/>
        </w:rPr>
        <w:t>aktualizovaná data SPP</w:t>
      </w:r>
    </w:p>
    <w:p w14:paraId="4C27F444" w14:textId="77777777" w:rsidR="000A3808" w:rsidRPr="009D4E72" w:rsidRDefault="000A3808" w:rsidP="000A3808">
      <w:pPr>
        <w:spacing w:after="0"/>
        <w:rPr>
          <w:sz w:val="10"/>
          <w:szCs w:val="10"/>
        </w:rPr>
      </w:pPr>
    </w:p>
    <w:p w14:paraId="33D2A07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262747B" w14:textId="77777777" w:rsidR="000A3808" w:rsidRPr="00C22441" w:rsidRDefault="000A3808" w:rsidP="000A3808">
      <w:r w:rsidRPr="00C22441">
        <w:t>Popis platby</w:t>
      </w:r>
    </w:p>
    <w:p w14:paraId="061B7392" w14:textId="77777777" w:rsidR="000A3808" w:rsidRPr="00C22441" w:rsidRDefault="000A3808" w:rsidP="000A3808">
      <w:r w:rsidRPr="00C22441">
        <w:t xml:space="preserve">Související právní předpisy </w:t>
      </w:r>
    </w:p>
    <w:p w14:paraId="662D5631" w14:textId="77777777" w:rsidR="000A3808" w:rsidRPr="00C22441" w:rsidRDefault="000A3808" w:rsidP="000A3808">
      <w:pPr>
        <w:rPr>
          <w:i/>
          <w:color w:val="E36C0A" w:themeColor="accent6" w:themeShade="BF"/>
        </w:rPr>
      </w:pPr>
      <w:r w:rsidRPr="00C22441">
        <w:t>Ceny za m</w:t>
      </w:r>
      <w:r w:rsidRPr="00C22441">
        <w:rPr>
          <w:vertAlign w:val="superscript"/>
        </w:rPr>
        <w:t>3</w:t>
      </w:r>
      <w:r w:rsidRPr="00C22441">
        <w:t xml:space="preserve"> odebrané povrchové vody pro různé účely užití </w:t>
      </w:r>
    </w:p>
    <w:p w14:paraId="745091CE" w14:textId="77777777" w:rsidR="000A3808" w:rsidRPr="00C22441" w:rsidRDefault="000A3808" w:rsidP="000A3808">
      <w:r w:rsidRPr="00C22441">
        <w:t>Využití vybraných financí</w:t>
      </w:r>
    </w:p>
    <w:p w14:paraId="51F67D47" w14:textId="77777777" w:rsidR="000A3808" w:rsidRPr="00C22441" w:rsidRDefault="000A3808" w:rsidP="000A3808">
      <w:r w:rsidRPr="00C22441">
        <w:t>Stručné zhodnocení významnosti plateb z jednotlivých sektorů</w:t>
      </w:r>
    </w:p>
    <w:p w14:paraId="7830E6E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lastRenderedPageBreak/>
        <w:t>Tabulka: ano</w:t>
      </w:r>
    </w:p>
    <w:p w14:paraId="07182603" w14:textId="77777777" w:rsidR="000A3808" w:rsidRPr="005F68D7" w:rsidRDefault="000A3808" w:rsidP="000A3808">
      <w:pPr>
        <w:rPr>
          <w:b/>
          <w:sz w:val="2"/>
          <w:szCs w:val="2"/>
        </w:rPr>
      </w:pPr>
    </w:p>
    <w:p w14:paraId="4476E3C8" w14:textId="4AE03C0D" w:rsidR="000A3808" w:rsidRDefault="000A3808" w:rsidP="000A3808">
      <w:pPr>
        <w:pStyle w:val="TABULKA"/>
      </w:pPr>
      <w:bookmarkStart w:id="838" w:name="_Toc164429242"/>
      <w:r>
        <w:t xml:space="preserve">Tabulka VII.1.1. </w:t>
      </w:r>
      <w:r w:rsidR="00FD0386">
        <w:rPr>
          <w:rFonts w:ascii="Arial" w:hAnsi="Arial" w:cs="Arial"/>
        </w:rPr>
        <w:t>‒</w:t>
      </w:r>
      <w:r>
        <w:t xml:space="preserve"> Platby k úhradě správy vodních toků a správy povodí v dílčím povodí za rok 20</w:t>
      </w:r>
      <w:r w:rsidR="07F95907">
        <w:t>24</w:t>
      </w:r>
      <w:bookmarkEnd w:id="83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2873"/>
        <w:gridCol w:w="1264"/>
        <w:gridCol w:w="1264"/>
        <w:gridCol w:w="1264"/>
        <w:gridCol w:w="1264"/>
      </w:tblGrid>
      <w:tr w:rsidR="000A3808" w:rsidRPr="00353BA3" w14:paraId="00F3AD88" w14:textId="77777777" w:rsidTr="00AC0BFB">
        <w:trPr>
          <w:jc w:val="center"/>
        </w:trPr>
        <w:tc>
          <w:tcPr>
            <w:tcW w:w="1110" w:type="dxa"/>
            <w:tcBorders>
              <w:top w:val="single" w:sz="4" w:space="0" w:color="auto"/>
              <w:left w:val="single" w:sz="4" w:space="0" w:color="auto"/>
            </w:tcBorders>
            <w:vAlign w:val="center"/>
          </w:tcPr>
          <w:p w14:paraId="200D4D52" w14:textId="77777777" w:rsidR="000A3808" w:rsidRPr="00353BA3" w:rsidRDefault="000A3808" w:rsidP="00AC0BFB">
            <w:pPr>
              <w:pStyle w:val="hlavikatabulky0"/>
              <w:spacing w:before="0" w:after="0"/>
              <w:rPr>
                <w:rFonts w:ascii="Arial Narrow" w:hAnsi="Arial Narrow" w:cs="Arial"/>
                <w:sz w:val="20"/>
              </w:rPr>
            </w:pPr>
            <w:r w:rsidRPr="00353BA3">
              <w:rPr>
                <w:rFonts w:ascii="Arial Narrow" w:hAnsi="Arial Narrow" w:cs="Arial"/>
                <w:sz w:val="20"/>
              </w:rPr>
              <w:t>Sektor</w:t>
            </w:r>
          </w:p>
        </w:tc>
        <w:tc>
          <w:tcPr>
            <w:tcW w:w="2816" w:type="dxa"/>
            <w:tcBorders>
              <w:top w:val="single" w:sz="4" w:space="0" w:color="auto"/>
            </w:tcBorders>
            <w:vAlign w:val="center"/>
          </w:tcPr>
          <w:p w14:paraId="395BF837" w14:textId="77777777" w:rsidR="000A3808" w:rsidRPr="00353BA3" w:rsidRDefault="000A3808" w:rsidP="00AC0BFB">
            <w:pPr>
              <w:pStyle w:val="hlavikatabulky0"/>
              <w:spacing w:before="0" w:after="0"/>
              <w:rPr>
                <w:rFonts w:ascii="Arial Narrow" w:hAnsi="Arial Narrow" w:cs="Arial"/>
                <w:sz w:val="20"/>
              </w:rPr>
            </w:pPr>
            <w:r w:rsidRPr="00353BA3">
              <w:rPr>
                <w:rFonts w:ascii="Arial Narrow" w:hAnsi="Arial Narrow" w:cs="Arial"/>
                <w:sz w:val="20"/>
              </w:rPr>
              <w:t>Druh užívání vody</w:t>
            </w:r>
          </w:p>
        </w:tc>
        <w:tc>
          <w:tcPr>
            <w:tcW w:w="1239" w:type="dxa"/>
            <w:tcBorders>
              <w:top w:val="single" w:sz="4" w:space="0" w:color="auto"/>
            </w:tcBorders>
            <w:vAlign w:val="center"/>
          </w:tcPr>
          <w:p w14:paraId="184E1D04" w14:textId="77777777" w:rsidR="000A3808" w:rsidRPr="00FF3AD5" w:rsidRDefault="000A3808" w:rsidP="00AC0BFB">
            <w:pPr>
              <w:pStyle w:val="hlavikatabulky0"/>
              <w:spacing w:before="0" w:after="0"/>
              <w:rPr>
                <w:rFonts w:ascii="Arial Narrow" w:hAnsi="Arial Narrow" w:cs="Arial"/>
                <w:color w:val="000000"/>
                <w:sz w:val="20"/>
              </w:rPr>
            </w:pPr>
            <w:r w:rsidRPr="007A145A">
              <w:rPr>
                <w:rFonts w:ascii="Arial Narrow" w:hAnsi="Arial Narrow" w:cs="Arial"/>
                <w:sz w:val="20"/>
              </w:rPr>
              <w:t>Množství odebrané PV [</w:t>
            </w:r>
            <w:r w:rsidRPr="007A145A">
              <w:rPr>
                <w:rFonts w:ascii="Arial Narrow" w:hAnsi="Arial Narrow" w:cs="Arial"/>
                <w:color w:val="000000"/>
                <w:sz w:val="20"/>
              </w:rPr>
              <w:t>tis.m</w:t>
            </w:r>
            <w:r w:rsidRPr="007A145A">
              <w:rPr>
                <w:rFonts w:ascii="Arial Narrow" w:hAnsi="Arial Narrow" w:cs="Arial"/>
                <w:color w:val="000000"/>
                <w:sz w:val="20"/>
                <w:vertAlign w:val="superscript"/>
              </w:rPr>
              <w:t>3</w:t>
            </w:r>
            <w:r w:rsidRPr="007A145A">
              <w:rPr>
                <w:rFonts w:ascii="Arial Narrow" w:hAnsi="Arial Narrow" w:cs="Arial"/>
                <w:color w:val="000000"/>
                <w:sz w:val="20"/>
              </w:rPr>
              <w:t>]</w:t>
            </w:r>
          </w:p>
        </w:tc>
        <w:tc>
          <w:tcPr>
            <w:tcW w:w="1239" w:type="dxa"/>
            <w:tcBorders>
              <w:top w:val="single" w:sz="4" w:space="0" w:color="auto"/>
            </w:tcBorders>
            <w:vAlign w:val="center"/>
          </w:tcPr>
          <w:p w14:paraId="07BBDD6D" w14:textId="77777777" w:rsidR="000A3808" w:rsidRPr="00FF3AD5" w:rsidRDefault="000A3808" w:rsidP="00AC0BFB">
            <w:pPr>
              <w:pStyle w:val="hlavikatabulky0"/>
              <w:spacing w:before="0" w:after="0"/>
              <w:rPr>
                <w:rFonts w:ascii="Arial Narrow" w:hAnsi="Arial Narrow" w:cs="Arial"/>
                <w:sz w:val="20"/>
              </w:rPr>
            </w:pPr>
            <w:r w:rsidRPr="007A145A">
              <w:rPr>
                <w:rFonts w:ascii="Arial Narrow" w:hAnsi="Arial Narrow" w:cs="Arial"/>
                <w:sz w:val="20"/>
              </w:rPr>
              <w:t>Cena za m</w:t>
            </w:r>
            <w:r w:rsidRPr="007A145A">
              <w:rPr>
                <w:rFonts w:ascii="Arial Narrow" w:hAnsi="Arial Narrow" w:cs="Arial"/>
                <w:sz w:val="20"/>
                <w:vertAlign w:val="superscript"/>
              </w:rPr>
              <w:t>3</w:t>
            </w:r>
            <w:r w:rsidRPr="007A145A">
              <w:rPr>
                <w:rFonts w:ascii="Arial Narrow" w:hAnsi="Arial Narrow" w:cs="Arial"/>
                <w:sz w:val="20"/>
              </w:rPr>
              <w:t xml:space="preserve"> odebrané PV [Kč/m</w:t>
            </w:r>
            <w:r w:rsidRPr="007A145A">
              <w:rPr>
                <w:rFonts w:ascii="Arial Narrow" w:hAnsi="Arial Narrow" w:cs="Arial"/>
                <w:sz w:val="20"/>
                <w:vertAlign w:val="superscript"/>
              </w:rPr>
              <w:t>3</w:t>
            </w:r>
            <w:r w:rsidRPr="007A145A">
              <w:rPr>
                <w:rFonts w:ascii="Arial Narrow" w:hAnsi="Arial Narrow" w:cs="Arial"/>
                <w:sz w:val="20"/>
              </w:rPr>
              <w:t>]</w:t>
            </w:r>
          </w:p>
        </w:tc>
        <w:tc>
          <w:tcPr>
            <w:tcW w:w="1239" w:type="dxa"/>
            <w:tcBorders>
              <w:top w:val="single" w:sz="4" w:space="0" w:color="auto"/>
              <w:right w:val="single" w:sz="4" w:space="0" w:color="auto"/>
            </w:tcBorders>
            <w:vAlign w:val="center"/>
          </w:tcPr>
          <w:p w14:paraId="4D2A5033" w14:textId="77777777" w:rsidR="000A3808" w:rsidRPr="00FF3AD5" w:rsidRDefault="000A3808" w:rsidP="00AC0BFB">
            <w:pPr>
              <w:pStyle w:val="hlavikatabulky0"/>
              <w:spacing w:before="0" w:after="0"/>
              <w:rPr>
                <w:rFonts w:ascii="Arial Narrow" w:hAnsi="Arial Narrow" w:cs="Arial"/>
                <w:sz w:val="20"/>
              </w:rPr>
            </w:pPr>
            <w:r w:rsidRPr="007A145A">
              <w:rPr>
                <w:rFonts w:ascii="Arial Narrow" w:hAnsi="Arial Narrow" w:cs="Arial"/>
                <w:sz w:val="20"/>
              </w:rPr>
              <w:t>Výše platby [mil. Kč/rok]</w:t>
            </w:r>
          </w:p>
        </w:tc>
        <w:tc>
          <w:tcPr>
            <w:tcW w:w="1239" w:type="dxa"/>
            <w:tcBorders>
              <w:top w:val="single" w:sz="4" w:space="0" w:color="auto"/>
              <w:right w:val="single" w:sz="4" w:space="0" w:color="auto"/>
            </w:tcBorders>
            <w:shd w:val="clear" w:color="auto" w:fill="FFFFFF" w:themeFill="background1"/>
            <w:vAlign w:val="center"/>
          </w:tcPr>
          <w:p w14:paraId="6B5397CE" w14:textId="77777777" w:rsidR="000A3808" w:rsidRPr="00FF3AD5" w:rsidRDefault="000A3808" w:rsidP="00AC0BFB">
            <w:pPr>
              <w:pStyle w:val="hlavikatabulky0"/>
              <w:spacing w:before="0" w:after="0"/>
              <w:rPr>
                <w:rFonts w:ascii="Arial Narrow" w:hAnsi="Arial Narrow" w:cs="Arial"/>
                <w:sz w:val="20"/>
              </w:rPr>
            </w:pPr>
            <w:r w:rsidRPr="007A145A">
              <w:rPr>
                <w:rFonts w:ascii="Arial Narrow" w:hAnsi="Arial Narrow" w:cs="Arial"/>
                <w:sz w:val="20"/>
              </w:rPr>
              <w:t xml:space="preserve">Celkem </w:t>
            </w:r>
            <w:r w:rsidRPr="007A145A">
              <w:rPr>
                <w:rFonts w:ascii="Arial Narrow" w:hAnsi="Arial Narrow" w:cs="Arial"/>
                <w:sz w:val="20"/>
              </w:rPr>
              <w:br/>
              <w:t>[mil. Kč/rok]</w:t>
            </w:r>
          </w:p>
        </w:tc>
      </w:tr>
      <w:tr w:rsidR="000A3808" w:rsidRPr="00353BA3" w14:paraId="7CB21027" w14:textId="77777777" w:rsidTr="00AC0BFB">
        <w:trPr>
          <w:jc w:val="center"/>
        </w:trPr>
        <w:tc>
          <w:tcPr>
            <w:tcW w:w="1110" w:type="dxa"/>
            <w:vAlign w:val="center"/>
          </w:tcPr>
          <w:p w14:paraId="1F54D8E8"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Domácnosti</w:t>
            </w:r>
          </w:p>
        </w:tc>
        <w:tc>
          <w:tcPr>
            <w:tcW w:w="2816" w:type="dxa"/>
            <w:vAlign w:val="center"/>
          </w:tcPr>
          <w:p w14:paraId="1511ECFD"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zásobování pitnou vodou z vodovodů pro veřejnou potřebu</w:t>
            </w:r>
          </w:p>
        </w:tc>
        <w:tc>
          <w:tcPr>
            <w:tcW w:w="1239" w:type="dxa"/>
            <w:vAlign w:val="center"/>
          </w:tcPr>
          <w:p w14:paraId="6BBD676F"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5C35F463"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1CED6125"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59B4807D" w14:textId="77777777" w:rsidR="000A3808" w:rsidRPr="00353BA3" w:rsidRDefault="000A3808" w:rsidP="00AC0BFB">
            <w:pPr>
              <w:pStyle w:val="texttabulka0"/>
              <w:spacing w:before="0"/>
              <w:jc w:val="center"/>
              <w:rPr>
                <w:rFonts w:ascii="Arial Narrow" w:hAnsi="Arial Narrow" w:cs="Arial"/>
              </w:rPr>
            </w:pPr>
          </w:p>
        </w:tc>
      </w:tr>
      <w:tr w:rsidR="000A3808" w:rsidRPr="00353BA3" w14:paraId="09BD42B4" w14:textId="77777777" w:rsidTr="00AC0BFB">
        <w:trPr>
          <w:jc w:val="center"/>
        </w:trPr>
        <w:tc>
          <w:tcPr>
            <w:tcW w:w="1110" w:type="dxa"/>
            <w:vMerge w:val="restart"/>
            <w:vAlign w:val="center"/>
          </w:tcPr>
          <w:p w14:paraId="562292B7"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Průmysl</w:t>
            </w:r>
          </w:p>
        </w:tc>
        <w:tc>
          <w:tcPr>
            <w:tcW w:w="2816" w:type="dxa"/>
            <w:vAlign w:val="center"/>
          </w:tcPr>
          <w:p w14:paraId="07635BB6"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průtočné chlazení</w:t>
            </w:r>
          </w:p>
        </w:tc>
        <w:tc>
          <w:tcPr>
            <w:tcW w:w="1239" w:type="dxa"/>
            <w:vAlign w:val="center"/>
          </w:tcPr>
          <w:p w14:paraId="09C217CF"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761806A2"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12C37C06" w14:textId="77777777" w:rsidR="000A3808" w:rsidRPr="00353BA3" w:rsidRDefault="000A3808" w:rsidP="00AC0BFB">
            <w:pPr>
              <w:pStyle w:val="texttabulka0"/>
              <w:spacing w:before="0"/>
              <w:jc w:val="center"/>
              <w:rPr>
                <w:rFonts w:ascii="Arial Narrow" w:hAnsi="Arial Narrow" w:cs="Arial"/>
              </w:rPr>
            </w:pPr>
          </w:p>
        </w:tc>
        <w:tc>
          <w:tcPr>
            <w:tcW w:w="1239" w:type="dxa"/>
            <w:vMerge w:val="restart"/>
            <w:vAlign w:val="center"/>
          </w:tcPr>
          <w:p w14:paraId="7079BFBA" w14:textId="77777777" w:rsidR="000A3808" w:rsidRPr="00353BA3" w:rsidRDefault="000A3808" w:rsidP="00AC0BFB">
            <w:pPr>
              <w:pStyle w:val="texttabulka0"/>
              <w:spacing w:before="0"/>
              <w:jc w:val="center"/>
              <w:rPr>
                <w:rFonts w:ascii="Arial Narrow" w:hAnsi="Arial Narrow" w:cs="Arial"/>
              </w:rPr>
            </w:pPr>
          </w:p>
        </w:tc>
      </w:tr>
      <w:tr w:rsidR="000A3808" w:rsidRPr="00353BA3" w14:paraId="5577E53C" w14:textId="77777777" w:rsidTr="00AC0BFB">
        <w:trPr>
          <w:jc w:val="center"/>
        </w:trPr>
        <w:tc>
          <w:tcPr>
            <w:tcW w:w="1110" w:type="dxa"/>
            <w:vMerge/>
            <w:vAlign w:val="center"/>
          </w:tcPr>
          <w:p w14:paraId="3CB497E2" w14:textId="77777777" w:rsidR="000A3808" w:rsidRPr="00353BA3" w:rsidRDefault="000A3808" w:rsidP="00AC0BFB">
            <w:pPr>
              <w:pStyle w:val="texttabulka0"/>
              <w:spacing w:before="0"/>
              <w:jc w:val="center"/>
              <w:rPr>
                <w:rFonts w:ascii="Arial Narrow" w:hAnsi="Arial Narrow" w:cs="Arial"/>
              </w:rPr>
            </w:pPr>
          </w:p>
        </w:tc>
        <w:tc>
          <w:tcPr>
            <w:tcW w:w="2816" w:type="dxa"/>
            <w:vAlign w:val="center"/>
          </w:tcPr>
          <w:p w14:paraId="77337E2F"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energetika</w:t>
            </w:r>
          </w:p>
        </w:tc>
        <w:tc>
          <w:tcPr>
            <w:tcW w:w="1239" w:type="dxa"/>
            <w:vAlign w:val="center"/>
          </w:tcPr>
          <w:p w14:paraId="0D7CBD0D"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056D4576"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4C0E7A03" w14:textId="77777777" w:rsidR="000A3808" w:rsidRPr="00353BA3" w:rsidRDefault="000A3808" w:rsidP="00AC0BFB">
            <w:pPr>
              <w:pStyle w:val="texttabulka0"/>
              <w:spacing w:before="0"/>
              <w:jc w:val="center"/>
              <w:rPr>
                <w:rFonts w:ascii="Arial Narrow" w:hAnsi="Arial Narrow" w:cs="Arial"/>
              </w:rPr>
            </w:pPr>
          </w:p>
        </w:tc>
        <w:tc>
          <w:tcPr>
            <w:tcW w:w="1239" w:type="dxa"/>
            <w:vMerge/>
            <w:vAlign w:val="center"/>
          </w:tcPr>
          <w:p w14:paraId="626B9D21" w14:textId="77777777" w:rsidR="000A3808" w:rsidRPr="00353BA3" w:rsidRDefault="000A3808" w:rsidP="00AC0BFB">
            <w:pPr>
              <w:pStyle w:val="texttabulka0"/>
              <w:spacing w:before="0"/>
              <w:jc w:val="center"/>
              <w:rPr>
                <w:rFonts w:ascii="Arial Narrow" w:hAnsi="Arial Narrow" w:cs="Arial"/>
              </w:rPr>
            </w:pPr>
          </w:p>
        </w:tc>
      </w:tr>
      <w:tr w:rsidR="000A3808" w:rsidRPr="00353BA3" w14:paraId="6BDAFCF4" w14:textId="77777777" w:rsidTr="00AC0BFB">
        <w:trPr>
          <w:jc w:val="center"/>
        </w:trPr>
        <w:tc>
          <w:tcPr>
            <w:tcW w:w="1110" w:type="dxa"/>
            <w:vMerge/>
            <w:vAlign w:val="center"/>
          </w:tcPr>
          <w:p w14:paraId="73A21E5D" w14:textId="77777777" w:rsidR="000A3808" w:rsidRPr="00353BA3" w:rsidRDefault="000A3808" w:rsidP="00AC0BFB">
            <w:pPr>
              <w:pStyle w:val="texttabulka0"/>
              <w:spacing w:before="0"/>
              <w:jc w:val="center"/>
              <w:rPr>
                <w:rFonts w:ascii="Arial Narrow" w:hAnsi="Arial Narrow" w:cs="Arial"/>
              </w:rPr>
            </w:pPr>
          </w:p>
        </w:tc>
        <w:tc>
          <w:tcPr>
            <w:tcW w:w="2816" w:type="dxa"/>
            <w:vAlign w:val="center"/>
          </w:tcPr>
          <w:p w14:paraId="2D73C162"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ostatní průmysl</w:t>
            </w:r>
          </w:p>
        </w:tc>
        <w:tc>
          <w:tcPr>
            <w:tcW w:w="1239" w:type="dxa"/>
            <w:vAlign w:val="center"/>
          </w:tcPr>
          <w:p w14:paraId="4CCEA025"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2DE29996"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692AE9C7" w14:textId="77777777" w:rsidR="000A3808" w:rsidRPr="00353BA3" w:rsidRDefault="000A3808" w:rsidP="00AC0BFB">
            <w:pPr>
              <w:pStyle w:val="texttabulka0"/>
              <w:spacing w:before="0"/>
              <w:jc w:val="center"/>
              <w:rPr>
                <w:rFonts w:ascii="Arial Narrow" w:hAnsi="Arial Narrow" w:cs="Arial"/>
              </w:rPr>
            </w:pPr>
          </w:p>
        </w:tc>
        <w:tc>
          <w:tcPr>
            <w:tcW w:w="1239" w:type="dxa"/>
            <w:vMerge/>
            <w:vAlign w:val="center"/>
          </w:tcPr>
          <w:p w14:paraId="2E5772C7" w14:textId="77777777" w:rsidR="000A3808" w:rsidRPr="00353BA3" w:rsidRDefault="000A3808" w:rsidP="00AC0BFB">
            <w:pPr>
              <w:pStyle w:val="texttabulka0"/>
              <w:spacing w:before="0"/>
              <w:jc w:val="center"/>
              <w:rPr>
                <w:rFonts w:ascii="Arial Narrow" w:hAnsi="Arial Narrow" w:cs="Arial"/>
              </w:rPr>
            </w:pPr>
          </w:p>
        </w:tc>
      </w:tr>
      <w:tr w:rsidR="000A3808" w:rsidRPr="00353BA3" w14:paraId="5DF722D9" w14:textId="77777777" w:rsidTr="00AC0BFB">
        <w:trPr>
          <w:jc w:val="center"/>
        </w:trPr>
        <w:tc>
          <w:tcPr>
            <w:tcW w:w="1110" w:type="dxa"/>
            <w:vMerge w:val="restart"/>
            <w:vAlign w:val="center"/>
          </w:tcPr>
          <w:p w14:paraId="4B27137A"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Zemědělství</w:t>
            </w:r>
          </w:p>
        </w:tc>
        <w:tc>
          <w:tcPr>
            <w:tcW w:w="2816" w:type="dxa"/>
            <w:vAlign w:val="center"/>
          </w:tcPr>
          <w:p w14:paraId="35230C75"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zemědělské závlahy</w:t>
            </w:r>
          </w:p>
        </w:tc>
        <w:tc>
          <w:tcPr>
            <w:tcW w:w="1239" w:type="dxa"/>
            <w:vAlign w:val="center"/>
          </w:tcPr>
          <w:p w14:paraId="1CA1B5E1"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02CB3642"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48ED3A53" w14:textId="77777777" w:rsidR="000A3808" w:rsidRPr="00353BA3" w:rsidRDefault="000A3808" w:rsidP="00AC0BFB">
            <w:pPr>
              <w:pStyle w:val="texttabulka0"/>
              <w:spacing w:before="0"/>
              <w:jc w:val="center"/>
              <w:rPr>
                <w:rFonts w:ascii="Arial Narrow" w:hAnsi="Arial Narrow" w:cs="Arial"/>
              </w:rPr>
            </w:pPr>
          </w:p>
        </w:tc>
        <w:tc>
          <w:tcPr>
            <w:tcW w:w="1239" w:type="dxa"/>
            <w:vMerge w:val="restart"/>
            <w:vAlign w:val="center"/>
          </w:tcPr>
          <w:p w14:paraId="4FE34C68" w14:textId="77777777" w:rsidR="000A3808" w:rsidRPr="00353BA3" w:rsidRDefault="000A3808" w:rsidP="00AC0BFB">
            <w:pPr>
              <w:pStyle w:val="texttabulka0"/>
              <w:spacing w:before="0"/>
              <w:jc w:val="center"/>
              <w:rPr>
                <w:rFonts w:ascii="Arial Narrow" w:hAnsi="Arial Narrow" w:cs="Arial"/>
              </w:rPr>
            </w:pPr>
          </w:p>
        </w:tc>
      </w:tr>
      <w:tr w:rsidR="000A3808" w:rsidRPr="00353BA3" w14:paraId="7DE94FD9" w14:textId="77777777" w:rsidTr="00AC0BFB">
        <w:trPr>
          <w:jc w:val="center"/>
        </w:trPr>
        <w:tc>
          <w:tcPr>
            <w:tcW w:w="1110" w:type="dxa"/>
            <w:vMerge/>
            <w:vAlign w:val="center"/>
          </w:tcPr>
          <w:p w14:paraId="6D00BC57" w14:textId="77777777" w:rsidR="000A3808" w:rsidRPr="00353BA3" w:rsidRDefault="000A3808" w:rsidP="00AC0BFB">
            <w:pPr>
              <w:pStyle w:val="texttabulka0"/>
              <w:spacing w:before="0"/>
              <w:jc w:val="center"/>
              <w:rPr>
                <w:rFonts w:ascii="Arial Narrow" w:hAnsi="Arial Narrow" w:cs="Arial"/>
              </w:rPr>
            </w:pPr>
          </w:p>
        </w:tc>
        <w:tc>
          <w:tcPr>
            <w:tcW w:w="2816" w:type="dxa"/>
            <w:vAlign w:val="center"/>
          </w:tcPr>
          <w:p w14:paraId="504649D2" w14:textId="77777777" w:rsidR="000A3808" w:rsidRPr="00353BA3" w:rsidRDefault="000A3808" w:rsidP="00AC0BFB">
            <w:pPr>
              <w:pStyle w:val="texttabulka0"/>
              <w:spacing w:before="0"/>
              <w:jc w:val="center"/>
              <w:rPr>
                <w:rFonts w:ascii="Arial Narrow" w:hAnsi="Arial Narrow" w:cs="Arial"/>
              </w:rPr>
            </w:pPr>
            <w:r w:rsidRPr="00353BA3">
              <w:rPr>
                <w:rFonts w:ascii="Arial Narrow" w:hAnsi="Arial Narrow" w:cs="Arial"/>
              </w:rPr>
              <w:t>ostatní odběry (živočišná výroba)</w:t>
            </w:r>
          </w:p>
        </w:tc>
        <w:tc>
          <w:tcPr>
            <w:tcW w:w="1239" w:type="dxa"/>
            <w:vAlign w:val="center"/>
          </w:tcPr>
          <w:p w14:paraId="338ACCA4"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6ED970C3"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26C7EA18" w14:textId="77777777" w:rsidR="000A3808" w:rsidRPr="00353BA3" w:rsidRDefault="000A3808" w:rsidP="00AC0BFB">
            <w:pPr>
              <w:pStyle w:val="texttabulka0"/>
              <w:spacing w:before="0"/>
              <w:jc w:val="center"/>
              <w:rPr>
                <w:rFonts w:ascii="Arial Narrow" w:hAnsi="Arial Narrow" w:cs="Arial"/>
              </w:rPr>
            </w:pPr>
          </w:p>
        </w:tc>
        <w:tc>
          <w:tcPr>
            <w:tcW w:w="1239" w:type="dxa"/>
            <w:vMerge/>
            <w:vAlign w:val="center"/>
          </w:tcPr>
          <w:p w14:paraId="5E6C5AEE" w14:textId="77777777" w:rsidR="000A3808" w:rsidRPr="00353BA3" w:rsidRDefault="000A3808" w:rsidP="00AC0BFB">
            <w:pPr>
              <w:pStyle w:val="texttabulka0"/>
              <w:spacing w:before="0"/>
              <w:jc w:val="center"/>
              <w:rPr>
                <w:rFonts w:ascii="Arial Narrow" w:hAnsi="Arial Narrow" w:cs="Arial"/>
              </w:rPr>
            </w:pPr>
          </w:p>
        </w:tc>
      </w:tr>
      <w:tr w:rsidR="000A3808" w:rsidRPr="00353BA3" w14:paraId="024A0203" w14:textId="77777777" w:rsidTr="00AC0BFB">
        <w:trPr>
          <w:jc w:val="center"/>
        </w:trPr>
        <w:tc>
          <w:tcPr>
            <w:tcW w:w="3926" w:type="dxa"/>
            <w:gridSpan w:val="2"/>
            <w:vAlign w:val="center"/>
          </w:tcPr>
          <w:p w14:paraId="7AA92D8B" w14:textId="77777777" w:rsidR="000A3808" w:rsidRPr="00353BA3" w:rsidRDefault="000A3808" w:rsidP="00AC0BFB">
            <w:pPr>
              <w:pStyle w:val="texttabulka0"/>
              <w:spacing w:before="0"/>
              <w:rPr>
                <w:rFonts w:ascii="Arial Narrow" w:hAnsi="Arial Narrow" w:cs="Arial"/>
                <w:b/>
              </w:rPr>
            </w:pPr>
            <w:r w:rsidRPr="00353BA3">
              <w:rPr>
                <w:rFonts w:ascii="Arial Narrow" w:hAnsi="Arial Narrow" w:cs="Arial"/>
                <w:b/>
              </w:rPr>
              <w:t>Celkem</w:t>
            </w:r>
          </w:p>
        </w:tc>
        <w:tc>
          <w:tcPr>
            <w:tcW w:w="1239" w:type="dxa"/>
            <w:vAlign w:val="center"/>
          </w:tcPr>
          <w:p w14:paraId="4745151F"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40482831"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2B3AC927" w14:textId="77777777" w:rsidR="000A3808" w:rsidRPr="00353BA3" w:rsidRDefault="000A3808" w:rsidP="00AC0BFB">
            <w:pPr>
              <w:pStyle w:val="texttabulka0"/>
              <w:spacing w:before="0"/>
              <w:jc w:val="center"/>
              <w:rPr>
                <w:rFonts w:ascii="Arial Narrow" w:hAnsi="Arial Narrow" w:cs="Arial"/>
              </w:rPr>
            </w:pPr>
          </w:p>
        </w:tc>
        <w:tc>
          <w:tcPr>
            <w:tcW w:w="1239" w:type="dxa"/>
            <w:vAlign w:val="center"/>
          </w:tcPr>
          <w:p w14:paraId="09439F7C" w14:textId="77777777" w:rsidR="000A3808" w:rsidRPr="00353BA3" w:rsidRDefault="000A3808" w:rsidP="00AC0BFB">
            <w:pPr>
              <w:pStyle w:val="texttabulka0"/>
              <w:spacing w:before="0"/>
              <w:jc w:val="center"/>
              <w:rPr>
                <w:rFonts w:ascii="Arial Narrow" w:hAnsi="Arial Narrow" w:cs="Arial"/>
              </w:rPr>
            </w:pPr>
          </w:p>
        </w:tc>
      </w:tr>
    </w:tbl>
    <w:p w14:paraId="6C3BD5C6" w14:textId="77777777" w:rsidR="000A3808" w:rsidRPr="00C22441" w:rsidRDefault="000A3808" w:rsidP="000A3808">
      <w:pPr>
        <w:spacing w:after="0"/>
        <w:rPr>
          <w:b/>
          <w:color w:val="FF0000"/>
          <w:sz w:val="10"/>
          <w:szCs w:val="10"/>
        </w:rPr>
      </w:pPr>
    </w:p>
    <w:p w14:paraId="4E84FEF9"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5F36728B" w14:textId="77777777" w:rsidR="000A3808" w:rsidRDefault="000A3808" w:rsidP="001B5047">
      <w:pPr>
        <w:pStyle w:val="NADPIS3"/>
      </w:pPr>
      <w:bookmarkStart w:id="839" w:name="_Toc183848171"/>
      <w:bookmarkStart w:id="840" w:name="_Toc183850766"/>
      <w:bookmarkStart w:id="841" w:name="_Toc183853180"/>
      <w:bookmarkStart w:id="842" w:name="_Toc184027735"/>
      <w:bookmarkStart w:id="843" w:name="_Toc184031963"/>
      <w:bookmarkStart w:id="844" w:name="_Toc184033233"/>
      <w:bookmarkStart w:id="845" w:name="_Toc184630339"/>
      <w:bookmarkStart w:id="846" w:name="_Toc184630648"/>
      <w:bookmarkStart w:id="847" w:name="_Toc225136597"/>
      <w:bookmarkStart w:id="848" w:name="_Toc321131899"/>
      <w:bookmarkStart w:id="849" w:name="_Toc517183220"/>
      <w:bookmarkStart w:id="850" w:name="_Toc164430407"/>
      <w:r w:rsidRPr="007203E2">
        <w:t>Poplatky za odebrané množství podzemní vody</w:t>
      </w:r>
      <w:bookmarkEnd w:id="839"/>
      <w:bookmarkEnd w:id="840"/>
      <w:bookmarkEnd w:id="841"/>
      <w:bookmarkEnd w:id="842"/>
      <w:bookmarkEnd w:id="843"/>
      <w:bookmarkEnd w:id="844"/>
      <w:bookmarkEnd w:id="845"/>
      <w:bookmarkEnd w:id="846"/>
      <w:bookmarkEnd w:id="847"/>
      <w:bookmarkEnd w:id="848"/>
      <w:bookmarkEnd w:id="849"/>
      <w:bookmarkEnd w:id="850"/>
    </w:p>
    <w:p w14:paraId="1A80862F"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7186FE49">
        <w:rPr>
          <w:b/>
          <w:bCs/>
          <w:i/>
          <w:iCs/>
          <w:color w:val="E36C0A" w:themeColor="accent6" w:themeShade="BF"/>
        </w:rPr>
        <w:t>Legislativa: vodní zákon, § 88 a příloha č. 2</w:t>
      </w:r>
      <w:r w:rsidR="24CE3EB3" w:rsidRPr="7186FE49">
        <w:rPr>
          <w:b/>
          <w:bCs/>
          <w:i/>
          <w:iCs/>
          <w:color w:val="E36C0A" w:themeColor="accent6" w:themeShade="BF"/>
        </w:rPr>
        <w:t xml:space="preserve"> část </w:t>
      </w:r>
      <w:r w:rsidRPr="7186FE49">
        <w:rPr>
          <w:b/>
          <w:bCs/>
          <w:i/>
          <w:iCs/>
          <w:color w:val="E36C0A" w:themeColor="accent6" w:themeShade="BF"/>
        </w:rPr>
        <w:t xml:space="preserve">A; </w:t>
      </w:r>
      <w:r w:rsidR="31FF7F69" w:rsidRPr="7186FE49">
        <w:rPr>
          <w:b/>
          <w:bCs/>
          <w:i/>
          <w:iCs/>
          <w:color w:val="E36C0A" w:themeColor="accent6" w:themeShade="BF"/>
        </w:rPr>
        <w:t xml:space="preserve">vyhláška č. 50/2023 Sb., </w:t>
      </w:r>
      <w:r w:rsidRPr="7186FE49">
        <w:rPr>
          <w:b/>
          <w:bCs/>
          <w:i/>
          <w:iCs/>
          <w:color w:val="E36C0A" w:themeColor="accent6" w:themeShade="BF"/>
        </w:rPr>
        <w:t>příloha č. 3</w:t>
      </w:r>
      <w:r w:rsidR="5DF4D390" w:rsidRPr="7186FE49">
        <w:rPr>
          <w:b/>
          <w:bCs/>
          <w:i/>
          <w:iCs/>
          <w:color w:val="E36C0A" w:themeColor="accent6" w:themeShade="BF"/>
        </w:rPr>
        <w:t xml:space="preserve">, bod </w:t>
      </w:r>
      <w:r w:rsidR="4083F464" w:rsidRPr="7186FE49">
        <w:rPr>
          <w:b/>
          <w:bCs/>
          <w:i/>
          <w:iCs/>
          <w:color w:val="E36C0A" w:themeColor="accent6" w:themeShade="BF"/>
        </w:rPr>
        <w:t>7</w:t>
      </w:r>
      <w:r w:rsidR="5DF4D390" w:rsidRPr="7186FE49">
        <w:rPr>
          <w:b/>
          <w:bCs/>
          <w:i/>
          <w:iCs/>
          <w:color w:val="E36C0A" w:themeColor="accent6" w:themeShade="BF"/>
        </w:rPr>
        <w:t>.</w:t>
      </w:r>
    </w:p>
    <w:p w14:paraId="28DE320E"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VII.2.</w:t>
      </w:r>
    </w:p>
    <w:p w14:paraId="1702A48F"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poplatky</w:t>
      </w:r>
      <w:r w:rsidRPr="00315EA8">
        <w:rPr>
          <w:b/>
          <w:i/>
          <w:color w:val="0070C0"/>
        </w:rPr>
        <w:t xml:space="preserve"> </w:t>
      </w:r>
      <w:r>
        <w:rPr>
          <w:b/>
          <w:i/>
          <w:color w:val="0070C0"/>
        </w:rPr>
        <w:t xml:space="preserve">za nadlimitní odběry podzemní vody včetně sazeb </w:t>
      </w:r>
      <w:r w:rsidRPr="00315EA8">
        <w:rPr>
          <w:b/>
          <w:i/>
          <w:color w:val="0070C0"/>
        </w:rPr>
        <w:t xml:space="preserve">za </w:t>
      </w:r>
      <w:r>
        <w:rPr>
          <w:b/>
          <w:i/>
          <w:color w:val="0070C0"/>
        </w:rPr>
        <w:t>m</w:t>
      </w:r>
      <w:r w:rsidRPr="00171D1E">
        <w:rPr>
          <w:b/>
          <w:i/>
          <w:color w:val="0070C0"/>
          <w:vertAlign w:val="superscript"/>
        </w:rPr>
        <w:t>3</w:t>
      </w:r>
      <w:r>
        <w:rPr>
          <w:b/>
          <w:i/>
          <w:color w:val="0070C0"/>
        </w:rPr>
        <w:t xml:space="preserve"> skutečně </w:t>
      </w:r>
      <w:r w:rsidRPr="00315EA8">
        <w:rPr>
          <w:b/>
          <w:i/>
          <w:color w:val="0070C0"/>
        </w:rPr>
        <w:t>od</w:t>
      </w:r>
      <w:r>
        <w:rPr>
          <w:b/>
          <w:i/>
          <w:color w:val="0070C0"/>
        </w:rPr>
        <w:t>ebrané</w:t>
      </w:r>
      <w:r w:rsidRPr="00315EA8">
        <w:rPr>
          <w:b/>
          <w:i/>
          <w:color w:val="0070C0"/>
        </w:rPr>
        <w:t xml:space="preserve"> </w:t>
      </w:r>
      <w:r>
        <w:rPr>
          <w:b/>
          <w:i/>
          <w:color w:val="0070C0"/>
        </w:rPr>
        <w:t>podzemní</w:t>
      </w:r>
      <w:r w:rsidRPr="00315EA8">
        <w:rPr>
          <w:b/>
          <w:i/>
          <w:color w:val="0070C0"/>
        </w:rPr>
        <w:t xml:space="preserve"> vody pro </w:t>
      </w:r>
      <w:r>
        <w:rPr>
          <w:b/>
          <w:i/>
          <w:color w:val="0070C0"/>
        </w:rPr>
        <w:t>různé účely užití (dle zákona).</w:t>
      </w:r>
    </w:p>
    <w:p w14:paraId="226A1AF5"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2506D">
        <w:rPr>
          <w:b/>
          <w:i/>
          <w:color w:val="FF0000"/>
        </w:rPr>
        <w:t xml:space="preserve">Vstupy: </w:t>
      </w:r>
    </w:p>
    <w:p w14:paraId="482085FF" w14:textId="2C7D1BFC" w:rsidR="00D16E9B" w:rsidRDefault="00D16E9B"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3BF08E94" w:rsidRPr="2F8E762E">
        <w:rPr>
          <w:b/>
          <w:bCs/>
          <w:i/>
          <w:iCs/>
          <w:color w:val="FF0000"/>
        </w:rPr>
        <w:t xml:space="preserve">text kapitoly z předchozího plánu </w:t>
      </w:r>
      <w:r w:rsidR="6470457C" w:rsidRPr="2F8E762E">
        <w:rPr>
          <w:b/>
          <w:bCs/>
          <w:i/>
          <w:iCs/>
          <w:color w:val="FF0000"/>
        </w:rPr>
        <w:t>povodí</w:t>
      </w:r>
    </w:p>
    <w:p w14:paraId="63D91815" w14:textId="468EFEE2" w:rsidR="000A3808" w:rsidRDefault="00D16E9B"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bCs/>
          <w:i/>
          <w:iCs/>
          <w:color w:val="FF0000"/>
        </w:rPr>
        <w:t xml:space="preserve">- </w:t>
      </w:r>
      <w:r w:rsidR="3BF08E94" w:rsidRPr="2F8E762E">
        <w:rPr>
          <w:b/>
          <w:bCs/>
          <w:i/>
          <w:iCs/>
          <w:color w:val="FF0000"/>
        </w:rPr>
        <w:t xml:space="preserve">aktualizovaná data SPP a </w:t>
      </w:r>
      <w:r w:rsidR="00EE1C88">
        <w:rPr>
          <w:b/>
          <w:bCs/>
          <w:i/>
          <w:iCs/>
          <w:color w:val="FF0000"/>
        </w:rPr>
        <w:t>SFŽP</w:t>
      </w:r>
    </w:p>
    <w:p w14:paraId="1A7DBBBE" w14:textId="77777777" w:rsidR="000A3808" w:rsidRPr="00AC04E8" w:rsidRDefault="000A3808" w:rsidP="000A3808">
      <w:pPr>
        <w:rPr>
          <w:sz w:val="2"/>
          <w:szCs w:val="2"/>
        </w:rPr>
      </w:pPr>
    </w:p>
    <w:p w14:paraId="649820E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3B32C5DC" w14:textId="77777777" w:rsidR="000A3808" w:rsidRPr="000778F4" w:rsidRDefault="000A3808" w:rsidP="000A3808">
      <w:r w:rsidRPr="000778F4">
        <w:t>Popis poplatku</w:t>
      </w:r>
    </w:p>
    <w:p w14:paraId="25DD6C81" w14:textId="77777777" w:rsidR="000A3808" w:rsidRPr="000778F4" w:rsidRDefault="000A3808" w:rsidP="000A3808">
      <w:r w:rsidRPr="000778F4">
        <w:t xml:space="preserve">Související právní předpisy </w:t>
      </w:r>
    </w:p>
    <w:p w14:paraId="3A9853B3" w14:textId="4F1A9A7F" w:rsidR="000A3808" w:rsidRPr="000778F4" w:rsidRDefault="000A3808" w:rsidP="000A3808">
      <w:r>
        <w:t>Sazba za m</w:t>
      </w:r>
      <w:r w:rsidRPr="7186FE49">
        <w:rPr>
          <w:vertAlign w:val="superscript"/>
        </w:rPr>
        <w:t>3</w:t>
      </w:r>
      <w:r>
        <w:t xml:space="preserve"> skutečně odebrané podzemní vody pro různé účely užití </w:t>
      </w:r>
      <w:r w:rsidRPr="7186FE49">
        <w:rPr>
          <w:i/>
          <w:iCs/>
          <w:color w:val="E36C0A" w:themeColor="accent6" w:themeShade="BF"/>
        </w:rPr>
        <w:t>(příloha č. 2</w:t>
      </w:r>
      <w:r w:rsidR="01CE8F9D" w:rsidRPr="7186FE49">
        <w:rPr>
          <w:i/>
          <w:iCs/>
          <w:color w:val="E36C0A" w:themeColor="accent6" w:themeShade="BF"/>
        </w:rPr>
        <w:t xml:space="preserve"> část</w:t>
      </w:r>
      <w:r w:rsidRPr="7186FE49">
        <w:rPr>
          <w:i/>
          <w:iCs/>
          <w:color w:val="E36C0A" w:themeColor="accent6" w:themeShade="BF"/>
        </w:rPr>
        <w:t xml:space="preserve"> A k vodnímu zákonu)</w:t>
      </w:r>
    </w:p>
    <w:p w14:paraId="00CFD4C5" w14:textId="77777777" w:rsidR="000A3808" w:rsidRPr="000778F4" w:rsidRDefault="000A3808" w:rsidP="000A3808">
      <w:r w:rsidRPr="000778F4">
        <w:t>Využití vybraných financí</w:t>
      </w:r>
    </w:p>
    <w:p w14:paraId="40223BC5" w14:textId="77777777" w:rsidR="000A3808" w:rsidRPr="000778F4" w:rsidRDefault="000A3808" w:rsidP="000A3808">
      <w:r w:rsidRPr="000778F4">
        <w:t>Stručné zhodnocení významnosti poplatků z jednotlivých sektorů</w:t>
      </w:r>
    </w:p>
    <w:p w14:paraId="7C5BC2D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674F9CD5" w14:textId="49D5AFFF" w:rsidR="000A3808" w:rsidRPr="00E33A39" w:rsidRDefault="000A3808" w:rsidP="000A3808">
      <w:pPr>
        <w:pStyle w:val="TABULKA"/>
      </w:pPr>
      <w:bookmarkStart w:id="851" w:name="_Toc164429243"/>
      <w:r>
        <w:t xml:space="preserve">Tabulka VII.1.2. </w:t>
      </w:r>
      <w:r w:rsidR="00C85D91">
        <w:rPr>
          <w:rFonts w:ascii="Arial" w:hAnsi="Arial" w:cs="Arial"/>
        </w:rPr>
        <w:t>‒</w:t>
      </w:r>
      <w:r>
        <w:t xml:space="preserve"> Platby za odebrané množství podzemní vody v dílčím povodí v roce 20</w:t>
      </w:r>
      <w:r w:rsidR="02B425ED">
        <w:t>24</w:t>
      </w:r>
      <w:bookmarkEnd w:id="85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2738"/>
        <w:gridCol w:w="1298"/>
        <w:gridCol w:w="1298"/>
        <w:gridCol w:w="1298"/>
        <w:gridCol w:w="1298"/>
      </w:tblGrid>
      <w:tr w:rsidR="000A3808" w:rsidRPr="00E33A39" w14:paraId="23A8305B" w14:textId="77777777" w:rsidTr="3B9895DE">
        <w:trPr>
          <w:jc w:val="center"/>
        </w:trPr>
        <w:tc>
          <w:tcPr>
            <w:tcW w:w="1110" w:type="dxa"/>
            <w:tcBorders>
              <w:top w:val="single" w:sz="4" w:space="0" w:color="auto"/>
              <w:left w:val="single" w:sz="4" w:space="0" w:color="auto"/>
            </w:tcBorders>
            <w:vAlign w:val="center"/>
          </w:tcPr>
          <w:p w14:paraId="74407DA7" w14:textId="77777777" w:rsidR="000A3808" w:rsidRPr="00E33A39" w:rsidRDefault="000A3808" w:rsidP="00AC0BFB">
            <w:pPr>
              <w:pStyle w:val="hlavikatabulky0"/>
              <w:spacing w:before="0" w:after="0"/>
              <w:rPr>
                <w:rFonts w:ascii="Arial Narrow" w:hAnsi="Arial Narrow" w:cs="Arial"/>
                <w:sz w:val="20"/>
              </w:rPr>
            </w:pPr>
            <w:r w:rsidRPr="00E33A39">
              <w:rPr>
                <w:rFonts w:ascii="Arial Narrow" w:hAnsi="Arial Narrow" w:cs="Arial"/>
                <w:sz w:val="20"/>
              </w:rPr>
              <w:t>Sektor</w:t>
            </w:r>
          </w:p>
        </w:tc>
        <w:tc>
          <w:tcPr>
            <w:tcW w:w="2684" w:type="dxa"/>
            <w:tcBorders>
              <w:top w:val="single" w:sz="4" w:space="0" w:color="auto"/>
            </w:tcBorders>
            <w:vAlign w:val="center"/>
          </w:tcPr>
          <w:p w14:paraId="69216D8C" w14:textId="77777777" w:rsidR="000A3808" w:rsidRPr="00E33A39" w:rsidRDefault="000A3808" w:rsidP="00AC0BFB">
            <w:pPr>
              <w:pStyle w:val="hlavikatabulky0"/>
              <w:spacing w:before="0" w:after="0"/>
              <w:rPr>
                <w:rFonts w:ascii="Arial Narrow" w:hAnsi="Arial Narrow" w:cs="Arial"/>
                <w:sz w:val="20"/>
              </w:rPr>
            </w:pPr>
            <w:r w:rsidRPr="00E33A39">
              <w:rPr>
                <w:rFonts w:ascii="Arial Narrow" w:hAnsi="Arial Narrow" w:cs="Arial"/>
                <w:sz w:val="20"/>
              </w:rPr>
              <w:t>Druh užívání vody</w:t>
            </w:r>
          </w:p>
        </w:tc>
        <w:tc>
          <w:tcPr>
            <w:tcW w:w="1272" w:type="dxa"/>
            <w:tcBorders>
              <w:top w:val="single" w:sz="4" w:space="0" w:color="auto"/>
            </w:tcBorders>
            <w:vAlign w:val="center"/>
          </w:tcPr>
          <w:p w14:paraId="427473B1" w14:textId="77777777" w:rsidR="000A3808" w:rsidRPr="00FF3AD5" w:rsidRDefault="000A3808" w:rsidP="00AC0BFB">
            <w:pPr>
              <w:pStyle w:val="hlavikatabulky0"/>
              <w:spacing w:before="0" w:after="0"/>
              <w:rPr>
                <w:rFonts w:ascii="Arial Narrow" w:hAnsi="Arial Narrow" w:cs="Arial"/>
                <w:color w:val="000000"/>
                <w:sz w:val="20"/>
              </w:rPr>
            </w:pPr>
            <w:r w:rsidRPr="00E33A39">
              <w:rPr>
                <w:rFonts w:ascii="Arial Narrow" w:hAnsi="Arial Narrow" w:cs="Arial"/>
                <w:sz w:val="20"/>
              </w:rPr>
              <w:t xml:space="preserve">Množství odebrané PZV </w:t>
            </w:r>
            <w:r>
              <w:rPr>
                <w:rFonts w:ascii="Arial Narrow" w:hAnsi="Arial Narrow" w:cs="Arial"/>
                <w:sz w:val="20"/>
              </w:rPr>
              <w:t>[</w:t>
            </w:r>
            <w:r w:rsidRPr="00E33A39">
              <w:rPr>
                <w:rFonts w:ascii="Arial Narrow" w:hAnsi="Arial Narrow" w:cs="Arial"/>
                <w:color w:val="000000"/>
                <w:sz w:val="20"/>
              </w:rPr>
              <w:t>tis.m</w:t>
            </w:r>
            <w:r w:rsidRPr="00E33A39">
              <w:rPr>
                <w:rFonts w:ascii="Arial Narrow" w:hAnsi="Arial Narrow" w:cs="Arial"/>
                <w:color w:val="000000"/>
                <w:sz w:val="20"/>
                <w:vertAlign w:val="superscript"/>
              </w:rPr>
              <w:t>3</w:t>
            </w:r>
            <w:r>
              <w:rPr>
                <w:rFonts w:ascii="Arial Narrow" w:hAnsi="Arial Narrow" w:cs="Arial"/>
                <w:color w:val="000000"/>
                <w:sz w:val="20"/>
              </w:rPr>
              <w:t>]</w:t>
            </w:r>
          </w:p>
        </w:tc>
        <w:tc>
          <w:tcPr>
            <w:tcW w:w="1272" w:type="dxa"/>
            <w:tcBorders>
              <w:top w:val="single" w:sz="4" w:space="0" w:color="auto"/>
            </w:tcBorders>
            <w:vAlign w:val="center"/>
          </w:tcPr>
          <w:p w14:paraId="0887335B" w14:textId="564F6F7E" w:rsidR="000A3808" w:rsidRPr="00FF3AD5" w:rsidRDefault="000A3808" w:rsidP="3B9895DE">
            <w:pPr>
              <w:pStyle w:val="hlavikatabulky0"/>
              <w:spacing w:before="0" w:after="0"/>
              <w:rPr>
                <w:rFonts w:ascii="Arial Narrow" w:hAnsi="Arial Narrow" w:cs="Arial"/>
                <w:sz w:val="20"/>
              </w:rPr>
            </w:pPr>
            <w:r w:rsidRPr="3B9895DE">
              <w:rPr>
                <w:rFonts w:ascii="Arial Narrow" w:hAnsi="Arial Narrow" w:cs="Arial"/>
                <w:sz w:val="20"/>
              </w:rPr>
              <w:t>Cena za 1</w:t>
            </w:r>
            <w:r w:rsidR="564DC313" w:rsidRPr="3B9895DE">
              <w:rPr>
                <w:rFonts w:ascii="Arial Narrow" w:hAnsi="Arial Narrow" w:cs="Arial"/>
                <w:sz w:val="20"/>
              </w:rPr>
              <w:t xml:space="preserve"> </w:t>
            </w:r>
            <w:r w:rsidRPr="3B9895DE">
              <w:rPr>
                <w:rFonts w:ascii="Arial Narrow" w:hAnsi="Arial Narrow" w:cs="Arial"/>
                <w:sz w:val="20"/>
              </w:rPr>
              <w:t>m</w:t>
            </w:r>
            <w:r w:rsidRPr="3B9895DE">
              <w:rPr>
                <w:rFonts w:ascii="Arial Narrow" w:hAnsi="Arial Narrow" w:cs="Arial"/>
                <w:sz w:val="20"/>
                <w:vertAlign w:val="superscript"/>
              </w:rPr>
              <w:t>3</w:t>
            </w:r>
            <w:r w:rsidRPr="3B9895DE">
              <w:rPr>
                <w:rFonts w:ascii="Arial Narrow" w:hAnsi="Arial Narrow" w:cs="Arial"/>
                <w:sz w:val="20"/>
              </w:rPr>
              <w:t xml:space="preserve"> odebrané PZV [Kč/m</w:t>
            </w:r>
            <w:r w:rsidRPr="3B9895DE">
              <w:rPr>
                <w:rFonts w:ascii="Arial Narrow" w:hAnsi="Arial Narrow" w:cs="Arial"/>
                <w:sz w:val="20"/>
                <w:vertAlign w:val="superscript"/>
              </w:rPr>
              <w:t>3</w:t>
            </w:r>
            <w:r w:rsidRPr="3B9895DE">
              <w:rPr>
                <w:rFonts w:ascii="Arial Narrow" w:hAnsi="Arial Narrow" w:cs="Arial"/>
                <w:sz w:val="20"/>
              </w:rPr>
              <w:t>]</w:t>
            </w:r>
          </w:p>
        </w:tc>
        <w:tc>
          <w:tcPr>
            <w:tcW w:w="1272" w:type="dxa"/>
            <w:tcBorders>
              <w:top w:val="single" w:sz="4" w:space="0" w:color="auto"/>
              <w:right w:val="single" w:sz="4" w:space="0" w:color="auto"/>
            </w:tcBorders>
            <w:vAlign w:val="center"/>
          </w:tcPr>
          <w:p w14:paraId="45C9ECAB" w14:textId="77777777" w:rsidR="000A3808" w:rsidRPr="00FF3AD5" w:rsidRDefault="000A3808" w:rsidP="00AC0BFB">
            <w:pPr>
              <w:pStyle w:val="hlavikatabulky0"/>
              <w:spacing w:before="0" w:after="0"/>
              <w:rPr>
                <w:rFonts w:ascii="Arial Narrow" w:hAnsi="Arial Narrow" w:cs="Arial"/>
                <w:sz w:val="20"/>
              </w:rPr>
            </w:pPr>
            <w:r w:rsidRPr="00E33A39">
              <w:rPr>
                <w:rFonts w:ascii="Arial Narrow" w:hAnsi="Arial Narrow" w:cs="Arial"/>
                <w:sz w:val="20"/>
              </w:rPr>
              <w:t xml:space="preserve">Výše poplatků </w:t>
            </w:r>
            <w:r>
              <w:rPr>
                <w:rFonts w:ascii="Arial Narrow" w:hAnsi="Arial Narrow" w:cs="Arial"/>
                <w:sz w:val="20"/>
              </w:rPr>
              <w:t>[</w:t>
            </w:r>
            <w:r w:rsidRPr="00E33A39">
              <w:rPr>
                <w:rFonts w:ascii="Arial Narrow" w:hAnsi="Arial Narrow" w:cs="Arial"/>
                <w:sz w:val="20"/>
              </w:rPr>
              <w:t>mil. Kč/rok</w:t>
            </w:r>
            <w:r>
              <w:rPr>
                <w:rFonts w:ascii="Arial Narrow" w:hAnsi="Arial Narrow" w:cs="Arial"/>
                <w:sz w:val="20"/>
              </w:rPr>
              <w:t>]</w:t>
            </w:r>
          </w:p>
        </w:tc>
        <w:tc>
          <w:tcPr>
            <w:tcW w:w="1272" w:type="dxa"/>
            <w:tcBorders>
              <w:top w:val="single" w:sz="4" w:space="0" w:color="auto"/>
              <w:right w:val="single" w:sz="4" w:space="0" w:color="auto"/>
            </w:tcBorders>
            <w:vAlign w:val="center"/>
          </w:tcPr>
          <w:p w14:paraId="6E894851" w14:textId="77777777" w:rsidR="000A3808" w:rsidRPr="00FF3AD5" w:rsidRDefault="000A3808" w:rsidP="00AC0BFB">
            <w:pPr>
              <w:pStyle w:val="hlavikatabulky0"/>
              <w:spacing w:before="0" w:after="0"/>
              <w:rPr>
                <w:rFonts w:ascii="Arial Narrow" w:hAnsi="Arial Narrow" w:cs="Arial"/>
                <w:sz w:val="20"/>
              </w:rPr>
            </w:pPr>
            <w:r w:rsidRPr="00E33A39">
              <w:rPr>
                <w:rFonts w:ascii="Arial Narrow" w:hAnsi="Arial Narrow" w:cs="Arial"/>
                <w:sz w:val="20"/>
              </w:rPr>
              <w:t xml:space="preserve">Celkem poplatky </w:t>
            </w:r>
            <w:r>
              <w:rPr>
                <w:rFonts w:ascii="Arial Narrow" w:hAnsi="Arial Narrow" w:cs="Arial"/>
                <w:sz w:val="20"/>
              </w:rPr>
              <w:t>[</w:t>
            </w:r>
            <w:r w:rsidRPr="00E33A39">
              <w:rPr>
                <w:rFonts w:ascii="Arial Narrow" w:hAnsi="Arial Narrow" w:cs="Arial"/>
                <w:sz w:val="20"/>
              </w:rPr>
              <w:t>mil.</w:t>
            </w:r>
            <w:r>
              <w:rPr>
                <w:rFonts w:ascii="Arial Narrow" w:hAnsi="Arial Narrow" w:cs="Arial"/>
                <w:sz w:val="20"/>
              </w:rPr>
              <w:t xml:space="preserve"> </w:t>
            </w:r>
            <w:r w:rsidRPr="00E33A39">
              <w:rPr>
                <w:rFonts w:ascii="Arial Narrow" w:hAnsi="Arial Narrow" w:cs="Arial"/>
                <w:sz w:val="20"/>
              </w:rPr>
              <w:t>Kč/rok</w:t>
            </w:r>
            <w:r>
              <w:rPr>
                <w:rFonts w:ascii="Arial Narrow" w:hAnsi="Arial Narrow" w:cs="Arial"/>
                <w:sz w:val="20"/>
              </w:rPr>
              <w:t>]</w:t>
            </w:r>
          </w:p>
        </w:tc>
      </w:tr>
      <w:tr w:rsidR="000A3808" w:rsidRPr="00E33A39" w14:paraId="105FF0C3" w14:textId="77777777" w:rsidTr="3B9895DE">
        <w:trPr>
          <w:jc w:val="center"/>
        </w:trPr>
        <w:tc>
          <w:tcPr>
            <w:tcW w:w="1110" w:type="dxa"/>
            <w:vAlign w:val="center"/>
          </w:tcPr>
          <w:p w14:paraId="0653E050"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Domácnosti</w:t>
            </w:r>
          </w:p>
        </w:tc>
        <w:tc>
          <w:tcPr>
            <w:tcW w:w="2684" w:type="dxa"/>
            <w:vAlign w:val="center"/>
          </w:tcPr>
          <w:p w14:paraId="5AD11AF4"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zásobování pitnou vodou z vodovodů pro veřejnou potřebu</w:t>
            </w:r>
          </w:p>
        </w:tc>
        <w:tc>
          <w:tcPr>
            <w:tcW w:w="1272" w:type="dxa"/>
            <w:vAlign w:val="center"/>
          </w:tcPr>
          <w:p w14:paraId="2303DDD5"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6661EA07"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555BEA7B"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423F45A7" w14:textId="77777777" w:rsidR="000A3808" w:rsidRPr="00E33A39" w:rsidRDefault="000A3808" w:rsidP="00AC0BFB">
            <w:pPr>
              <w:pStyle w:val="texttabulka0"/>
              <w:spacing w:before="0"/>
              <w:jc w:val="center"/>
              <w:rPr>
                <w:rFonts w:ascii="Arial Narrow" w:hAnsi="Arial Narrow" w:cs="Arial"/>
              </w:rPr>
            </w:pPr>
          </w:p>
        </w:tc>
      </w:tr>
      <w:tr w:rsidR="000A3808" w:rsidRPr="00E33A39" w14:paraId="7857B9FC" w14:textId="77777777" w:rsidTr="3B9895DE">
        <w:trPr>
          <w:jc w:val="center"/>
        </w:trPr>
        <w:tc>
          <w:tcPr>
            <w:tcW w:w="1110" w:type="dxa"/>
            <w:vMerge w:val="restart"/>
            <w:vAlign w:val="center"/>
          </w:tcPr>
          <w:p w14:paraId="4BA41B31"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Zemědělství</w:t>
            </w:r>
          </w:p>
        </w:tc>
        <w:tc>
          <w:tcPr>
            <w:tcW w:w="2684" w:type="dxa"/>
            <w:vAlign w:val="center"/>
          </w:tcPr>
          <w:p w14:paraId="71B40309"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zemědělské závlahy</w:t>
            </w:r>
          </w:p>
        </w:tc>
        <w:tc>
          <w:tcPr>
            <w:tcW w:w="1272" w:type="dxa"/>
            <w:vAlign w:val="center"/>
          </w:tcPr>
          <w:p w14:paraId="21E5611D"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77CB5E4A"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4FED2508" w14:textId="77777777" w:rsidR="000A3808" w:rsidRPr="00E33A39" w:rsidRDefault="000A3808" w:rsidP="00AC0BFB">
            <w:pPr>
              <w:pStyle w:val="texttabulka0"/>
              <w:spacing w:before="0"/>
              <w:jc w:val="center"/>
              <w:rPr>
                <w:rFonts w:ascii="Arial Narrow" w:hAnsi="Arial Narrow" w:cs="Arial"/>
              </w:rPr>
            </w:pPr>
          </w:p>
        </w:tc>
        <w:tc>
          <w:tcPr>
            <w:tcW w:w="1272" w:type="dxa"/>
            <w:vMerge w:val="restart"/>
            <w:vAlign w:val="center"/>
          </w:tcPr>
          <w:p w14:paraId="57B29054" w14:textId="77777777" w:rsidR="000A3808" w:rsidRPr="00E33A39" w:rsidRDefault="000A3808" w:rsidP="00AC0BFB">
            <w:pPr>
              <w:pStyle w:val="texttabulka0"/>
              <w:spacing w:before="0"/>
              <w:jc w:val="center"/>
              <w:rPr>
                <w:rFonts w:ascii="Arial Narrow" w:hAnsi="Arial Narrow" w:cs="Arial"/>
              </w:rPr>
            </w:pPr>
          </w:p>
        </w:tc>
      </w:tr>
      <w:tr w:rsidR="000A3808" w:rsidRPr="00E33A39" w14:paraId="58774C34" w14:textId="77777777" w:rsidTr="3B9895DE">
        <w:trPr>
          <w:jc w:val="center"/>
        </w:trPr>
        <w:tc>
          <w:tcPr>
            <w:tcW w:w="1110" w:type="dxa"/>
            <w:vMerge/>
            <w:vAlign w:val="center"/>
          </w:tcPr>
          <w:p w14:paraId="5886DFB9" w14:textId="77777777" w:rsidR="000A3808" w:rsidRPr="00E33A39" w:rsidRDefault="000A3808" w:rsidP="00AC0BFB">
            <w:pPr>
              <w:pStyle w:val="texttabulka0"/>
              <w:spacing w:before="0"/>
              <w:jc w:val="center"/>
              <w:rPr>
                <w:rFonts w:ascii="Arial Narrow" w:hAnsi="Arial Narrow" w:cs="Arial"/>
              </w:rPr>
            </w:pPr>
          </w:p>
        </w:tc>
        <w:tc>
          <w:tcPr>
            <w:tcW w:w="2684" w:type="dxa"/>
            <w:vAlign w:val="center"/>
          </w:tcPr>
          <w:p w14:paraId="49419AB1"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ostatní odběry (živočišná výroba)</w:t>
            </w:r>
          </w:p>
        </w:tc>
        <w:tc>
          <w:tcPr>
            <w:tcW w:w="1272" w:type="dxa"/>
            <w:vAlign w:val="center"/>
          </w:tcPr>
          <w:p w14:paraId="74D85403"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2A1BDD85"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0A0DF67C" w14:textId="77777777" w:rsidR="000A3808" w:rsidRPr="00E33A39" w:rsidRDefault="000A3808" w:rsidP="00AC0BFB">
            <w:pPr>
              <w:pStyle w:val="texttabulka0"/>
              <w:spacing w:before="0"/>
              <w:jc w:val="center"/>
              <w:rPr>
                <w:rFonts w:ascii="Arial Narrow" w:hAnsi="Arial Narrow" w:cs="Arial"/>
              </w:rPr>
            </w:pPr>
          </w:p>
        </w:tc>
        <w:tc>
          <w:tcPr>
            <w:tcW w:w="1272" w:type="dxa"/>
            <w:vMerge/>
            <w:vAlign w:val="center"/>
          </w:tcPr>
          <w:p w14:paraId="54B5AB3E" w14:textId="77777777" w:rsidR="000A3808" w:rsidRPr="00E33A39" w:rsidRDefault="000A3808" w:rsidP="00AC0BFB">
            <w:pPr>
              <w:pStyle w:val="texttabulka0"/>
              <w:spacing w:before="0"/>
              <w:jc w:val="center"/>
              <w:rPr>
                <w:rFonts w:ascii="Arial Narrow" w:hAnsi="Arial Narrow" w:cs="Arial"/>
              </w:rPr>
            </w:pPr>
          </w:p>
        </w:tc>
      </w:tr>
      <w:tr w:rsidR="000A3808" w:rsidRPr="00E33A39" w14:paraId="1CDCF355" w14:textId="77777777" w:rsidTr="3B9895DE">
        <w:trPr>
          <w:jc w:val="center"/>
        </w:trPr>
        <w:tc>
          <w:tcPr>
            <w:tcW w:w="1110" w:type="dxa"/>
            <w:vAlign w:val="center"/>
          </w:tcPr>
          <w:p w14:paraId="73B34932"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Průmysl</w:t>
            </w:r>
          </w:p>
        </w:tc>
        <w:tc>
          <w:tcPr>
            <w:tcW w:w="2684" w:type="dxa"/>
            <w:vAlign w:val="center"/>
          </w:tcPr>
          <w:p w14:paraId="400BE8FE" w14:textId="77777777" w:rsidR="000A3808" w:rsidRPr="00E33A39" w:rsidRDefault="000A3808" w:rsidP="00AC0BFB">
            <w:pPr>
              <w:pStyle w:val="texttabulka0"/>
              <w:spacing w:before="0"/>
              <w:jc w:val="center"/>
              <w:rPr>
                <w:rFonts w:ascii="Arial Narrow" w:hAnsi="Arial Narrow" w:cs="Arial"/>
              </w:rPr>
            </w:pPr>
            <w:r w:rsidRPr="00E33A39">
              <w:rPr>
                <w:rFonts w:ascii="Arial Narrow" w:hAnsi="Arial Narrow" w:cs="Arial"/>
              </w:rPr>
              <w:t>odběr pro průmysl</w:t>
            </w:r>
          </w:p>
        </w:tc>
        <w:tc>
          <w:tcPr>
            <w:tcW w:w="1272" w:type="dxa"/>
            <w:vAlign w:val="center"/>
          </w:tcPr>
          <w:p w14:paraId="23F62C6C"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3612DE09"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0CDCDEF5"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10620EC2" w14:textId="77777777" w:rsidR="000A3808" w:rsidRPr="00E33A39" w:rsidRDefault="000A3808" w:rsidP="00AC0BFB">
            <w:pPr>
              <w:pStyle w:val="texttabulka0"/>
              <w:spacing w:before="0"/>
              <w:jc w:val="center"/>
              <w:rPr>
                <w:rFonts w:ascii="Arial Narrow" w:hAnsi="Arial Narrow" w:cs="Arial"/>
              </w:rPr>
            </w:pPr>
          </w:p>
        </w:tc>
      </w:tr>
      <w:tr w:rsidR="001E201E" w:rsidRPr="00E33A39" w14:paraId="43E80178" w14:textId="77777777" w:rsidTr="3B9895DE">
        <w:trPr>
          <w:jc w:val="center"/>
        </w:trPr>
        <w:tc>
          <w:tcPr>
            <w:tcW w:w="1110" w:type="dxa"/>
            <w:vAlign w:val="center"/>
          </w:tcPr>
          <w:p w14:paraId="52B3110F" w14:textId="5E6C6B5A" w:rsidR="001E201E" w:rsidRPr="00E33A39" w:rsidRDefault="001E201E" w:rsidP="00AC0BFB">
            <w:pPr>
              <w:pStyle w:val="texttabulka0"/>
              <w:spacing w:before="0"/>
              <w:jc w:val="center"/>
              <w:rPr>
                <w:rFonts w:ascii="Arial Narrow" w:hAnsi="Arial Narrow" w:cs="Arial"/>
              </w:rPr>
            </w:pPr>
            <w:r>
              <w:rPr>
                <w:rFonts w:ascii="Arial Narrow" w:hAnsi="Arial Narrow" w:cs="Arial"/>
              </w:rPr>
              <w:t>Ostatní</w:t>
            </w:r>
          </w:p>
        </w:tc>
        <w:tc>
          <w:tcPr>
            <w:tcW w:w="2684" w:type="dxa"/>
            <w:vAlign w:val="center"/>
          </w:tcPr>
          <w:p w14:paraId="3AA250DB" w14:textId="2DEA7876" w:rsidR="001E201E" w:rsidRPr="00E33A39" w:rsidRDefault="001E201E" w:rsidP="00AC0BFB">
            <w:pPr>
              <w:pStyle w:val="texttabulka0"/>
              <w:spacing w:before="0"/>
              <w:jc w:val="center"/>
              <w:rPr>
                <w:rFonts w:ascii="Arial Narrow" w:hAnsi="Arial Narrow" w:cs="Arial"/>
              </w:rPr>
            </w:pPr>
            <w:r>
              <w:rPr>
                <w:rFonts w:ascii="Arial Narrow" w:hAnsi="Arial Narrow" w:cs="Arial"/>
              </w:rPr>
              <w:t>ostatní užívání (komunální hosp., aj.)</w:t>
            </w:r>
          </w:p>
        </w:tc>
        <w:tc>
          <w:tcPr>
            <w:tcW w:w="1272" w:type="dxa"/>
            <w:vAlign w:val="center"/>
          </w:tcPr>
          <w:p w14:paraId="0004A453" w14:textId="77777777" w:rsidR="001E201E" w:rsidRPr="00E33A39" w:rsidRDefault="001E201E" w:rsidP="00AC0BFB">
            <w:pPr>
              <w:pStyle w:val="texttabulka0"/>
              <w:spacing w:before="0"/>
              <w:jc w:val="center"/>
              <w:rPr>
                <w:rFonts w:ascii="Arial Narrow" w:hAnsi="Arial Narrow" w:cs="Arial"/>
              </w:rPr>
            </w:pPr>
          </w:p>
        </w:tc>
        <w:tc>
          <w:tcPr>
            <w:tcW w:w="1272" w:type="dxa"/>
            <w:vAlign w:val="center"/>
          </w:tcPr>
          <w:p w14:paraId="4D20B18F" w14:textId="77777777" w:rsidR="001E201E" w:rsidRPr="00E33A39" w:rsidRDefault="001E201E" w:rsidP="00AC0BFB">
            <w:pPr>
              <w:pStyle w:val="texttabulka0"/>
              <w:spacing w:before="0"/>
              <w:jc w:val="center"/>
              <w:rPr>
                <w:rFonts w:ascii="Arial Narrow" w:hAnsi="Arial Narrow" w:cs="Arial"/>
              </w:rPr>
            </w:pPr>
          </w:p>
        </w:tc>
        <w:tc>
          <w:tcPr>
            <w:tcW w:w="1272" w:type="dxa"/>
            <w:vAlign w:val="center"/>
          </w:tcPr>
          <w:p w14:paraId="7A4897A2" w14:textId="77777777" w:rsidR="001E201E" w:rsidRPr="00E33A39" w:rsidRDefault="001E201E" w:rsidP="00AC0BFB">
            <w:pPr>
              <w:pStyle w:val="texttabulka0"/>
              <w:spacing w:before="0"/>
              <w:jc w:val="center"/>
              <w:rPr>
                <w:rFonts w:ascii="Arial Narrow" w:hAnsi="Arial Narrow" w:cs="Arial"/>
              </w:rPr>
            </w:pPr>
          </w:p>
        </w:tc>
        <w:tc>
          <w:tcPr>
            <w:tcW w:w="1272" w:type="dxa"/>
            <w:vAlign w:val="center"/>
          </w:tcPr>
          <w:p w14:paraId="4DEE2400" w14:textId="77777777" w:rsidR="001E201E" w:rsidRPr="00E33A39" w:rsidRDefault="001E201E" w:rsidP="00AC0BFB">
            <w:pPr>
              <w:pStyle w:val="texttabulka0"/>
              <w:spacing w:before="0"/>
              <w:jc w:val="center"/>
              <w:rPr>
                <w:rFonts w:ascii="Arial Narrow" w:hAnsi="Arial Narrow" w:cs="Arial"/>
              </w:rPr>
            </w:pPr>
          </w:p>
        </w:tc>
      </w:tr>
      <w:tr w:rsidR="000A3808" w:rsidRPr="00E33A39" w14:paraId="2728F36A" w14:textId="77777777" w:rsidTr="3B9895DE">
        <w:trPr>
          <w:jc w:val="center"/>
        </w:trPr>
        <w:tc>
          <w:tcPr>
            <w:tcW w:w="3794" w:type="dxa"/>
            <w:gridSpan w:val="2"/>
            <w:vAlign w:val="center"/>
          </w:tcPr>
          <w:p w14:paraId="636FC8F6" w14:textId="77777777" w:rsidR="000A3808" w:rsidRPr="00E33A39" w:rsidRDefault="000A3808" w:rsidP="00AC0BFB">
            <w:pPr>
              <w:pStyle w:val="texttabulka0"/>
              <w:spacing w:before="0"/>
              <w:jc w:val="center"/>
              <w:rPr>
                <w:rFonts w:ascii="Arial Narrow" w:hAnsi="Arial Narrow" w:cs="Arial"/>
                <w:b/>
              </w:rPr>
            </w:pPr>
            <w:r w:rsidRPr="00E33A39">
              <w:rPr>
                <w:rFonts w:ascii="Arial Narrow" w:hAnsi="Arial Narrow" w:cs="Arial"/>
                <w:b/>
              </w:rPr>
              <w:t>Celkem</w:t>
            </w:r>
          </w:p>
        </w:tc>
        <w:tc>
          <w:tcPr>
            <w:tcW w:w="1272" w:type="dxa"/>
            <w:vAlign w:val="center"/>
          </w:tcPr>
          <w:p w14:paraId="527D7157"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3171E6A1"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79A98806" w14:textId="77777777" w:rsidR="000A3808" w:rsidRPr="00E33A39" w:rsidRDefault="000A3808" w:rsidP="00AC0BFB">
            <w:pPr>
              <w:pStyle w:val="texttabulka0"/>
              <w:spacing w:before="0"/>
              <w:jc w:val="center"/>
              <w:rPr>
                <w:rFonts w:ascii="Arial Narrow" w:hAnsi="Arial Narrow" w:cs="Arial"/>
              </w:rPr>
            </w:pPr>
          </w:p>
        </w:tc>
        <w:tc>
          <w:tcPr>
            <w:tcW w:w="1272" w:type="dxa"/>
            <w:vAlign w:val="center"/>
          </w:tcPr>
          <w:p w14:paraId="77D450B4" w14:textId="77777777" w:rsidR="000A3808" w:rsidRPr="00E33A39" w:rsidRDefault="000A3808" w:rsidP="00AC0BFB">
            <w:pPr>
              <w:pStyle w:val="texttabulka0"/>
              <w:spacing w:before="0"/>
              <w:jc w:val="center"/>
              <w:rPr>
                <w:rFonts w:ascii="Arial Narrow" w:hAnsi="Arial Narrow" w:cs="Arial"/>
              </w:rPr>
            </w:pPr>
          </w:p>
        </w:tc>
      </w:tr>
    </w:tbl>
    <w:p w14:paraId="690F043E" w14:textId="77777777" w:rsidR="000A3808" w:rsidRPr="007E173A" w:rsidRDefault="000A3808" w:rsidP="000A3808">
      <w:pPr>
        <w:rPr>
          <w:b/>
          <w:color w:val="FF0000"/>
          <w:sz w:val="2"/>
          <w:szCs w:val="2"/>
        </w:rPr>
      </w:pPr>
    </w:p>
    <w:p w14:paraId="0022BD7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4FCAD971" w14:textId="77777777" w:rsidR="000A3808" w:rsidRPr="005F68D7" w:rsidRDefault="000A3808" w:rsidP="001B5047">
      <w:pPr>
        <w:pStyle w:val="NADPIS3"/>
        <w:keepNext/>
        <w:keepLines/>
      </w:pPr>
      <w:bookmarkStart w:id="852" w:name="_Toc183848172"/>
      <w:bookmarkStart w:id="853" w:name="_Toc183850767"/>
      <w:bookmarkStart w:id="854" w:name="_Toc183853181"/>
      <w:bookmarkStart w:id="855" w:name="_Toc184027736"/>
      <w:bookmarkStart w:id="856" w:name="_Toc184031964"/>
      <w:bookmarkStart w:id="857" w:name="_Toc184033234"/>
      <w:bookmarkStart w:id="858" w:name="_Toc184630340"/>
      <w:bookmarkStart w:id="859" w:name="_Toc184630649"/>
      <w:bookmarkStart w:id="860" w:name="_Toc225136598"/>
      <w:bookmarkStart w:id="861" w:name="_Toc321131900"/>
      <w:bookmarkStart w:id="862" w:name="_Toc517183221"/>
      <w:bookmarkStart w:id="863" w:name="_Toc164430408"/>
      <w:r w:rsidRPr="005F68D7">
        <w:lastRenderedPageBreak/>
        <w:t xml:space="preserve">Poplatky </w:t>
      </w:r>
      <w:bookmarkStart w:id="864" w:name="_Hlk163136565"/>
      <w:r w:rsidRPr="005F68D7">
        <w:t>za vypouštění odpadních vod do vod povrchových (z objemu</w:t>
      </w:r>
      <w:r w:rsidRPr="007203E2">
        <w:t xml:space="preserve"> </w:t>
      </w:r>
      <w:r w:rsidRPr="005F68D7">
        <w:t>vypouštěných odpadních vod)</w:t>
      </w:r>
      <w:bookmarkEnd w:id="852"/>
      <w:bookmarkEnd w:id="853"/>
      <w:bookmarkEnd w:id="854"/>
      <w:bookmarkEnd w:id="855"/>
      <w:bookmarkEnd w:id="856"/>
      <w:bookmarkEnd w:id="857"/>
      <w:bookmarkEnd w:id="858"/>
      <w:bookmarkEnd w:id="859"/>
      <w:bookmarkEnd w:id="860"/>
      <w:bookmarkEnd w:id="861"/>
      <w:bookmarkEnd w:id="862"/>
      <w:bookmarkEnd w:id="863"/>
    </w:p>
    <w:bookmarkEnd w:id="864"/>
    <w:p w14:paraId="5471199D" w14:textId="77777777" w:rsidR="00D16E9B" w:rsidRDefault="000A3808" w:rsidP="00D16E9B">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7186FE49">
        <w:rPr>
          <w:b/>
          <w:bCs/>
          <w:i/>
          <w:iCs/>
          <w:color w:val="E36C0A" w:themeColor="accent6" w:themeShade="BF"/>
        </w:rPr>
        <w:t xml:space="preserve">Legislativa: vodní zákon, § 89 až § </w:t>
      </w:r>
      <w:r w:rsidR="5ACAEB67" w:rsidRPr="7186FE49">
        <w:rPr>
          <w:b/>
          <w:bCs/>
          <w:i/>
          <w:iCs/>
          <w:color w:val="E36C0A" w:themeColor="accent6" w:themeShade="BF"/>
        </w:rPr>
        <w:t>89q</w:t>
      </w:r>
      <w:r w:rsidR="05286FC8" w:rsidRPr="7186FE49">
        <w:rPr>
          <w:b/>
          <w:bCs/>
          <w:i/>
          <w:iCs/>
          <w:color w:val="E36C0A" w:themeColor="accent6" w:themeShade="BF"/>
        </w:rPr>
        <w:t>;</w:t>
      </w:r>
      <w:r w:rsidRPr="7186FE49">
        <w:rPr>
          <w:b/>
          <w:bCs/>
          <w:i/>
          <w:iCs/>
          <w:color w:val="E36C0A" w:themeColor="accent6" w:themeShade="BF"/>
        </w:rPr>
        <w:t xml:space="preserve"> </w:t>
      </w:r>
      <w:r w:rsidR="25FE0C03" w:rsidRPr="7186FE49">
        <w:rPr>
          <w:b/>
          <w:bCs/>
          <w:i/>
          <w:iCs/>
          <w:color w:val="E36C0A" w:themeColor="accent6" w:themeShade="BF"/>
        </w:rPr>
        <w:t xml:space="preserve">vyhláška č. 50/2023 Sb., </w:t>
      </w:r>
      <w:r w:rsidRPr="7186FE49">
        <w:rPr>
          <w:b/>
          <w:bCs/>
          <w:i/>
          <w:iCs/>
          <w:color w:val="E36C0A" w:themeColor="accent6" w:themeShade="BF"/>
        </w:rPr>
        <w:t>příloha č. 3</w:t>
      </w:r>
      <w:r w:rsidR="51F3602A" w:rsidRPr="7186FE49">
        <w:rPr>
          <w:b/>
          <w:bCs/>
          <w:i/>
          <w:iCs/>
          <w:color w:val="E36C0A" w:themeColor="accent6" w:themeShade="BF"/>
        </w:rPr>
        <w:t xml:space="preserve">, bod </w:t>
      </w:r>
      <w:r w:rsidR="613181CB" w:rsidRPr="7186FE49">
        <w:rPr>
          <w:b/>
          <w:bCs/>
          <w:i/>
          <w:iCs/>
          <w:color w:val="E36C0A" w:themeColor="accent6" w:themeShade="BF"/>
        </w:rPr>
        <w:t>7</w:t>
      </w:r>
      <w:r w:rsidR="51F3602A" w:rsidRPr="7186FE49">
        <w:rPr>
          <w:b/>
          <w:bCs/>
          <w:i/>
          <w:iCs/>
          <w:color w:val="E36C0A" w:themeColor="accent6" w:themeShade="BF"/>
        </w:rPr>
        <w:t>.</w:t>
      </w:r>
    </w:p>
    <w:p w14:paraId="6A2606BD" w14:textId="77777777" w:rsidR="00D16E9B" w:rsidRDefault="000A3808" w:rsidP="00D16E9B">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VII.3</w:t>
      </w:r>
    </w:p>
    <w:p w14:paraId="07D8B7D8" w14:textId="77777777" w:rsidR="00D16E9B" w:rsidRDefault="000A3808" w:rsidP="00D16E9B">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poplatky</w:t>
      </w:r>
      <w:r w:rsidRPr="00315EA8">
        <w:rPr>
          <w:b/>
          <w:i/>
          <w:color w:val="0070C0"/>
        </w:rPr>
        <w:t xml:space="preserve"> </w:t>
      </w:r>
      <w:r>
        <w:rPr>
          <w:b/>
          <w:i/>
          <w:color w:val="0070C0"/>
        </w:rPr>
        <w:t xml:space="preserve">z nadlimitních objemů vypouštěných odpadních vod včetně ceny </w:t>
      </w:r>
      <w:r w:rsidRPr="00315EA8">
        <w:rPr>
          <w:b/>
          <w:i/>
          <w:color w:val="0070C0"/>
        </w:rPr>
        <w:t xml:space="preserve">za </w:t>
      </w:r>
      <w:r>
        <w:rPr>
          <w:b/>
          <w:i/>
          <w:color w:val="0070C0"/>
        </w:rPr>
        <w:t>m</w:t>
      </w:r>
      <w:r w:rsidRPr="00171D1E">
        <w:rPr>
          <w:b/>
          <w:i/>
          <w:color w:val="0070C0"/>
          <w:vertAlign w:val="superscript"/>
        </w:rPr>
        <w:t>3</w:t>
      </w:r>
      <w:r>
        <w:rPr>
          <w:b/>
          <w:i/>
          <w:color w:val="0070C0"/>
        </w:rPr>
        <w:t xml:space="preserve"> vypouštěné odpadní vody</w:t>
      </w:r>
      <w:r w:rsidRPr="00315EA8">
        <w:rPr>
          <w:b/>
          <w:i/>
          <w:color w:val="0070C0"/>
        </w:rPr>
        <w:t xml:space="preserve"> </w:t>
      </w:r>
      <w:r>
        <w:rPr>
          <w:b/>
          <w:i/>
          <w:color w:val="0070C0"/>
        </w:rPr>
        <w:t>(dle zákona).</w:t>
      </w:r>
    </w:p>
    <w:p w14:paraId="525F68C3" w14:textId="77777777" w:rsidR="00D16E9B" w:rsidRDefault="000A3808" w:rsidP="00D16E9B">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2506D">
        <w:rPr>
          <w:b/>
          <w:i/>
          <w:color w:val="FF0000"/>
        </w:rPr>
        <w:t xml:space="preserve">Vstupy: </w:t>
      </w:r>
    </w:p>
    <w:p w14:paraId="0E3721BA" w14:textId="15258F6D" w:rsidR="00D16E9B" w:rsidRDefault="00D16E9B" w:rsidP="00D16E9B">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3BF08E94" w:rsidRPr="2F8E762E">
        <w:rPr>
          <w:b/>
          <w:bCs/>
          <w:i/>
          <w:iCs/>
          <w:color w:val="FF0000"/>
        </w:rPr>
        <w:t xml:space="preserve">text kapitoly z předchozího plánu </w:t>
      </w:r>
      <w:r w:rsidR="36CA4C83" w:rsidRPr="2F8E762E">
        <w:rPr>
          <w:b/>
          <w:bCs/>
          <w:i/>
          <w:iCs/>
          <w:color w:val="FF0000"/>
        </w:rPr>
        <w:t>povodí</w:t>
      </w:r>
    </w:p>
    <w:p w14:paraId="393F23B1" w14:textId="5D3E2908" w:rsidR="000A3808" w:rsidRDefault="00D16E9B" w:rsidP="00D16E9B">
      <w:pPr>
        <w:keepNext/>
        <w:keepLines/>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bCs/>
          <w:i/>
          <w:iCs/>
          <w:color w:val="FF0000"/>
        </w:rPr>
        <w:t xml:space="preserve">- </w:t>
      </w:r>
      <w:r w:rsidR="3BF08E94" w:rsidRPr="2F8E762E">
        <w:rPr>
          <w:b/>
          <w:bCs/>
          <w:i/>
          <w:iCs/>
          <w:color w:val="FF0000"/>
        </w:rPr>
        <w:t xml:space="preserve">aktualizovaná data SPP a </w:t>
      </w:r>
      <w:r w:rsidR="00A73541">
        <w:rPr>
          <w:b/>
          <w:bCs/>
          <w:i/>
          <w:iCs/>
          <w:color w:val="FF0000"/>
        </w:rPr>
        <w:t>SFŽP</w:t>
      </w:r>
    </w:p>
    <w:p w14:paraId="4648FCC4" w14:textId="77777777" w:rsidR="000A3808" w:rsidRPr="00D86EF7" w:rsidRDefault="000A3808" w:rsidP="000A3808">
      <w:pPr>
        <w:rPr>
          <w:sz w:val="2"/>
          <w:szCs w:val="2"/>
        </w:rPr>
      </w:pPr>
    </w:p>
    <w:p w14:paraId="7915BF4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5257B2A0" w14:textId="77777777" w:rsidR="000A3808" w:rsidRPr="00D86EF7" w:rsidRDefault="000A3808" w:rsidP="000A3808">
      <w:r w:rsidRPr="00D86EF7">
        <w:t>Popis poplatku</w:t>
      </w:r>
    </w:p>
    <w:p w14:paraId="096C8802" w14:textId="77777777" w:rsidR="000A3808" w:rsidRPr="00D86EF7" w:rsidRDefault="000A3808" w:rsidP="000A3808">
      <w:r w:rsidRPr="00D86EF7">
        <w:t xml:space="preserve">Související právní předpisy </w:t>
      </w:r>
    </w:p>
    <w:p w14:paraId="23AA6D13" w14:textId="1BFFD6FD" w:rsidR="000A3808" w:rsidRPr="00D86EF7" w:rsidRDefault="000A3808" w:rsidP="000A3808">
      <w:r>
        <w:t>Cena za m</w:t>
      </w:r>
      <w:r w:rsidRPr="7186FE49">
        <w:rPr>
          <w:vertAlign w:val="superscript"/>
        </w:rPr>
        <w:t>3</w:t>
      </w:r>
      <w:r>
        <w:t xml:space="preserve"> vypouštěné odpadní vody </w:t>
      </w:r>
      <w:r w:rsidRPr="7186FE49">
        <w:rPr>
          <w:i/>
          <w:iCs/>
          <w:color w:val="E36C0A" w:themeColor="accent6" w:themeShade="BF"/>
        </w:rPr>
        <w:t xml:space="preserve">(dle vodního zákona) </w:t>
      </w:r>
    </w:p>
    <w:p w14:paraId="5C273C28" w14:textId="77777777" w:rsidR="000A3808" w:rsidRPr="00D86EF7" w:rsidRDefault="000A3808" w:rsidP="000A3808">
      <w:r w:rsidRPr="00D86EF7">
        <w:t>Využití vybraných financí</w:t>
      </w:r>
    </w:p>
    <w:p w14:paraId="683BA498" w14:textId="77777777" w:rsidR="000A3808" w:rsidRPr="00D86EF7" w:rsidRDefault="000A3808" w:rsidP="000A3808">
      <w:r w:rsidRPr="00D86EF7">
        <w:t>Stručné zhodnocení významnosti poplatků z jednotlivých sektorů</w:t>
      </w:r>
    </w:p>
    <w:p w14:paraId="532641CB" w14:textId="77777777" w:rsidR="000A3808" w:rsidRPr="0052506D" w:rsidRDefault="000A3808" w:rsidP="000A380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7DB6FC22" w14:textId="34B8F63E" w:rsidR="000A3808" w:rsidRPr="00267B56" w:rsidRDefault="000A3808" w:rsidP="000A3808">
      <w:pPr>
        <w:pStyle w:val="TABULKA"/>
      </w:pPr>
      <w:bookmarkStart w:id="865" w:name="_Toc164429244"/>
      <w:bookmarkStart w:id="866" w:name="_Hlk163136700"/>
      <w:r>
        <w:t xml:space="preserve">Tabulka VII.1.3. </w:t>
      </w:r>
      <w:r w:rsidR="00836115">
        <w:rPr>
          <w:rFonts w:ascii="Arial" w:hAnsi="Arial" w:cs="Arial"/>
        </w:rPr>
        <w:t>‒</w:t>
      </w:r>
      <w:r>
        <w:t xml:space="preserve"> Poplatky z objemu OV vypouštěných do vod povrchových v dílčím povodí v roce 20</w:t>
      </w:r>
      <w:r w:rsidR="72F75186">
        <w:t>24</w:t>
      </w:r>
      <w:bookmarkEnd w:id="86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3636"/>
        <w:gridCol w:w="3443"/>
      </w:tblGrid>
      <w:tr w:rsidR="000A3808" w:rsidRPr="005E3936" w14:paraId="4815CFD3" w14:textId="77777777" w:rsidTr="00AC0BFB">
        <w:trPr>
          <w:trHeight w:val="379"/>
          <w:jc w:val="center"/>
        </w:trPr>
        <w:tc>
          <w:tcPr>
            <w:tcW w:w="1985" w:type="dxa"/>
            <w:tcBorders>
              <w:top w:val="single" w:sz="4" w:space="0" w:color="auto"/>
              <w:left w:val="single" w:sz="4" w:space="0" w:color="auto"/>
            </w:tcBorders>
            <w:vAlign w:val="center"/>
          </w:tcPr>
          <w:p w14:paraId="6FF39A10" w14:textId="77777777" w:rsidR="000A3808" w:rsidRPr="005E3936" w:rsidRDefault="000A3808" w:rsidP="00AC0BFB">
            <w:pPr>
              <w:pStyle w:val="hlavikatabulky0"/>
              <w:keepNext/>
              <w:spacing w:before="0" w:after="0"/>
              <w:rPr>
                <w:rFonts w:ascii="Arial Narrow" w:hAnsi="Arial Narrow" w:cs="Arial"/>
                <w:sz w:val="20"/>
              </w:rPr>
            </w:pPr>
            <w:r w:rsidRPr="005E3936">
              <w:rPr>
                <w:rFonts w:ascii="Arial Narrow" w:hAnsi="Arial Narrow" w:cs="Arial"/>
                <w:sz w:val="20"/>
              </w:rPr>
              <w:t>Sektor</w:t>
            </w:r>
          </w:p>
        </w:tc>
        <w:tc>
          <w:tcPr>
            <w:tcW w:w="3640" w:type="dxa"/>
            <w:tcBorders>
              <w:top w:val="single" w:sz="4" w:space="0" w:color="auto"/>
            </w:tcBorders>
            <w:vAlign w:val="center"/>
          </w:tcPr>
          <w:p w14:paraId="6F6A3F70" w14:textId="77777777" w:rsidR="000A3808" w:rsidRPr="00FF3AD5" w:rsidRDefault="000A3808" w:rsidP="00AC0BFB">
            <w:pPr>
              <w:pStyle w:val="hlavikatabulky0"/>
              <w:keepNext/>
              <w:spacing w:before="0" w:after="0"/>
              <w:rPr>
                <w:rFonts w:ascii="Arial Narrow" w:hAnsi="Arial Narrow" w:cs="Arial"/>
                <w:sz w:val="20"/>
              </w:rPr>
            </w:pPr>
            <w:r w:rsidRPr="005E3936">
              <w:rPr>
                <w:rFonts w:ascii="Arial Narrow" w:hAnsi="Arial Narrow" w:cs="Arial"/>
                <w:sz w:val="20"/>
              </w:rPr>
              <w:t xml:space="preserve">Objem vypouštěných OV </w:t>
            </w:r>
            <w:r>
              <w:rPr>
                <w:rFonts w:ascii="Arial Narrow" w:hAnsi="Arial Narrow" w:cs="Arial"/>
                <w:sz w:val="20"/>
              </w:rPr>
              <w:t>[</w:t>
            </w:r>
            <w:r w:rsidRPr="005E3936">
              <w:rPr>
                <w:rFonts w:ascii="Arial Narrow" w:hAnsi="Arial Narrow" w:cs="Arial"/>
                <w:sz w:val="20"/>
              </w:rPr>
              <w:t>mil.m</w:t>
            </w:r>
            <w:r w:rsidRPr="005E3936">
              <w:rPr>
                <w:rFonts w:ascii="Arial Narrow" w:hAnsi="Arial Narrow" w:cs="Arial"/>
                <w:sz w:val="20"/>
                <w:vertAlign w:val="superscript"/>
              </w:rPr>
              <w:t>3</w:t>
            </w:r>
            <w:r>
              <w:rPr>
                <w:rFonts w:ascii="Arial Narrow" w:hAnsi="Arial Narrow" w:cs="Arial"/>
                <w:sz w:val="20"/>
              </w:rPr>
              <w:t>]</w:t>
            </w:r>
          </w:p>
        </w:tc>
        <w:tc>
          <w:tcPr>
            <w:tcW w:w="3447" w:type="dxa"/>
            <w:tcBorders>
              <w:top w:val="single" w:sz="4" w:space="0" w:color="auto"/>
              <w:right w:val="single" w:sz="4" w:space="0" w:color="auto"/>
            </w:tcBorders>
            <w:vAlign w:val="center"/>
          </w:tcPr>
          <w:p w14:paraId="5A108D9E" w14:textId="77777777" w:rsidR="000A3808" w:rsidRPr="00FF3AD5" w:rsidRDefault="000A3808" w:rsidP="00AC0BFB">
            <w:pPr>
              <w:pStyle w:val="hlavikatabulky0"/>
              <w:keepNext/>
              <w:spacing w:before="0" w:after="0"/>
              <w:rPr>
                <w:rFonts w:ascii="Arial Narrow" w:hAnsi="Arial Narrow" w:cs="Arial"/>
                <w:sz w:val="20"/>
              </w:rPr>
            </w:pPr>
            <w:r>
              <w:rPr>
                <w:rFonts w:ascii="Arial Narrow" w:hAnsi="Arial Narrow" w:cs="Arial"/>
                <w:sz w:val="20"/>
              </w:rPr>
              <w:t>Výše poplatků [mil. Kč/rok]</w:t>
            </w:r>
          </w:p>
        </w:tc>
      </w:tr>
      <w:tr w:rsidR="000A3808" w:rsidRPr="005E3936" w14:paraId="7B3DC83F" w14:textId="77777777" w:rsidTr="00AC0BFB">
        <w:trPr>
          <w:jc w:val="center"/>
        </w:trPr>
        <w:tc>
          <w:tcPr>
            <w:tcW w:w="1985" w:type="dxa"/>
            <w:vAlign w:val="center"/>
          </w:tcPr>
          <w:p w14:paraId="07D29AF0" w14:textId="77777777" w:rsidR="000A3808" w:rsidRPr="005E3936" w:rsidRDefault="000A3808" w:rsidP="00AC0BFB">
            <w:pPr>
              <w:pStyle w:val="texttabulka0"/>
              <w:spacing w:before="0"/>
              <w:jc w:val="center"/>
              <w:rPr>
                <w:rFonts w:ascii="Arial Narrow" w:hAnsi="Arial Narrow" w:cs="Arial"/>
              </w:rPr>
            </w:pPr>
            <w:r w:rsidRPr="005E3936">
              <w:rPr>
                <w:rFonts w:ascii="Arial Narrow" w:hAnsi="Arial Narrow" w:cs="Arial"/>
              </w:rPr>
              <w:t>Domácnosti</w:t>
            </w:r>
          </w:p>
        </w:tc>
        <w:tc>
          <w:tcPr>
            <w:tcW w:w="3640" w:type="dxa"/>
            <w:vAlign w:val="center"/>
          </w:tcPr>
          <w:p w14:paraId="358E8F07" w14:textId="77777777" w:rsidR="000A3808" w:rsidRPr="005E3936" w:rsidRDefault="000A3808" w:rsidP="00AC0BFB">
            <w:pPr>
              <w:pStyle w:val="texttabulka0"/>
              <w:spacing w:before="0"/>
              <w:jc w:val="center"/>
              <w:rPr>
                <w:rFonts w:ascii="Arial Narrow" w:hAnsi="Arial Narrow" w:cs="Arial"/>
              </w:rPr>
            </w:pPr>
          </w:p>
        </w:tc>
        <w:tc>
          <w:tcPr>
            <w:tcW w:w="3447" w:type="dxa"/>
            <w:vAlign w:val="center"/>
          </w:tcPr>
          <w:p w14:paraId="3911CEF8" w14:textId="77777777" w:rsidR="000A3808" w:rsidRPr="005E3936" w:rsidRDefault="000A3808" w:rsidP="00AC0BFB">
            <w:pPr>
              <w:pStyle w:val="texttabulka0"/>
              <w:spacing w:before="0"/>
              <w:jc w:val="center"/>
              <w:rPr>
                <w:rFonts w:ascii="Arial Narrow" w:hAnsi="Arial Narrow" w:cs="Arial"/>
              </w:rPr>
            </w:pPr>
          </w:p>
        </w:tc>
      </w:tr>
      <w:tr w:rsidR="000A3808" w:rsidRPr="005E3936" w14:paraId="7E28AC84" w14:textId="77777777" w:rsidTr="00AC0BFB">
        <w:trPr>
          <w:jc w:val="center"/>
        </w:trPr>
        <w:tc>
          <w:tcPr>
            <w:tcW w:w="1985" w:type="dxa"/>
            <w:vAlign w:val="center"/>
          </w:tcPr>
          <w:p w14:paraId="0C381605" w14:textId="77777777" w:rsidR="000A3808" w:rsidRPr="005E3936" w:rsidRDefault="000A3808" w:rsidP="00AC0BFB">
            <w:pPr>
              <w:pStyle w:val="texttabulka0"/>
              <w:spacing w:before="0"/>
              <w:jc w:val="center"/>
              <w:rPr>
                <w:rFonts w:ascii="Arial Narrow" w:hAnsi="Arial Narrow" w:cs="Arial"/>
              </w:rPr>
            </w:pPr>
            <w:r w:rsidRPr="005E3936">
              <w:rPr>
                <w:rFonts w:ascii="Arial Narrow" w:hAnsi="Arial Narrow" w:cs="Arial"/>
              </w:rPr>
              <w:t>Zemědělství</w:t>
            </w:r>
          </w:p>
        </w:tc>
        <w:tc>
          <w:tcPr>
            <w:tcW w:w="3640" w:type="dxa"/>
            <w:vAlign w:val="center"/>
          </w:tcPr>
          <w:p w14:paraId="5EB17E7A" w14:textId="77777777" w:rsidR="000A3808" w:rsidRPr="005E3936" w:rsidRDefault="000A3808" w:rsidP="00AC0BFB">
            <w:pPr>
              <w:pStyle w:val="texttabulka0"/>
              <w:spacing w:before="0"/>
              <w:jc w:val="center"/>
              <w:rPr>
                <w:rFonts w:ascii="Arial Narrow" w:hAnsi="Arial Narrow" w:cs="Arial"/>
              </w:rPr>
            </w:pPr>
          </w:p>
        </w:tc>
        <w:tc>
          <w:tcPr>
            <w:tcW w:w="3447" w:type="dxa"/>
            <w:vAlign w:val="center"/>
          </w:tcPr>
          <w:p w14:paraId="5A4E0528" w14:textId="77777777" w:rsidR="000A3808" w:rsidRPr="005E3936" w:rsidRDefault="000A3808" w:rsidP="00AC0BFB">
            <w:pPr>
              <w:pStyle w:val="texttabulka0"/>
              <w:spacing w:before="0"/>
              <w:jc w:val="center"/>
              <w:rPr>
                <w:rFonts w:ascii="Arial Narrow" w:hAnsi="Arial Narrow" w:cs="Arial"/>
              </w:rPr>
            </w:pPr>
          </w:p>
        </w:tc>
      </w:tr>
      <w:tr w:rsidR="000A3808" w:rsidRPr="005E3936" w14:paraId="557203A0" w14:textId="77777777" w:rsidTr="00AC0BFB">
        <w:trPr>
          <w:jc w:val="center"/>
        </w:trPr>
        <w:tc>
          <w:tcPr>
            <w:tcW w:w="1985" w:type="dxa"/>
            <w:vAlign w:val="center"/>
          </w:tcPr>
          <w:p w14:paraId="796F2DC0" w14:textId="77777777" w:rsidR="000A3808" w:rsidRPr="005E3936" w:rsidRDefault="000A3808" w:rsidP="00AC0BFB">
            <w:pPr>
              <w:pStyle w:val="texttabulka0"/>
              <w:spacing w:before="0"/>
              <w:jc w:val="center"/>
              <w:rPr>
                <w:rFonts w:ascii="Arial Narrow" w:hAnsi="Arial Narrow" w:cs="Arial"/>
              </w:rPr>
            </w:pPr>
            <w:r w:rsidRPr="005E3936">
              <w:rPr>
                <w:rFonts w:ascii="Arial Narrow" w:hAnsi="Arial Narrow" w:cs="Arial"/>
              </w:rPr>
              <w:t>Energetika</w:t>
            </w:r>
          </w:p>
        </w:tc>
        <w:tc>
          <w:tcPr>
            <w:tcW w:w="3640" w:type="dxa"/>
            <w:vAlign w:val="center"/>
          </w:tcPr>
          <w:p w14:paraId="393B0ADF" w14:textId="77777777" w:rsidR="000A3808" w:rsidRPr="005E3936" w:rsidRDefault="000A3808" w:rsidP="00AC0BFB">
            <w:pPr>
              <w:pStyle w:val="texttabulka0"/>
              <w:spacing w:before="0"/>
              <w:jc w:val="center"/>
              <w:rPr>
                <w:rFonts w:ascii="Arial Narrow" w:hAnsi="Arial Narrow" w:cs="Arial"/>
              </w:rPr>
            </w:pPr>
          </w:p>
        </w:tc>
        <w:tc>
          <w:tcPr>
            <w:tcW w:w="3447" w:type="dxa"/>
            <w:vAlign w:val="center"/>
          </w:tcPr>
          <w:p w14:paraId="291CEB0C" w14:textId="77777777" w:rsidR="000A3808" w:rsidRPr="005E3936" w:rsidRDefault="000A3808" w:rsidP="00AC0BFB">
            <w:pPr>
              <w:pStyle w:val="texttabulka0"/>
              <w:spacing w:before="0"/>
              <w:jc w:val="center"/>
              <w:rPr>
                <w:rFonts w:ascii="Arial Narrow" w:hAnsi="Arial Narrow" w:cs="Arial"/>
              </w:rPr>
            </w:pPr>
          </w:p>
        </w:tc>
      </w:tr>
      <w:tr w:rsidR="000A3808" w:rsidRPr="005E3936" w14:paraId="3F3067A9" w14:textId="77777777" w:rsidTr="00AC0BFB">
        <w:trPr>
          <w:trHeight w:val="70"/>
          <w:jc w:val="center"/>
        </w:trPr>
        <w:tc>
          <w:tcPr>
            <w:tcW w:w="1985" w:type="dxa"/>
            <w:vAlign w:val="center"/>
          </w:tcPr>
          <w:p w14:paraId="1201E9EB" w14:textId="77777777" w:rsidR="000A3808" w:rsidRPr="005E3936" w:rsidRDefault="000A3808" w:rsidP="00AC0BFB">
            <w:pPr>
              <w:pStyle w:val="texttabulka0"/>
              <w:spacing w:before="0"/>
              <w:jc w:val="center"/>
              <w:rPr>
                <w:rFonts w:ascii="Arial Narrow" w:hAnsi="Arial Narrow" w:cs="Arial"/>
              </w:rPr>
            </w:pPr>
            <w:r w:rsidRPr="005E3936">
              <w:rPr>
                <w:rFonts w:ascii="Arial Narrow" w:hAnsi="Arial Narrow" w:cs="Arial"/>
              </w:rPr>
              <w:t>Průmysl</w:t>
            </w:r>
          </w:p>
        </w:tc>
        <w:tc>
          <w:tcPr>
            <w:tcW w:w="3640" w:type="dxa"/>
            <w:vAlign w:val="center"/>
          </w:tcPr>
          <w:p w14:paraId="6E779936" w14:textId="77777777" w:rsidR="000A3808" w:rsidRPr="005E3936" w:rsidRDefault="000A3808" w:rsidP="00AC0BFB">
            <w:pPr>
              <w:pStyle w:val="texttabulka0"/>
              <w:spacing w:before="0"/>
              <w:jc w:val="center"/>
              <w:rPr>
                <w:rFonts w:ascii="Arial Narrow" w:hAnsi="Arial Narrow" w:cs="Arial"/>
              </w:rPr>
            </w:pPr>
          </w:p>
        </w:tc>
        <w:tc>
          <w:tcPr>
            <w:tcW w:w="3447" w:type="dxa"/>
            <w:vAlign w:val="center"/>
          </w:tcPr>
          <w:p w14:paraId="7D3D9956" w14:textId="77777777" w:rsidR="000A3808" w:rsidRPr="005E3936" w:rsidRDefault="000A3808" w:rsidP="00AC0BFB">
            <w:pPr>
              <w:pStyle w:val="texttabulka0"/>
              <w:spacing w:before="0"/>
              <w:jc w:val="center"/>
              <w:rPr>
                <w:rFonts w:ascii="Arial Narrow" w:hAnsi="Arial Narrow" w:cs="Arial"/>
              </w:rPr>
            </w:pPr>
          </w:p>
        </w:tc>
      </w:tr>
      <w:tr w:rsidR="000A3808" w:rsidRPr="005E3936" w14:paraId="652C5F50" w14:textId="77777777" w:rsidTr="00AC0BFB">
        <w:trPr>
          <w:trHeight w:val="70"/>
          <w:jc w:val="center"/>
        </w:trPr>
        <w:tc>
          <w:tcPr>
            <w:tcW w:w="1985" w:type="dxa"/>
            <w:vAlign w:val="center"/>
          </w:tcPr>
          <w:p w14:paraId="3F059C21" w14:textId="77777777" w:rsidR="000A3808" w:rsidRPr="005E3936" w:rsidRDefault="000A3808" w:rsidP="00AC0BFB">
            <w:pPr>
              <w:pStyle w:val="texttabulka0"/>
              <w:spacing w:before="0"/>
              <w:jc w:val="center"/>
              <w:rPr>
                <w:rFonts w:ascii="Arial Narrow" w:hAnsi="Arial Narrow" w:cs="Arial"/>
                <w:b/>
              </w:rPr>
            </w:pPr>
            <w:r w:rsidRPr="005E3936">
              <w:rPr>
                <w:rFonts w:ascii="Arial Narrow" w:hAnsi="Arial Narrow" w:cs="Arial"/>
                <w:b/>
              </w:rPr>
              <w:t>Celkem</w:t>
            </w:r>
          </w:p>
        </w:tc>
        <w:tc>
          <w:tcPr>
            <w:tcW w:w="3640" w:type="dxa"/>
            <w:vAlign w:val="center"/>
          </w:tcPr>
          <w:p w14:paraId="554380BE" w14:textId="77777777" w:rsidR="000A3808" w:rsidRPr="005E3936" w:rsidRDefault="000A3808" w:rsidP="00AC0BFB">
            <w:pPr>
              <w:pStyle w:val="texttabulka0"/>
              <w:spacing w:before="0"/>
              <w:jc w:val="center"/>
              <w:rPr>
                <w:rFonts w:ascii="Arial Narrow" w:hAnsi="Arial Narrow" w:cs="Arial"/>
              </w:rPr>
            </w:pPr>
          </w:p>
        </w:tc>
        <w:tc>
          <w:tcPr>
            <w:tcW w:w="3447" w:type="dxa"/>
            <w:vAlign w:val="center"/>
          </w:tcPr>
          <w:p w14:paraId="19AEE24D" w14:textId="77777777" w:rsidR="000A3808" w:rsidRPr="005E3936" w:rsidRDefault="000A3808" w:rsidP="00AC0BFB">
            <w:pPr>
              <w:pStyle w:val="texttabulka0"/>
              <w:spacing w:before="0"/>
              <w:jc w:val="center"/>
              <w:rPr>
                <w:rFonts w:ascii="Arial Narrow" w:hAnsi="Arial Narrow" w:cs="Arial"/>
              </w:rPr>
            </w:pPr>
          </w:p>
        </w:tc>
      </w:tr>
      <w:bookmarkEnd w:id="866"/>
    </w:tbl>
    <w:p w14:paraId="72517ADE" w14:textId="77777777" w:rsidR="000A3808" w:rsidRPr="00FF467B" w:rsidRDefault="000A3808" w:rsidP="000A3808">
      <w:pPr>
        <w:rPr>
          <w:b/>
          <w:color w:val="FF0000"/>
          <w:sz w:val="2"/>
          <w:szCs w:val="2"/>
        </w:rPr>
      </w:pPr>
    </w:p>
    <w:p w14:paraId="3AE38BB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4672AE49" w14:textId="77777777" w:rsidR="000A3808" w:rsidRDefault="000A3808" w:rsidP="001B5047">
      <w:pPr>
        <w:pStyle w:val="NADPIS3"/>
      </w:pPr>
      <w:bookmarkStart w:id="867" w:name="_Toc183848174"/>
      <w:bookmarkStart w:id="868" w:name="_Toc183850769"/>
      <w:bookmarkStart w:id="869" w:name="_Toc183853183"/>
      <w:bookmarkStart w:id="870" w:name="_Toc184027738"/>
      <w:bookmarkStart w:id="871" w:name="_Toc184031966"/>
      <w:bookmarkStart w:id="872" w:name="_Toc184033236"/>
      <w:bookmarkStart w:id="873" w:name="_Toc184630342"/>
      <w:bookmarkStart w:id="874" w:name="_Toc184630651"/>
      <w:bookmarkStart w:id="875" w:name="_Toc225136600"/>
      <w:bookmarkStart w:id="876" w:name="_Toc321131902"/>
      <w:bookmarkStart w:id="877" w:name="_Toc517183222"/>
      <w:bookmarkStart w:id="878" w:name="_Toc164430409"/>
      <w:r w:rsidRPr="007203E2">
        <w:t>Poplatky za znečištění vypouštěných odpadních vod</w:t>
      </w:r>
      <w:bookmarkEnd w:id="867"/>
      <w:bookmarkEnd w:id="868"/>
      <w:bookmarkEnd w:id="869"/>
      <w:bookmarkEnd w:id="870"/>
      <w:bookmarkEnd w:id="871"/>
      <w:bookmarkEnd w:id="872"/>
      <w:bookmarkEnd w:id="873"/>
      <w:bookmarkEnd w:id="874"/>
      <w:bookmarkEnd w:id="875"/>
      <w:bookmarkEnd w:id="876"/>
      <w:bookmarkEnd w:id="877"/>
      <w:bookmarkEnd w:id="878"/>
    </w:p>
    <w:p w14:paraId="32191F3A"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E36C0A" w:themeColor="accent6" w:themeShade="BF"/>
        </w:rPr>
      </w:pPr>
      <w:r w:rsidRPr="7186FE49">
        <w:rPr>
          <w:b/>
          <w:bCs/>
          <w:i/>
          <w:iCs/>
          <w:color w:val="E36C0A" w:themeColor="accent6" w:themeShade="BF"/>
        </w:rPr>
        <w:t xml:space="preserve">Legislativa: vodní zákon, § 89 až § </w:t>
      </w:r>
      <w:r w:rsidR="11F49A64" w:rsidRPr="7186FE49">
        <w:rPr>
          <w:b/>
          <w:bCs/>
          <w:i/>
          <w:iCs/>
          <w:color w:val="E36C0A" w:themeColor="accent6" w:themeShade="BF"/>
        </w:rPr>
        <w:t>8</w:t>
      </w:r>
      <w:r w:rsidRPr="7186FE49">
        <w:rPr>
          <w:b/>
          <w:bCs/>
          <w:i/>
          <w:iCs/>
          <w:color w:val="E36C0A" w:themeColor="accent6" w:themeShade="BF"/>
        </w:rPr>
        <w:t>9</w:t>
      </w:r>
      <w:r w:rsidR="1F7F7457" w:rsidRPr="7186FE49">
        <w:rPr>
          <w:b/>
          <w:bCs/>
          <w:i/>
          <w:iCs/>
          <w:color w:val="E36C0A" w:themeColor="accent6" w:themeShade="BF"/>
        </w:rPr>
        <w:t>q</w:t>
      </w:r>
      <w:r w:rsidR="00D16E9B">
        <w:rPr>
          <w:b/>
          <w:bCs/>
          <w:i/>
          <w:iCs/>
          <w:color w:val="E36C0A" w:themeColor="accent6" w:themeShade="BF"/>
        </w:rPr>
        <w:t>,</w:t>
      </w:r>
      <w:r w:rsidR="6955E6A4" w:rsidRPr="7186FE49">
        <w:rPr>
          <w:b/>
          <w:bCs/>
          <w:i/>
          <w:iCs/>
          <w:color w:val="E36C0A" w:themeColor="accent6" w:themeShade="BF"/>
        </w:rPr>
        <w:t xml:space="preserve"> § 90 až § 90i</w:t>
      </w:r>
      <w:r w:rsidRPr="7186FE49">
        <w:rPr>
          <w:b/>
          <w:bCs/>
          <w:i/>
          <w:iCs/>
          <w:color w:val="E36C0A" w:themeColor="accent6" w:themeShade="BF"/>
        </w:rPr>
        <w:t xml:space="preserve"> a příloha č. 2</w:t>
      </w:r>
      <w:r w:rsidR="676CE855" w:rsidRPr="7186FE49">
        <w:rPr>
          <w:b/>
          <w:bCs/>
          <w:i/>
          <w:iCs/>
          <w:color w:val="E36C0A" w:themeColor="accent6" w:themeShade="BF"/>
        </w:rPr>
        <w:t xml:space="preserve"> část B</w:t>
      </w:r>
      <w:r w:rsidRPr="00625485">
        <w:rPr>
          <w:b/>
          <w:bCs/>
          <w:i/>
          <w:iCs/>
          <w:color w:val="E36C0A" w:themeColor="accent6" w:themeShade="BF"/>
        </w:rPr>
        <w:t>;</w:t>
      </w:r>
      <w:r w:rsidRPr="7186FE49">
        <w:rPr>
          <w:b/>
          <w:bCs/>
          <w:i/>
          <w:iCs/>
          <w:color w:val="E36C0A" w:themeColor="accent6" w:themeShade="BF"/>
        </w:rPr>
        <w:t xml:space="preserve"> </w:t>
      </w:r>
      <w:r w:rsidR="068784FB" w:rsidRPr="7186FE49">
        <w:rPr>
          <w:b/>
          <w:bCs/>
          <w:i/>
          <w:iCs/>
          <w:color w:val="E36C0A" w:themeColor="accent6" w:themeShade="BF"/>
        </w:rPr>
        <w:t xml:space="preserve">vyhláška č. 50/2023 Sb., </w:t>
      </w:r>
      <w:r w:rsidRPr="7186FE49">
        <w:rPr>
          <w:b/>
          <w:bCs/>
          <w:i/>
          <w:iCs/>
          <w:color w:val="E36C0A" w:themeColor="accent6" w:themeShade="BF"/>
        </w:rPr>
        <w:t>příloha č. 3</w:t>
      </w:r>
      <w:r w:rsidR="383D2C6F" w:rsidRPr="7186FE49">
        <w:rPr>
          <w:b/>
          <w:bCs/>
          <w:i/>
          <w:iCs/>
          <w:color w:val="E36C0A" w:themeColor="accent6" w:themeShade="BF"/>
        </w:rPr>
        <w:t>, bod 7.</w:t>
      </w:r>
      <w:r w:rsidR="00D16E9B">
        <w:rPr>
          <w:b/>
          <w:bCs/>
          <w:i/>
          <w:iCs/>
          <w:color w:val="E36C0A" w:themeColor="accent6" w:themeShade="BF"/>
        </w:rPr>
        <w:t xml:space="preserve"> </w:t>
      </w:r>
    </w:p>
    <w:p w14:paraId="1FF75BE0"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VI.4.</w:t>
      </w:r>
    </w:p>
    <w:p w14:paraId="7B92A7E8"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poplatky</w:t>
      </w:r>
      <w:r w:rsidRPr="00315EA8">
        <w:rPr>
          <w:b/>
          <w:i/>
          <w:color w:val="0070C0"/>
        </w:rPr>
        <w:t xml:space="preserve"> </w:t>
      </w:r>
      <w:r>
        <w:rPr>
          <w:b/>
          <w:i/>
          <w:color w:val="0070C0"/>
        </w:rPr>
        <w:t xml:space="preserve">za znečištění vypouštěných odpadních vod do vod povrchových včetně sazeb </w:t>
      </w:r>
      <w:r w:rsidRPr="00315EA8">
        <w:rPr>
          <w:b/>
          <w:i/>
          <w:color w:val="0070C0"/>
        </w:rPr>
        <w:t xml:space="preserve">za </w:t>
      </w:r>
      <w:r>
        <w:rPr>
          <w:b/>
          <w:i/>
          <w:color w:val="0070C0"/>
        </w:rPr>
        <w:t>jednotlivé ukazatele znečistění (dle zákona).</w:t>
      </w:r>
    </w:p>
    <w:p w14:paraId="6BD9229A" w14:textId="77777777" w:rsidR="00D16E9B" w:rsidRDefault="000A3808"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sidRPr="0052506D">
        <w:rPr>
          <w:b/>
          <w:i/>
          <w:color w:val="FF0000"/>
        </w:rPr>
        <w:t xml:space="preserve">Vstupy: </w:t>
      </w:r>
    </w:p>
    <w:p w14:paraId="137A0965" w14:textId="7F8E3E24" w:rsidR="00D16E9B" w:rsidRDefault="00D16E9B"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bCs/>
          <w:i/>
          <w:iCs/>
          <w:color w:val="FF0000"/>
        </w:rPr>
      </w:pPr>
      <w:r>
        <w:rPr>
          <w:b/>
          <w:bCs/>
          <w:i/>
          <w:iCs/>
          <w:color w:val="FF0000"/>
        </w:rPr>
        <w:t xml:space="preserve">- </w:t>
      </w:r>
      <w:r w:rsidR="3BF08E94" w:rsidRPr="2F8E762E">
        <w:rPr>
          <w:b/>
          <w:bCs/>
          <w:i/>
          <w:iCs/>
          <w:color w:val="FF0000"/>
        </w:rPr>
        <w:t xml:space="preserve">text kapitoly z předchozího plánu </w:t>
      </w:r>
      <w:r w:rsidR="75F4D637" w:rsidRPr="2F8E762E">
        <w:rPr>
          <w:b/>
          <w:bCs/>
          <w:i/>
          <w:iCs/>
          <w:color w:val="FF0000"/>
        </w:rPr>
        <w:t>povodí</w:t>
      </w:r>
    </w:p>
    <w:p w14:paraId="0732AE0F" w14:textId="0480D16B" w:rsidR="000A3808" w:rsidRDefault="00D16E9B" w:rsidP="00D16E9B">
      <w:pPr>
        <w:pBdr>
          <w:top w:val="single" w:sz="4" w:space="1" w:color="000000"/>
          <w:left w:val="single" w:sz="4" w:space="4" w:color="000000"/>
          <w:bottom w:val="single" w:sz="4" w:space="1" w:color="000000"/>
          <w:right w:val="single" w:sz="4" w:space="4" w:color="000000"/>
        </w:pBdr>
        <w:shd w:val="clear" w:color="auto" w:fill="F2F2F2" w:themeFill="background1" w:themeFillShade="F2"/>
        <w:rPr>
          <w:b/>
          <w:i/>
          <w:color w:val="FF0000"/>
        </w:rPr>
      </w:pPr>
      <w:r>
        <w:rPr>
          <w:b/>
          <w:bCs/>
          <w:i/>
          <w:iCs/>
          <w:color w:val="FF0000"/>
        </w:rPr>
        <w:t xml:space="preserve">- </w:t>
      </w:r>
      <w:r w:rsidR="3BF08E94" w:rsidRPr="2F8E762E">
        <w:rPr>
          <w:b/>
          <w:bCs/>
          <w:i/>
          <w:iCs/>
          <w:color w:val="FF0000"/>
        </w:rPr>
        <w:t xml:space="preserve">aktualizovaná data SPP a </w:t>
      </w:r>
      <w:r w:rsidR="00A73541">
        <w:rPr>
          <w:b/>
          <w:bCs/>
          <w:i/>
          <w:iCs/>
          <w:color w:val="FF0000"/>
        </w:rPr>
        <w:t>SFŽP</w:t>
      </w:r>
    </w:p>
    <w:p w14:paraId="3E4C2D7F" w14:textId="77777777" w:rsidR="000A3808" w:rsidRPr="0040390C" w:rsidRDefault="000A3808" w:rsidP="000A3808">
      <w:pPr>
        <w:rPr>
          <w:sz w:val="2"/>
          <w:szCs w:val="2"/>
        </w:rPr>
      </w:pPr>
    </w:p>
    <w:p w14:paraId="0B7A35E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6A71E349" w14:textId="77777777" w:rsidR="000A3808" w:rsidRPr="009B2DDE" w:rsidRDefault="000A3808" w:rsidP="000A3808">
      <w:r w:rsidRPr="009B2DDE">
        <w:t>Popis poplatku</w:t>
      </w:r>
    </w:p>
    <w:p w14:paraId="2E294C99" w14:textId="77777777" w:rsidR="000A3808" w:rsidRPr="009B2DDE" w:rsidRDefault="000A3808" w:rsidP="000A3808">
      <w:r w:rsidRPr="009B2DDE">
        <w:t xml:space="preserve">Související právní předpisy </w:t>
      </w:r>
    </w:p>
    <w:p w14:paraId="016C64B3" w14:textId="4CCA4FB2" w:rsidR="000A3808" w:rsidRPr="009B2DDE" w:rsidRDefault="000A3808" w:rsidP="000A3808">
      <w:r>
        <w:t xml:space="preserve">Sazby pro výpočet poplatku a hmotnostní a koncentrační limity zpoplatnění </w:t>
      </w:r>
      <w:r w:rsidRPr="7186FE49">
        <w:rPr>
          <w:i/>
          <w:iCs/>
          <w:color w:val="E36C0A" w:themeColor="accent6" w:themeShade="BF"/>
        </w:rPr>
        <w:t>(příloha č. 2</w:t>
      </w:r>
      <w:r w:rsidR="767348F6" w:rsidRPr="7186FE49">
        <w:rPr>
          <w:i/>
          <w:iCs/>
          <w:color w:val="E36C0A" w:themeColor="accent6" w:themeShade="BF"/>
        </w:rPr>
        <w:t xml:space="preserve"> část </w:t>
      </w:r>
      <w:r w:rsidRPr="7186FE49">
        <w:rPr>
          <w:i/>
          <w:iCs/>
          <w:color w:val="E36C0A" w:themeColor="accent6" w:themeShade="BF"/>
        </w:rPr>
        <w:t xml:space="preserve">B vodního zákona) </w:t>
      </w:r>
    </w:p>
    <w:p w14:paraId="365FD5B5" w14:textId="77777777" w:rsidR="000A3808" w:rsidRPr="009B2DDE" w:rsidRDefault="000A3808" w:rsidP="000A3808">
      <w:r w:rsidRPr="009B2DDE">
        <w:lastRenderedPageBreak/>
        <w:t>Využití vybraných financí</w:t>
      </w:r>
    </w:p>
    <w:p w14:paraId="159660D1" w14:textId="77777777" w:rsidR="000A3808" w:rsidRPr="009B2DDE" w:rsidRDefault="000A3808" w:rsidP="000A3808">
      <w:r w:rsidRPr="009B2DDE">
        <w:t>Stručné zhodnocení významnosti poplatků z jednotlivých sektorů</w:t>
      </w:r>
    </w:p>
    <w:p w14:paraId="450CEB9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1BB8075C" w14:textId="5CEEB376" w:rsidR="000A3808" w:rsidRPr="00AD48FB" w:rsidRDefault="000A3808" w:rsidP="000A3808">
      <w:pPr>
        <w:pStyle w:val="TABULKA"/>
      </w:pPr>
      <w:bookmarkStart w:id="879" w:name="_Toc164429245"/>
      <w:bookmarkStart w:id="880" w:name="_Hlk163136708"/>
      <w:r>
        <w:t xml:space="preserve">Tabulka VII.1.4a </w:t>
      </w:r>
      <w:r w:rsidR="00D31C2E">
        <w:rPr>
          <w:rFonts w:ascii="Arial" w:hAnsi="Arial" w:cs="Arial"/>
        </w:rPr>
        <w:t>‒</w:t>
      </w:r>
      <w:r>
        <w:t xml:space="preserve"> Poplatky za znečištění vypouštěných odpadních vod dle jednotlivých ukazatelů znečištění v dílčím povodí v roce 20</w:t>
      </w:r>
      <w:r w:rsidR="7B004F0E">
        <w:t>24</w:t>
      </w:r>
      <w:bookmarkEnd w:id="879"/>
    </w:p>
    <w:tbl>
      <w:tblPr>
        <w:tblStyle w:val="Mkatabulky"/>
        <w:tblW w:w="5000" w:type="pct"/>
        <w:jc w:val="center"/>
        <w:tblLook w:val="04A0" w:firstRow="1" w:lastRow="0" w:firstColumn="1" w:lastColumn="0" w:noHBand="0" w:noVBand="1"/>
      </w:tblPr>
      <w:tblGrid>
        <w:gridCol w:w="2267"/>
        <w:gridCol w:w="3927"/>
        <w:gridCol w:w="2868"/>
      </w:tblGrid>
      <w:tr w:rsidR="000A3808" w:rsidRPr="00AB7936" w14:paraId="4EF08A77" w14:textId="77777777" w:rsidTr="00AC0BFB">
        <w:trPr>
          <w:jc w:val="center"/>
        </w:trPr>
        <w:tc>
          <w:tcPr>
            <w:tcW w:w="2127" w:type="dxa"/>
            <w:vAlign w:val="center"/>
          </w:tcPr>
          <w:p w14:paraId="7DFF0AAB" w14:textId="77777777" w:rsidR="000A3808" w:rsidRPr="00AB7936" w:rsidRDefault="000A3808" w:rsidP="00AC0BFB">
            <w:pPr>
              <w:pStyle w:val="Zkladntext"/>
              <w:spacing w:after="0"/>
              <w:jc w:val="center"/>
              <w:rPr>
                <w:rFonts w:ascii="Arial Narrow" w:hAnsi="Arial Narrow" w:cs="Arial"/>
                <w:b/>
                <w:sz w:val="20"/>
                <w:szCs w:val="20"/>
              </w:rPr>
            </w:pPr>
            <w:r w:rsidRPr="00AB7936">
              <w:rPr>
                <w:rFonts w:ascii="Arial Narrow" w:hAnsi="Arial Narrow" w:cs="Arial"/>
                <w:b/>
                <w:sz w:val="20"/>
                <w:szCs w:val="20"/>
              </w:rPr>
              <w:t>Ukazatel znečištění</w:t>
            </w:r>
          </w:p>
        </w:tc>
        <w:tc>
          <w:tcPr>
            <w:tcW w:w="3686" w:type="dxa"/>
            <w:vAlign w:val="center"/>
          </w:tcPr>
          <w:p w14:paraId="3C492F71" w14:textId="77777777" w:rsidR="000A3808" w:rsidRPr="00FF3AD5" w:rsidRDefault="000A3808" w:rsidP="00AC0BFB">
            <w:pPr>
              <w:pStyle w:val="Zkladntext"/>
              <w:spacing w:after="0"/>
              <w:jc w:val="center"/>
              <w:rPr>
                <w:rFonts w:ascii="Arial Narrow" w:hAnsi="Arial Narrow" w:cs="Arial"/>
                <w:b/>
                <w:sz w:val="20"/>
                <w:szCs w:val="20"/>
              </w:rPr>
            </w:pPr>
            <w:r w:rsidRPr="00AB7936">
              <w:rPr>
                <w:rFonts w:ascii="Arial Narrow" w:hAnsi="Arial Narrow" w:cs="Arial"/>
                <w:b/>
                <w:sz w:val="20"/>
                <w:szCs w:val="20"/>
              </w:rPr>
              <w:t>Vypuš</w:t>
            </w:r>
            <w:r>
              <w:rPr>
                <w:rFonts w:ascii="Arial Narrow" w:hAnsi="Arial Narrow" w:cs="Arial"/>
                <w:b/>
                <w:sz w:val="20"/>
                <w:szCs w:val="20"/>
              </w:rPr>
              <w:t>těné množství znečištění [t/rok]</w:t>
            </w:r>
          </w:p>
        </w:tc>
        <w:tc>
          <w:tcPr>
            <w:tcW w:w="2692" w:type="dxa"/>
            <w:vAlign w:val="center"/>
          </w:tcPr>
          <w:p w14:paraId="5EADDC7D" w14:textId="77777777" w:rsidR="000A3808" w:rsidRPr="00FF3AD5" w:rsidRDefault="000A3808" w:rsidP="00AC0BFB">
            <w:pPr>
              <w:pStyle w:val="Zkladntext"/>
              <w:spacing w:after="0"/>
              <w:jc w:val="center"/>
              <w:rPr>
                <w:rFonts w:ascii="Arial Narrow" w:hAnsi="Arial Narrow" w:cs="Arial"/>
                <w:b/>
                <w:sz w:val="20"/>
                <w:szCs w:val="20"/>
              </w:rPr>
            </w:pPr>
            <w:r>
              <w:rPr>
                <w:rFonts w:ascii="Arial Narrow" w:hAnsi="Arial Narrow" w:cs="Arial"/>
                <w:b/>
                <w:sz w:val="20"/>
                <w:szCs w:val="20"/>
              </w:rPr>
              <w:t xml:space="preserve">Výše poplatků </w:t>
            </w:r>
            <w:r>
              <w:rPr>
                <w:rFonts w:ascii="Arial Narrow" w:hAnsi="Arial Narrow" w:cs="Arial"/>
                <w:b/>
                <w:sz w:val="20"/>
                <w:szCs w:val="20"/>
              </w:rPr>
              <w:br/>
              <w:t>[mil. Kč/rok]</w:t>
            </w:r>
          </w:p>
        </w:tc>
      </w:tr>
      <w:tr w:rsidR="000A3808" w:rsidRPr="00AB7936" w14:paraId="4DF60E55" w14:textId="77777777" w:rsidTr="00AC0BFB">
        <w:trPr>
          <w:jc w:val="center"/>
        </w:trPr>
        <w:tc>
          <w:tcPr>
            <w:tcW w:w="2127" w:type="dxa"/>
            <w:vAlign w:val="center"/>
          </w:tcPr>
          <w:p w14:paraId="7CFCD603" w14:textId="77777777" w:rsidR="000A3808" w:rsidRPr="00AB7936" w:rsidRDefault="000A3808" w:rsidP="00AC0BFB">
            <w:pPr>
              <w:pStyle w:val="Zkladntext"/>
              <w:spacing w:after="0"/>
              <w:jc w:val="center"/>
              <w:rPr>
                <w:rFonts w:ascii="Arial Narrow" w:hAnsi="Arial Narrow" w:cs="Arial"/>
                <w:sz w:val="20"/>
                <w:szCs w:val="20"/>
              </w:rPr>
            </w:pPr>
            <w:r w:rsidRPr="00AB7936">
              <w:rPr>
                <w:rFonts w:ascii="Arial Narrow" w:hAnsi="Arial Narrow" w:cs="Arial"/>
                <w:sz w:val="20"/>
                <w:szCs w:val="20"/>
              </w:rPr>
              <w:t>CHSK</w:t>
            </w:r>
          </w:p>
        </w:tc>
        <w:tc>
          <w:tcPr>
            <w:tcW w:w="3686" w:type="dxa"/>
            <w:vAlign w:val="center"/>
          </w:tcPr>
          <w:p w14:paraId="0AAB28AE" w14:textId="77777777" w:rsidR="000A3808" w:rsidRPr="00AB7936" w:rsidRDefault="000A3808" w:rsidP="00AC0BFB">
            <w:pPr>
              <w:pStyle w:val="Zkladntext"/>
              <w:spacing w:after="0"/>
              <w:jc w:val="center"/>
              <w:rPr>
                <w:rFonts w:ascii="Arial Narrow" w:hAnsi="Arial Narrow" w:cs="Arial"/>
                <w:sz w:val="20"/>
                <w:szCs w:val="20"/>
              </w:rPr>
            </w:pPr>
          </w:p>
        </w:tc>
        <w:tc>
          <w:tcPr>
            <w:tcW w:w="2692" w:type="dxa"/>
            <w:vAlign w:val="center"/>
          </w:tcPr>
          <w:p w14:paraId="63444ACA" w14:textId="77777777" w:rsidR="000A3808" w:rsidRPr="00AB7936" w:rsidRDefault="000A3808" w:rsidP="00AC0BFB">
            <w:pPr>
              <w:pStyle w:val="Zkladntext"/>
              <w:spacing w:after="0"/>
              <w:jc w:val="center"/>
              <w:rPr>
                <w:rFonts w:ascii="Arial Narrow" w:hAnsi="Arial Narrow" w:cs="Arial"/>
                <w:sz w:val="20"/>
                <w:szCs w:val="20"/>
              </w:rPr>
            </w:pPr>
          </w:p>
        </w:tc>
      </w:tr>
      <w:tr w:rsidR="000A3808" w:rsidRPr="00AB7936" w14:paraId="643C76CE" w14:textId="77777777" w:rsidTr="00AC0BFB">
        <w:trPr>
          <w:jc w:val="center"/>
        </w:trPr>
        <w:tc>
          <w:tcPr>
            <w:tcW w:w="2127" w:type="dxa"/>
            <w:vAlign w:val="center"/>
          </w:tcPr>
          <w:p w14:paraId="7390C2BE" w14:textId="77777777" w:rsidR="000A3808" w:rsidRPr="00AB7936" w:rsidRDefault="000A3808" w:rsidP="00AC0BFB">
            <w:pPr>
              <w:pStyle w:val="Zkladntext"/>
              <w:spacing w:after="0"/>
              <w:jc w:val="center"/>
              <w:rPr>
                <w:rFonts w:ascii="Arial Narrow" w:hAnsi="Arial Narrow" w:cs="Arial"/>
                <w:sz w:val="20"/>
                <w:szCs w:val="20"/>
              </w:rPr>
            </w:pPr>
            <w:r w:rsidRPr="00AB7936">
              <w:rPr>
                <w:rFonts w:ascii="Arial Narrow" w:hAnsi="Arial Narrow" w:cs="Arial"/>
                <w:sz w:val="20"/>
                <w:szCs w:val="20"/>
              </w:rPr>
              <w:t>RAS</w:t>
            </w:r>
          </w:p>
        </w:tc>
        <w:tc>
          <w:tcPr>
            <w:tcW w:w="3686" w:type="dxa"/>
            <w:vAlign w:val="center"/>
          </w:tcPr>
          <w:p w14:paraId="138BFA7F" w14:textId="77777777" w:rsidR="000A3808" w:rsidRPr="00AB7936" w:rsidRDefault="000A3808" w:rsidP="00AC0BFB">
            <w:pPr>
              <w:pStyle w:val="Zkladntext"/>
              <w:spacing w:after="0"/>
              <w:jc w:val="center"/>
              <w:rPr>
                <w:rFonts w:ascii="Arial Narrow" w:hAnsi="Arial Narrow" w:cs="Arial"/>
                <w:sz w:val="20"/>
                <w:szCs w:val="20"/>
              </w:rPr>
            </w:pPr>
          </w:p>
        </w:tc>
        <w:tc>
          <w:tcPr>
            <w:tcW w:w="2692" w:type="dxa"/>
            <w:vAlign w:val="center"/>
          </w:tcPr>
          <w:p w14:paraId="7C159D32" w14:textId="77777777" w:rsidR="000A3808" w:rsidRPr="00AB7936" w:rsidRDefault="000A3808" w:rsidP="00AC0BFB">
            <w:pPr>
              <w:pStyle w:val="Zkladntext"/>
              <w:spacing w:after="0"/>
              <w:jc w:val="center"/>
              <w:rPr>
                <w:rFonts w:ascii="Arial Narrow" w:hAnsi="Arial Narrow" w:cs="Arial"/>
                <w:sz w:val="20"/>
                <w:szCs w:val="20"/>
              </w:rPr>
            </w:pPr>
          </w:p>
        </w:tc>
      </w:tr>
      <w:tr w:rsidR="000A3808" w:rsidRPr="00AB7936" w14:paraId="08BA180B" w14:textId="77777777" w:rsidTr="00AC0BFB">
        <w:trPr>
          <w:jc w:val="center"/>
        </w:trPr>
        <w:tc>
          <w:tcPr>
            <w:tcW w:w="2127" w:type="dxa"/>
            <w:vAlign w:val="center"/>
          </w:tcPr>
          <w:p w14:paraId="7EA6AF8C" w14:textId="77777777" w:rsidR="000A3808" w:rsidRPr="00AB7936" w:rsidRDefault="000A3808" w:rsidP="00AC0BFB">
            <w:pPr>
              <w:pStyle w:val="Zkladntext"/>
              <w:spacing w:after="0"/>
              <w:jc w:val="center"/>
              <w:rPr>
                <w:rFonts w:ascii="Arial Narrow" w:hAnsi="Arial Narrow" w:cs="Arial"/>
                <w:sz w:val="20"/>
                <w:szCs w:val="20"/>
              </w:rPr>
            </w:pPr>
            <w:r w:rsidRPr="00AB7936">
              <w:rPr>
                <w:rFonts w:ascii="Arial Narrow" w:hAnsi="Arial Narrow" w:cs="Arial"/>
                <w:sz w:val="20"/>
                <w:szCs w:val="20"/>
              </w:rPr>
              <w:t>NL</w:t>
            </w:r>
          </w:p>
        </w:tc>
        <w:tc>
          <w:tcPr>
            <w:tcW w:w="3686" w:type="dxa"/>
            <w:vAlign w:val="center"/>
          </w:tcPr>
          <w:p w14:paraId="5BA99195" w14:textId="77777777" w:rsidR="000A3808" w:rsidRPr="00AB7936" w:rsidRDefault="000A3808" w:rsidP="00AC0BFB">
            <w:pPr>
              <w:pStyle w:val="Zkladntext"/>
              <w:spacing w:after="0"/>
              <w:jc w:val="center"/>
              <w:rPr>
                <w:rFonts w:ascii="Arial Narrow" w:hAnsi="Arial Narrow" w:cs="Arial"/>
                <w:sz w:val="20"/>
                <w:szCs w:val="20"/>
              </w:rPr>
            </w:pPr>
          </w:p>
        </w:tc>
        <w:tc>
          <w:tcPr>
            <w:tcW w:w="2692" w:type="dxa"/>
            <w:vAlign w:val="center"/>
          </w:tcPr>
          <w:p w14:paraId="1342E78F" w14:textId="77777777" w:rsidR="000A3808" w:rsidRPr="00AB7936" w:rsidRDefault="000A3808" w:rsidP="00AC0BFB">
            <w:pPr>
              <w:pStyle w:val="Zkladntext"/>
              <w:spacing w:after="0"/>
              <w:jc w:val="center"/>
              <w:rPr>
                <w:rFonts w:ascii="Arial Narrow" w:hAnsi="Arial Narrow" w:cs="Arial"/>
                <w:sz w:val="20"/>
                <w:szCs w:val="20"/>
              </w:rPr>
            </w:pPr>
          </w:p>
        </w:tc>
      </w:tr>
      <w:tr w:rsidR="000A3808" w:rsidRPr="00AB7936" w14:paraId="1ABAB4E2" w14:textId="77777777" w:rsidTr="00AC0BFB">
        <w:trPr>
          <w:jc w:val="center"/>
        </w:trPr>
        <w:tc>
          <w:tcPr>
            <w:tcW w:w="2127" w:type="dxa"/>
            <w:vAlign w:val="center"/>
          </w:tcPr>
          <w:p w14:paraId="66390F39" w14:textId="77777777" w:rsidR="000A3808" w:rsidRPr="00AB7936" w:rsidRDefault="000A3808" w:rsidP="00AC0BFB">
            <w:pPr>
              <w:pStyle w:val="Zkladntext"/>
              <w:spacing w:after="0"/>
              <w:jc w:val="center"/>
              <w:rPr>
                <w:rFonts w:ascii="Arial Narrow" w:hAnsi="Arial Narrow" w:cs="Arial"/>
                <w:sz w:val="20"/>
                <w:szCs w:val="20"/>
              </w:rPr>
            </w:pPr>
            <w:r w:rsidRPr="00AB7936">
              <w:rPr>
                <w:rFonts w:ascii="Arial Narrow" w:hAnsi="Arial Narrow" w:cs="Arial"/>
                <w:sz w:val="20"/>
                <w:szCs w:val="20"/>
              </w:rPr>
              <w:t>P</w:t>
            </w:r>
            <w:r w:rsidRPr="00AB7936">
              <w:rPr>
                <w:rFonts w:ascii="Arial Narrow" w:hAnsi="Arial Narrow" w:cs="Arial"/>
                <w:sz w:val="20"/>
                <w:szCs w:val="20"/>
                <w:vertAlign w:val="subscript"/>
              </w:rPr>
              <w:t>celk</w:t>
            </w:r>
          </w:p>
        </w:tc>
        <w:tc>
          <w:tcPr>
            <w:tcW w:w="3686" w:type="dxa"/>
            <w:vAlign w:val="center"/>
          </w:tcPr>
          <w:p w14:paraId="3609E482" w14:textId="77777777" w:rsidR="000A3808" w:rsidRPr="00AB7936" w:rsidRDefault="000A3808" w:rsidP="00AC0BFB">
            <w:pPr>
              <w:pStyle w:val="Zkladntext"/>
              <w:spacing w:after="0"/>
              <w:jc w:val="center"/>
              <w:rPr>
                <w:rFonts w:ascii="Arial Narrow" w:hAnsi="Arial Narrow" w:cs="Arial"/>
                <w:sz w:val="20"/>
                <w:szCs w:val="20"/>
              </w:rPr>
            </w:pPr>
          </w:p>
        </w:tc>
        <w:tc>
          <w:tcPr>
            <w:tcW w:w="2692" w:type="dxa"/>
            <w:vAlign w:val="center"/>
          </w:tcPr>
          <w:p w14:paraId="34903129" w14:textId="77777777" w:rsidR="000A3808" w:rsidRPr="00AB7936" w:rsidRDefault="000A3808" w:rsidP="00AC0BFB">
            <w:pPr>
              <w:pStyle w:val="Zkladntext"/>
              <w:spacing w:after="0"/>
              <w:jc w:val="center"/>
              <w:rPr>
                <w:rFonts w:ascii="Arial Narrow" w:hAnsi="Arial Narrow" w:cs="Arial"/>
                <w:sz w:val="20"/>
                <w:szCs w:val="20"/>
              </w:rPr>
            </w:pPr>
          </w:p>
        </w:tc>
      </w:tr>
      <w:tr w:rsidR="000A3808" w:rsidRPr="00AB7936" w14:paraId="2AACAFA4" w14:textId="77777777" w:rsidTr="00AC0BFB">
        <w:trPr>
          <w:jc w:val="center"/>
        </w:trPr>
        <w:tc>
          <w:tcPr>
            <w:tcW w:w="2127" w:type="dxa"/>
            <w:vAlign w:val="center"/>
          </w:tcPr>
          <w:p w14:paraId="07BA046B" w14:textId="77777777" w:rsidR="000A3808" w:rsidRPr="00AB7936" w:rsidRDefault="000A3808" w:rsidP="00AC0BFB">
            <w:pPr>
              <w:pStyle w:val="Zkladntext"/>
              <w:spacing w:after="0"/>
              <w:jc w:val="center"/>
              <w:rPr>
                <w:rFonts w:ascii="Arial Narrow" w:hAnsi="Arial Narrow" w:cs="Arial"/>
                <w:sz w:val="20"/>
                <w:szCs w:val="20"/>
              </w:rPr>
            </w:pPr>
            <w:r w:rsidRPr="00AB7936">
              <w:rPr>
                <w:rFonts w:ascii="Arial Narrow" w:hAnsi="Arial Narrow" w:cs="Arial"/>
                <w:sz w:val="20"/>
                <w:szCs w:val="20"/>
              </w:rPr>
              <w:t>N-NH</w:t>
            </w:r>
            <w:r w:rsidRPr="00AB7936">
              <w:rPr>
                <w:rFonts w:ascii="Arial Narrow" w:hAnsi="Arial Narrow" w:cs="Arial"/>
                <w:sz w:val="20"/>
                <w:szCs w:val="20"/>
                <w:vertAlign w:val="subscript"/>
              </w:rPr>
              <w:t>4</w:t>
            </w:r>
            <w:r w:rsidRPr="00AB7936">
              <w:rPr>
                <w:rFonts w:ascii="Arial Narrow" w:hAnsi="Arial Narrow" w:cs="Arial"/>
                <w:sz w:val="20"/>
                <w:szCs w:val="20"/>
                <w:vertAlign w:val="superscript"/>
              </w:rPr>
              <w:t>+</w:t>
            </w:r>
          </w:p>
        </w:tc>
        <w:tc>
          <w:tcPr>
            <w:tcW w:w="3686" w:type="dxa"/>
            <w:vAlign w:val="center"/>
          </w:tcPr>
          <w:p w14:paraId="064826D6" w14:textId="77777777" w:rsidR="000A3808" w:rsidRPr="00AB7936" w:rsidRDefault="000A3808" w:rsidP="00AC0BFB">
            <w:pPr>
              <w:pStyle w:val="Zkladntext"/>
              <w:spacing w:after="0"/>
              <w:jc w:val="center"/>
              <w:rPr>
                <w:rFonts w:ascii="Arial Narrow" w:hAnsi="Arial Narrow" w:cs="Arial"/>
                <w:sz w:val="20"/>
                <w:szCs w:val="20"/>
              </w:rPr>
            </w:pPr>
          </w:p>
        </w:tc>
        <w:tc>
          <w:tcPr>
            <w:tcW w:w="2692" w:type="dxa"/>
            <w:vAlign w:val="center"/>
          </w:tcPr>
          <w:p w14:paraId="1906886E" w14:textId="77777777" w:rsidR="000A3808" w:rsidRPr="00AB7936" w:rsidRDefault="000A3808" w:rsidP="00AC0BFB">
            <w:pPr>
              <w:pStyle w:val="Zkladntext"/>
              <w:spacing w:after="0"/>
              <w:jc w:val="center"/>
              <w:rPr>
                <w:rFonts w:ascii="Arial Narrow" w:hAnsi="Arial Narrow" w:cs="Arial"/>
                <w:sz w:val="20"/>
                <w:szCs w:val="20"/>
              </w:rPr>
            </w:pPr>
          </w:p>
        </w:tc>
      </w:tr>
      <w:tr w:rsidR="000A3808" w:rsidRPr="00AB7936" w14:paraId="6B19BD52" w14:textId="77777777" w:rsidTr="00AC0BFB">
        <w:trPr>
          <w:jc w:val="center"/>
        </w:trPr>
        <w:tc>
          <w:tcPr>
            <w:tcW w:w="2127" w:type="dxa"/>
            <w:vAlign w:val="center"/>
          </w:tcPr>
          <w:p w14:paraId="3DDAEB96" w14:textId="77777777" w:rsidR="000A3808" w:rsidRPr="00AB7936" w:rsidRDefault="000A3808" w:rsidP="00AC0BFB">
            <w:pPr>
              <w:pStyle w:val="Zkladntext"/>
              <w:spacing w:after="0"/>
              <w:jc w:val="center"/>
              <w:rPr>
                <w:rFonts w:ascii="Arial Narrow" w:hAnsi="Arial Narrow" w:cs="Arial"/>
                <w:sz w:val="20"/>
                <w:szCs w:val="20"/>
              </w:rPr>
            </w:pPr>
            <w:r w:rsidRPr="00AB7936">
              <w:rPr>
                <w:rFonts w:ascii="Arial Narrow" w:hAnsi="Arial Narrow" w:cs="Arial"/>
                <w:sz w:val="20"/>
                <w:szCs w:val="20"/>
              </w:rPr>
              <w:t>N</w:t>
            </w:r>
            <w:r w:rsidRPr="00AB7936">
              <w:rPr>
                <w:rFonts w:ascii="Arial Narrow" w:hAnsi="Arial Narrow" w:cs="Arial"/>
                <w:sz w:val="20"/>
                <w:szCs w:val="20"/>
                <w:vertAlign w:val="subscript"/>
              </w:rPr>
              <w:t>anorg</w:t>
            </w:r>
          </w:p>
        </w:tc>
        <w:tc>
          <w:tcPr>
            <w:tcW w:w="3686" w:type="dxa"/>
            <w:vAlign w:val="center"/>
          </w:tcPr>
          <w:p w14:paraId="128CBE80" w14:textId="77777777" w:rsidR="000A3808" w:rsidRPr="00AB7936" w:rsidRDefault="000A3808" w:rsidP="00AC0BFB">
            <w:pPr>
              <w:pStyle w:val="Zkladntext"/>
              <w:spacing w:after="0"/>
              <w:jc w:val="center"/>
              <w:rPr>
                <w:rFonts w:ascii="Arial Narrow" w:hAnsi="Arial Narrow" w:cs="Arial"/>
                <w:sz w:val="20"/>
                <w:szCs w:val="20"/>
              </w:rPr>
            </w:pPr>
          </w:p>
        </w:tc>
        <w:tc>
          <w:tcPr>
            <w:tcW w:w="2692" w:type="dxa"/>
            <w:vAlign w:val="center"/>
          </w:tcPr>
          <w:p w14:paraId="3C74E248" w14:textId="77777777" w:rsidR="000A3808" w:rsidRPr="00AB7936" w:rsidRDefault="000A3808" w:rsidP="00AC0BFB">
            <w:pPr>
              <w:pStyle w:val="Zkladntext"/>
              <w:spacing w:after="0"/>
              <w:jc w:val="center"/>
              <w:rPr>
                <w:rFonts w:ascii="Arial Narrow" w:hAnsi="Arial Narrow" w:cs="Arial"/>
                <w:sz w:val="20"/>
                <w:szCs w:val="20"/>
              </w:rPr>
            </w:pPr>
          </w:p>
        </w:tc>
      </w:tr>
      <w:tr w:rsidR="000A3808" w:rsidRPr="00AB7936" w14:paraId="45C8DC73" w14:textId="77777777" w:rsidTr="00AC0BFB">
        <w:trPr>
          <w:jc w:val="center"/>
        </w:trPr>
        <w:tc>
          <w:tcPr>
            <w:tcW w:w="2127" w:type="dxa"/>
            <w:vAlign w:val="center"/>
          </w:tcPr>
          <w:p w14:paraId="5580D279" w14:textId="77777777" w:rsidR="000A3808" w:rsidRPr="00AB7936" w:rsidRDefault="000A3808" w:rsidP="00AC0BFB">
            <w:pPr>
              <w:pStyle w:val="Zkladntext"/>
              <w:spacing w:after="0"/>
              <w:jc w:val="center"/>
              <w:rPr>
                <w:rFonts w:ascii="Arial Narrow" w:hAnsi="Arial Narrow" w:cs="Arial"/>
                <w:sz w:val="20"/>
                <w:szCs w:val="20"/>
              </w:rPr>
            </w:pPr>
            <w:r w:rsidRPr="00AB7936">
              <w:rPr>
                <w:rFonts w:ascii="Arial Narrow" w:hAnsi="Arial Narrow" w:cs="Arial"/>
                <w:sz w:val="20"/>
                <w:szCs w:val="20"/>
              </w:rPr>
              <w:t>AOX</w:t>
            </w:r>
          </w:p>
        </w:tc>
        <w:tc>
          <w:tcPr>
            <w:tcW w:w="3686" w:type="dxa"/>
            <w:vAlign w:val="center"/>
          </w:tcPr>
          <w:p w14:paraId="4A174426" w14:textId="77777777" w:rsidR="000A3808" w:rsidRPr="00AB7936" w:rsidRDefault="000A3808" w:rsidP="00AC0BFB">
            <w:pPr>
              <w:pStyle w:val="Zkladntext"/>
              <w:spacing w:after="0"/>
              <w:jc w:val="center"/>
              <w:rPr>
                <w:rFonts w:ascii="Arial Narrow" w:hAnsi="Arial Narrow" w:cs="Arial"/>
                <w:sz w:val="20"/>
                <w:szCs w:val="20"/>
              </w:rPr>
            </w:pPr>
          </w:p>
        </w:tc>
        <w:tc>
          <w:tcPr>
            <w:tcW w:w="2692" w:type="dxa"/>
            <w:vAlign w:val="center"/>
          </w:tcPr>
          <w:p w14:paraId="799E37A0" w14:textId="77777777" w:rsidR="000A3808" w:rsidRPr="00AB7936" w:rsidRDefault="000A3808" w:rsidP="00AC0BFB">
            <w:pPr>
              <w:pStyle w:val="Zkladntext"/>
              <w:spacing w:after="0"/>
              <w:jc w:val="center"/>
              <w:rPr>
                <w:rFonts w:ascii="Arial Narrow" w:hAnsi="Arial Narrow" w:cs="Arial"/>
                <w:sz w:val="20"/>
                <w:szCs w:val="20"/>
              </w:rPr>
            </w:pPr>
          </w:p>
        </w:tc>
      </w:tr>
      <w:tr w:rsidR="000A3808" w:rsidRPr="00AB7936" w14:paraId="134E65FA" w14:textId="77777777" w:rsidTr="00AC0BFB">
        <w:trPr>
          <w:jc w:val="center"/>
        </w:trPr>
        <w:tc>
          <w:tcPr>
            <w:tcW w:w="2127" w:type="dxa"/>
            <w:vAlign w:val="center"/>
          </w:tcPr>
          <w:p w14:paraId="45BE1433" w14:textId="77777777" w:rsidR="000A3808" w:rsidRPr="00AB7936" w:rsidRDefault="000A3808" w:rsidP="00AC0BFB">
            <w:pPr>
              <w:pStyle w:val="Zkladntext"/>
              <w:spacing w:after="0"/>
              <w:jc w:val="center"/>
              <w:rPr>
                <w:rFonts w:ascii="Arial Narrow" w:hAnsi="Arial Narrow" w:cs="Arial"/>
                <w:sz w:val="20"/>
                <w:szCs w:val="20"/>
              </w:rPr>
            </w:pPr>
            <w:r w:rsidRPr="00AB7936">
              <w:rPr>
                <w:rFonts w:ascii="Arial Narrow" w:hAnsi="Arial Narrow" w:cs="Arial"/>
                <w:sz w:val="20"/>
                <w:szCs w:val="20"/>
              </w:rPr>
              <w:t>rtuť</w:t>
            </w:r>
          </w:p>
        </w:tc>
        <w:tc>
          <w:tcPr>
            <w:tcW w:w="3686" w:type="dxa"/>
            <w:vAlign w:val="center"/>
          </w:tcPr>
          <w:p w14:paraId="2819BC00" w14:textId="77777777" w:rsidR="000A3808" w:rsidRPr="00AB7936" w:rsidRDefault="000A3808" w:rsidP="00AC0BFB">
            <w:pPr>
              <w:pStyle w:val="Zkladntext"/>
              <w:spacing w:after="0"/>
              <w:jc w:val="center"/>
              <w:rPr>
                <w:rFonts w:ascii="Arial Narrow" w:hAnsi="Arial Narrow" w:cs="Arial"/>
                <w:sz w:val="20"/>
                <w:szCs w:val="20"/>
              </w:rPr>
            </w:pPr>
          </w:p>
        </w:tc>
        <w:tc>
          <w:tcPr>
            <w:tcW w:w="2692" w:type="dxa"/>
            <w:vAlign w:val="center"/>
          </w:tcPr>
          <w:p w14:paraId="7E4E0CCF" w14:textId="77777777" w:rsidR="000A3808" w:rsidRPr="00AB7936" w:rsidRDefault="000A3808" w:rsidP="00AC0BFB">
            <w:pPr>
              <w:pStyle w:val="Zkladntext"/>
              <w:spacing w:after="0"/>
              <w:jc w:val="center"/>
              <w:rPr>
                <w:rFonts w:ascii="Arial Narrow" w:hAnsi="Arial Narrow" w:cs="Arial"/>
                <w:sz w:val="20"/>
                <w:szCs w:val="20"/>
              </w:rPr>
            </w:pPr>
          </w:p>
        </w:tc>
      </w:tr>
      <w:tr w:rsidR="000A3808" w:rsidRPr="00AB7936" w14:paraId="0935964D" w14:textId="77777777" w:rsidTr="00AC0BFB">
        <w:trPr>
          <w:jc w:val="center"/>
        </w:trPr>
        <w:tc>
          <w:tcPr>
            <w:tcW w:w="2127" w:type="dxa"/>
            <w:vAlign w:val="center"/>
          </w:tcPr>
          <w:p w14:paraId="41AAD633" w14:textId="77777777" w:rsidR="000A3808" w:rsidRPr="00AB7936" w:rsidRDefault="000A3808" w:rsidP="00AC0BFB">
            <w:pPr>
              <w:pStyle w:val="Zkladntext"/>
              <w:spacing w:after="0"/>
              <w:jc w:val="center"/>
              <w:rPr>
                <w:rFonts w:ascii="Arial Narrow" w:hAnsi="Arial Narrow" w:cs="Arial"/>
                <w:sz w:val="20"/>
                <w:szCs w:val="20"/>
              </w:rPr>
            </w:pPr>
            <w:r w:rsidRPr="00AB7936">
              <w:rPr>
                <w:rFonts w:ascii="Arial Narrow" w:hAnsi="Arial Narrow" w:cs="Arial"/>
                <w:sz w:val="20"/>
                <w:szCs w:val="20"/>
              </w:rPr>
              <w:t>kadmium</w:t>
            </w:r>
          </w:p>
        </w:tc>
        <w:tc>
          <w:tcPr>
            <w:tcW w:w="3686" w:type="dxa"/>
            <w:vAlign w:val="center"/>
          </w:tcPr>
          <w:p w14:paraId="51E84D13" w14:textId="77777777" w:rsidR="000A3808" w:rsidRPr="00AB7936" w:rsidRDefault="000A3808" w:rsidP="00AC0BFB">
            <w:pPr>
              <w:pStyle w:val="Zkladntext"/>
              <w:spacing w:after="0"/>
              <w:jc w:val="center"/>
              <w:rPr>
                <w:rFonts w:ascii="Arial Narrow" w:hAnsi="Arial Narrow" w:cs="Arial"/>
                <w:sz w:val="20"/>
                <w:szCs w:val="20"/>
              </w:rPr>
            </w:pPr>
          </w:p>
        </w:tc>
        <w:tc>
          <w:tcPr>
            <w:tcW w:w="2692" w:type="dxa"/>
            <w:vAlign w:val="center"/>
          </w:tcPr>
          <w:p w14:paraId="57E1B6FB" w14:textId="77777777" w:rsidR="000A3808" w:rsidRPr="00AB7936" w:rsidRDefault="000A3808" w:rsidP="00AC0BFB">
            <w:pPr>
              <w:pStyle w:val="Zkladntext"/>
              <w:spacing w:after="0"/>
              <w:jc w:val="center"/>
              <w:rPr>
                <w:rFonts w:ascii="Arial Narrow" w:hAnsi="Arial Narrow" w:cs="Arial"/>
                <w:sz w:val="20"/>
                <w:szCs w:val="20"/>
              </w:rPr>
            </w:pPr>
          </w:p>
        </w:tc>
      </w:tr>
      <w:tr w:rsidR="000A3808" w:rsidRPr="00AB7936" w14:paraId="34A9282A" w14:textId="77777777" w:rsidTr="00AC0BFB">
        <w:trPr>
          <w:jc w:val="center"/>
        </w:trPr>
        <w:tc>
          <w:tcPr>
            <w:tcW w:w="5813" w:type="dxa"/>
            <w:gridSpan w:val="2"/>
            <w:vAlign w:val="center"/>
          </w:tcPr>
          <w:p w14:paraId="67D3B6A7" w14:textId="77777777" w:rsidR="000A3808" w:rsidRDefault="000A3808" w:rsidP="00AC0BFB">
            <w:pPr>
              <w:pStyle w:val="Zkladntext"/>
              <w:spacing w:after="0"/>
              <w:jc w:val="center"/>
              <w:rPr>
                <w:rFonts w:ascii="Arial Narrow" w:hAnsi="Arial Narrow" w:cs="Arial"/>
                <w:b/>
                <w:sz w:val="20"/>
                <w:szCs w:val="20"/>
              </w:rPr>
            </w:pPr>
            <w:r w:rsidRPr="00AB7936">
              <w:rPr>
                <w:rFonts w:ascii="Arial Narrow" w:hAnsi="Arial Narrow" w:cs="Arial"/>
                <w:b/>
                <w:sz w:val="20"/>
                <w:szCs w:val="20"/>
              </w:rPr>
              <w:t>Celkem</w:t>
            </w:r>
          </w:p>
        </w:tc>
        <w:tc>
          <w:tcPr>
            <w:tcW w:w="2692" w:type="dxa"/>
            <w:vAlign w:val="center"/>
          </w:tcPr>
          <w:p w14:paraId="401304BA" w14:textId="77777777" w:rsidR="000A3808" w:rsidRPr="00AB7936" w:rsidRDefault="000A3808" w:rsidP="00AC0BFB">
            <w:pPr>
              <w:pStyle w:val="Zkladntext"/>
              <w:spacing w:after="0"/>
              <w:jc w:val="center"/>
              <w:rPr>
                <w:rFonts w:ascii="Arial Narrow" w:hAnsi="Arial Narrow" w:cs="Arial"/>
                <w:sz w:val="20"/>
                <w:szCs w:val="20"/>
              </w:rPr>
            </w:pPr>
          </w:p>
        </w:tc>
      </w:tr>
    </w:tbl>
    <w:p w14:paraId="5876AFDE" w14:textId="33C0F22C" w:rsidR="000A3808" w:rsidRPr="001A2549" w:rsidRDefault="000A3808" w:rsidP="000A3808">
      <w:pPr>
        <w:pStyle w:val="TABULKA"/>
      </w:pPr>
      <w:bookmarkStart w:id="881" w:name="_Toc164429246"/>
      <w:r>
        <w:t xml:space="preserve">Tabulka VII.1.4b </w:t>
      </w:r>
      <w:r w:rsidR="005240C3">
        <w:rPr>
          <w:rFonts w:ascii="Arial" w:hAnsi="Arial" w:cs="Arial"/>
        </w:rPr>
        <w:t>‒</w:t>
      </w:r>
      <w:r>
        <w:t xml:space="preserve"> Poplatky za znečištění vypouštěných odpadních vod v dílčím povodí v roce 20</w:t>
      </w:r>
      <w:r w:rsidR="753CED70">
        <w:t>24</w:t>
      </w:r>
      <w:bookmarkEnd w:id="88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0"/>
        <w:gridCol w:w="5042"/>
      </w:tblGrid>
      <w:tr w:rsidR="000A3808" w:rsidRPr="00DF2241" w14:paraId="195CBC98" w14:textId="77777777" w:rsidTr="00AC0BFB">
        <w:trPr>
          <w:trHeight w:val="368"/>
          <w:jc w:val="center"/>
        </w:trPr>
        <w:tc>
          <w:tcPr>
            <w:tcW w:w="2448" w:type="dxa"/>
            <w:tcBorders>
              <w:top w:val="single" w:sz="4" w:space="0" w:color="auto"/>
              <w:left w:val="single" w:sz="4" w:space="0" w:color="auto"/>
            </w:tcBorders>
            <w:vAlign w:val="center"/>
          </w:tcPr>
          <w:p w14:paraId="5C45C4F8" w14:textId="77777777" w:rsidR="000A3808" w:rsidRPr="00DF2241" w:rsidRDefault="000A3808" w:rsidP="00AC0BFB">
            <w:pPr>
              <w:pStyle w:val="hlavikatabulky0"/>
              <w:keepNext/>
              <w:keepLines/>
              <w:spacing w:before="0" w:after="0"/>
              <w:rPr>
                <w:rFonts w:ascii="Arial Narrow" w:hAnsi="Arial Narrow" w:cs="Arial"/>
                <w:sz w:val="20"/>
              </w:rPr>
            </w:pPr>
            <w:r w:rsidRPr="00DF2241">
              <w:rPr>
                <w:rFonts w:ascii="Arial Narrow" w:hAnsi="Arial Narrow" w:cs="Arial"/>
                <w:sz w:val="20"/>
              </w:rPr>
              <w:t>Sektor</w:t>
            </w:r>
          </w:p>
        </w:tc>
        <w:tc>
          <w:tcPr>
            <w:tcW w:w="3070" w:type="dxa"/>
            <w:tcBorders>
              <w:top w:val="single" w:sz="4" w:space="0" w:color="auto"/>
              <w:right w:val="single" w:sz="4" w:space="0" w:color="auto"/>
            </w:tcBorders>
            <w:vAlign w:val="center"/>
          </w:tcPr>
          <w:p w14:paraId="7BA23874" w14:textId="77777777" w:rsidR="000A3808" w:rsidRPr="00FF3AD5" w:rsidRDefault="000A3808" w:rsidP="00AC0BFB">
            <w:pPr>
              <w:pStyle w:val="hlavikatabulky0"/>
              <w:keepNext/>
              <w:keepLines/>
              <w:spacing w:before="0" w:after="0"/>
              <w:rPr>
                <w:rFonts w:ascii="Arial Narrow" w:hAnsi="Arial Narrow" w:cs="Arial"/>
                <w:sz w:val="20"/>
              </w:rPr>
            </w:pPr>
            <w:r w:rsidRPr="00DF2241">
              <w:rPr>
                <w:rFonts w:ascii="Arial Narrow" w:hAnsi="Arial Narrow" w:cs="Arial"/>
                <w:sz w:val="20"/>
              </w:rPr>
              <w:t xml:space="preserve">Výše poplatků </w:t>
            </w:r>
            <w:r>
              <w:rPr>
                <w:rFonts w:ascii="Arial Narrow" w:hAnsi="Arial Narrow" w:cs="Arial"/>
                <w:sz w:val="20"/>
              </w:rPr>
              <w:t>[mil. Kč/rok]</w:t>
            </w:r>
          </w:p>
        </w:tc>
      </w:tr>
      <w:tr w:rsidR="000A3808" w:rsidRPr="00DF2241" w14:paraId="4E516F4B" w14:textId="77777777" w:rsidTr="00AC0BFB">
        <w:trPr>
          <w:jc w:val="center"/>
        </w:trPr>
        <w:tc>
          <w:tcPr>
            <w:tcW w:w="2448" w:type="dxa"/>
            <w:vAlign w:val="center"/>
          </w:tcPr>
          <w:p w14:paraId="15BBCFD7" w14:textId="77777777" w:rsidR="000A3808" w:rsidRPr="00DF2241" w:rsidRDefault="000A3808" w:rsidP="00AC0BFB">
            <w:pPr>
              <w:pStyle w:val="texttabulka0"/>
              <w:keepNext/>
              <w:keepLines/>
              <w:spacing w:before="0"/>
              <w:jc w:val="center"/>
              <w:rPr>
                <w:rFonts w:ascii="Arial Narrow" w:hAnsi="Arial Narrow" w:cs="Arial"/>
              </w:rPr>
            </w:pPr>
            <w:r w:rsidRPr="00DF2241">
              <w:rPr>
                <w:rFonts w:ascii="Arial Narrow" w:hAnsi="Arial Narrow" w:cs="Arial"/>
              </w:rPr>
              <w:t>Domácnosti</w:t>
            </w:r>
          </w:p>
        </w:tc>
        <w:tc>
          <w:tcPr>
            <w:tcW w:w="3070" w:type="dxa"/>
            <w:vAlign w:val="center"/>
          </w:tcPr>
          <w:p w14:paraId="61211C8E" w14:textId="77777777" w:rsidR="000A3808" w:rsidRPr="00DF2241" w:rsidRDefault="000A3808" w:rsidP="00AC0BFB">
            <w:pPr>
              <w:pStyle w:val="texttabulka0"/>
              <w:keepNext/>
              <w:keepLines/>
              <w:spacing w:before="0"/>
              <w:jc w:val="center"/>
              <w:rPr>
                <w:rFonts w:ascii="Arial Narrow" w:hAnsi="Arial Narrow" w:cs="Arial"/>
              </w:rPr>
            </w:pPr>
          </w:p>
        </w:tc>
      </w:tr>
      <w:tr w:rsidR="000A3808" w:rsidRPr="00DF2241" w14:paraId="21D58262" w14:textId="77777777" w:rsidTr="00AC0BFB">
        <w:trPr>
          <w:jc w:val="center"/>
        </w:trPr>
        <w:tc>
          <w:tcPr>
            <w:tcW w:w="2448" w:type="dxa"/>
            <w:vAlign w:val="center"/>
          </w:tcPr>
          <w:p w14:paraId="252765D1" w14:textId="77777777" w:rsidR="000A3808" w:rsidRPr="00DF2241" w:rsidRDefault="000A3808" w:rsidP="00AC0BFB">
            <w:pPr>
              <w:pStyle w:val="texttabulka0"/>
              <w:keepNext/>
              <w:keepLines/>
              <w:spacing w:before="0"/>
              <w:jc w:val="center"/>
              <w:rPr>
                <w:rFonts w:ascii="Arial Narrow" w:hAnsi="Arial Narrow" w:cs="Arial"/>
              </w:rPr>
            </w:pPr>
            <w:r w:rsidRPr="00DF2241">
              <w:rPr>
                <w:rFonts w:ascii="Arial Narrow" w:hAnsi="Arial Narrow" w:cs="Arial"/>
              </w:rPr>
              <w:t>Průmysl</w:t>
            </w:r>
          </w:p>
        </w:tc>
        <w:tc>
          <w:tcPr>
            <w:tcW w:w="3070" w:type="dxa"/>
            <w:vAlign w:val="center"/>
          </w:tcPr>
          <w:p w14:paraId="7379C708" w14:textId="77777777" w:rsidR="000A3808" w:rsidRPr="00DF2241" w:rsidRDefault="000A3808" w:rsidP="00AC0BFB">
            <w:pPr>
              <w:pStyle w:val="texttabulka0"/>
              <w:keepNext/>
              <w:keepLines/>
              <w:spacing w:before="0"/>
              <w:jc w:val="center"/>
              <w:rPr>
                <w:rFonts w:ascii="Arial Narrow" w:hAnsi="Arial Narrow" w:cs="Arial"/>
              </w:rPr>
            </w:pPr>
          </w:p>
        </w:tc>
      </w:tr>
      <w:tr w:rsidR="000A3808" w:rsidRPr="00DF2241" w14:paraId="46F06DB4" w14:textId="77777777" w:rsidTr="00AC0BFB">
        <w:trPr>
          <w:jc w:val="center"/>
        </w:trPr>
        <w:tc>
          <w:tcPr>
            <w:tcW w:w="2448" w:type="dxa"/>
            <w:vAlign w:val="center"/>
          </w:tcPr>
          <w:p w14:paraId="16F7A27A" w14:textId="77777777" w:rsidR="000A3808" w:rsidRPr="00DF2241" w:rsidRDefault="000A3808" w:rsidP="00AC0BFB">
            <w:pPr>
              <w:pStyle w:val="texttabulka0"/>
              <w:keepNext/>
              <w:keepLines/>
              <w:spacing w:before="0"/>
              <w:jc w:val="center"/>
              <w:rPr>
                <w:rFonts w:ascii="Arial Narrow" w:hAnsi="Arial Narrow" w:cs="Arial"/>
                <w:b/>
              </w:rPr>
            </w:pPr>
            <w:r w:rsidRPr="00DF2241">
              <w:rPr>
                <w:rFonts w:ascii="Arial Narrow" w:hAnsi="Arial Narrow" w:cs="Arial"/>
                <w:b/>
              </w:rPr>
              <w:t>Celkem</w:t>
            </w:r>
          </w:p>
        </w:tc>
        <w:tc>
          <w:tcPr>
            <w:tcW w:w="3070" w:type="dxa"/>
            <w:vAlign w:val="center"/>
          </w:tcPr>
          <w:p w14:paraId="3520D0A1" w14:textId="77777777" w:rsidR="000A3808" w:rsidRPr="00DF2241" w:rsidRDefault="000A3808" w:rsidP="00AC0BFB">
            <w:pPr>
              <w:pStyle w:val="texttabulka0"/>
              <w:keepNext/>
              <w:keepLines/>
              <w:spacing w:before="0"/>
              <w:jc w:val="center"/>
              <w:rPr>
                <w:rFonts w:ascii="Arial Narrow" w:hAnsi="Arial Narrow" w:cs="Arial"/>
              </w:rPr>
            </w:pPr>
          </w:p>
        </w:tc>
      </w:tr>
    </w:tbl>
    <w:p w14:paraId="10AD7B98" w14:textId="77777777" w:rsidR="000A3808" w:rsidRPr="007A42A6" w:rsidRDefault="000A3808" w:rsidP="000A3808">
      <w:pPr>
        <w:rPr>
          <w:b/>
          <w:color w:val="FF0000"/>
          <w:sz w:val="2"/>
          <w:szCs w:val="2"/>
        </w:rPr>
      </w:pPr>
    </w:p>
    <w:bookmarkEnd w:id="880"/>
    <w:p w14:paraId="6A6B2A97"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2C4DE1C9" w14:textId="195AA756" w:rsidR="000A3808" w:rsidRDefault="000A3808" w:rsidP="001B5047">
      <w:pPr>
        <w:pStyle w:val="NADPIS3"/>
      </w:pPr>
      <w:bookmarkStart w:id="882" w:name="_Toc517183223"/>
      <w:bookmarkStart w:id="883" w:name="_Toc164430410"/>
      <w:bookmarkStart w:id="884" w:name="_Toc183848175"/>
      <w:bookmarkStart w:id="885" w:name="_Toc183850770"/>
      <w:bookmarkStart w:id="886" w:name="_Toc183853184"/>
      <w:bookmarkStart w:id="887" w:name="_Toc184027739"/>
      <w:bookmarkStart w:id="888" w:name="_Toc184031967"/>
      <w:bookmarkStart w:id="889" w:name="_Toc184033237"/>
      <w:bookmarkStart w:id="890" w:name="_Toc184630343"/>
      <w:bookmarkStart w:id="891" w:name="_Toc184630652"/>
      <w:bookmarkStart w:id="892" w:name="_Toc225136601"/>
      <w:bookmarkStart w:id="893" w:name="_Toc321131903"/>
      <w:r>
        <w:t>Vodné a stočné za dodávku pitné vody a odvádění</w:t>
      </w:r>
      <w:r w:rsidR="11CBB7D9">
        <w:t xml:space="preserve"> a čištění</w:t>
      </w:r>
      <w:r>
        <w:t xml:space="preserve"> odpadních vod</w:t>
      </w:r>
      <w:bookmarkEnd w:id="882"/>
      <w:bookmarkEnd w:id="883"/>
      <w:r>
        <w:t xml:space="preserve"> </w:t>
      </w:r>
      <w:bookmarkEnd w:id="884"/>
      <w:bookmarkEnd w:id="885"/>
      <w:bookmarkEnd w:id="886"/>
      <w:bookmarkEnd w:id="887"/>
      <w:bookmarkEnd w:id="888"/>
      <w:bookmarkEnd w:id="889"/>
      <w:bookmarkEnd w:id="890"/>
      <w:bookmarkEnd w:id="891"/>
      <w:bookmarkEnd w:id="892"/>
      <w:bookmarkEnd w:id="893"/>
    </w:p>
    <w:p w14:paraId="42DBAA52" w14:textId="562661C2"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themeColor="accent6" w:themeShade="BF"/>
        </w:rPr>
      </w:pPr>
      <w:r w:rsidRPr="3B9895DE">
        <w:rPr>
          <w:b/>
          <w:bCs/>
          <w:i/>
          <w:iCs/>
          <w:color w:val="E36C0A" w:themeColor="accent6" w:themeShade="BF"/>
        </w:rPr>
        <w:t xml:space="preserve">Legislativa: </w:t>
      </w:r>
      <w:r w:rsidR="7737217D" w:rsidRPr="3B9895DE">
        <w:rPr>
          <w:b/>
          <w:bCs/>
          <w:i/>
          <w:iCs/>
          <w:color w:val="E36C0A" w:themeColor="accent6" w:themeShade="BF"/>
        </w:rPr>
        <w:t xml:space="preserve">zákon č. 274/2001 Sb., </w:t>
      </w:r>
      <w:r w:rsidRPr="3B9895DE">
        <w:rPr>
          <w:b/>
          <w:bCs/>
          <w:i/>
          <w:iCs/>
          <w:color w:val="E36C0A" w:themeColor="accent6" w:themeShade="BF"/>
        </w:rPr>
        <w:t>§ 20</w:t>
      </w:r>
      <w:r w:rsidR="6F10F36F" w:rsidRPr="3B9895DE">
        <w:rPr>
          <w:b/>
          <w:bCs/>
          <w:i/>
          <w:iCs/>
          <w:color w:val="E36C0A" w:themeColor="accent6" w:themeShade="BF"/>
        </w:rPr>
        <w:t xml:space="preserve">; vyhláška </w:t>
      </w:r>
      <w:r w:rsidR="61E68D00" w:rsidRPr="3B9895DE">
        <w:rPr>
          <w:b/>
          <w:bCs/>
          <w:i/>
          <w:iCs/>
          <w:color w:val="E36C0A" w:themeColor="accent6" w:themeShade="BF"/>
        </w:rPr>
        <w:t>č. 428/2001 Sb., § 32 až</w:t>
      </w:r>
      <w:r w:rsidR="4138FF99" w:rsidRPr="3B9895DE">
        <w:rPr>
          <w:b/>
          <w:bCs/>
          <w:i/>
          <w:iCs/>
          <w:color w:val="E36C0A" w:themeColor="accent6" w:themeShade="BF"/>
        </w:rPr>
        <w:t xml:space="preserve"> § 35b a přílohy č. 17, 18 </w:t>
      </w:r>
      <w:r w:rsidR="26F20896" w:rsidRPr="3B9895DE">
        <w:rPr>
          <w:b/>
          <w:bCs/>
          <w:i/>
          <w:iCs/>
          <w:color w:val="E36C0A" w:themeColor="accent6" w:themeShade="BF"/>
        </w:rPr>
        <w:t>a 19; vyhláška č. 50/</w:t>
      </w:r>
      <w:r w:rsidR="1D510A73" w:rsidRPr="3B9895DE">
        <w:rPr>
          <w:b/>
          <w:bCs/>
          <w:i/>
          <w:iCs/>
          <w:color w:val="E36C0A" w:themeColor="accent6" w:themeShade="BF"/>
        </w:rPr>
        <w:t>2023 Sb., příloha č. 3, bod 7.</w:t>
      </w:r>
      <w:r w:rsidRPr="3B9895DE">
        <w:rPr>
          <w:rFonts w:ascii="Arial" w:hAnsi="Arial" w:cs="Arial"/>
          <w:sz w:val="20"/>
          <w:szCs w:val="20"/>
        </w:rPr>
        <w:t xml:space="preserve"> </w:t>
      </w:r>
    </w:p>
    <w:p w14:paraId="0021DE84"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VII.5.</w:t>
      </w:r>
    </w:p>
    <w:p w14:paraId="2E620F73" w14:textId="3BD600AD" w:rsidR="000A3808" w:rsidRPr="00315EA8"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0070C0"/>
        </w:rPr>
      </w:pPr>
      <w:r w:rsidRPr="3B9895DE">
        <w:rPr>
          <w:b/>
          <w:bCs/>
          <w:i/>
          <w:iCs/>
          <w:color w:val="0070C0"/>
        </w:rPr>
        <w:t>Obsah kapitoly: Zde budou uvedeny všechny platby za dodávku pitné vody (vodné) a za odvádění</w:t>
      </w:r>
      <w:r w:rsidR="13D3DD57" w:rsidRPr="3B9895DE">
        <w:rPr>
          <w:b/>
          <w:bCs/>
          <w:i/>
          <w:iCs/>
          <w:color w:val="0070C0"/>
        </w:rPr>
        <w:t xml:space="preserve"> a čištění</w:t>
      </w:r>
      <w:r w:rsidRPr="3B9895DE">
        <w:rPr>
          <w:b/>
          <w:bCs/>
          <w:i/>
          <w:iCs/>
          <w:color w:val="0070C0"/>
        </w:rPr>
        <w:t xml:space="preserve"> odpadních vod (stočné) včetně formy vodného a stočného a soupisu provozovatelských firem.</w:t>
      </w:r>
    </w:p>
    <w:p w14:paraId="02F769AD"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689DCADE" w14:textId="3E44B8B4" w:rsidR="000A3808" w:rsidRPr="0052506D" w:rsidRDefault="3BF08E94" w:rsidP="7186FE49">
      <w:pPr>
        <w:pStyle w:val="Odstavecseseznamem"/>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2F8E762E">
        <w:rPr>
          <w:b/>
          <w:bCs/>
          <w:i/>
          <w:iCs/>
          <w:color w:val="FF0000"/>
        </w:rPr>
        <w:t xml:space="preserve">text kapitoly z předchozího plánu </w:t>
      </w:r>
      <w:r w:rsidR="3E218D13" w:rsidRPr="2F8E762E">
        <w:rPr>
          <w:b/>
          <w:bCs/>
          <w:i/>
          <w:iCs/>
          <w:color w:val="FF0000"/>
        </w:rPr>
        <w:t>povodí</w:t>
      </w:r>
    </w:p>
    <w:p w14:paraId="087C8943" w14:textId="77777777" w:rsidR="000A3808" w:rsidRDefault="3BF08E94" w:rsidP="000A3808">
      <w:pPr>
        <w:pStyle w:val="Odstavecseseznamem"/>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2F8E762E">
        <w:rPr>
          <w:b/>
          <w:bCs/>
          <w:i/>
          <w:iCs/>
          <w:color w:val="FF0000"/>
        </w:rPr>
        <w:t>aktualizovaná data SPP a vlastníků a provozovatelů vodovodů a kanalizací pro veřejnou potřebu</w:t>
      </w:r>
    </w:p>
    <w:p w14:paraId="2CAA74F5" w14:textId="77777777" w:rsidR="000A3808" w:rsidRPr="002C6110" w:rsidRDefault="000A3808" w:rsidP="000A3808">
      <w:pPr>
        <w:rPr>
          <w:sz w:val="2"/>
          <w:szCs w:val="2"/>
        </w:rPr>
      </w:pPr>
    </w:p>
    <w:p w14:paraId="2255958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48560A33" w14:textId="77777777" w:rsidR="000A3808" w:rsidRPr="002C6110" w:rsidRDefault="000A3808" w:rsidP="000A3808">
      <w:r w:rsidRPr="002C6110">
        <w:t>Popis vodného a stočného</w:t>
      </w:r>
    </w:p>
    <w:p w14:paraId="27D21C2C" w14:textId="77777777" w:rsidR="000A3808" w:rsidRPr="002C6110" w:rsidRDefault="000A3808" w:rsidP="000A3808">
      <w:r w:rsidRPr="002C6110">
        <w:t xml:space="preserve">Související právní předpisy </w:t>
      </w:r>
    </w:p>
    <w:p w14:paraId="428F8F10" w14:textId="77777777" w:rsidR="000A3808" w:rsidRPr="002C6110" w:rsidRDefault="000A3808" w:rsidP="000A3808">
      <w:r w:rsidRPr="002C6110">
        <w:t>Jednosložková a dvousložková forma vodného a stočného</w:t>
      </w:r>
    </w:p>
    <w:p w14:paraId="187032CE" w14:textId="77777777" w:rsidR="000A3808" w:rsidRPr="002C6110" w:rsidRDefault="000A3808" w:rsidP="000A3808">
      <w:r w:rsidRPr="002C6110">
        <w:t>Využití vybraných financí</w:t>
      </w:r>
    </w:p>
    <w:p w14:paraId="2359C21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457770C7" w14:textId="3EF48C2E" w:rsidR="000A3808" w:rsidRPr="00C92D09" w:rsidRDefault="000A3808" w:rsidP="00C17F77">
      <w:pPr>
        <w:pStyle w:val="TABULKA"/>
        <w:keepNext/>
        <w:keepLines/>
      </w:pPr>
      <w:bookmarkStart w:id="894" w:name="_Toc164429247"/>
      <w:r>
        <w:lastRenderedPageBreak/>
        <w:t xml:space="preserve">Tabulka VII.1.5. </w:t>
      </w:r>
      <w:r w:rsidR="00292793">
        <w:rPr>
          <w:rFonts w:ascii="Arial" w:hAnsi="Arial" w:cs="Arial"/>
        </w:rPr>
        <w:t>‒</w:t>
      </w:r>
      <w:r>
        <w:t xml:space="preserve"> Přehled vodného a stočného jednotlivých provozovatelů v dílčím povodí v roce 20</w:t>
      </w:r>
      <w:r w:rsidR="32ACD356">
        <w:t>24</w:t>
      </w:r>
      <w:bookmarkEnd w:id="894"/>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966"/>
        <w:gridCol w:w="1166"/>
        <w:gridCol w:w="1166"/>
        <w:gridCol w:w="741"/>
        <w:gridCol w:w="760"/>
        <w:gridCol w:w="683"/>
        <w:gridCol w:w="884"/>
        <w:gridCol w:w="791"/>
        <w:gridCol w:w="905"/>
      </w:tblGrid>
      <w:tr w:rsidR="000A3808" w:rsidRPr="003E7F7A" w14:paraId="5C1ED12B" w14:textId="77777777" w:rsidTr="00AC0BFB">
        <w:trPr>
          <w:trHeight w:val="578"/>
          <w:jc w:val="center"/>
        </w:trPr>
        <w:tc>
          <w:tcPr>
            <w:tcW w:w="19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2E5145" w14:textId="77777777" w:rsidR="000A3808" w:rsidRPr="003E7F7A"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Název společnosti</w:t>
            </w: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15F088C7" w14:textId="77777777" w:rsidR="000A3808" w:rsidRPr="003E7F7A"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Cena</w:t>
            </w:r>
          </w:p>
        </w:tc>
        <w:tc>
          <w:tcPr>
            <w:tcW w:w="15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7BC036C" w14:textId="77777777" w:rsidR="000A3808" w:rsidRPr="00FF3AD5"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 xml:space="preserve">Cena (vč. DPH) </w:t>
            </w:r>
            <w:r>
              <w:rPr>
                <w:rFonts w:ascii="Arial Narrow" w:hAnsi="Arial Narrow" w:cs="Arial"/>
                <w:sz w:val="20"/>
              </w:rPr>
              <w:t>[</w:t>
            </w:r>
            <w:r w:rsidRPr="003E7F7A">
              <w:rPr>
                <w:rFonts w:ascii="Arial Narrow" w:hAnsi="Arial Narrow" w:cs="Arial"/>
                <w:sz w:val="20"/>
              </w:rPr>
              <w:t>Kč/m</w:t>
            </w:r>
            <w:r w:rsidRPr="003E7F7A">
              <w:rPr>
                <w:rFonts w:ascii="Arial Narrow" w:hAnsi="Arial Narrow" w:cs="Arial"/>
                <w:sz w:val="20"/>
                <w:vertAlign w:val="superscript"/>
              </w:rPr>
              <w:t>3</w:t>
            </w:r>
            <w:r>
              <w:rPr>
                <w:rFonts w:ascii="Arial Narrow" w:hAnsi="Arial Narrow" w:cs="Arial"/>
                <w:sz w:val="20"/>
              </w:rPr>
              <w:t>]</w:t>
            </w:r>
          </w:p>
        </w:tc>
        <w:tc>
          <w:tcPr>
            <w:tcW w:w="1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DC2ADE" w14:textId="77777777" w:rsidR="000A3808" w:rsidRPr="00FF3AD5"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Voda fakturovaná</w:t>
            </w:r>
            <w:r w:rsidRPr="003E7F7A">
              <w:rPr>
                <w:rFonts w:ascii="Arial Narrow" w:hAnsi="Arial Narrow" w:cs="Arial"/>
                <w:sz w:val="20"/>
              </w:rPr>
              <w:br/>
            </w:r>
            <w:r>
              <w:rPr>
                <w:rFonts w:ascii="Arial Narrow" w:hAnsi="Arial Narrow" w:cs="Arial"/>
                <w:sz w:val="20"/>
              </w:rPr>
              <w:t>[mil. m</w:t>
            </w:r>
            <w:r w:rsidRPr="000A429F">
              <w:rPr>
                <w:rFonts w:ascii="Arial Narrow" w:hAnsi="Arial Narrow" w:cs="Arial"/>
                <w:sz w:val="20"/>
                <w:vertAlign w:val="superscript"/>
              </w:rPr>
              <w:t>3</w:t>
            </w:r>
            <w:r>
              <w:rPr>
                <w:rFonts w:ascii="Arial Narrow" w:hAnsi="Arial Narrow" w:cs="Arial"/>
                <w:sz w:val="20"/>
              </w:rPr>
              <w:t>]</w:t>
            </w:r>
          </w:p>
        </w:tc>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236537F4" w14:textId="77777777" w:rsidR="000A3808" w:rsidRPr="00FF3AD5"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 xml:space="preserve">Příjmy </w:t>
            </w:r>
            <w:r w:rsidRPr="003E7F7A">
              <w:rPr>
                <w:rFonts w:ascii="Arial Narrow" w:hAnsi="Arial Narrow" w:cs="Arial"/>
                <w:sz w:val="20"/>
              </w:rPr>
              <w:br/>
            </w:r>
            <w:r>
              <w:rPr>
                <w:rFonts w:ascii="Arial Narrow" w:hAnsi="Arial Narrow" w:cs="Arial"/>
                <w:sz w:val="20"/>
              </w:rPr>
              <w:t>[mil. Kč]</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14:paraId="7D20530B" w14:textId="77777777" w:rsidR="000A3808" w:rsidRPr="00FF3AD5"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 xml:space="preserve">Příjmy </w:t>
            </w:r>
            <w:r w:rsidRPr="003E7F7A">
              <w:rPr>
                <w:rFonts w:ascii="Arial Narrow" w:hAnsi="Arial Narrow" w:cs="Arial"/>
                <w:sz w:val="20"/>
              </w:rPr>
              <w:br/>
            </w:r>
            <w:r>
              <w:rPr>
                <w:rFonts w:ascii="Arial Narrow" w:hAnsi="Arial Narrow" w:cs="Arial"/>
                <w:sz w:val="20"/>
              </w:rPr>
              <w:t>[mil. Kč]</w:t>
            </w:r>
          </w:p>
        </w:tc>
      </w:tr>
      <w:tr w:rsidR="000A3808" w:rsidRPr="003E7F7A" w14:paraId="393CB4F9" w14:textId="77777777" w:rsidTr="00AC0BFB">
        <w:trPr>
          <w:trHeight w:val="286"/>
          <w:jc w:val="center"/>
        </w:trPr>
        <w:tc>
          <w:tcPr>
            <w:tcW w:w="1966" w:type="dxa"/>
            <w:vMerge/>
            <w:tcBorders>
              <w:top w:val="single" w:sz="4" w:space="0" w:color="auto"/>
              <w:left w:val="single" w:sz="4" w:space="0" w:color="auto"/>
              <w:bottom w:val="single" w:sz="4" w:space="0" w:color="auto"/>
              <w:right w:val="single" w:sz="4" w:space="0" w:color="auto"/>
            </w:tcBorders>
            <w:vAlign w:val="center"/>
          </w:tcPr>
          <w:p w14:paraId="254B4859" w14:textId="77777777" w:rsidR="000A3808" w:rsidRPr="003E7F7A" w:rsidRDefault="000A3808" w:rsidP="00C17F77">
            <w:pPr>
              <w:pStyle w:val="texttabulka0"/>
              <w:keepNext/>
              <w:keepLines/>
              <w:spacing w:before="0"/>
              <w:jc w:val="center"/>
              <w:rPr>
                <w:rFonts w:ascii="Arial Narrow" w:hAnsi="Arial Narrow" w:cs="Arial"/>
              </w:rPr>
            </w:pPr>
          </w:p>
        </w:tc>
        <w:tc>
          <w:tcPr>
            <w:tcW w:w="1166" w:type="dxa"/>
            <w:tcBorders>
              <w:top w:val="single" w:sz="4" w:space="0" w:color="auto"/>
              <w:left w:val="single" w:sz="4" w:space="0" w:color="auto"/>
              <w:bottom w:val="single" w:sz="4" w:space="0" w:color="auto"/>
              <w:right w:val="single" w:sz="4" w:space="0" w:color="auto"/>
            </w:tcBorders>
            <w:vAlign w:val="center"/>
          </w:tcPr>
          <w:p w14:paraId="54233D1F" w14:textId="77777777" w:rsidR="000A3808" w:rsidRPr="003E7F7A"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jednosložk</w:t>
            </w:r>
            <w:r>
              <w:rPr>
                <w:rFonts w:ascii="Arial Narrow" w:hAnsi="Arial Narrow" w:cs="Arial"/>
                <w:sz w:val="20"/>
              </w:rPr>
              <w:t>a</w:t>
            </w:r>
          </w:p>
        </w:tc>
        <w:tc>
          <w:tcPr>
            <w:tcW w:w="1166" w:type="dxa"/>
            <w:tcBorders>
              <w:top w:val="single" w:sz="4" w:space="0" w:color="auto"/>
              <w:left w:val="single" w:sz="4" w:space="0" w:color="auto"/>
              <w:bottom w:val="single" w:sz="4" w:space="0" w:color="auto"/>
              <w:right w:val="single" w:sz="4" w:space="0" w:color="auto"/>
            </w:tcBorders>
            <w:vAlign w:val="center"/>
          </w:tcPr>
          <w:p w14:paraId="66ECB057" w14:textId="77777777" w:rsidR="000A3808" w:rsidRPr="003E7F7A"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dvousložk</w:t>
            </w:r>
            <w:r>
              <w:rPr>
                <w:rFonts w:ascii="Arial Narrow" w:hAnsi="Arial Narrow" w:cs="Arial"/>
                <w:sz w:val="20"/>
              </w:rPr>
              <w:t>a</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5F0E5" w14:textId="77777777" w:rsidR="000A3808" w:rsidRPr="003E7F7A"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vodné</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673B43" w14:textId="77777777" w:rsidR="000A3808" w:rsidRPr="003E7F7A"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stočné</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C594A69" w14:textId="77777777" w:rsidR="000A3808" w:rsidRPr="003E7F7A"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pitná voda</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38888C84" w14:textId="77777777" w:rsidR="000A3808" w:rsidRPr="003E7F7A" w:rsidRDefault="000A3808" w:rsidP="00C17F77">
            <w:pPr>
              <w:pStyle w:val="hlavikatabulky0"/>
              <w:keepNext/>
              <w:keepLines/>
              <w:spacing w:before="0" w:after="0"/>
              <w:rPr>
                <w:rFonts w:ascii="Arial Narrow" w:hAnsi="Arial Narrow" w:cs="Arial"/>
                <w:sz w:val="20"/>
              </w:rPr>
            </w:pPr>
            <w:r>
              <w:rPr>
                <w:rFonts w:ascii="Arial Narrow" w:hAnsi="Arial Narrow" w:cs="Arial"/>
                <w:sz w:val="20"/>
              </w:rPr>
              <w:t>odpadní voda</w:t>
            </w:r>
          </w:p>
        </w:tc>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69836CDB" w14:textId="77777777" w:rsidR="000A3808" w:rsidRPr="003E7F7A" w:rsidRDefault="000A3808" w:rsidP="00C17F77">
            <w:pPr>
              <w:pStyle w:val="hlavikatabulky0"/>
              <w:keepNext/>
              <w:keepLines/>
              <w:spacing w:before="0" w:after="0"/>
              <w:rPr>
                <w:rFonts w:ascii="Arial Narrow" w:hAnsi="Arial Narrow" w:cs="Arial"/>
                <w:sz w:val="20"/>
              </w:rPr>
            </w:pPr>
            <w:r w:rsidRPr="003E7F7A">
              <w:rPr>
                <w:rFonts w:ascii="Arial Narrow" w:hAnsi="Arial Narrow" w:cs="Arial"/>
                <w:sz w:val="20"/>
              </w:rPr>
              <w:t>pitná voda</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14:paraId="71F403A5" w14:textId="77777777" w:rsidR="000A3808" w:rsidRPr="003E7F7A" w:rsidRDefault="000A3808" w:rsidP="00C17F77">
            <w:pPr>
              <w:pStyle w:val="hlavikatabulky0"/>
              <w:keepNext/>
              <w:keepLines/>
              <w:spacing w:before="0" w:after="0"/>
              <w:rPr>
                <w:rFonts w:ascii="Arial Narrow" w:hAnsi="Arial Narrow" w:cs="Arial"/>
                <w:sz w:val="20"/>
              </w:rPr>
            </w:pPr>
            <w:r>
              <w:rPr>
                <w:rFonts w:ascii="Arial Narrow" w:hAnsi="Arial Narrow" w:cs="Arial"/>
                <w:sz w:val="20"/>
              </w:rPr>
              <w:t>odpadní voda</w:t>
            </w:r>
          </w:p>
        </w:tc>
      </w:tr>
      <w:tr w:rsidR="000A3808" w:rsidRPr="003E7F7A" w14:paraId="3D990455" w14:textId="77777777" w:rsidTr="00AC0BFB">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77AD0" w14:textId="77777777" w:rsidR="000A3808" w:rsidRPr="003E7F7A" w:rsidRDefault="000A3808" w:rsidP="00C17F77">
            <w:pPr>
              <w:pStyle w:val="texttabulka0"/>
              <w:keepNext/>
              <w:keepLines/>
              <w:spacing w:before="0"/>
              <w:jc w:val="center"/>
              <w:rPr>
                <w:rFonts w:ascii="Arial Narrow" w:hAnsi="Arial Narrow" w:cs="Arial"/>
              </w:rPr>
            </w:pPr>
            <w:bookmarkStart w:id="895" w:name="_Hlk189967917"/>
          </w:p>
        </w:tc>
        <w:tc>
          <w:tcPr>
            <w:tcW w:w="1166" w:type="dxa"/>
            <w:tcBorders>
              <w:top w:val="single" w:sz="4" w:space="0" w:color="auto"/>
              <w:left w:val="single" w:sz="4" w:space="0" w:color="auto"/>
              <w:bottom w:val="single" w:sz="4" w:space="0" w:color="auto"/>
              <w:right w:val="single" w:sz="4" w:space="0" w:color="auto"/>
            </w:tcBorders>
            <w:vAlign w:val="center"/>
          </w:tcPr>
          <w:p w14:paraId="792F6CE7" w14:textId="77777777" w:rsidR="000A3808" w:rsidRPr="003E7F7A" w:rsidRDefault="000A3808" w:rsidP="00C17F77">
            <w:pPr>
              <w:pStyle w:val="texttabulka0"/>
              <w:keepNext/>
              <w:keepLines/>
              <w:spacing w:before="0"/>
              <w:jc w:val="center"/>
              <w:rPr>
                <w:rFonts w:ascii="Arial Narrow" w:hAnsi="Arial Narrow" w:cs="Arial"/>
              </w:rPr>
            </w:pPr>
          </w:p>
        </w:tc>
        <w:tc>
          <w:tcPr>
            <w:tcW w:w="1166" w:type="dxa"/>
            <w:tcBorders>
              <w:top w:val="single" w:sz="4" w:space="0" w:color="auto"/>
              <w:left w:val="single" w:sz="4" w:space="0" w:color="auto"/>
              <w:bottom w:val="single" w:sz="4" w:space="0" w:color="auto"/>
              <w:right w:val="single" w:sz="4" w:space="0" w:color="auto"/>
            </w:tcBorders>
            <w:vAlign w:val="center"/>
          </w:tcPr>
          <w:p w14:paraId="2B71D6FA" w14:textId="77777777" w:rsidR="000A3808" w:rsidRPr="003E7F7A" w:rsidRDefault="000A3808" w:rsidP="00C17F77">
            <w:pPr>
              <w:pStyle w:val="texttabulka0"/>
              <w:keepNext/>
              <w:keepLines/>
              <w:spacing w:before="0"/>
              <w:jc w:val="center"/>
              <w:rPr>
                <w:rFonts w:ascii="Arial Narrow" w:hAnsi="Arial Narrow" w:cs="Arial"/>
              </w:rPr>
            </w:pP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0EE71" w14:textId="77777777" w:rsidR="000A3808" w:rsidRPr="003E7F7A" w:rsidRDefault="000A3808" w:rsidP="00C17F77">
            <w:pPr>
              <w:pStyle w:val="texttabulka0"/>
              <w:keepNext/>
              <w:keepLines/>
              <w:spacing w:before="0"/>
              <w:jc w:val="center"/>
              <w:rPr>
                <w:rFonts w:ascii="Arial Narrow" w:hAnsi="Arial Narrow" w:cs="Arial"/>
              </w:rPr>
            </w:pP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832AD" w14:textId="77777777" w:rsidR="000A3808" w:rsidRPr="003E7F7A" w:rsidRDefault="000A3808" w:rsidP="00C17F77">
            <w:pPr>
              <w:pStyle w:val="texttabulka0"/>
              <w:keepNext/>
              <w:keepLines/>
              <w:spacing w:before="0"/>
              <w:jc w:val="center"/>
              <w:rPr>
                <w:rFonts w:ascii="Arial Narrow" w:hAnsi="Arial Narrow" w:cs="Arial"/>
              </w:rPr>
            </w:pPr>
          </w:p>
        </w:tc>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1CF795" w14:textId="77777777" w:rsidR="000A3808" w:rsidRPr="003E7F7A" w:rsidRDefault="000A3808" w:rsidP="00C17F77">
            <w:pPr>
              <w:pStyle w:val="texttabulka0"/>
              <w:keepNext/>
              <w:keepLines/>
              <w:spacing w:before="0"/>
              <w:jc w:val="center"/>
              <w:rPr>
                <w:rFonts w:ascii="Arial Narrow" w:hAnsi="Arial Narrow" w:cs="Arial"/>
              </w:rPr>
            </w:pP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2D5B7" w14:textId="77777777" w:rsidR="000A3808" w:rsidRPr="003E7F7A" w:rsidRDefault="000A3808" w:rsidP="00C17F77">
            <w:pPr>
              <w:pStyle w:val="texttabulka0"/>
              <w:keepNext/>
              <w:keepLines/>
              <w:spacing w:before="0"/>
              <w:jc w:val="center"/>
              <w:rPr>
                <w:rFonts w:ascii="Arial Narrow" w:hAnsi="Arial Narrow" w:cs="Arial"/>
              </w:rPr>
            </w:pP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D8500" w14:textId="77777777" w:rsidR="000A3808" w:rsidRPr="003E7F7A" w:rsidRDefault="000A3808" w:rsidP="00C17F77">
            <w:pPr>
              <w:pStyle w:val="texttabulka0"/>
              <w:keepNext/>
              <w:keepLines/>
              <w:spacing w:before="0"/>
              <w:jc w:val="center"/>
              <w:rPr>
                <w:rFonts w:ascii="Arial Narrow" w:hAnsi="Arial Narrow" w:cs="Arial"/>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441B2" w14:textId="77777777" w:rsidR="000A3808" w:rsidRPr="003E7F7A" w:rsidRDefault="000A3808" w:rsidP="00C17F77">
            <w:pPr>
              <w:pStyle w:val="texttabulka0"/>
              <w:keepNext/>
              <w:keepLines/>
              <w:spacing w:before="0"/>
              <w:jc w:val="center"/>
              <w:rPr>
                <w:rFonts w:ascii="Arial Narrow" w:hAnsi="Arial Narrow" w:cs="Arial"/>
              </w:rPr>
            </w:pPr>
          </w:p>
        </w:tc>
      </w:tr>
      <w:bookmarkEnd w:id="895"/>
      <w:tr w:rsidR="000A3808" w:rsidRPr="003E7F7A" w14:paraId="154DAB32" w14:textId="77777777" w:rsidTr="00AC0BFB">
        <w:trPr>
          <w:trHeight w:val="270"/>
          <w:jc w:val="center"/>
        </w:trPr>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81356" w14:textId="77777777" w:rsidR="000A3808" w:rsidRPr="003E7F7A" w:rsidRDefault="000A3808" w:rsidP="00C17F77">
            <w:pPr>
              <w:pStyle w:val="texttabulka0"/>
              <w:keepNext/>
              <w:keepLines/>
              <w:spacing w:before="0"/>
              <w:jc w:val="center"/>
              <w:rPr>
                <w:rFonts w:ascii="Arial Narrow" w:hAnsi="Arial Narrow" w:cs="Arial"/>
                <w:b/>
              </w:rPr>
            </w:pPr>
            <w:r w:rsidRPr="003E7F7A">
              <w:rPr>
                <w:rFonts w:ascii="Arial Narrow" w:hAnsi="Arial Narrow" w:cs="Arial"/>
                <w:b/>
              </w:rPr>
              <w:t>Celkem</w:t>
            </w:r>
          </w:p>
        </w:tc>
        <w:tc>
          <w:tcPr>
            <w:tcW w:w="1166" w:type="dxa"/>
            <w:tcBorders>
              <w:top w:val="single" w:sz="4" w:space="0" w:color="auto"/>
              <w:left w:val="single" w:sz="4" w:space="0" w:color="auto"/>
              <w:bottom w:val="single" w:sz="4" w:space="0" w:color="auto"/>
              <w:right w:val="single" w:sz="4" w:space="0" w:color="auto"/>
            </w:tcBorders>
            <w:vAlign w:val="center"/>
          </w:tcPr>
          <w:p w14:paraId="121A97A5" w14:textId="77777777" w:rsidR="000A3808" w:rsidRPr="003E7F7A" w:rsidRDefault="000A3808" w:rsidP="00C17F77">
            <w:pPr>
              <w:pStyle w:val="texttabulka0"/>
              <w:keepNext/>
              <w:keepLines/>
              <w:spacing w:before="0"/>
              <w:jc w:val="center"/>
              <w:rPr>
                <w:rFonts w:ascii="Arial Narrow" w:hAnsi="Arial Narrow" w:cs="Arial"/>
                <w:b/>
                <w:bCs/>
              </w:rPr>
            </w:pPr>
          </w:p>
        </w:tc>
        <w:tc>
          <w:tcPr>
            <w:tcW w:w="1166" w:type="dxa"/>
            <w:tcBorders>
              <w:top w:val="single" w:sz="4" w:space="0" w:color="auto"/>
              <w:left w:val="single" w:sz="4" w:space="0" w:color="auto"/>
              <w:bottom w:val="single" w:sz="4" w:space="0" w:color="auto"/>
              <w:right w:val="single" w:sz="4" w:space="0" w:color="auto"/>
            </w:tcBorders>
            <w:vAlign w:val="center"/>
          </w:tcPr>
          <w:p w14:paraId="213860C5" w14:textId="77777777" w:rsidR="000A3808" w:rsidRPr="003E7F7A" w:rsidRDefault="000A3808" w:rsidP="00C17F77">
            <w:pPr>
              <w:pStyle w:val="texttabulka0"/>
              <w:keepNext/>
              <w:keepLines/>
              <w:spacing w:before="0"/>
              <w:jc w:val="center"/>
              <w:rPr>
                <w:rFonts w:ascii="Arial Narrow" w:hAnsi="Arial Narrow" w:cs="Arial"/>
                <w:b/>
                <w:bCs/>
              </w:rPr>
            </w:pP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53884" w14:textId="77777777" w:rsidR="000A3808" w:rsidRPr="003E7F7A" w:rsidRDefault="000A3808" w:rsidP="00C17F77">
            <w:pPr>
              <w:pStyle w:val="texttabulka0"/>
              <w:keepNext/>
              <w:keepLines/>
              <w:spacing w:before="0"/>
              <w:jc w:val="center"/>
              <w:rPr>
                <w:rFonts w:ascii="Arial Narrow" w:hAnsi="Arial Narrow" w:cs="Arial"/>
                <w:b/>
                <w:bCs/>
              </w:rPr>
            </w:pP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B5D65B" w14:textId="77777777" w:rsidR="000A3808" w:rsidRPr="003E7F7A" w:rsidRDefault="000A3808" w:rsidP="00C17F77">
            <w:pPr>
              <w:pStyle w:val="texttabulka0"/>
              <w:keepNext/>
              <w:keepLines/>
              <w:spacing w:before="0"/>
              <w:jc w:val="center"/>
              <w:rPr>
                <w:rFonts w:ascii="Arial Narrow" w:hAnsi="Arial Narrow" w:cs="Arial"/>
                <w:b/>
                <w:bCs/>
              </w:rPr>
            </w:pPr>
          </w:p>
        </w:tc>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D0F96" w14:textId="77777777" w:rsidR="000A3808" w:rsidRPr="003E7F7A" w:rsidRDefault="000A3808" w:rsidP="00C17F77">
            <w:pPr>
              <w:pStyle w:val="texttabulka0"/>
              <w:keepNext/>
              <w:keepLines/>
              <w:spacing w:before="0"/>
              <w:jc w:val="center"/>
              <w:rPr>
                <w:rFonts w:ascii="Arial Narrow" w:hAnsi="Arial Narrow" w:cs="Arial"/>
                <w:b/>
                <w:bCs/>
              </w:rPr>
            </w:pP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BE5FB" w14:textId="77777777" w:rsidR="000A3808" w:rsidRPr="003E7F7A" w:rsidRDefault="000A3808" w:rsidP="00C17F77">
            <w:pPr>
              <w:pStyle w:val="texttabulka0"/>
              <w:keepNext/>
              <w:keepLines/>
              <w:spacing w:before="0"/>
              <w:jc w:val="center"/>
              <w:rPr>
                <w:rFonts w:ascii="Arial Narrow" w:hAnsi="Arial Narrow" w:cs="Arial"/>
                <w:b/>
                <w:bCs/>
              </w:rPr>
            </w:pP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284A8" w14:textId="77777777" w:rsidR="000A3808" w:rsidRPr="003E7F7A" w:rsidRDefault="000A3808" w:rsidP="00C17F77">
            <w:pPr>
              <w:pStyle w:val="texttabulka0"/>
              <w:keepNext/>
              <w:keepLines/>
              <w:spacing w:before="0"/>
              <w:jc w:val="center"/>
              <w:rPr>
                <w:rFonts w:ascii="Arial Narrow" w:hAnsi="Arial Narrow" w:cs="Arial"/>
                <w:b/>
                <w:bCs/>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7FCE5" w14:textId="77777777" w:rsidR="000A3808" w:rsidRPr="003E7F7A" w:rsidRDefault="000A3808" w:rsidP="00C17F77">
            <w:pPr>
              <w:pStyle w:val="texttabulka0"/>
              <w:keepNext/>
              <w:keepLines/>
              <w:spacing w:before="0"/>
              <w:jc w:val="center"/>
              <w:rPr>
                <w:rFonts w:ascii="Arial Narrow" w:hAnsi="Arial Narrow" w:cs="Arial"/>
                <w:b/>
                <w:bCs/>
              </w:rPr>
            </w:pPr>
          </w:p>
        </w:tc>
      </w:tr>
    </w:tbl>
    <w:p w14:paraId="5FAD5403" w14:textId="77777777" w:rsidR="000A3808" w:rsidRDefault="000A3808" w:rsidP="000A3808">
      <w:pPr>
        <w:rPr>
          <w:b/>
          <w:sz w:val="2"/>
          <w:szCs w:val="2"/>
        </w:rPr>
      </w:pPr>
    </w:p>
    <w:p w14:paraId="177CCF6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2A2E8EB9" w14:textId="77777777" w:rsidR="000A3808" w:rsidRPr="007203E2" w:rsidRDefault="000A3808" w:rsidP="00196F14">
      <w:pPr>
        <w:pStyle w:val="NADPIS1"/>
      </w:pPr>
      <w:bookmarkStart w:id="896" w:name="_Toc328059385"/>
      <w:bookmarkStart w:id="897" w:name="_Toc517183224"/>
      <w:bookmarkStart w:id="898" w:name="_Toc164430411"/>
      <w:r w:rsidRPr="007203E2">
        <w:t>Doplňující údaje</w:t>
      </w:r>
      <w:bookmarkEnd w:id="896"/>
      <w:bookmarkEnd w:id="897"/>
      <w:bookmarkEnd w:id="898"/>
    </w:p>
    <w:p w14:paraId="31C7CE31" w14:textId="77777777" w:rsidR="004C4D1E" w:rsidRDefault="004C4D1E" w:rsidP="000B71F1">
      <w:pPr>
        <w:pStyle w:val="NADPIS2"/>
        <w:numPr>
          <w:ilvl w:val="1"/>
          <w:numId w:val="9"/>
        </w:numPr>
      </w:pPr>
      <w:bookmarkStart w:id="899" w:name="_Toc157151018"/>
      <w:bookmarkStart w:id="900" w:name="_Toc157151019"/>
      <w:bookmarkStart w:id="901" w:name="_Toc157151020"/>
      <w:bookmarkStart w:id="902" w:name="_Toc157151021"/>
      <w:bookmarkStart w:id="903" w:name="_Toc157151022"/>
      <w:bookmarkStart w:id="904" w:name="_Toc157151023"/>
      <w:bookmarkStart w:id="905" w:name="_Toc157151024"/>
      <w:bookmarkStart w:id="906" w:name="_Toc157151025"/>
      <w:bookmarkStart w:id="907" w:name="_Toc157151026"/>
      <w:bookmarkStart w:id="908" w:name="_Toc157151027"/>
      <w:bookmarkStart w:id="909" w:name="_Toc157151028"/>
      <w:bookmarkStart w:id="910" w:name="_Toc328059386"/>
      <w:bookmarkStart w:id="911" w:name="_Toc517183225"/>
      <w:bookmarkStart w:id="912" w:name="_Toc531263463"/>
      <w:bookmarkStart w:id="913" w:name="_Toc164430412"/>
      <w:bookmarkStart w:id="914" w:name="_Toc319418947"/>
      <w:bookmarkStart w:id="915" w:name="_Toc321384321"/>
      <w:bookmarkStart w:id="916" w:name="_Toc328059387"/>
      <w:bookmarkStart w:id="917" w:name="_Toc517183226"/>
      <w:bookmarkEnd w:id="899"/>
      <w:bookmarkEnd w:id="900"/>
      <w:bookmarkEnd w:id="901"/>
      <w:bookmarkEnd w:id="902"/>
      <w:bookmarkEnd w:id="903"/>
      <w:bookmarkEnd w:id="904"/>
      <w:bookmarkEnd w:id="905"/>
      <w:bookmarkEnd w:id="906"/>
      <w:bookmarkEnd w:id="907"/>
      <w:bookmarkEnd w:id="908"/>
      <w:bookmarkEnd w:id="909"/>
      <w:r w:rsidRPr="00F27CBC">
        <w:t>Seznam dalších podrobnějších programů a plán</w:t>
      </w:r>
      <w:r>
        <w:t>ů</w:t>
      </w:r>
      <w:r w:rsidRPr="00F27CBC">
        <w:t xml:space="preserve"> s vodohospodářskou tématikou</w:t>
      </w:r>
      <w:bookmarkEnd w:id="910"/>
      <w:bookmarkEnd w:id="911"/>
      <w:bookmarkEnd w:id="912"/>
      <w:bookmarkEnd w:id="913"/>
    </w:p>
    <w:bookmarkEnd w:id="914"/>
    <w:bookmarkEnd w:id="915"/>
    <w:p w14:paraId="593DEFA9" w14:textId="45BC2325" w:rsidR="004C4D1E" w:rsidRPr="0052506D" w:rsidRDefault="004C4D1E" w:rsidP="004C4D1E">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vyhláška č. 50/2023</w:t>
      </w:r>
      <w:r w:rsidRPr="0052506D">
        <w:rPr>
          <w:b/>
          <w:i/>
          <w:color w:val="E36C0A"/>
        </w:rPr>
        <w:t xml:space="preserve"> Sb., příloha č. </w:t>
      </w:r>
      <w:r>
        <w:rPr>
          <w:b/>
          <w:i/>
          <w:color w:val="E36C0A"/>
        </w:rPr>
        <w:t>1,</w:t>
      </w:r>
      <w:r w:rsidRPr="0052506D">
        <w:rPr>
          <w:b/>
          <w:i/>
          <w:color w:val="E36C0A"/>
        </w:rPr>
        <w:t xml:space="preserve"> bod </w:t>
      </w:r>
      <w:r>
        <w:rPr>
          <w:b/>
          <w:i/>
          <w:color w:val="E36C0A"/>
        </w:rPr>
        <w:t>8.</w:t>
      </w:r>
    </w:p>
    <w:p w14:paraId="382019A3" w14:textId="77777777" w:rsidR="004C4D1E" w:rsidRPr="0052506D" w:rsidRDefault="004C4D1E" w:rsidP="004C4D1E">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VIII.1.</w:t>
      </w:r>
    </w:p>
    <w:p w14:paraId="428443A1" w14:textId="77777777" w:rsidR="004C4D1E" w:rsidRPr="006203EF" w:rsidRDefault="004C4D1E" w:rsidP="004C4D1E">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Pr>
          <w:b/>
          <w:i/>
          <w:color w:val="0070C0"/>
        </w:rPr>
        <w:t xml:space="preserve"> </w:t>
      </w:r>
      <w:r w:rsidRPr="006203EF">
        <w:rPr>
          <w:b/>
          <w:i/>
          <w:color w:val="0070C0"/>
        </w:rPr>
        <w:t>Seznam dalších podrobnějších programů a plánů s vodohospodářskou tématikou</w:t>
      </w:r>
      <w:r>
        <w:rPr>
          <w:b/>
          <w:i/>
          <w:color w:val="0070C0"/>
        </w:rPr>
        <w:t>.</w:t>
      </w:r>
    </w:p>
    <w:p w14:paraId="672340EA" w14:textId="77777777" w:rsidR="004C4D1E" w:rsidRPr="0052506D" w:rsidRDefault="004C4D1E" w:rsidP="004C4D1E">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E7E5182" w14:textId="77777777" w:rsidR="004C4D1E" w:rsidRPr="0052506D" w:rsidRDefault="004C4D1E" w:rsidP="004C4D1E">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informace SPP</w:t>
      </w:r>
    </w:p>
    <w:p w14:paraId="5F09D5C5" w14:textId="77777777" w:rsidR="004C4D1E" w:rsidRPr="008D0284" w:rsidRDefault="004C4D1E" w:rsidP="004C4D1E">
      <w:pPr>
        <w:rPr>
          <w:sz w:val="2"/>
          <w:szCs w:val="2"/>
        </w:rPr>
      </w:pPr>
    </w:p>
    <w:p w14:paraId="175AD5D6" w14:textId="77777777" w:rsidR="004C4D1E" w:rsidRPr="0052506D" w:rsidRDefault="004C4D1E" w:rsidP="004C4D1E">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2CA4278" w14:textId="77777777" w:rsidR="004C4D1E" w:rsidRPr="001F6B1E" w:rsidRDefault="004C4D1E" w:rsidP="004C4D1E">
      <w:r w:rsidRPr="001F6B1E">
        <w:t xml:space="preserve">Seznam dalších podrobnějších programů a plánů s vodohospodářskou tématikou, týkajících se zejména dílčích povodí, zpracovatelských oblastí, sektorů, problémů, a to zároveň se shrnutím jejich obsahu. </w:t>
      </w:r>
    </w:p>
    <w:p w14:paraId="7464B342" w14:textId="77777777" w:rsidR="004C4D1E" w:rsidRDefault="004C4D1E" w:rsidP="004C4D1E">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485E2F7" w14:textId="03A5A025" w:rsidR="004C4D1E" w:rsidRPr="000B71F1" w:rsidRDefault="004C4D1E" w:rsidP="000B71F1">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808080" w:themeColor="background1" w:themeShade="80"/>
          <w:sz w:val="24"/>
        </w:rPr>
      </w:pPr>
      <w:r>
        <w:rPr>
          <w:b/>
          <w:i/>
          <w:color w:val="808080" w:themeColor="background1" w:themeShade="80"/>
          <w:sz w:val="24"/>
          <w:szCs w:val="24"/>
        </w:rPr>
        <w:t>Mapa: ne</w:t>
      </w:r>
    </w:p>
    <w:p w14:paraId="0644FFDB" w14:textId="5037B775" w:rsidR="000A3808" w:rsidRDefault="000A3808" w:rsidP="001B5047">
      <w:pPr>
        <w:pStyle w:val="NADPIS2"/>
        <w:numPr>
          <w:ilvl w:val="1"/>
          <w:numId w:val="9"/>
        </w:numPr>
      </w:pPr>
      <w:bookmarkStart w:id="918" w:name="_Toc164430413"/>
      <w:r>
        <w:t>Souhrn opatření uskutečněných pro informování veřejnosti a konzultací, jejich výsledků a změn, které byly v jejich důsledku provedeny v </w:t>
      </w:r>
      <w:bookmarkEnd w:id="916"/>
      <w:r>
        <w:t>PDP</w:t>
      </w:r>
      <w:bookmarkEnd w:id="917"/>
      <w:bookmarkEnd w:id="918"/>
    </w:p>
    <w:p w14:paraId="20183094" w14:textId="2A147EC0"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67175657" w:rsidRPr="3B9895DE">
        <w:rPr>
          <w:b/>
          <w:bCs/>
          <w:i/>
          <w:iCs/>
          <w:color w:val="E36C0A" w:themeColor="accent6" w:themeShade="BF"/>
        </w:rPr>
        <w:t xml:space="preserve">50/2023 Sb., </w:t>
      </w:r>
      <w:r w:rsidRPr="3B9895DE">
        <w:rPr>
          <w:b/>
          <w:bCs/>
          <w:i/>
          <w:iCs/>
          <w:color w:val="E36C0A" w:themeColor="accent6" w:themeShade="BF"/>
        </w:rPr>
        <w:t>příloha č. 3, bod 9.</w:t>
      </w:r>
    </w:p>
    <w:p w14:paraId="5B0C6432"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VIII.2.</w:t>
      </w:r>
    </w:p>
    <w:p w14:paraId="056CC87B" w14:textId="77777777" w:rsidR="000A3808" w:rsidRPr="006203EF"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w:t>
      </w:r>
      <w:r w:rsidRPr="006203EF">
        <w:rPr>
          <w:b/>
          <w:i/>
          <w:color w:val="0070C0"/>
        </w:rPr>
        <w:t>zapojení veřejnosti v jednotlivých etapách zpracování PDP</w:t>
      </w:r>
      <w:r>
        <w:rPr>
          <w:b/>
          <w:i/>
          <w:color w:val="0070C0"/>
        </w:rPr>
        <w:t>.</w:t>
      </w:r>
    </w:p>
    <w:p w14:paraId="3953C2E4"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D68851C" w14:textId="77777777" w:rsidR="000A3808" w:rsidRDefault="3BF08E94"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2F8E762E">
        <w:rPr>
          <w:b/>
          <w:bCs/>
          <w:i/>
          <w:iCs/>
          <w:color w:val="FF0000"/>
        </w:rPr>
        <w:t>informace NPP, SPP, MZe, MŽP</w:t>
      </w:r>
    </w:p>
    <w:p w14:paraId="0DC76CAD" w14:textId="77777777" w:rsidR="000A3808" w:rsidRPr="008E5DC6" w:rsidRDefault="000A3808" w:rsidP="000A3808">
      <w:pPr>
        <w:rPr>
          <w:sz w:val="2"/>
          <w:szCs w:val="2"/>
        </w:rPr>
      </w:pPr>
    </w:p>
    <w:p w14:paraId="36A0D2BC"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2C13E61" w14:textId="77777777" w:rsidR="000A3808" w:rsidRPr="001F6B1E" w:rsidRDefault="000A3808" w:rsidP="000A3808">
      <w:r w:rsidRPr="001F6B1E">
        <w:t xml:space="preserve">Popis zapojení veřejnosti v jednotlivých etapách zpracování PDP. </w:t>
      </w:r>
    </w:p>
    <w:p w14:paraId="5A82DF09" w14:textId="77777777" w:rsidR="000A3808" w:rsidRPr="001F6B1E" w:rsidRDefault="000A3808" w:rsidP="000A3808">
      <w:r w:rsidRPr="001F6B1E">
        <w:t xml:space="preserve">Legislativní rámec. Povinně zveřejňované informace a další způsoby informovaní veřejnosti. Shrnutí úprav PDP </w:t>
      </w:r>
      <w:r>
        <w:t xml:space="preserve">a NPP </w:t>
      </w:r>
      <w:r w:rsidRPr="001F6B1E">
        <w:t>na základě podaných připomínek.</w:t>
      </w:r>
    </w:p>
    <w:p w14:paraId="69B34744" w14:textId="77777777" w:rsidR="000A3808" w:rsidRDefault="000A3808" w:rsidP="000A380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DC1E43B" w14:textId="77777777" w:rsidR="000A3808" w:rsidRDefault="000A3808" w:rsidP="000A380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25D6DD2" w14:textId="77777777" w:rsidR="000A3808" w:rsidRDefault="000A3808" w:rsidP="001B5047">
      <w:pPr>
        <w:pStyle w:val="NADPIS2"/>
        <w:numPr>
          <w:ilvl w:val="1"/>
          <w:numId w:val="9"/>
        </w:numPr>
      </w:pPr>
      <w:bookmarkStart w:id="919" w:name="_Toc517183227"/>
      <w:bookmarkStart w:id="920" w:name="_Toc164430414"/>
      <w:r>
        <w:lastRenderedPageBreak/>
        <w:t xml:space="preserve">Seznam příslušných orgánů a popis administrativní koordinace prací </w:t>
      </w:r>
      <w:r>
        <w:br/>
        <w:t>na zpracování PDP</w:t>
      </w:r>
      <w:bookmarkEnd w:id="919"/>
      <w:bookmarkEnd w:id="920"/>
    </w:p>
    <w:p w14:paraId="454AE895" w14:textId="6F4F504F"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1F55A525" w:rsidRPr="3B9895DE">
        <w:rPr>
          <w:b/>
          <w:bCs/>
          <w:i/>
          <w:iCs/>
          <w:color w:val="E36C0A" w:themeColor="accent6" w:themeShade="BF"/>
        </w:rPr>
        <w:t xml:space="preserve">50/2023 Sb., </w:t>
      </w:r>
      <w:r w:rsidRPr="3B9895DE">
        <w:rPr>
          <w:b/>
          <w:bCs/>
          <w:i/>
          <w:iCs/>
          <w:color w:val="E36C0A" w:themeColor="accent6" w:themeShade="BF"/>
        </w:rPr>
        <w:t>příloha č. 3, bod 10.</w:t>
      </w:r>
    </w:p>
    <w:p w14:paraId="65C9670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r>
        <w:rPr>
          <w:b/>
          <w:i/>
          <w:color w:val="00B050"/>
        </w:rPr>
        <w:t>kapitola VIII.3.</w:t>
      </w:r>
    </w:p>
    <w:p w14:paraId="7A837680" w14:textId="77777777" w:rsidR="000A3808" w:rsidRPr="00977E43"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Pr>
          <w:b/>
          <w:i/>
          <w:color w:val="0070C0"/>
        </w:rPr>
        <w:t xml:space="preserve"> P</w:t>
      </w:r>
      <w:r w:rsidRPr="00977E43">
        <w:rPr>
          <w:b/>
          <w:i/>
          <w:color w:val="0070C0"/>
        </w:rPr>
        <w:t>opis administrativní koordinace prací na zpracování plánu povodí</w:t>
      </w:r>
      <w:r>
        <w:rPr>
          <w:b/>
          <w:i/>
          <w:color w:val="0070C0"/>
        </w:rPr>
        <w:t xml:space="preserve"> a seznam příslušných orgánů.</w:t>
      </w:r>
    </w:p>
    <w:p w14:paraId="2065F45A"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25BF13F" w14:textId="454F2D3F" w:rsidR="000A3808" w:rsidRPr="0052506D" w:rsidRDefault="3BF08E94" w:rsidP="7186FE49">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jc w:val="both"/>
        <w:rPr>
          <w:b/>
          <w:bCs/>
          <w:i/>
          <w:iCs/>
          <w:color w:val="FF0000"/>
        </w:rPr>
      </w:pPr>
      <w:r w:rsidRPr="2F8E762E">
        <w:rPr>
          <w:b/>
          <w:bCs/>
          <w:i/>
          <w:iCs/>
          <w:color w:val="FF0000"/>
        </w:rPr>
        <w:t>aktualizovaný text kapitoly z předchozího plánu</w:t>
      </w:r>
      <w:r w:rsidR="2D22D2A1" w:rsidRPr="2F8E762E">
        <w:rPr>
          <w:b/>
          <w:bCs/>
          <w:i/>
          <w:iCs/>
          <w:color w:val="FF0000"/>
        </w:rPr>
        <w:t xml:space="preserve"> povodí</w:t>
      </w:r>
    </w:p>
    <w:p w14:paraId="1C42BB7B" w14:textId="77777777" w:rsidR="000A3808" w:rsidRDefault="000A3808" w:rsidP="000A3808"/>
    <w:p w14:paraId="471F1D00"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Text</w:t>
      </w:r>
      <w:r w:rsidRPr="0052506D">
        <w:rPr>
          <w:b/>
          <w:i/>
          <w:color w:val="808080"/>
          <w:sz w:val="24"/>
          <w:szCs w:val="24"/>
        </w:rPr>
        <w:t>: ano</w:t>
      </w:r>
    </w:p>
    <w:p w14:paraId="0FA86624" w14:textId="61AC346A" w:rsidR="000A3808" w:rsidRPr="001F6B1E" w:rsidRDefault="000A3808" w:rsidP="000A3808">
      <w:r w:rsidRPr="001F6B1E">
        <w:t>Pořizovatelé PDP, kompetentní úřady a příslušné správní úřady. Popis administrativní koordinace prací na</w:t>
      </w:r>
      <w:r w:rsidR="00EE1C88">
        <w:t> </w:t>
      </w:r>
      <w:r w:rsidRPr="001F6B1E">
        <w:t>zpracování PDP.</w:t>
      </w:r>
    </w:p>
    <w:p w14:paraId="4A631E1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Pr>
          <w:b/>
          <w:i/>
          <w:color w:val="808080"/>
          <w:sz w:val="24"/>
          <w:szCs w:val="24"/>
        </w:rPr>
        <w:t xml:space="preserve"> </w:t>
      </w:r>
    </w:p>
    <w:p w14:paraId="578615DF" w14:textId="50C8C841" w:rsidR="000A3808" w:rsidRPr="009904E5" w:rsidRDefault="000A3808" w:rsidP="00D16E9B">
      <w:pPr>
        <w:pStyle w:val="TABULKA"/>
        <w:keepNext/>
        <w:keepLines/>
      </w:pPr>
      <w:bookmarkStart w:id="921" w:name="_Toc164429248"/>
      <w:r>
        <w:t>Tabulka VIII.</w:t>
      </w:r>
      <w:r w:rsidR="3AF701B7">
        <w:t>3a – Seznam</w:t>
      </w:r>
      <w:r>
        <w:t xml:space="preserve"> kompetentních a ostatních dotčených správních úřadů pro plánování v dílčím povodí</w:t>
      </w:r>
      <w:bookmarkEnd w:id="92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9"/>
        <w:gridCol w:w="1101"/>
        <w:gridCol w:w="1468"/>
        <w:gridCol w:w="1468"/>
        <w:gridCol w:w="1101"/>
        <w:gridCol w:w="1101"/>
        <w:gridCol w:w="1284"/>
      </w:tblGrid>
      <w:tr w:rsidR="000A3808" w14:paraId="3C013671" w14:textId="77777777" w:rsidTr="00AC0BFB">
        <w:trPr>
          <w:jc w:val="center"/>
        </w:trPr>
        <w:tc>
          <w:tcPr>
            <w:tcW w:w="1510" w:type="dxa"/>
            <w:vAlign w:val="center"/>
          </w:tcPr>
          <w:p w14:paraId="4E01EAB8" w14:textId="77777777" w:rsidR="000A3808" w:rsidRDefault="000A3808" w:rsidP="00D16E9B">
            <w:pPr>
              <w:pStyle w:val="Hlavikatabulky"/>
              <w:keepNext/>
              <w:keepLines/>
            </w:pPr>
            <w:r>
              <w:t>Název kompetentního úřadu</w:t>
            </w:r>
          </w:p>
        </w:tc>
        <w:tc>
          <w:tcPr>
            <w:tcW w:w="1080" w:type="dxa"/>
            <w:vAlign w:val="center"/>
          </w:tcPr>
          <w:p w14:paraId="3A968576" w14:textId="77777777" w:rsidR="000A3808" w:rsidRDefault="000A3808" w:rsidP="00D16E9B">
            <w:pPr>
              <w:pStyle w:val="Hlavikatabulky"/>
              <w:keepNext/>
              <w:keepLines/>
            </w:pPr>
            <w:r>
              <w:t>Územní působnost</w:t>
            </w:r>
          </w:p>
        </w:tc>
        <w:tc>
          <w:tcPr>
            <w:tcW w:w="1440" w:type="dxa"/>
            <w:vAlign w:val="center"/>
          </w:tcPr>
          <w:p w14:paraId="3B8AD9EE" w14:textId="77777777" w:rsidR="000A3808" w:rsidRDefault="000A3808" w:rsidP="00D16E9B">
            <w:pPr>
              <w:pStyle w:val="Hlavikatabulky"/>
              <w:keepNext/>
              <w:keepLines/>
            </w:pPr>
            <w:r>
              <w:t>Dílčí povodí</w:t>
            </w:r>
          </w:p>
        </w:tc>
        <w:tc>
          <w:tcPr>
            <w:tcW w:w="1440" w:type="dxa"/>
            <w:vAlign w:val="center"/>
          </w:tcPr>
          <w:p w14:paraId="58D76609" w14:textId="77777777" w:rsidR="000A3808" w:rsidRDefault="000A3808" w:rsidP="00D16E9B">
            <w:pPr>
              <w:pStyle w:val="Hlavikatabulky"/>
              <w:keepNext/>
              <w:keepLines/>
            </w:pPr>
            <w:r>
              <w:t>Právní statut</w:t>
            </w:r>
          </w:p>
        </w:tc>
        <w:tc>
          <w:tcPr>
            <w:tcW w:w="1080" w:type="dxa"/>
            <w:vAlign w:val="center"/>
          </w:tcPr>
          <w:p w14:paraId="5A725AA8" w14:textId="77777777" w:rsidR="000A3808" w:rsidRDefault="000A3808" w:rsidP="00D16E9B">
            <w:pPr>
              <w:pStyle w:val="Hlavikatabulky"/>
              <w:keepNext/>
              <w:keepLines/>
            </w:pPr>
            <w:r>
              <w:t>Působnost</w:t>
            </w:r>
          </w:p>
        </w:tc>
        <w:tc>
          <w:tcPr>
            <w:tcW w:w="1080" w:type="dxa"/>
            <w:vAlign w:val="center"/>
          </w:tcPr>
          <w:p w14:paraId="700CD4BE" w14:textId="77777777" w:rsidR="000A3808" w:rsidRDefault="000A3808" w:rsidP="00D16E9B">
            <w:pPr>
              <w:pStyle w:val="Hlavikatabulky"/>
              <w:keepNext/>
              <w:keepLines/>
            </w:pPr>
            <w:r>
              <w:t>Členství</w:t>
            </w:r>
          </w:p>
        </w:tc>
        <w:tc>
          <w:tcPr>
            <w:tcW w:w="1260" w:type="dxa"/>
            <w:vAlign w:val="center"/>
          </w:tcPr>
          <w:p w14:paraId="374A6493" w14:textId="77777777" w:rsidR="000A3808" w:rsidRDefault="000A3808" w:rsidP="00D16E9B">
            <w:pPr>
              <w:pStyle w:val="Hlavikatabulky"/>
              <w:keepNext/>
              <w:keepLines/>
            </w:pPr>
            <w:r>
              <w:t>Mezinárodní vztahy</w:t>
            </w:r>
          </w:p>
        </w:tc>
      </w:tr>
      <w:tr w:rsidR="000A3808" w14:paraId="3D623D63" w14:textId="77777777" w:rsidTr="00AC0BFB">
        <w:trPr>
          <w:jc w:val="center"/>
        </w:trPr>
        <w:tc>
          <w:tcPr>
            <w:tcW w:w="1510" w:type="dxa"/>
            <w:vAlign w:val="center"/>
          </w:tcPr>
          <w:p w14:paraId="15925B21" w14:textId="77777777" w:rsidR="000A3808" w:rsidRDefault="000A3808" w:rsidP="00D16E9B">
            <w:pPr>
              <w:pStyle w:val="Hlavikatabulky"/>
              <w:keepNext/>
              <w:keepLines/>
            </w:pPr>
          </w:p>
        </w:tc>
        <w:tc>
          <w:tcPr>
            <w:tcW w:w="1080" w:type="dxa"/>
            <w:vAlign w:val="center"/>
          </w:tcPr>
          <w:p w14:paraId="2ABEBECE" w14:textId="77777777" w:rsidR="000A3808" w:rsidRDefault="000A3808" w:rsidP="00D16E9B">
            <w:pPr>
              <w:pStyle w:val="Hlavikatabulky"/>
              <w:keepNext/>
              <w:keepLines/>
            </w:pPr>
          </w:p>
        </w:tc>
        <w:tc>
          <w:tcPr>
            <w:tcW w:w="1440" w:type="dxa"/>
            <w:vAlign w:val="center"/>
          </w:tcPr>
          <w:p w14:paraId="72AAB90D" w14:textId="77777777" w:rsidR="000A3808" w:rsidRDefault="000A3808" w:rsidP="00D16E9B">
            <w:pPr>
              <w:pStyle w:val="Hlavikatabulky"/>
              <w:keepNext/>
              <w:keepLines/>
            </w:pPr>
          </w:p>
        </w:tc>
        <w:tc>
          <w:tcPr>
            <w:tcW w:w="1440" w:type="dxa"/>
            <w:vAlign w:val="center"/>
          </w:tcPr>
          <w:p w14:paraId="1A8A2E39" w14:textId="77777777" w:rsidR="000A3808" w:rsidRDefault="000A3808" w:rsidP="00D16E9B">
            <w:pPr>
              <w:pStyle w:val="Hlavikatabulky"/>
              <w:keepNext/>
              <w:keepLines/>
            </w:pPr>
          </w:p>
        </w:tc>
        <w:tc>
          <w:tcPr>
            <w:tcW w:w="1080" w:type="dxa"/>
            <w:vAlign w:val="center"/>
          </w:tcPr>
          <w:p w14:paraId="421BF5FB" w14:textId="77777777" w:rsidR="000A3808" w:rsidRDefault="000A3808" w:rsidP="00D16E9B">
            <w:pPr>
              <w:pStyle w:val="Hlavikatabulky"/>
              <w:keepNext/>
              <w:keepLines/>
            </w:pPr>
          </w:p>
        </w:tc>
        <w:tc>
          <w:tcPr>
            <w:tcW w:w="1080" w:type="dxa"/>
            <w:vAlign w:val="center"/>
          </w:tcPr>
          <w:p w14:paraId="45B87DA4" w14:textId="77777777" w:rsidR="000A3808" w:rsidRDefault="000A3808" w:rsidP="00D16E9B">
            <w:pPr>
              <w:pStyle w:val="Hlavikatabulky"/>
              <w:keepNext/>
              <w:keepLines/>
            </w:pPr>
          </w:p>
        </w:tc>
        <w:tc>
          <w:tcPr>
            <w:tcW w:w="1260" w:type="dxa"/>
            <w:vAlign w:val="center"/>
          </w:tcPr>
          <w:p w14:paraId="51B8E627" w14:textId="77777777" w:rsidR="000A3808" w:rsidRDefault="000A3808" w:rsidP="00D16E9B">
            <w:pPr>
              <w:pStyle w:val="Hlavikatabulky"/>
              <w:keepNext/>
              <w:keepLines/>
            </w:pPr>
          </w:p>
        </w:tc>
      </w:tr>
    </w:tbl>
    <w:p w14:paraId="7CD9C2EC" w14:textId="7961CACD" w:rsidR="000A3808" w:rsidRPr="009904E5" w:rsidRDefault="000A3808" w:rsidP="000A3808">
      <w:pPr>
        <w:pStyle w:val="TABULKA"/>
      </w:pPr>
      <w:bookmarkStart w:id="922" w:name="_Toc164429249"/>
      <w:r>
        <w:t>Tabulka VIII.</w:t>
      </w:r>
      <w:r w:rsidR="6AC1775C">
        <w:t>3b – Odborné</w:t>
      </w:r>
      <w:r>
        <w:t xml:space="preserve"> subjekty a správní úřady řízené kompetentními a ostatními správními úřady</w:t>
      </w:r>
      <w:bookmarkEnd w:id="92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0"/>
        <w:gridCol w:w="1273"/>
        <w:gridCol w:w="1667"/>
        <w:gridCol w:w="2300"/>
        <w:gridCol w:w="2472"/>
      </w:tblGrid>
      <w:tr w:rsidR="000A3808" w14:paraId="51DD1600" w14:textId="77777777" w:rsidTr="00AC0BFB">
        <w:trPr>
          <w:trHeight w:val="345"/>
          <w:jc w:val="center"/>
        </w:trPr>
        <w:tc>
          <w:tcPr>
            <w:tcW w:w="1342" w:type="dxa"/>
            <w:vAlign w:val="center"/>
          </w:tcPr>
          <w:p w14:paraId="4917CE45" w14:textId="77777777" w:rsidR="000A3808" w:rsidRDefault="000A3808" w:rsidP="00AC0BFB">
            <w:pPr>
              <w:pStyle w:val="Hlavikatabulky"/>
            </w:pPr>
            <w:r>
              <w:t>Název</w:t>
            </w:r>
          </w:p>
        </w:tc>
        <w:tc>
          <w:tcPr>
            <w:tcW w:w="1265" w:type="dxa"/>
            <w:vAlign w:val="center"/>
          </w:tcPr>
          <w:p w14:paraId="315114B2" w14:textId="77777777" w:rsidR="000A3808" w:rsidRDefault="000A3808" w:rsidP="00AC0BFB">
            <w:pPr>
              <w:pStyle w:val="Hlavikatabulky"/>
            </w:pPr>
            <w:r>
              <w:t>Adresa</w:t>
            </w:r>
          </w:p>
        </w:tc>
        <w:tc>
          <w:tcPr>
            <w:tcW w:w="1657" w:type="dxa"/>
            <w:vAlign w:val="center"/>
          </w:tcPr>
          <w:p w14:paraId="0E93AC29" w14:textId="77777777" w:rsidR="000A3808" w:rsidRDefault="000A3808" w:rsidP="00AC0BFB">
            <w:pPr>
              <w:pStyle w:val="Hlavikatabulky"/>
            </w:pPr>
            <w:r>
              <w:t>Zřizovací dokument</w:t>
            </w:r>
          </w:p>
        </w:tc>
        <w:tc>
          <w:tcPr>
            <w:tcW w:w="2286" w:type="dxa"/>
            <w:vAlign w:val="center"/>
          </w:tcPr>
          <w:p w14:paraId="52405CE9" w14:textId="77777777" w:rsidR="000A3808" w:rsidRDefault="000A3808" w:rsidP="00AC0BFB">
            <w:pPr>
              <w:pStyle w:val="Hlavikatabulky"/>
            </w:pPr>
            <w:r>
              <w:t>Typ a funkce organizace</w:t>
            </w:r>
          </w:p>
        </w:tc>
        <w:tc>
          <w:tcPr>
            <w:tcW w:w="2457" w:type="dxa"/>
            <w:vAlign w:val="center"/>
          </w:tcPr>
          <w:p w14:paraId="0A394372" w14:textId="77777777" w:rsidR="000A3808" w:rsidRDefault="000A3808" w:rsidP="00AC0BFB">
            <w:pPr>
              <w:pStyle w:val="Hlavikatabulky"/>
            </w:pPr>
            <w:r>
              <w:t>Úkoly ve vztahu k VH plánování</w:t>
            </w:r>
          </w:p>
        </w:tc>
      </w:tr>
      <w:tr w:rsidR="000A3808" w14:paraId="1F1830FF" w14:textId="77777777" w:rsidTr="00AC0BFB">
        <w:trPr>
          <w:trHeight w:val="345"/>
          <w:jc w:val="center"/>
        </w:trPr>
        <w:tc>
          <w:tcPr>
            <w:tcW w:w="1342" w:type="dxa"/>
            <w:vAlign w:val="center"/>
          </w:tcPr>
          <w:p w14:paraId="29A1D093" w14:textId="77777777" w:rsidR="000A3808" w:rsidRDefault="000A3808" w:rsidP="00AC0BFB">
            <w:pPr>
              <w:pStyle w:val="Hlavikatabulky"/>
            </w:pPr>
          </w:p>
        </w:tc>
        <w:tc>
          <w:tcPr>
            <w:tcW w:w="1265" w:type="dxa"/>
            <w:vAlign w:val="center"/>
          </w:tcPr>
          <w:p w14:paraId="3FCB5152" w14:textId="77777777" w:rsidR="000A3808" w:rsidRDefault="000A3808" w:rsidP="00AC0BFB">
            <w:pPr>
              <w:pStyle w:val="Hlavikatabulky"/>
            </w:pPr>
          </w:p>
        </w:tc>
        <w:tc>
          <w:tcPr>
            <w:tcW w:w="1657" w:type="dxa"/>
            <w:vAlign w:val="center"/>
          </w:tcPr>
          <w:p w14:paraId="75FBA049" w14:textId="77777777" w:rsidR="000A3808" w:rsidRDefault="000A3808" w:rsidP="00AC0BFB">
            <w:pPr>
              <w:pStyle w:val="Hlavikatabulky"/>
            </w:pPr>
          </w:p>
        </w:tc>
        <w:tc>
          <w:tcPr>
            <w:tcW w:w="2286" w:type="dxa"/>
            <w:vAlign w:val="center"/>
          </w:tcPr>
          <w:p w14:paraId="51410721" w14:textId="77777777" w:rsidR="000A3808" w:rsidRDefault="000A3808" w:rsidP="00AC0BFB">
            <w:pPr>
              <w:pStyle w:val="Hlavikatabulky"/>
            </w:pPr>
          </w:p>
        </w:tc>
        <w:tc>
          <w:tcPr>
            <w:tcW w:w="2457" w:type="dxa"/>
            <w:vAlign w:val="center"/>
          </w:tcPr>
          <w:p w14:paraId="46BB6B82" w14:textId="77777777" w:rsidR="000A3808" w:rsidRDefault="000A3808" w:rsidP="00AC0BFB">
            <w:pPr>
              <w:pStyle w:val="Hlavikatabulky"/>
            </w:pPr>
          </w:p>
        </w:tc>
      </w:tr>
    </w:tbl>
    <w:p w14:paraId="7E1C6726" w14:textId="77777777" w:rsidR="000A3808" w:rsidRPr="00262604" w:rsidRDefault="000A3808" w:rsidP="000A3808">
      <w:pPr>
        <w:pStyle w:val="Tabulkanzev"/>
        <w:rPr>
          <w:sz w:val="10"/>
          <w:szCs w:val="10"/>
        </w:rPr>
      </w:pPr>
    </w:p>
    <w:p w14:paraId="22AE05B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091DAF9F" w14:textId="710F5A3C" w:rsidR="000A3808" w:rsidRDefault="000A3808" w:rsidP="001B5047">
      <w:pPr>
        <w:pStyle w:val="NADPIS2"/>
        <w:numPr>
          <w:ilvl w:val="1"/>
          <w:numId w:val="9"/>
        </w:numPr>
      </w:pPr>
      <w:bookmarkStart w:id="923" w:name="_Toc328059389"/>
      <w:bookmarkStart w:id="924" w:name="_Toc517183228"/>
      <w:bookmarkStart w:id="925" w:name="_Toc164430415"/>
      <w:r>
        <w:t>Kontaktní místa a postupy pro získání základní dokumentace a informací o</w:t>
      </w:r>
      <w:r w:rsidR="007B4C2F">
        <w:t> </w:t>
      </w:r>
      <w:r>
        <w:t xml:space="preserve">povoleních nakládání s vodami a o aktuálních výsledcích zjišťování </w:t>
      </w:r>
      <w:r>
        <w:br/>
        <w:t>a hodnocení stavu vod</w:t>
      </w:r>
      <w:bookmarkEnd w:id="923"/>
      <w:bookmarkEnd w:id="924"/>
      <w:bookmarkEnd w:id="925"/>
    </w:p>
    <w:p w14:paraId="52E72972" w14:textId="091AC85E" w:rsidR="000A3808" w:rsidRPr="0052506D" w:rsidRDefault="000A3808" w:rsidP="3B9895DE">
      <w:pPr>
        <w:pBdr>
          <w:top w:val="single" w:sz="4" w:space="1" w:color="auto"/>
          <w:left w:val="single" w:sz="4" w:space="4" w:color="auto"/>
          <w:bottom w:val="single" w:sz="4" w:space="1" w:color="auto"/>
          <w:right w:val="single" w:sz="4" w:space="4" w:color="auto"/>
        </w:pBdr>
        <w:shd w:val="clear" w:color="auto" w:fill="F2F2F2" w:themeFill="background1" w:themeFillShade="F2"/>
        <w:rPr>
          <w:b/>
          <w:bCs/>
          <w:i/>
          <w:iCs/>
          <w:color w:val="E36C0A"/>
        </w:rPr>
      </w:pPr>
      <w:r w:rsidRPr="3B9895DE">
        <w:rPr>
          <w:b/>
          <w:bCs/>
          <w:i/>
          <w:iCs/>
          <w:color w:val="E36C0A" w:themeColor="accent6" w:themeShade="BF"/>
        </w:rPr>
        <w:t xml:space="preserve">Legislativa: vyhláška č. </w:t>
      </w:r>
      <w:r w:rsidR="256AE758" w:rsidRPr="3B9895DE">
        <w:rPr>
          <w:b/>
          <w:bCs/>
          <w:i/>
          <w:iCs/>
          <w:color w:val="E36C0A" w:themeColor="accent6" w:themeShade="BF"/>
        </w:rPr>
        <w:t xml:space="preserve">50/2023 Sb., </w:t>
      </w:r>
      <w:r w:rsidRPr="3B9895DE">
        <w:rPr>
          <w:b/>
          <w:bCs/>
          <w:i/>
          <w:iCs/>
          <w:color w:val="E36C0A" w:themeColor="accent6" w:themeShade="BF"/>
        </w:rPr>
        <w:t>příloha č. 3, bod 11.</w:t>
      </w:r>
    </w:p>
    <w:p w14:paraId="092DED9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r>
        <w:rPr>
          <w:b/>
          <w:i/>
          <w:color w:val="00B050"/>
        </w:rPr>
        <w:t>VIII.4.</w:t>
      </w:r>
    </w:p>
    <w:p w14:paraId="42002793" w14:textId="77777777" w:rsidR="000A3808" w:rsidRPr="00E51978"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kontaktních </w:t>
      </w:r>
      <w:r w:rsidRPr="00E51978">
        <w:rPr>
          <w:b/>
          <w:i/>
          <w:color w:val="0070C0"/>
        </w:rPr>
        <w:t>míst</w:t>
      </w:r>
      <w:r>
        <w:rPr>
          <w:b/>
          <w:i/>
          <w:color w:val="0070C0"/>
        </w:rPr>
        <w:t>ech a postupech</w:t>
      </w:r>
      <w:r w:rsidRPr="00E51978">
        <w:rPr>
          <w:b/>
          <w:i/>
          <w:color w:val="0070C0"/>
        </w:rPr>
        <w:t xml:space="preserve"> pro získání základní dokumentace </w:t>
      </w:r>
      <w:r>
        <w:rPr>
          <w:b/>
          <w:i/>
          <w:color w:val="0070C0"/>
        </w:rPr>
        <w:br/>
      </w:r>
      <w:r w:rsidRPr="00E51978">
        <w:rPr>
          <w:b/>
          <w:i/>
          <w:color w:val="0070C0"/>
        </w:rPr>
        <w:t>o etapách zpracování PDP</w:t>
      </w:r>
      <w:r>
        <w:rPr>
          <w:b/>
          <w:i/>
          <w:color w:val="0070C0"/>
        </w:rPr>
        <w:t>.</w:t>
      </w:r>
    </w:p>
    <w:p w14:paraId="1AFAFFF5"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A3A0D68" w14:textId="77777777" w:rsidR="000A3808" w:rsidRPr="0052506D" w:rsidRDefault="3BF08E94" w:rsidP="000A3808">
      <w:pPr>
        <w:pStyle w:val="Odstavecseseznamem2"/>
        <w:numPr>
          <w:ilvl w:val="0"/>
          <w:numId w:val="4"/>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2F8E762E">
        <w:rPr>
          <w:b/>
          <w:bCs/>
          <w:i/>
          <w:iCs/>
          <w:color w:val="FF0000"/>
        </w:rPr>
        <w:t xml:space="preserve">informace SPP, předchozí PDP </w:t>
      </w:r>
    </w:p>
    <w:p w14:paraId="1021197D" w14:textId="77777777" w:rsidR="000A3808" w:rsidRPr="00696550" w:rsidRDefault="000A3808" w:rsidP="000A3808">
      <w:pPr>
        <w:rPr>
          <w:sz w:val="2"/>
          <w:szCs w:val="2"/>
        </w:rPr>
      </w:pPr>
    </w:p>
    <w:p w14:paraId="60DB878E"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0EC46CC" w14:textId="4034694B" w:rsidR="000A3808" w:rsidRPr="001F6B1E" w:rsidRDefault="000A3808" w:rsidP="000A3808">
      <w:r>
        <w:t xml:space="preserve">Popis kontaktních </w:t>
      </w:r>
      <w:r w:rsidRPr="001F6B1E">
        <w:t xml:space="preserve">míst a postupů pro získání základní dokumentace o etapách zpracování PDP a informací </w:t>
      </w:r>
      <w:r>
        <w:br/>
      </w:r>
      <w:r w:rsidRPr="001F6B1E">
        <w:t xml:space="preserve">o povoleních nakládání s vodami. Možnosti získání informací o monitoringu a hodnocení stavu vod. </w:t>
      </w:r>
    </w:p>
    <w:p w14:paraId="6364F5BF"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333480F8" w14:textId="63856688" w:rsidR="000A3808" w:rsidRPr="006203EF" w:rsidRDefault="000A3808" w:rsidP="00EE1C88">
      <w:pPr>
        <w:pStyle w:val="TABULKA"/>
        <w:keepNext/>
        <w:keepLines/>
      </w:pPr>
      <w:bookmarkStart w:id="926" w:name="_Toc164429250"/>
      <w:r>
        <w:lastRenderedPageBreak/>
        <w:t>Tabulka VIII.</w:t>
      </w:r>
      <w:r w:rsidR="122C9F82">
        <w:t>4a – Přehled</w:t>
      </w:r>
      <w:r>
        <w:t xml:space="preserve"> kontaktních míst a postupů pro získávání informací o plánu dílčího povodí</w:t>
      </w:r>
      <w:bookmarkEnd w:id="92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7"/>
        <w:gridCol w:w="1394"/>
        <w:gridCol w:w="1220"/>
        <w:gridCol w:w="1567"/>
        <w:gridCol w:w="1914"/>
        <w:gridCol w:w="1047"/>
        <w:gridCol w:w="873"/>
      </w:tblGrid>
      <w:tr w:rsidR="000A3808" w14:paraId="1BE766BB" w14:textId="77777777" w:rsidTr="3B9895DE">
        <w:trPr>
          <w:trHeight w:val="893"/>
          <w:jc w:val="center"/>
        </w:trPr>
        <w:tc>
          <w:tcPr>
            <w:tcW w:w="1080" w:type="dxa"/>
            <w:vAlign w:val="center"/>
          </w:tcPr>
          <w:p w14:paraId="0044891B" w14:textId="77777777" w:rsidR="000A3808" w:rsidRPr="00BF627F" w:rsidRDefault="000A3808" w:rsidP="00EE1C88">
            <w:pPr>
              <w:pStyle w:val="Hlavikatabulky"/>
              <w:keepNext/>
              <w:keepLines/>
            </w:pPr>
            <w:r w:rsidRPr="00BF627F">
              <w:t>Postup. krok číslo</w:t>
            </w:r>
          </w:p>
        </w:tc>
        <w:tc>
          <w:tcPr>
            <w:tcW w:w="1440" w:type="dxa"/>
            <w:vAlign w:val="center"/>
          </w:tcPr>
          <w:p w14:paraId="604C9092" w14:textId="77777777" w:rsidR="000A3808" w:rsidRPr="00BF627F" w:rsidRDefault="000A3808" w:rsidP="00EE1C88">
            <w:pPr>
              <w:pStyle w:val="Hlavikatabulky"/>
              <w:keepNext/>
              <w:keepLines/>
            </w:pPr>
            <w:r w:rsidRPr="00BF627F">
              <w:t xml:space="preserve">Plán </w:t>
            </w:r>
            <w:r>
              <w:t>dílčího</w:t>
            </w:r>
            <w:r w:rsidRPr="00BF627F">
              <w:t xml:space="preserve"> povodí</w:t>
            </w:r>
          </w:p>
          <w:p w14:paraId="745320FB" w14:textId="77777777" w:rsidR="000A3808" w:rsidRPr="00BF627F" w:rsidRDefault="000A3808" w:rsidP="00EE1C88">
            <w:pPr>
              <w:pStyle w:val="Hlavikatabulky"/>
              <w:keepNext/>
              <w:keepLines/>
            </w:pPr>
            <w:r w:rsidRPr="00BF627F">
              <w:t>a jeho části</w:t>
            </w:r>
          </w:p>
        </w:tc>
        <w:tc>
          <w:tcPr>
            <w:tcW w:w="1260" w:type="dxa"/>
            <w:vAlign w:val="center"/>
          </w:tcPr>
          <w:p w14:paraId="342533A5" w14:textId="77777777" w:rsidR="000A3808" w:rsidRPr="00BF627F" w:rsidRDefault="000A3808" w:rsidP="00EE1C88">
            <w:pPr>
              <w:pStyle w:val="Hlavikatabulky"/>
              <w:keepNext/>
              <w:keepLines/>
            </w:pPr>
            <w:r w:rsidRPr="00BF627F">
              <w:t>Vazba na postupové kroky SEA</w:t>
            </w:r>
          </w:p>
        </w:tc>
        <w:tc>
          <w:tcPr>
            <w:tcW w:w="1620" w:type="dxa"/>
            <w:vAlign w:val="center"/>
          </w:tcPr>
          <w:p w14:paraId="123B2187" w14:textId="77777777" w:rsidR="000A3808" w:rsidRPr="00BF627F" w:rsidRDefault="000A3808" w:rsidP="00EE1C88">
            <w:pPr>
              <w:pStyle w:val="Hlavikatabulky"/>
              <w:keepNext/>
              <w:keepLines/>
            </w:pPr>
            <w:r w:rsidRPr="00BF627F">
              <w:t>Kontaktní místa pro získávání informací</w:t>
            </w:r>
          </w:p>
        </w:tc>
        <w:tc>
          <w:tcPr>
            <w:tcW w:w="1980" w:type="dxa"/>
            <w:vAlign w:val="center"/>
          </w:tcPr>
          <w:p w14:paraId="0181F0B1" w14:textId="6C1373CB" w:rsidR="000A3808" w:rsidRPr="00BF627F" w:rsidRDefault="000A3808" w:rsidP="00EE1C88">
            <w:pPr>
              <w:pStyle w:val="Hlavikatabulky"/>
              <w:keepNext/>
              <w:keepLines/>
            </w:pPr>
            <w:r>
              <w:t xml:space="preserve">Postup pro získávání </w:t>
            </w:r>
            <w:r w:rsidR="044952C9">
              <w:t>informací – zveřejnění</w:t>
            </w:r>
            <w:r>
              <w:t xml:space="preserve"> částí PDP</w:t>
            </w:r>
          </w:p>
        </w:tc>
        <w:tc>
          <w:tcPr>
            <w:tcW w:w="1080" w:type="dxa"/>
            <w:vAlign w:val="center"/>
          </w:tcPr>
          <w:p w14:paraId="70FB7610" w14:textId="77777777" w:rsidR="000A3808" w:rsidRPr="00BF627F" w:rsidRDefault="000A3808" w:rsidP="00EE1C88">
            <w:pPr>
              <w:pStyle w:val="Hlavikatabulky"/>
              <w:keepNext/>
              <w:keepLines/>
            </w:pPr>
            <w:r w:rsidRPr="00BF627F">
              <w:t>Aktivní účast veřejnosti</w:t>
            </w:r>
          </w:p>
        </w:tc>
        <w:tc>
          <w:tcPr>
            <w:tcW w:w="900" w:type="dxa"/>
            <w:vAlign w:val="center"/>
          </w:tcPr>
          <w:p w14:paraId="79ED33C1" w14:textId="77777777" w:rsidR="000A3808" w:rsidRDefault="000A3808" w:rsidP="00EE1C88">
            <w:pPr>
              <w:pStyle w:val="Hlavikatabulky"/>
              <w:keepNext/>
              <w:keepLines/>
            </w:pPr>
            <w:r>
              <w:rPr>
                <w:rFonts w:cs="Arial"/>
              </w:rPr>
              <w:t>Lhůty</w:t>
            </w:r>
          </w:p>
        </w:tc>
      </w:tr>
      <w:tr w:rsidR="000A3808" w14:paraId="78288153" w14:textId="77777777" w:rsidTr="3B9895DE">
        <w:trPr>
          <w:trHeight w:val="274"/>
          <w:jc w:val="center"/>
        </w:trPr>
        <w:tc>
          <w:tcPr>
            <w:tcW w:w="1080" w:type="dxa"/>
            <w:vAlign w:val="center"/>
          </w:tcPr>
          <w:p w14:paraId="175CD1E7" w14:textId="77777777" w:rsidR="000A3808" w:rsidRPr="00BF627F" w:rsidRDefault="000A3808" w:rsidP="00AC0BFB">
            <w:pPr>
              <w:pStyle w:val="Hlavikatabulky"/>
            </w:pPr>
          </w:p>
        </w:tc>
        <w:tc>
          <w:tcPr>
            <w:tcW w:w="1440" w:type="dxa"/>
            <w:vAlign w:val="center"/>
          </w:tcPr>
          <w:p w14:paraId="5EED46B6" w14:textId="77777777" w:rsidR="000A3808" w:rsidRPr="00BF627F" w:rsidRDefault="000A3808" w:rsidP="00AC0BFB">
            <w:pPr>
              <w:pStyle w:val="Hlavikatabulky"/>
            </w:pPr>
          </w:p>
        </w:tc>
        <w:tc>
          <w:tcPr>
            <w:tcW w:w="1260" w:type="dxa"/>
            <w:vAlign w:val="center"/>
          </w:tcPr>
          <w:p w14:paraId="4FBE8C02" w14:textId="77777777" w:rsidR="000A3808" w:rsidRPr="00BF627F" w:rsidRDefault="000A3808" w:rsidP="00AC0BFB">
            <w:pPr>
              <w:pStyle w:val="Hlavikatabulky"/>
            </w:pPr>
          </w:p>
        </w:tc>
        <w:tc>
          <w:tcPr>
            <w:tcW w:w="1620" w:type="dxa"/>
            <w:vAlign w:val="center"/>
          </w:tcPr>
          <w:p w14:paraId="5C0E0509" w14:textId="77777777" w:rsidR="000A3808" w:rsidRPr="00BF627F" w:rsidRDefault="000A3808" w:rsidP="00AC0BFB">
            <w:pPr>
              <w:pStyle w:val="Hlavikatabulky"/>
            </w:pPr>
          </w:p>
        </w:tc>
        <w:tc>
          <w:tcPr>
            <w:tcW w:w="1980" w:type="dxa"/>
            <w:vAlign w:val="center"/>
          </w:tcPr>
          <w:p w14:paraId="20E42215" w14:textId="77777777" w:rsidR="000A3808" w:rsidRPr="00BF627F" w:rsidRDefault="000A3808" w:rsidP="00AC0BFB">
            <w:pPr>
              <w:pStyle w:val="Hlavikatabulky"/>
            </w:pPr>
          </w:p>
        </w:tc>
        <w:tc>
          <w:tcPr>
            <w:tcW w:w="1080" w:type="dxa"/>
            <w:vAlign w:val="center"/>
          </w:tcPr>
          <w:p w14:paraId="6AFC441C" w14:textId="77777777" w:rsidR="000A3808" w:rsidRPr="00BF627F" w:rsidRDefault="000A3808" w:rsidP="00AC0BFB">
            <w:pPr>
              <w:pStyle w:val="Hlavikatabulky"/>
            </w:pPr>
          </w:p>
        </w:tc>
        <w:tc>
          <w:tcPr>
            <w:tcW w:w="900" w:type="dxa"/>
            <w:vAlign w:val="center"/>
          </w:tcPr>
          <w:p w14:paraId="6ACDE71F" w14:textId="77777777" w:rsidR="000A3808" w:rsidRDefault="000A3808" w:rsidP="00AC0BFB">
            <w:pPr>
              <w:pStyle w:val="Hlavikatabulky"/>
              <w:rPr>
                <w:rFonts w:cs="Arial"/>
              </w:rPr>
            </w:pPr>
          </w:p>
        </w:tc>
      </w:tr>
    </w:tbl>
    <w:p w14:paraId="44F6511A" w14:textId="414E1B1F" w:rsidR="000A3808" w:rsidRDefault="000A3808" w:rsidP="000A3808">
      <w:pPr>
        <w:pStyle w:val="TABULKA"/>
        <w:jc w:val="left"/>
      </w:pPr>
      <w:bookmarkStart w:id="927" w:name="_Toc164429251"/>
      <w:r>
        <w:t>Tabulka VIII.</w:t>
      </w:r>
      <w:r w:rsidR="0C396641">
        <w:t>4b – Přehled</w:t>
      </w:r>
      <w:r>
        <w:t xml:space="preserve"> kontaktních míst a postupů pro získávání informací o monitoringu stavu vod </w:t>
      </w:r>
      <w:r>
        <w:br/>
        <w:t>v dílčím povodí</w:t>
      </w:r>
      <w:bookmarkEnd w:id="927"/>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2"/>
        <w:gridCol w:w="2536"/>
        <w:gridCol w:w="1632"/>
        <w:gridCol w:w="1652"/>
      </w:tblGrid>
      <w:tr w:rsidR="000A3808" w:rsidRPr="006E261A" w14:paraId="6FA44EF0" w14:textId="77777777" w:rsidTr="5AE713B7">
        <w:trPr>
          <w:trHeight w:val="893"/>
          <w:jc w:val="center"/>
        </w:trPr>
        <w:tc>
          <w:tcPr>
            <w:tcW w:w="3317" w:type="dxa"/>
            <w:vAlign w:val="center"/>
          </w:tcPr>
          <w:p w14:paraId="38922757" w14:textId="77777777" w:rsidR="000A3808" w:rsidRPr="006E261A" w:rsidRDefault="000A3808" w:rsidP="00AC0BFB">
            <w:pPr>
              <w:pStyle w:val="Hlavikatabulky"/>
            </w:pPr>
            <w:r w:rsidRPr="006E261A">
              <w:t>Subjekty, spravující a poskytující informace o stavu povrchových a podzemních vod</w:t>
            </w:r>
          </w:p>
        </w:tc>
        <w:tc>
          <w:tcPr>
            <w:tcW w:w="2579" w:type="dxa"/>
            <w:vAlign w:val="center"/>
          </w:tcPr>
          <w:p w14:paraId="59FC06BA" w14:textId="5C46A0CA" w:rsidR="000A3808" w:rsidRPr="006E261A" w:rsidRDefault="000A3808" w:rsidP="00AC0BFB">
            <w:pPr>
              <w:pStyle w:val="Hlavikatabulky"/>
            </w:pPr>
            <w:r>
              <w:t>Druh informací, které subjekty zpracovávají (dle vyhlášky č. </w:t>
            </w:r>
            <w:r w:rsidR="17E7FFB8">
              <w:t>252/2013</w:t>
            </w:r>
            <w:r>
              <w:t xml:space="preserve"> Sb.)</w:t>
            </w:r>
          </w:p>
        </w:tc>
        <w:tc>
          <w:tcPr>
            <w:tcW w:w="1658" w:type="dxa"/>
            <w:vAlign w:val="center"/>
          </w:tcPr>
          <w:p w14:paraId="349AEA68" w14:textId="77777777" w:rsidR="000A3808" w:rsidRPr="006E261A" w:rsidRDefault="000A3808" w:rsidP="00AC0BFB">
            <w:pPr>
              <w:pStyle w:val="Hlavikatabulky"/>
            </w:pPr>
            <w:r w:rsidRPr="006E261A">
              <w:t>Kontaktní místa pro získávání informací</w:t>
            </w:r>
          </w:p>
        </w:tc>
        <w:tc>
          <w:tcPr>
            <w:tcW w:w="1679" w:type="dxa"/>
            <w:vAlign w:val="center"/>
          </w:tcPr>
          <w:p w14:paraId="361F73A5" w14:textId="77777777" w:rsidR="000A3808" w:rsidRPr="006E261A" w:rsidRDefault="000A3808" w:rsidP="00AC0BFB">
            <w:pPr>
              <w:pStyle w:val="Hlavikatabulky"/>
            </w:pPr>
            <w:r w:rsidRPr="00B96E4A">
              <w:t>Postup získávání informací</w:t>
            </w:r>
          </w:p>
        </w:tc>
      </w:tr>
      <w:tr w:rsidR="000A3808" w:rsidRPr="006E261A" w14:paraId="380194F2" w14:textId="77777777" w:rsidTr="5AE713B7">
        <w:trPr>
          <w:trHeight w:val="330"/>
          <w:jc w:val="center"/>
        </w:trPr>
        <w:tc>
          <w:tcPr>
            <w:tcW w:w="3317" w:type="dxa"/>
            <w:vAlign w:val="center"/>
          </w:tcPr>
          <w:p w14:paraId="0D7550C4" w14:textId="77777777" w:rsidR="000A3808" w:rsidRPr="006E261A" w:rsidRDefault="000A3808" w:rsidP="00AC0BFB">
            <w:pPr>
              <w:pStyle w:val="Hlavikatabulky"/>
            </w:pPr>
          </w:p>
        </w:tc>
        <w:tc>
          <w:tcPr>
            <w:tcW w:w="2579" w:type="dxa"/>
            <w:vAlign w:val="center"/>
          </w:tcPr>
          <w:p w14:paraId="68A8212E" w14:textId="77777777" w:rsidR="000A3808" w:rsidRPr="006E261A" w:rsidRDefault="000A3808" w:rsidP="00AC0BFB">
            <w:pPr>
              <w:pStyle w:val="Hlavikatabulky"/>
            </w:pPr>
          </w:p>
        </w:tc>
        <w:tc>
          <w:tcPr>
            <w:tcW w:w="1658" w:type="dxa"/>
            <w:vAlign w:val="center"/>
          </w:tcPr>
          <w:p w14:paraId="150DC179" w14:textId="77777777" w:rsidR="000A3808" w:rsidRPr="006E261A" w:rsidRDefault="000A3808" w:rsidP="00AC0BFB">
            <w:pPr>
              <w:pStyle w:val="Hlavikatabulky"/>
            </w:pPr>
          </w:p>
        </w:tc>
        <w:tc>
          <w:tcPr>
            <w:tcW w:w="1679" w:type="dxa"/>
            <w:vAlign w:val="center"/>
          </w:tcPr>
          <w:p w14:paraId="4BC3F7AD" w14:textId="77777777" w:rsidR="000A3808" w:rsidRPr="00B96E4A" w:rsidRDefault="000A3808" w:rsidP="00AC0BFB">
            <w:pPr>
              <w:pStyle w:val="Hlavikatabulky"/>
            </w:pPr>
          </w:p>
        </w:tc>
      </w:tr>
    </w:tbl>
    <w:p w14:paraId="2FBBCD60" w14:textId="77777777" w:rsidR="000A3808" w:rsidRPr="00486809" w:rsidRDefault="000A3808" w:rsidP="000A3808">
      <w:pPr>
        <w:pStyle w:val="Tabulkanzev"/>
        <w:rPr>
          <w:sz w:val="10"/>
          <w:szCs w:val="10"/>
        </w:rPr>
      </w:pPr>
    </w:p>
    <w:p w14:paraId="52C29DF6" w14:textId="77777777" w:rsidR="000A3808" w:rsidRPr="0052506D" w:rsidRDefault="000A3808" w:rsidP="000A38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0E3B23CE" w14:textId="77777777" w:rsidR="000A3808" w:rsidRDefault="000A3808" w:rsidP="000A3808"/>
    <w:p w14:paraId="0DD9529B" w14:textId="77777777" w:rsidR="000A3808" w:rsidRDefault="000A3808" w:rsidP="000A3808"/>
    <w:p w14:paraId="6542C3B2" w14:textId="77777777" w:rsidR="000A3808" w:rsidRDefault="000A3808" w:rsidP="000A3808"/>
    <w:p w14:paraId="4D5A7721" w14:textId="77777777" w:rsidR="000A3808" w:rsidRDefault="000A3808" w:rsidP="000A3808"/>
    <w:p w14:paraId="2299034F" w14:textId="77777777" w:rsidR="000A3808" w:rsidRDefault="000A3808" w:rsidP="000A3808"/>
    <w:p w14:paraId="6320AAC4" w14:textId="77777777" w:rsidR="000A3808" w:rsidRDefault="000A3808" w:rsidP="000A3808"/>
    <w:p w14:paraId="7743FC76" w14:textId="77777777" w:rsidR="000A3808" w:rsidRDefault="000A3808" w:rsidP="000A3808"/>
    <w:p w14:paraId="06394437" w14:textId="77777777" w:rsidR="000A3808" w:rsidRDefault="000A3808" w:rsidP="000A3808"/>
    <w:p w14:paraId="5DFAA382" w14:textId="77777777" w:rsidR="000A3808" w:rsidRDefault="000A3808" w:rsidP="000A3808"/>
    <w:p w14:paraId="735F8E89" w14:textId="77777777" w:rsidR="000A3808" w:rsidRDefault="000A3808" w:rsidP="000A3808"/>
    <w:p w14:paraId="31945DA1" w14:textId="77777777" w:rsidR="00D05ABB" w:rsidRDefault="00D05ABB">
      <w:pPr>
        <w:spacing w:after="0"/>
        <w:jc w:val="left"/>
        <w:rPr>
          <w:rFonts w:eastAsia="Calibri"/>
          <w:b/>
          <w:bCs/>
          <w:caps/>
          <w:sz w:val="32"/>
          <w:szCs w:val="28"/>
        </w:rPr>
      </w:pPr>
      <w:r>
        <w:br w:type="page"/>
      </w:r>
    </w:p>
    <w:p w14:paraId="5936BD1E" w14:textId="4F5CAE37" w:rsidR="000A3808" w:rsidRDefault="000A3808" w:rsidP="000B71F1">
      <w:pPr>
        <w:pStyle w:val="NADPIS1"/>
      </w:pPr>
      <w:bookmarkStart w:id="928" w:name="_Toc164430416"/>
      <w:r>
        <w:lastRenderedPageBreak/>
        <w:t>Seznam tabulek</w:t>
      </w:r>
      <w:bookmarkEnd w:id="928"/>
    </w:p>
    <w:p w14:paraId="604512BC" w14:textId="027C5842" w:rsidR="00A73541" w:rsidRDefault="000A3808">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r>
        <w:fldChar w:fldCharType="begin"/>
      </w:r>
      <w:r>
        <w:instrText xml:space="preserve"> TOC \h \z \t "TABULKA;1" \c "Obrázek" </w:instrText>
      </w:r>
      <w:r>
        <w:fldChar w:fldCharType="separate"/>
      </w:r>
      <w:hyperlink w:anchor="_Toc164429011" w:history="1">
        <w:r w:rsidR="00A73541" w:rsidRPr="00A75C00">
          <w:rPr>
            <w:rStyle w:val="Hypertextovodkaz"/>
            <w:noProof/>
          </w:rPr>
          <w:t xml:space="preserve">Tabulka I.1.1a </w:t>
        </w:r>
        <w:r w:rsidR="00A73541" w:rsidRPr="00A75C00">
          <w:rPr>
            <w:rStyle w:val="Hypertextovodkaz"/>
            <w:rFonts w:ascii="Arial" w:hAnsi="Arial" w:cs="Arial"/>
            <w:noProof/>
          </w:rPr>
          <w:t>–</w:t>
        </w:r>
        <w:r w:rsidR="00A73541" w:rsidRPr="00A75C00">
          <w:rPr>
            <w:rStyle w:val="Hypertextovodkaz"/>
            <w:noProof/>
          </w:rPr>
          <w:t xml:space="preserve"> Struktura dílčího povodí (povodí 3. řádu podle čísla hydrologického pořadí)</w:t>
        </w:r>
        <w:r w:rsidR="00A73541">
          <w:rPr>
            <w:noProof/>
            <w:webHidden/>
          </w:rPr>
          <w:tab/>
        </w:r>
        <w:r w:rsidR="00A73541">
          <w:rPr>
            <w:noProof/>
            <w:webHidden/>
          </w:rPr>
          <w:fldChar w:fldCharType="begin"/>
        </w:r>
        <w:r w:rsidR="00A73541">
          <w:rPr>
            <w:noProof/>
            <w:webHidden/>
          </w:rPr>
          <w:instrText xml:space="preserve"> PAGEREF _Toc164429011 \h </w:instrText>
        </w:r>
        <w:r w:rsidR="00A73541">
          <w:rPr>
            <w:noProof/>
            <w:webHidden/>
          </w:rPr>
        </w:r>
        <w:r w:rsidR="00A73541">
          <w:rPr>
            <w:noProof/>
            <w:webHidden/>
          </w:rPr>
          <w:fldChar w:fldCharType="separate"/>
        </w:r>
        <w:r w:rsidR="00EE1C88">
          <w:rPr>
            <w:noProof/>
            <w:webHidden/>
          </w:rPr>
          <w:t>3</w:t>
        </w:r>
        <w:r w:rsidR="00A73541">
          <w:rPr>
            <w:noProof/>
            <w:webHidden/>
          </w:rPr>
          <w:fldChar w:fldCharType="end"/>
        </w:r>
      </w:hyperlink>
    </w:p>
    <w:p w14:paraId="54ECAA23" w14:textId="365BBB0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12" w:history="1">
        <w:r w:rsidR="00A73541" w:rsidRPr="00A75C00">
          <w:rPr>
            <w:rStyle w:val="Hypertextovodkaz"/>
            <w:noProof/>
          </w:rPr>
          <w:t>Tabulka 2.1.1a – Vymezení vodních útvarů povrchových vod – přehled změn</w:t>
        </w:r>
        <w:r w:rsidR="00A73541">
          <w:rPr>
            <w:noProof/>
            <w:webHidden/>
          </w:rPr>
          <w:tab/>
        </w:r>
        <w:r w:rsidR="00A73541">
          <w:rPr>
            <w:noProof/>
            <w:webHidden/>
          </w:rPr>
          <w:fldChar w:fldCharType="begin"/>
        </w:r>
        <w:r w:rsidR="00A73541">
          <w:rPr>
            <w:noProof/>
            <w:webHidden/>
          </w:rPr>
          <w:instrText xml:space="preserve"> PAGEREF _Toc164429012 \h </w:instrText>
        </w:r>
        <w:r w:rsidR="00A73541">
          <w:rPr>
            <w:noProof/>
            <w:webHidden/>
          </w:rPr>
        </w:r>
        <w:r w:rsidR="00A73541">
          <w:rPr>
            <w:noProof/>
            <w:webHidden/>
          </w:rPr>
          <w:fldChar w:fldCharType="separate"/>
        </w:r>
        <w:r w:rsidR="00EE1C88">
          <w:rPr>
            <w:noProof/>
            <w:webHidden/>
          </w:rPr>
          <w:t>10</w:t>
        </w:r>
        <w:r w:rsidR="00A73541">
          <w:rPr>
            <w:noProof/>
            <w:webHidden/>
          </w:rPr>
          <w:fldChar w:fldCharType="end"/>
        </w:r>
      </w:hyperlink>
    </w:p>
    <w:p w14:paraId="1647D383" w14:textId="070BA39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13" w:history="1">
        <w:r w:rsidR="00A73541" w:rsidRPr="00A75C00">
          <w:rPr>
            <w:rStyle w:val="Hypertextovodkaz"/>
            <w:noProof/>
          </w:rPr>
          <w:t>Tabulka 2.1.1b – Změny typologie vodních útvarů povrchových vod</w:t>
        </w:r>
        <w:r w:rsidR="00A73541">
          <w:rPr>
            <w:noProof/>
            <w:webHidden/>
          </w:rPr>
          <w:tab/>
        </w:r>
        <w:r w:rsidR="00A73541">
          <w:rPr>
            <w:noProof/>
            <w:webHidden/>
          </w:rPr>
          <w:fldChar w:fldCharType="begin"/>
        </w:r>
        <w:r w:rsidR="00A73541">
          <w:rPr>
            <w:noProof/>
            <w:webHidden/>
          </w:rPr>
          <w:instrText xml:space="preserve"> PAGEREF _Toc164429013 \h </w:instrText>
        </w:r>
        <w:r w:rsidR="00A73541">
          <w:rPr>
            <w:noProof/>
            <w:webHidden/>
          </w:rPr>
        </w:r>
        <w:r w:rsidR="00A73541">
          <w:rPr>
            <w:noProof/>
            <w:webHidden/>
          </w:rPr>
          <w:fldChar w:fldCharType="separate"/>
        </w:r>
        <w:r w:rsidR="00EE1C88">
          <w:rPr>
            <w:noProof/>
            <w:webHidden/>
          </w:rPr>
          <w:t>11</w:t>
        </w:r>
        <w:r w:rsidR="00A73541">
          <w:rPr>
            <w:noProof/>
            <w:webHidden/>
          </w:rPr>
          <w:fldChar w:fldCharType="end"/>
        </w:r>
      </w:hyperlink>
    </w:p>
    <w:p w14:paraId="5C8A176A" w14:textId="1BDFA9E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14" w:history="1">
        <w:r w:rsidR="00A73541" w:rsidRPr="00A75C00">
          <w:rPr>
            <w:rStyle w:val="Hypertextovodkaz"/>
            <w:noProof/>
          </w:rPr>
          <w:t>Tabulka 2.1.2 – Vymezení vodních útvarů podzemních vod</w:t>
        </w:r>
        <w:r w:rsidR="00A73541">
          <w:rPr>
            <w:noProof/>
            <w:webHidden/>
          </w:rPr>
          <w:tab/>
        </w:r>
        <w:r w:rsidR="00A73541">
          <w:rPr>
            <w:noProof/>
            <w:webHidden/>
          </w:rPr>
          <w:fldChar w:fldCharType="begin"/>
        </w:r>
        <w:r w:rsidR="00A73541">
          <w:rPr>
            <w:noProof/>
            <w:webHidden/>
          </w:rPr>
          <w:instrText xml:space="preserve"> PAGEREF _Toc164429014 \h </w:instrText>
        </w:r>
        <w:r w:rsidR="00A73541">
          <w:rPr>
            <w:noProof/>
            <w:webHidden/>
          </w:rPr>
        </w:r>
        <w:r w:rsidR="00A73541">
          <w:rPr>
            <w:noProof/>
            <w:webHidden/>
          </w:rPr>
          <w:fldChar w:fldCharType="separate"/>
        </w:r>
        <w:r w:rsidR="00EE1C88">
          <w:rPr>
            <w:noProof/>
            <w:webHidden/>
          </w:rPr>
          <w:t>11</w:t>
        </w:r>
        <w:r w:rsidR="00A73541">
          <w:rPr>
            <w:noProof/>
            <w:webHidden/>
          </w:rPr>
          <w:fldChar w:fldCharType="end"/>
        </w:r>
      </w:hyperlink>
    </w:p>
    <w:p w14:paraId="38B11AA5" w14:textId="73C8129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15" w:history="1">
        <w:r w:rsidR="00A73541" w:rsidRPr="00A75C00">
          <w:rPr>
            <w:rStyle w:val="Hypertextovodkaz"/>
            <w:noProof/>
          </w:rPr>
          <w:t>Tabulka 2.1.3a – Přehled sledovaných profilů u povrchových vod</w:t>
        </w:r>
        <w:r w:rsidR="00A73541">
          <w:rPr>
            <w:noProof/>
            <w:webHidden/>
          </w:rPr>
          <w:tab/>
        </w:r>
        <w:r w:rsidR="00A73541">
          <w:rPr>
            <w:noProof/>
            <w:webHidden/>
          </w:rPr>
          <w:fldChar w:fldCharType="begin"/>
        </w:r>
        <w:r w:rsidR="00A73541">
          <w:rPr>
            <w:noProof/>
            <w:webHidden/>
          </w:rPr>
          <w:instrText xml:space="preserve"> PAGEREF _Toc164429015 \h </w:instrText>
        </w:r>
        <w:r w:rsidR="00A73541">
          <w:rPr>
            <w:noProof/>
            <w:webHidden/>
          </w:rPr>
        </w:r>
        <w:r w:rsidR="00A73541">
          <w:rPr>
            <w:noProof/>
            <w:webHidden/>
          </w:rPr>
          <w:fldChar w:fldCharType="separate"/>
        </w:r>
        <w:r w:rsidR="00EE1C88">
          <w:rPr>
            <w:noProof/>
            <w:webHidden/>
          </w:rPr>
          <w:t>11</w:t>
        </w:r>
        <w:r w:rsidR="00A73541">
          <w:rPr>
            <w:noProof/>
            <w:webHidden/>
          </w:rPr>
          <w:fldChar w:fldCharType="end"/>
        </w:r>
      </w:hyperlink>
    </w:p>
    <w:p w14:paraId="7D57FD4F" w14:textId="5F51D4D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16" w:history="1">
        <w:r w:rsidR="00A73541" w:rsidRPr="00A75C00">
          <w:rPr>
            <w:rStyle w:val="Hypertextovodkaz"/>
            <w:noProof/>
          </w:rPr>
          <w:t>Tabulka 2.1.3b – Přehled sledovaných objektů u podzemních vod</w:t>
        </w:r>
        <w:r w:rsidR="00A73541">
          <w:rPr>
            <w:noProof/>
            <w:webHidden/>
          </w:rPr>
          <w:tab/>
        </w:r>
        <w:r w:rsidR="00A73541">
          <w:rPr>
            <w:noProof/>
            <w:webHidden/>
          </w:rPr>
          <w:fldChar w:fldCharType="begin"/>
        </w:r>
        <w:r w:rsidR="00A73541">
          <w:rPr>
            <w:noProof/>
            <w:webHidden/>
          </w:rPr>
          <w:instrText xml:space="preserve"> PAGEREF _Toc164429016 \h </w:instrText>
        </w:r>
        <w:r w:rsidR="00A73541">
          <w:rPr>
            <w:noProof/>
            <w:webHidden/>
          </w:rPr>
        </w:r>
        <w:r w:rsidR="00A73541">
          <w:rPr>
            <w:noProof/>
            <w:webHidden/>
          </w:rPr>
          <w:fldChar w:fldCharType="separate"/>
        </w:r>
        <w:r w:rsidR="00EE1C88">
          <w:rPr>
            <w:noProof/>
            <w:webHidden/>
          </w:rPr>
          <w:t>11</w:t>
        </w:r>
        <w:r w:rsidR="00A73541">
          <w:rPr>
            <w:noProof/>
            <w:webHidden/>
          </w:rPr>
          <w:fldChar w:fldCharType="end"/>
        </w:r>
      </w:hyperlink>
    </w:p>
    <w:p w14:paraId="339DC9F1" w14:textId="347E8CA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17" w:history="1">
        <w:r w:rsidR="00A73541" w:rsidRPr="00A75C00">
          <w:rPr>
            <w:rStyle w:val="Hypertextovodkaz"/>
            <w:noProof/>
          </w:rPr>
          <w:t>Tabulka 2.2a. – Souhrnné informace o stavu opatření ze 3. plánovacího cyklu</w:t>
        </w:r>
        <w:r w:rsidR="00A73541">
          <w:rPr>
            <w:noProof/>
            <w:webHidden/>
          </w:rPr>
          <w:tab/>
        </w:r>
        <w:r w:rsidR="00A73541">
          <w:rPr>
            <w:noProof/>
            <w:webHidden/>
          </w:rPr>
          <w:fldChar w:fldCharType="begin"/>
        </w:r>
        <w:r w:rsidR="00A73541">
          <w:rPr>
            <w:noProof/>
            <w:webHidden/>
          </w:rPr>
          <w:instrText xml:space="preserve"> PAGEREF _Toc164429017 \h </w:instrText>
        </w:r>
        <w:r w:rsidR="00A73541">
          <w:rPr>
            <w:noProof/>
            <w:webHidden/>
          </w:rPr>
        </w:r>
        <w:r w:rsidR="00A73541">
          <w:rPr>
            <w:noProof/>
            <w:webHidden/>
          </w:rPr>
          <w:fldChar w:fldCharType="separate"/>
        </w:r>
        <w:r w:rsidR="00EE1C88">
          <w:rPr>
            <w:noProof/>
            <w:webHidden/>
          </w:rPr>
          <w:t>12</w:t>
        </w:r>
        <w:r w:rsidR="00A73541">
          <w:rPr>
            <w:noProof/>
            <w:webHidden/>
          </w:rPr>
          <w:fldChar w:fldCharType="end"/>
        </w:r>
      </w:hyperlink>
    </w:p>
    <w:p w14:paraId="47590156" w14:textId="5216EE9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18" w:history="1">
        <w:r w:rsidR="00A73541" w:rsidRPr="00A75C00">
          <w:rPr>
            <w:rStyle w:val="Hypertextovodkaz"/>
            <w:noProof/>
          </w:rPr>
          <w:t xml:space="preserve">Tabulka 2.2b – Opatření ze 3. plánovacího cyklu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_Toc164429018 \h </w:instrText>
        </w:r>
        <w:r w:rsidR="00A73541">
          <w:rPr>
            <w:noProof/>
            <w:webHidden/>
          </w:rPr>
        </w:r>
        <w:r w:rsidR="00A73541">
          <w:rPr>
            <w:noProof/>
            <w:webHidden/>
          </w:rPr>
          <w:fldChar w:fldCharType="separate"/>
        </w:r>
        <w:r w:rsidR="00EE1C88">
          <w:rPr>
            <w:noProof/>
            <w:webHidden/>
          </w:rPr>
          <w:t>12</w:t>
        </w:r>
        <w:r w:rsidR="00A73541">
          <w:rPr>
            <w:noProof/>
            <w:webHidden/>
          </w:rPr>
          <w:fldChar w:fldCharType="end"/>
        </w:r>
      </w:hyperlink>
    </w:p>
    <w:p w14:paraId="3C951177" w14:textId="2604943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19" w:history="1">
        <w:r w:rsidR="00A73541" w:rsidRPr="00A75C00">
          <w:rPr>
            <w:rStyle w:val="Hypertextovodkaz"/>
            <w:noProof/>
          </w:rPr>
          <w:t>Tabulka 2.3.1 – Seznam mimořádných okolností a opatření v případě dočasného zhoršení stavu VÚ</w:t>
        </w:r>
        <w:r w:rsidR="00A73541">
          <w:rPr>
            <w:noProof/>
            <w:webHidden/>
          </w:rPr>
          <w:tab/>
        </w:r>
        <w:r w:rsidR="00A73541">
          <w:rPr>
            <w:noProof/>
            <w:webHidden/>
          </w:rPr>
          <w:fldChar w:fldCharType="begin"/>
        </w:r>
        <w:r w:rsidR="00A73541">
          <w:rPr>
            <w:noProof/>
            <w:webHidden/>
          </w:rPr>
          <w:instrText xml:space="preserve"> PAGEREF _Toc164429019 \h </w:instrText>
        </w:r>
        <w:r w:rsidR="00A73541">
          <w:rPr>
            <w:noProof/>
            <w:webHidden/>
          </w:rPr>
        </w:r>
        <w:r w:rsidR="00A73541">
          <w:rPr>
            <w:noProof/>
            <w:webHidden/>
          </w:rPr>
          <w:fldChar w:fldCharType="separate"/>
        </w:r>
        <w:r w:rsidR="00EE1C88">
          <w:rPr>
            <w:noProof/>
            <w:webHidden/>
          </w:rPr>
          <w:t>12</w:t>
        </w:r>
        <w:r w:rsidR="00A73541">
          <w:rPr>
            <w:noProof/>
            <w:webHidden/>
          </w:rPr>
          <w:fldChar w:fldCharType="end"/>
        </w:r>
      </w:hyperlink>
    </w:p>
    <w:p w14:paraId="3DCBD82C" w14:textId="66031F4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20" w:history="1">
        <w:r w:rsidR="00A73541" w:rsidRPr="00A75C00">
          <w:rPr>
            <w:rStyle w:val="Hypertextovodkaz"/>
            <w:noProof/>
          </w:rPr>
          <w:t>Tabulka 4 – Relevance opatření pro předcházení, snížení či kompenzaci potenciálních negativních vlivů v rámci realizace aktivit (opatření) navrhovaných plánem dílčího povodí</w:t>
        </w:r>
        <w:r w:rsidR="00A73541">
          <w:rPr>
            <w:noProof/>
            <w:webHidden/>
          </w:rPr>
          <w:tab/>
        </w:r>
        <w:r w:rsidR="00A73541">
          <w:rPr>
            <w:noProof/>
            <w:webHidden/>
          </w:rPr>
          <w:fldChar w:fldCharType="begin"/>
        </w:r>
        <w:r w:rsidR="00A73541">
          <w:rPr>
            <w:noProof/>
            <w:webHidden/>
          </w:rPr>
          <w:instrText xml:space="preserve"> PAGEREF _Toc164429020 \h </w:instrText>
        </w:r>
        <w:r w:rsidR="00A73541">
          <w:rPr>
            <w:noProof/>
            <w:webHidden/>
          </w:rPr>
        </w:r>
        <w:r w:rsidR="00A73541">
          <w:rPr>
            <w:noProof/>
            <w:webHidden/>
          </w:rPr>
          <w:fldChar w:fldCharType="separate"/>
        </w:r>
        <w:r w:rsidR="00EE1C88">
          <w:rPr>
            <w:noProof/>
            <w:webHidden/>
          </w:rPr>
          <w:t>13</w:t>
        </w:r>
        <w:r w:rsidR="00A73541">
          <w:rPr>
            <w:noProof/>
            <w:webHidden/>
          </w:rPr>
          <w:fldChar w:fldCharType="end"/>
        </w:r>
      </w:hyperlink>
    </w:p>
    <w:p w14:paraId="5030F6EF" w14:textId="13228F8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21" w:history="1">
        <w:r w:rsidR="00A73541" w:rsidRPr="00A75C00">
          <w:rPr>
            <w:rStyle w:val="Hypertextovodkaz"/>
            <w:noProof/>
          </w:rPr>
          <w:t>Tabulka I.1.1a – Struktura dílčího povodí (povodí 3. řádu podle čísla hydrologického pořadí)</w:t>
        </w:r>
        <w:r w:rsidR="00A73541">
          <w:rPr>
            <w:noProof/>
            <w:webHidden/>
          </w:rPr>
          <w:tab/>
        </w:r>
        <w:r w:rsidR="00A73541">
          <w:rPr>
            <w:noProof/>
            <w:webHidden/>
          </w:rPr>
          <w:fldChar w:fldCharType="begin"/>
        </w:r>
        <w:r w:rsidR="00A73541">
          <w:rPr>
            <w:noProof/>
            <w:webHidden/>
          </w:rPr>
          <w:instrText xml:space="preserve"> PAGEREF _Toc164429021 \h </w:instrText>
        </w:r>
        <w:r w:rsidR="00A73541">
          <w:rPr>
            <w:noProof/>
            <w:webHidden/>
          </w:rPr>
        </w:r>
        <w:r w:rsidR="00A73541">
          <w:rPr>
            <w:noProof/>
            <w:webHidden/>
          </w:rPr>
          <w:fldChar w:fldCharType="separate"/>
        </w:r>
        <w:r w:rsidR="00EE1C88">
          <w:rPr>
            <w:noProof/>
            <w:webHidden/>
          </w:rPr>
          <w:t>15</w:t>
        </w:r>
        <w:r w:rsidR="00A73541">
          <w:rPr>
            <w:noProof/>
            <w:webHidden/>
          </w:rPr>
          <w:fldChar w:fldCharType="end"/>
        </w:r>
      </w:hyperlink>
    </w:p>
    <w:p w14:paraId="017E1EB2" w14:textId="0CB1929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22" w:history="1">
        <w:r w:rsidR="00A73541" w:rsidRPr="00A75C00">
          <w:rPr>
            <w:rStyle w:val="Hypertextovodkaz"/>
            <w:noProof/>
          </w:rPr>
          <w:t>Tabulka I.1.1b – Vymezení dílčího povodí vůči krajům</w:t>
        </w:r>
        <w:r w:rsidR="00A73541">
          <w:rPr>
            <w:noProof/>
            <w:webHidden/>
          </w:rPr>
          <w:tab/>
        </w:r>
        <w:r w:rsidR="00A73541">
          <w:rPr>
            <w:noProof/>
            <w:webHidden/>
          </w:rPr>
          <w:fldChar w:fldCharType="begin"/>
        </w:r>
        <w:r w:rsidR="00A73541">
          <w:rPr>
            <w:noProof/>
            <w:webHidden/>
          </w:rPr>
          <w:instrText xml:space="preserve"> PAGEREF _Toc164429022 \h </w:instrText>
        </w:r>
        <w:r w:rsidR="00A73541">
          <w:rPr>
            <w:noProof/>
            <w:webHidden/>
          </w:rPr>
        </w:r>
        <w:r w:rsidR="00A73541">
          <w:rPr>
            <w:noProof/>
            <w:webHidden/>
          </w:rPr>
          <w:fldChar w:fldCharType="separate"/>
        </w:r>
        <w:r w:rsidR="00EE1C88">
          <w:rPr>
            <w:noProof/>
            <w:webHidden/>
          </w:rPr>
          <w:t>15</w:t>
        </w:r>
        <w:r w:rsidR="00A73541">
          <w:rPr>
            <w:noProof/>
            <w:webHidden/>
          </w:rPr>
          <w:fldChar w:fldCharType="end"/>
        </w:r>
      </w:hyperlink>
    </w:p>
    <w:p w14:paraId="5E6C4D68" w14:textId="4B3124F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23" w:history="1">
        <w:r w:rsidR="00A73541" w:rsidRPr="00A75C00">
          <w:rPr>
            <w:rStyle w:val="Hypertextovodkaz"/>
            <w:noProof/>
          </w:rPr>
          <w:t>Tabulka I.1.2a – Průměrný roční úhrn srážek v dílčím povodí</w:t>
        </w:r>
        <w:r w:rsidR="00A73541">
          <w:rPr>
            <w:noProof/>
            <w:webHidden/>
          </w:rPr>
          <w:tab/>
        </w:r>
        <w:r w:rsidR="00A73541">
          <w:rPr>
            <w:noProof/>
            <w:webHidden/>
          </w:rPr>
          <w:fldChar w:fldCharType="begin"/>
        </w:r>
        <w:r w:rsidR="00A73541">
          <w:rPr>
            <w:noProof/>
            <w:webHidden/>
          </w:rPr>
          <w:instrText xml:space="preserve"> PAGEREF _Toc164429023 \h </w:instrText>
        </w:r>
        <w:r w:rsidR="00A73541">
          <w:rPr>
            <w:noProof/>
            <w:webHidden/>
          </w:rPr>
        </w:r>
        <w:r w:rsidR="00A73541">
          <w:rPr>
            <w:noProof/>
            <w:webHidden/>
          </w:rPr>
          <w:fldChar w:fldCharType="separate"/>
        </w:r>
        <w:r w:rsidR="00EE1C88">
          <w:rPr>
            <w:noProof/>
            <w:webHidden/>
          </w:rPr>
          <w:t>16</w:t>
        </w:r>
        <w:r w:rsidR="00A73541">
          <w:rPr>
            <w:noProof/>
            <w:webHidden/>
          </w:rPr>
          <w:fldChar w:fldCharType="end"/>
        </w:r>
      </w:hyperlink>
    </w:p>
    <w:p w14:paraId="7BE27834" w14:textId="1287651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24" w:history="1">
        <w:r w:rsidR="00A73541" w:rsidRPr="00A75C00">
          <w:rPr>
            <w:rStyle w:val="Hypertextovodkaz"/>
            <w:noProof/>
          </w:rPr>
          <w:t>Tabulka I.1.2b – Průměrná roční teplota vzduchu v dílčím povodí</w:t>
        </w:r>
        <w:r w:rsidR="00A73541">
          <w:rPr>
            <w:noProof/>
            <w:webHidden/>
          </w:rPr>
          <w:tab/>
        </w:r>
        <w:r w:rsidR="00A73541">
          <w:rPr>
            <w:noProof/>
            <w:webHidden/>
          </w:rPr>
          <w:fldChar w:fldCharType="begin"/>
        </w:r>
        <w:r w:rsidR="00A73541">
          <w:rPr>
            <w:noProof/>
            <w:webHidden/>
          </w:rPr>
          <w:instrText xml:space="preserve"> PAGEREF _Toc164429024 \h </w:instrText>
        </w:r>
        <w:r w:rsidR="00A73541">
          <w:rPr>
            <w:noProof/>
            <w:webHidden/>
          </w:rPr>
        </w:r>
        <w:r w:rsidR="00A73541">
          <w:rPr>
            <w:noProof/>
            <w:webHidden/>
          </w:rPr>
          <w:fldChar w:fldCharType="separate"/>
        </w:r>
        <w:r w:rsidR="00EE1C88">
          <w:rPr>
            <w:noProof/>
            <w:webHidden/>
          </w:rPr>
          <w:t>16</w:t>
        </w:r>
        <w:r w:rsidR="00A73541">
          <w:rPr>
            <w:noProof/>
            <w:webHidden/>
          </w:rPr>
          <w:fldChar w:fldCharType="end"/>
        </w:r>
      </w:hyperlink>
    </w:p>
    <w:p w14:paraId="3A2A5E00" w14:textId="1A998D3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25" w:history="1">
        <w:r w:rsidR="00A73541" w:rsidRPr="00A75C00">
          <w:rPr>
            <w:rStyle w:val="Hypertextovodkaz"/>
            <w:noProof/>
          </w:rPr>
          <w:t>Tabulka I.1.2c – Procento dlouhodobého průměrného ročního průtoku v hlavních sledovaných profilech</w:t>
        </w:r>
        <w:r w:rsidR="00A73541">
          <w:rPr>
            <w:noProof/>
            <w:webHidden/>
          </w:rPr>
          <w:tab/>
        </w:r>
        <w:r w:rsidR="00A73541">
          <w:rPr>
            <w:noProof/>
            <w:webHidden/>
          </w:rPr>
          <w:fldChar w:fldCharType="begin"/>
        </w:r>
        <w:r w:rsidR="00A73541">
          <w:rPr>
            <w:noProof/>
            <w:webHidden/>
          </w:rPr>
          <w:instrText xml:space="preserve"> PAGEREF _Toc164429025 \h </w:instrText>
        </w:r>
        <w:r w:rsidR="00A73541">
          <w:rPr>
            <w:noProof/>
            <w:webHidden/>
          </w:rPr>
        </w:r>
        <w:r w:rsidR="00A73541">
          <w:rPr>
            <w:noProof/>
            <w:webHidden/>
          </w:rPr>
          <w:fldChar w:fldCharType="separate"/>
        </w:r>
        <w:r w:rsidR="00EE1C88">
          <w:rPr>
            <w:noProof/>
            <w:webHidden/>
          </w:rPr>
          <w:t>16</w:t>
        </w:r>
        <w:r w:rsidR="00A73541">
          <w:rPr>
            <w:noProof/>
            <w:webHidden/>
          </w:rPr>
          <w:fldChar w:fldCharType="end"/>
        </w:r>
      </w:hyperlink>
    </w:p>
    <w:p w14:paraId="0664EA43" w14:textId="0FD567A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26" w:history="1">
        <w:r w:rsidR="00A73541" w:rsidRPr="00A75C00">
          <w:rPr>
            <w:rStyle w:val="Hypertextovodkaz"/>
            <w:noProof/>
          </w:rPr>
          <w:t xml:space="preserve">Tabulka I.1.3a – Základní hydrologické údaje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_Toc164429026 \h </w:instrText>
        </w:r>
        <w:r w:rsidR="00A73541">
          <w:rPr>
            <w:noProof/>
            <w:webHidden/>
          </w:rPr>
        </w:r>
        <w:r w:rsidR="00A73541">
          <w:rPr>
            <w:noProof/>
            <w:webHidden/>
          </w:rPr>
          <w:fldChar w:fldCharType="separate"/>
        </w:r>
        <w:r w:rsidR="00EE1C88">
          <w:rPr>
            <w:noProof/>
            <w:webHidden/>
          </w:rPr>
          <w:t>16</w:t>
        </w:r>
        <w:r w:rsidR="00A73541">
          <w:rPr>
            <w:noProof/>
            <w:webHidden/>
          </w:rPr>
          <w:fldChar w:fldCharType="end"/>
        </w:r>
      </w:hyperlink>
    </w:p>
    <w:p w14:paraId="687BD205" w14:textId="54E4D2F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27" w:history="1">
        <w:r w:rsidR="00A73541" w:rsidRPr="00A75C00">
          <w:rPr>
            <w:rStyle w:val="Hypertextovodkaz"/>
            <w:noProof/>
          </w:rPr>
          <w:t xml:space="preserve">Tabulka I.1.3b – Základní parametry významných vodních nádrží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_Toc164429027 \h </w:instrText>
        </w:r>
        <w:r w:rsidR="00A73541">
          <w:rPr>
            <w:noProof/>
            <w:webHidden/>
          </w:rPr>
        </w:r>
        <w:r w:rsidR="00A73541">
          <w:rPr>
            <w:noProof/>
            <w:webHidden/>
          </w:rPr>
          <w:fldChar w:fldCharType="separate"/>
        </w:r>
        <w:r w:rsidR="00EE1C88">
          <w:rPr>
            <w:noProof/>
            <w:webHidden/>
          </w:rPr>
          <w:t>16</w:t>
        </w:r>
        <w:r w:rsidR="00A73541">
          <w:rPr>
            <w:noProof/>
            <w:webHidden/>
          </w:rPr>
          <w:fldChar w:fldCharType="end"/>
        </w:r>
      </w:hyperlink>
    </w:p>
    <w:p w14:paraId="7135072B" w14:textId="0DCB08B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28" w:history="1">
        <w:r w:rsidR="00A73541" w:rsidRPr="00A75C00">
          <w:rPr>
            <w:rStyle w:val="Hypertextovodkaz"/>
            <w:noProof/>
          </w:rPr>
          <w:t>Tabulka I.1.4 – Hodnoty přirozených N-letých průtoků a poměru Q</w:t>
        </w:r>
        <w:r w:rsidR="00A73541" w:rsidRPr="00A75C00">
          <w:rPr>
            <w:rStyle w:val="Hypertextovodkaz"/>
            <w:noProof/>
            <w:vertAlign w:val="subscript"/>
          </w:rPr>
          <w:t>100</w:t>
        </w:r>
        <w:r w:rsidR="00A73541" w:rsidRPr="00A75C00">
          <w:rPr>
            <w:rStyle w:val="Hypertextovodkaz"/>
            <w:noProof/>
          </w:rPr>
          <w:t>/Q</w:t>
        </w:r>
        <w:r w:rsidR="00A73541" w:rsidRPr="00A75C00">
          <w:rPr>
            <w:rStyle w:val="Hypertextovodkaz"/>
            <w:noProof/>
            <w:vertAlign w:val="subscript"/>
          </w:rPr>
          <w:t>a</w:t>
        </w:r>
        <w:r w:rsidR="00A73541" w:rsidRPr="00A75C00">
          <w:rPr>
            <w:rStyle w:val="Hypertextovodkaz"/>
            <w:noProof/>
          </w:rPr>
          <w:t xml:space="preserve"> pro vybrané vodoměrné stanice</w:t>
        </w:r>
        <w:r w:rsidR="00A73541">
          <w:rPr>
            <w:noProof/>
            <w:webHidden/>
          </w:rPr>
          <w:tab/>
        </w:r>
        <w:r w:rsidR="00A73541">
          <w:rPr>
            <w:noProof/>
            <w:webHidden/>
          </w:rPr>
          <w:fldChar w:fldCharType="begin"/>
        </w:r>
        <w:r w:rsidR="00A73541">
          <w:rPr>
            <w:noProof/>
            <w:webHidden/>
          </w:rPr>
          <w:instrText xml:space="preserve"> PAGEREF _Toc164429028 \h </w:instrText>
        </w:r>
        <w:r w:rsidR="00A73541">
          <w:rPr>
            <w:noProof/>
            <w:webHidden/>
          </w:rPr>
        </w:r>
        <w:r w:rsidR="00A73541">
          <w:rPr>
            <w:noProof/>
            <w:webHidden/>
          </w:rPr>
          <w:fldChar w:fldCharType="separate"/>
        </w:r>
        <w:r w:rsidR="00EE1C88">
          <w:rPr>
            <w:noProof/>
            <w:webHidden/>
          </w:rPr>
          <w:t>17</w:t>
        </w:r>
        <w:r w:rsidR="00A73541">
          <w:rPr>
            <w:noProof/>
            <w:webHidden/>
          </w:rPr>
          <w:fldChar w:fldCharType="end"/>
        </w:r>
      </w:hyperlink>
    </w:p>
    <w:p w14:paraId="1A60F868" w14:textId="20AFBCA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29" w:history="1">
        <w:r w:rsidR="00A73541" w:rsidRPr="00A75C00">
          <w:rPr>
            <w:rStyle w:val="Hypertextovodkaz"/>
            <w:noProof/>
          </w:rPr>
          <w:t xml:space="preserve">Tabulka I.1.5 – Vyhodnocení nedostatečné akumulační schopnosti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_Toc164429029 \h </w:instrText>
        </w:r>
        <w:r w:rsidR="00A73541">
          <w:rPr>
            <w:noProof/>
            <w:webHidden/>
          </w:rPr>
        </w:r>
        <w:r w:rsidR="00A73541">
          <w:rPr>
            <w:noProof/>
            <w:webHidden/>
          </w:rPr>
          <w:fldChar w:fldCharType="separate"/>
        </w:r>
        <w:r w:rsidR="00EE1C88">
          <w:rPr>
            <w:noProof/>
            <w:webHidden/>
          </w:rPr>
          <w:t>17</w:t>
        </w:r>
        <w:r w:rsidR="00A73541">
          <w:rPr>
            <w:noProof/>
            <w:webHidden/>
          </w:rPr>
          <w:fldChar w:fldCharType="end"/>
        </w:r>
      </w:hyperlink>
    </w:p>
    <w:p w14:paraId="152663F5" w14:textId="47E58F7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30" w:history="1">
        <w:r w:rsidR="00A73541" w:rsidRPr="00A75C00">
          <w:rPr>
            <w:rStyle w:val="Hypertextovodkaz"/>
            <w:noProof/>
          </w:rPr>
          <w:t xml:space="preserve">Tabulka I.1.6a – Plošná vodní eroze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_Toc164429030 \h </w:instrText>
        </w:r>
        <w:r w:rsidR="00A73541">
          <w:rPr>
            <w:noProof/>
            <w:webHidden/>
          </w:rPr>
        </w:r>
        <w:r w:rsidR="00A73541">
          <w:rPr>
            <w:noProof/>
            <w:webHidden/>
          </w:rPr>
          <w:fldChar w:fldCharType="separate"/>
        </w:r>
        <w:r w:rsidR="00EE1C88">
          <w:rPr>
            <w:noProof/>
            <w:webHidden/>
          </w:rPr>
          <w:t>18</w:t>
        </w:r>
        <w:r w:rsidR="00A73541">
          <w:rPr>
            <w:noProof/>
            <w:webHidden/>
          </w:rPr>
          <w:fldChar w:fldCharType="end"/>
        </w:r>
      </w:hyperlink>
    </w:p>
    <w:p w14:paraId="7CD56DFD" w14:textId="34EDC42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31" w:history="1">
        <w:r w:rsidR="00A73541" w:rsidRPr="00A75C00">
          <w:rPr>
            <w:rStyle w:val="Hypertextovodkaz"/>
            <w:noProof/>
          </w:rPr>
          <w:t xml:space="preserve">Tabulka I.1.6b – Protierozní úpravy na tocích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_Toc164429031 \h </w:instrText>
        </w:r>
        <w:r w:rsidR="00A73541">
          <w:rPr>
            <w:noProof/>
            <w:webHidden/>
          </w:rPr>
        </w:r>
        <w:r w:rsidR="00A73541">
          <w:rPr>
            <w:noProof/>
            <w:webHidden/>
          </w:rPr>
          <w:fldChar w:fldCharType="separate"/>
        </w:r>
        <w:r w:rsidR="00EE1C88">
          <w:rPr>
            <w:noProof/>
            <w:webHidden/>
          </w:rPr>
          <w:t>18</w:t>
        </w:r>
        <w:r w:rsidR="00A73541">
          <w:rPr>
            <w:noProof/>
            <w:webHidden/>
          </w:rPr>
          <w:fldChar w:fldCharType="end"/>
        </w:r>
      </w:hyperlink>
    </w:p>
    <w:p w14:paraId="22E987C3" w14:textId="21EDABD1"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32" w:history="1">
        <w:r w:rsidR="00A73541" w:rsidRPr="00A75C00">
          <w:rPr>
            <w:rStyle w:val="Hypertextovodkaz"/>
            <w:noProof/>
          </w:rPr>
          <w:t>Tabulka I.1.12a – Přehled osídlení obcí k roku 2023</w:t>
        </w:r>
        <w:r w:rsidR="00A73541">
          <w:rPr>
            <w:noProof/>
            <w:webHidden/>
          </w:rPr>
          <w:tab/>
        </w:r>
        <w:r w:rsidR="00A73541">
          <w:rPr>
            <w:noProof/>
            <w:webHidden/>
          </w:rPr>
          <w:fldChar w:fldCharType="begin"/>
        </w:r>
        <w:r w:rsidR="00A73541">
          <w:rPr>
            <w:noProof/>
            <w:webHidden/>
          </w:rPr>
          <w:instrText xml:space="preserve"> PAGEREF _Toc164429032 \h </w:instrText>
        </w:r>
        <w:r w:rsidR="00A73541">
          <w:rPr>
            <w:noProof/>
            <w:webHidden/>
          </w:rPr>
        </w:r>
        <w:r w:rsidR="00A73541">
          <w:rPr>
            <w:noProof/>
            <w:webHidden/>
          </w:rPr>
          <w:fldChar w:fldCharType="separate"/>
        </w:r>
        <w:r w:rsidR="00EE1C88">
          <w:rPr>
            <w:noProof/>
            <w:webHidden/>
          </w:rPr>
          <w:t>21</w:t>
        </w:r>
        <w:r w:rsidR="00A73541">
          <w:rPr>
            <w:noProof/>
            <w:webHidden/>
          </w:rPr>
          <w:fldChar w:fldCharType="end"/>
        </w:r>
      </w:hyperlink>
    </w:p>
    <w:p w14:paraId="7409F943" w14:textId="37A8DBE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33" w:history="1">
        <w:r w:rsidR="00A73541" w:rsidRPr="00A75C00">
          <w:rPr>
            <w:rStyle w:val="Hypertextovodkaz"/>
            <w:noProof/>
          </w:rPr>
          <w:t>Tabulka I.1.12b – Hustota zalidnění podle ORP k roku 2023</w:t>
        </w:r>
        <w:r w:rsidR="00A73541">
          <w:rPr>
            <w:noProof/>
            <w:webHidden/>
          </w:rPr>
          <w:tab/>
        </w:r>
        <w:r w:rsidR="00A73541">
          <w:rPr>
            <w:noProof/>
            <w:webHidden/>
          </w:rPr>
          <w:fldChar w:fldCharType="begin"/>
        </w:r>
        <w:r w:rsidR="00A73541">
          <w:rPr>
            <w:noProof/>
            <w:webHidden/>
          </w:rPr>
          <w:instrText xml:space="preserve"> PAGEREF _Toc164429033 \h </w:instrText>
        </w:r>
        <w:r w:rsidR="00A73541">
          <w:rPr>
            <w:noProof/>
            <w:webHidden/>
          </w:rPr>
        </w:r>
        <w:r w:rsidR="00A73541">
          <w:rPr>
            <w:noProof/>
            <w:webHidden/>
          </w:rPr>
          <w:fldChar w:fldCharType="separate"/>
        </w:r>
        <w:r w:rsidR="00EE1C88">
          <w:rPr>
            <w:noProof/>
            <w:webHidden/>
          </w:rPr>
          <w:t>21</w:t>
        </w:r>
        <w:r w:rsidR="00A73541">
          <w:rPr>
            <w:noProof/>
            <w:webHidden/>
          </w:rPr>
          <w:fldChar w:fldCharType="end"/>
        </w:r>
      </w:hyperlink>
    </w:p>
    <w:p w14:paraId="3DAC6CBC" w14:textId="6EBEE33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34" w:history="1">
        <w:r w:rsidR="00A73541" w:rsidRPr="00A75C00">
          <w:rPr>
            <w:rStyle w:val="Hypertextovodkaz"/>
            <w:noProof/>
          </w:rPr>
          <w:t>Tabulka I.1.13 – Přehled elektráren v dílčím povodí (s výkonem &gt; 1 MW)</w:t>
        </w:r>
        <w:r w:rsidR="00A73541">
          <w:rPr>
            <w:noProof/>
            <w:webHidden/>
          </w:rPr>
          <w:tab/>
        </w:r>
        <w:r w:rsidR="00A73541">
          <w:rPr>
            <w:noProof/>
            <w:webHidden/>
          </w:rPr>
          <w:fldChar w:fldCharType="begin"/>
        </w:r>
        <w:r w:rsidR="00A73541">
          <w:rPr>
            <w:noProof/>
            <w:webHidden/>
          </w:rPr>
          <w:instrText xml:space="preserve"> PAGEREF _Toc164429034 \h </w:instrText>
        </w:r>
        <w:r w:rsidR="00A73541">
          <w:rPr>
            <w:noProof/>
            <w:webHidden/>
          </w:rPr>
        </w:r>
        <w:r w:rsidR="00A73541">
          <w:rPr>
            <w:noProof/>
            <w:webHidden/>
          </w:rPr>
          <w:fldChar w:fldCharType="separate"/>
        </w:r>
        <w:r w:rsidR="00EE1C88">
          <w:rPr>
            <w:noProof/>
            <w:webHidden/>
          </w:rPr>
          <w:t>22</w:t>
        </w:r>
        <w:r w:rsidR="00A73541">
          <w:rPr>
            <w:noProof/>
            <w:webHidden/>
          </w:rPr>
          <w:fldChar w:fldCharType="end"/>
        </w:r>
      </w:hyperlink>
    </w:p>
    <w:p w14:paraId="1AD449A2" w14:textId="6ECBD11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35" w:history="1">
        <w:r w:rsidR="00A73541" w:rsidRPr="00A75C00">
          <w:rPr>
            <w:rStyle w:val="Hypertextovodkaz"/>
            <w:noProof/>
          </w:rPr>
          <w:t>Tabulka I.1.14 – Přehled využití území</w:t>
        </w:r>
        <w:r w:rsidR="00A73541">
          <w:rPr>
            <w:noProof/>
            <w:webHidden/>
          </w:rPr>
          <w:tab/>
        </w:r>
        <w:r w:rsidR="00A73541">
          <w:rPr>
            <w:noProof/>
            <w:webHidden/>
          </w:rPr>
          <w:fldChar w:fldCharType="begin"/>
        </w:r>
        <w:r w:rsidR="00A73541">
          <w:rPr>
            <w:noProof/>
            <w:webHidden/>
          </w:rPr>
          <w:instrText xml:space="preserve"> PAGEREF _Toc164429035 \h </w:instrText>
        </w:r>
        <w:r w:rsidR="00A73541">
          <w:rPr>
            <w:noProof/>
            <w:webHidden/>
          </w:rPr>
        </w:r>
        <w:r w:rsidR="00A73541">
          <w:rPr>
            <w:noProof/>
            <w:webHidden/>
          </w:rPr>
          <w:fldChar w:fldCharType="separate"/>
        </w:r>
        <w:r w:rsidR="00EE1C88">
          <w:rPr>
            <w:noProof/>
            <w:webHidden/>
          </w:rPr>
          <w:t>22</w:t>
        </w:r>
        <w:r w:rsidR="00A73541">
          <w:rPr>
            <w:noProof/>
            <w:webHidden/>
          </w:rPr>
          <w:fldChar w:fldCharType="end"/>
        </w:r>
      </w:hyperlink>
    </w:p>
    <w:p w14:paraId="5D197D74" w14:textId="35CEECC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36" w:history="1">
        <w:r w:rsidR="00A73541" w:rsidRPr="00A75C00">
          <w:rPr>
            <w:rStyle w:val="Hypertextovodkaz"/>
            <w:noProof/>
          </w:rPr>
          <w:t>Tabulka I.2.1a – Počty útvarů povrchových vod</w:t>
        </w:r>
        <w:r w:rsidR="00A73541">
          <w:rPr>
            <w:noProof/>
            <w:webHidden/>
          </w:rPr>
          <w:tab/>
        </w:r>
        <w:r w:rsidR="00A73541">
          <w:rPr>
            <w:noProof/>
            <w:webHidden/>
          </w:rPr>
          <w:fldChar w:fldCharType="begin"/>
        </w:r>
        <w:r w:rsidR="00A73541">
          <w:rPr>
            <w:noProof/>
            <w:webHidden/>
          </w:rPr>
          <w:instrText xml:space="preserve"> PAGEREF _Toc164429036 \h </w:instrText>
        </w:r>
        <w:r w:rsidR="00A73541">
          <w:rPr>
            <w:noProof/>
            <w:webHidden/>
          </w:rPr>
        </w:r>
        <w:r w:rsidR="00A73541">
          <w:rPr>
            <w:noProof/>
            <w:webHidden/>
          </w:rPr>
          <w:fldChar w:fldCharType="separate"/>
        </w:r>
        <w:r w:rsidR="00EE1C88">
          <w:rPr>
            <w:noProof/>
            <w:webHidden/>
          </w:rPr>
          <w:t>23</w:t>
        </w:r>
        <w:r w:rsidR="00A73541">
          <w:rPr>
            <w:noProof/>
            <w:webHidden/>
          </w:rPr>
          <w:fldChar w:fldCharType="end"/>
        </w:r>
      </w:hyperlink>
    </w:p>
    <w:p w14:paraId="35EEAE6C" w14:textId="496B247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37" w:history="1">
        <w:r w:rsidR="00A73541" w:rsidRPr="00A75C00">
          <w:rPr>
            <w:rStyle w:val="Hypertextovodkaz"/>
            <w:noProof/>
          </w:rPr>
          <w:t xml:space="preserve">Tabulka I.2.1b – Útvary povrchových vod kategorie „řeka“ </w:t>
        </w:r>
        <w:r w:rsidR="00A73541" w:rsidRPr="00A75C00">
          <w:rPr>
            <w:rStyle w:val="Hypertextovodkaz"/>
            <w:i/>
            <w:noProof/>
          </w:rPr>
          <w:t>RE</w:t>
        </w:r>
        <w:r w:rsidR="00A73541" w:rsidRPr="00A75C00">
          <w:rPr>
            <w:rStyle w:val="Hypertextovodkaz"/>
            <w:noProof/>
          </w:rPr>
          <w:t xml:space="preserv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_Toc164429037 \h </w:instrText>
        </w:r>
        <w:r w:rsidR="00A73541">
          <w:rPr>
            <w:noProof/>
            <w:webHidden/>
          </w:rPr>
        </w:r>
        <w:r w:rsidR="00A73541">
          <w:rPr>
            <w:noProof/>
            <w:webHidden/>
          </w:rPr>
          <w:fldChar w:fldCharType="separate"/>
        </w:r>
        <w:r w:rsidR="00EE1C88">
          <w:rPr>
            <w:noProof/>
            <w:webHidden/>
          </w:rPr>
          <w:t>23</w:t>
        </w:r>
        <w:r w:rsidR="00A73541">
          <w:rPr>
            <w:noProof/>
            <w:webHidden/>
          </w:rPr>
          <w:fldChar w:fldCharType="end"/>
        </w:r>
      </w:hyperlink>
    </w:p>
    <w:p w14:paraId="20A63290" w14:textId="2445F1A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38" w:history="1">
        <w:r w:rsidR="00A73541" w:rsidRPr="00A75C00">
          <w:rPr>
            <w:rStyle w:val="Hypertextovodkaz"/>
            <w:noProof/>
          </w:rPr>
          <w:t xml:space="preserve">Tabulka I.2.1c – Útvary povrchových vod kategorie „jezero“ </w:t>
        </w:r>
        <w:r w:rsidR="00A73541" w:rsidRPr="00A75C00">
          <w:rPr>
            <w:rStyle w:val="Hypertextovodkaz"/>
            <w:i/>
            <w:noProof/>
          </w:rPr>
          <w:t>RE</w:t>
        </w:r>
        <w:r w:rsidR="00A73541" w:rsidRPr="00A75C00">
          <w:rPr>
            <w:rStyle w:val="Hypertextovodkaz"/>
            <w:noProof/>
          </w:rPr>
          <w:t xml:space="preserv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_Toc164429038 \h </w:instrText>
        </w:r>
        <w:r w:rsidR="00A73541">
          <w:rPr>
            <w:noProof/>
            <w:webHidden/>
          </w:rPr>
        </w:r>
        <w:r w:rsidR="00A73541">
          <w:rPr>
            <w:noProof/>
            <w:webHidden/>
          </w:rPr>
          <w:fldChar w:fldCharType="separate"/>
        </w:r>
        <w:r w:rsidR="00EE1C88">
          <w:rPr>
            <w:noProof/>
            <w:webHidden/>
          </w:rPr>
          <w:t>23</w:t>
        </w:r>
        <w:r w:rsidR="00A73541">
          <w:rPr>
            <w:noProof/>
            <w:webHidden/>
          </w:rPr>
          <w:fldChar w:fldCharType="end"/>
        </w:r>
      </w:hyperlink>
    </w:p>
    <w:p w14:paraId="22EE832C" w14:textId="5AF55E5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39" w:history="1">
        <w:r w:rsidR="00A73541" w:rsidRPr="00A75C00">
          <w:rPr>
            <w:rStyle w:val="Hypertextovodkaz"/>
            <w:noProof/>
          </w:rPr>
          <w:t>Tabulka I.2.1d – Popisné charakteristiky typologie vodních útvarů kategorie „řeka“</w:t>
        </w:r>
        <w:r w:rsidR="00A73541">
          <w:rPr>
            <w:noProof/>
            <w:webHidden/>
          </w:rPr>
          <w:tab/>
        </w:r>
        <w:r w:rsidR="00A73541">
          <w:rPr>
            <w:noProof/>
            <w:webHidden/>
          </w:rPr>
          <w:fldChar w:fldCharType="begin"/>
        </w:r>
        <w:r w:rsidR="00A73541">
          <w:rPr>
            <w:noProof/>
            <w:webHidden/>
          </w:rPr>
          <w:instrText xml:space="preserve"> PAGEREF _Toc164429039 \h </w:instrText>
        </w:r>
        <w:r w:rsidR="00A73541">
          <w:rPr>
            <w:noProof/>
            <w:webHidden/>
          </w:rPr>
        </w:r>
        <w:r w:rsidR="00A73541">
          <w:rPr>
            <w:noProof/>
            <w:webHidden/>
          </w:rPr>
          <w:fldChar w:fldCharType="separate"/>
        </w:r>
        <w:r w:rsidR="00EE1C88">
          <w:rPr>
            <w:noProof/>
            <w:webHidden/>
          </w:rPr>
          <w:t>24</w:t>
        </w:r>
        <w:r w:rsidR="00A73541">
          <w:rPr>
            <w:noProof/>
            <w:webHidden/>
          </w:rPr>
          <w:fldChar w:fldCharType="end"/>
        </w:r>
      </w:hyperlink>
    </w:p>
    <w:p w14:paraId="332B060D" w14:textId="69927A6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40" w:history="1">
        <w:r w:rsidR="00A73541" w:rsidRPr="00A75C00">
          <w:rPr>
            <w:rStyle w:val="Hypertextovodkaz"/>
            <w:noProof/>
          </w:rPr>
          <w:t>Tabulka I.2.1e – Popisné charakteristiky typologie vodních útvarů kategorie „jezero“</w:t>
        </w:r>
        <w:r w:rsidR="00A73541">
          <w:rPr>
            <w:noProof/>
            <w:webHidden/>
          </w:rPr>
          <w:tab/>
        </w:r>
        <w:r w:rsidR="00A73541">
          <w:rPr>
            <w:noProof/>
            <w:webHidden/>
          </w:rPr>
          <w:fldChar w:fldCharType="begin"/>
        </w:r>
        <w:r w:rsidR="00A73541">
          <w:rPr>
            <w:noProof/>
            <w:webHidden/>
          </w:rPr>
          <w:instrText xml:space="preserve"> PAGEREF _Toc164429040 \h </w:instrText>
        </w:r>
        <w:r w:rsidR="00A73541">
          <w:rPr>
            <w:noProof/>
            <w:webHidden/>
          </w:rPr>
        </w:r>
        <w:r w:rsidR="00A73541">
          <w:rPr>
            <w:noProof/>
            <w:webHidden/>
          </w:rPr>
          <w:fldChar w:fldCharType="separate"/>
        </w:r>
        <w:r w:rsidR="00EE1C88">
          <w:rPr>
            <w:noProof/>
            <w:webHidden/>
          </w:rPr>
          <w:t>24</w:t>
        </w:r>
        <w:r w:rsidR="00A73541">
          <w:rPr>
            <w:noProof/>
            <w:webHidden/>
          </w:rPr>
          <w:fldChar w:fldCharType="end"/>
        </w:r>
      </w:hyperlink>
    </w:p>
    <w:p w14:paraId="1493FD1D" w14:textId="6314152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41" w:history="1">
        <w:r w:rsidR="00A73541" w:rsidRPr="00A75C00">
          <w:rPr>
            <w:rStyle w:val="Hypertextovodkaz"/>
            <w:noProof/>
          </w:rPr>
          <w:t>Tabulka I.2.1f – Přehled typů útvarů povrchových vod kategorie „řeka“</w:t>
        </w:r>
        <w:r w:rsidR="00A73541">
          <w:rPr>
            <w:noProof/>
            <w:webHidden/>
          </w:rPr>
          <w:tab/>
        </w:r>
        <w:r w:rsidR="00A73541">
          <w:rPr>
            <w:noProof/>
            <w:webHidden/>
          </w:rPr>
          <w:fldChar w:fldCharType="begin"/>
        </w:r>
        <w:r w:rsidR="00A73541">
          <w:rPr>
            <w:noProof/>
            <w:webHidden/>
          </w:rPr>
          <w:instrText xml:space="preserve"> PAGEREF _Toc164429041 \h </w:instrText>
        </w:r>
        <w:r w:rsidR="00A73541">
          <w:rPr>
            <w:noProof/>
            <w:webHidden/>
          </w:rPr>
        </w:r>
        <w:r w:rsidR="00A73541">
          <w:rPr>
            <w:noProof/>
            <w:webHidden/>
          </w:rPr>
          <w:fldChar w:fldCharType="separate"/>
        </w:r>
        <w:r w:rsidR="00EE1C88">
          <w:rPr>
            <w:noProof/>
            <w:webHidden/>
          </w:rPr>
          <w:t>24</w:t>
        </w:r>
        <w:r w:rsidR="00A73541">
          <w:rPr>
            <w:noProof/>
            <w:webHidden/>
          </w:rPr>
          <w:fldChar w:fldCharType="end"/>
        </w:r>
      </w:hyperlink>
    </w:p>
    <w:p w14:paraId="0C61F397" w14:textId="5CF9BEF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42" w:history="1">
        <w:r w:rsidR="00A73541" w:rsidRPr="00A75C00">
          <w:rPr>
            <w:rStyle w:val="Hypertextovodkaz"/>
            <w:noProof/>
          </w:rPr>
          <w:t>Tabulka I.2.1g – Přehled typů útvarů povrchových vod kategorie „jezero“</w:t>
        </w:r>
        <w:r w:rsidR="00A73541">
          <w:rPr>
            <w:noProof/>
            <w:webHidden/>
          </w:rPr>
          <w:tab/>
        </w:r>
        <w:r w:rsidR="00A73541">
          <w:rPr>
            <w:noProof/>
            <w:webHidden/>
          </w:rPr>
          <w:fldChar w:fldCharType="begin"/>
        </w:r>
        <w:r w:rsidR="00A73541">
          <w:rPr>
            <w:noProof/>
            <w:webHidden/>
          </w:rPr>
          <w:instrText xml:space="preserve"> PAGEREF _Toc164429042 \h </w:instrText>
        </w:r>
        <w:r w:rsidR="00A73541">
          <w:rPr>
            <w:noProof/>
            <w:webHidden/>
          </w:rPr>
        </w:r>
        <w:r w:rsidR="00A73541">
          <w:rPr>
            <w:noProof/>
            <w:webHidden/>
          </w:rPr>
          <w:fldChar w:fldCharType="separate"/>
        </w:r>
        <w:r w:rsidR="00EE1C88">
          <w:rPr>
            <w:noProof/>
            <w:webHidden/>
          </w:rPr>
          <w:t>24</w:t>
        </w:r>
        <w:r w:rsidR="00A73541">
          <w:rPr>
            <w:noProof/>
            <w:webHidden/>
          </w:rPr>
          <w:fldChar w:fldCharType="end"/>
        </w:r>
      </w:hyperlink>
    </w:p>
    <w:p w14:paraId="24CAA839" w14:textId="1306387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43" w:history="1">
        <w:r w:rsidR="00A73541" w:rsidRPr="00A75C00">
          <w:rPr>
            <w:rStyle w:val="Hypertextovodkaz"/>
            <w:noProof/>
          </w:rPr>
          <w:t>Tabulka I.2.1h – Přehled umělých a silně ovlivněných útvarů povrchových vod</w:t>
        </w:r>
        <w:r w:rsidR="00A73541">
          <w:rPr>
            <w:noProof/>
            <w:webHidden/>
          </w:rPr>
          <w:tab/>
        </w:r>
        <w:r w:rsidR="00A73541">
          <w:rPr>
            <w:noProof/>
            <w:webHidden/>
          </w:rPr>
          <w:fldChar w:fldCharType="begin"/>
        </w:r>
        <w:r w:rsidR="00A73541">
          <w:rPr>
            <w:noProof/>
            <w:webHidden/>
          </w:rPr>
          <w:instrText xml:space="preserve"> PAGEREF _Toc164429043 \h </w:instrText>
        </w:r>
        <w:r w:rsidR="00A73541">
          <w:rPr>
            <w:noProof/>
            <w:webHidden/>
          </w:rPr>
        </w:r>
        <w:r w:rsidR="00A73541">
          <w:rPr>
            <w:noProof/>
            <w:webHidden/>
          </w:rPr>
          <w:fldChar w:fldCharType="separate"/>
        </w:r>
        <w:r w:rsidR="00EE1C88">
          <w:rPr>
            <w:noProof/>
            <w:webHidden/>
          </w:rPr>
          <w:t>25</w:t>
        </w:r>
        <w:r w:rsidR="00A73541">
          <w:rPr>
            <w:noProof/>
            <w:webHidden/>
          </w:rPr>
          <w:fldChar w:fldCharType="end"/>
        </w:r>
      </w:hyperlink>
    </w:p>
    <w:p w14:paraId="0DA4474F" w14:textId="65B3710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44" w:history="1">
        <w:r w:rsidR="00A73541" w:rsidRPr="00A75C00">
          <w:rPr>
            <w:rStyle w:val="Hypertextovodkaz"/>
            <w:noProof/>
          </w:rPr>
          <w:t>Tabulka I.2.1ch – Uznatelná užívání vod související s určením silně ovlivněných VÚ</w:t>
        </w:r>
        <w:r w:rsidR="00A73541">
          <w:rPr>
            <w:noProof/>
            <w:webHidden/>
          </w:rPr>
          <w:tab/>
        </w:r>
        <w:r w:rsidR="00A73541">
          <w:rPr>
            <w:noProof/>
            <w:webHidden/>
          </w:rPr>
          <w:fldChar w:fldCharType="begin"/>
        </w:r>
        <w:r w:rsidR="00A73541">
          <w:rPr>
            <w:noProof/>
            <w:webHidden/>
          </w:rPr>
          <w:instrText xml:space="preserve"> PAGEREF _Toc164429044 \h </w:instrText>
        </w:r>
        <w:r w:rsidR="00A73541">
          <w:rPr>
            <w:noProof/>
            <w:webHidden/>
          </w:rPr>
        </w:r>
        <w:r w:rsidR="00A73541">
          <w:rPr>
            <w:noProof/>
            <w:webHidden/>
          </w:rPr>
          <w:fldChar w:fldCharType="separate"/>
        </w:r>
        <w:r w:rsidR="00EE1C88">
          <w:rPr>
            <w:noProof/>
            <w:webHidden/>
          </w:rPr>
          <w:t>25</w:t>
        </w:r>
        <w:r w:rsidR="00A73541">
          <w:rPr>
            <w:noProof/>
            <w:webHidden/>
          </w:rPr>
          <w:fldChar w:fldCharType="end"/>
        </w:r>
      </w:hyperlink>
    </w:p>
    <w:p w14:paraId="725068CE" w14:textId="2520AB4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45" w:history="1">
        <w:r w:rsidR="00A73541" w:rsidRPr="00A75C00">
          <w:rPr>
            <w:rStyle w:val="Hypertextovodkaz"/>
            <w:noProof/>
          </w:rPr>
          <w:t>Tabulka I.2.1i – Hydromorfologické změny, jejichž zachování je nezbytné pro zabezpečení uznatelných užívání</w:t>
        </w:r>
        <w:r w:rsidR="00A73541">
          <w:rPr>
            <w:noProof/>
            <w:webHidden/>
          </w:rPr>
          <w:tab/>
        </w:r>
        <w:r w:rsidR="00A73541">
          <w:rPr>
            <w:noProof/>
            <w:webHidden/>
          </w:rPr>
          <w:fldChar w:fldCharType="begin"/>
        </w:r>
        <w:r w:rsidR="00A73541">
          <w:rPr>
            <w:noProof/>
            <w:webHidden/>
          </w:rPr>
          <w:instrText xml:space="preserve"> PAGEREF _Toc164429045 \h </w:instrText>
        </w:r>
        <w:r w:rsidR="00A73541">
          <w:rPr>
            <w:noProof/>
            <w:webHidden/>
          </w:rPr>
        </w:r>
        <w:r w:rsidR="00A73541">
          <w:rPr>
            <w:noProof/>
            <w:webHidden/>
          </w:rPr>
          <w:fldChar w:fldCharType="separate"/>
        </w:r>
        <w:r w:rsidR="00EE1C88">
          <w:rPr>
            <w:noProof/>
            <w:webHidden/>
          </w:rPr>
          <w:t>25</w:t>
        </w:r>
        <w:r w:rsidR="00A73541">
          <w:rPr>
            <w:noProof/>
            <w:webHidden/>
          </w:rPr>
          <w:fldChar w:fldCharType="end"/>
        </w:r>
      </w:hyperlink>
    </w:p>
    <w:p w14:paraId="11D18F24" w14:textId="70F1B9E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46" w:history="1">
        <w:r w:rsidR="00A73541" w:rsidRPr="00A75C00">
          <w:rPr>
            <w:rStyle w:val="Hypertextovodkaz"/>
            <w:noProof/>
          </w:rPr>
          <w:t xml:space="preserve">Tabulka I.2.1j – Silně ovlivněné útvary povrchových vod a jejich užívání </w:t>
        </w:r>
        <w:r w:rsidR="00A73541" w:rsidRPr="00A75C00">
          <w:rPr>
            <w:rStyle w:val="Hypertextovodkaz"/>
            <w:i/>
            <w:noProof/>
          </w:rPr>
          <w:t>RE</w:t>
        </w:r>
        <w:r w:rsidR="00A73541" w:rsidRPr="00A75C00">
          <w:rPr>
            <w:rStyle w:val="Hypertextovodkaz"/>
            <w:noProof/>
          </w:rPr>
          <w:t xml:space="preserve"> (tabulka v příloze)</w:t>
        </w:r>
        <w:r w:rsidR="00A73541">
          <w:rPr>
            <w:noProof/>
            <w:webHidden/>
          </w:rPr>
          <w:tab/>
        </w:r>
        <w:r w:rsidR="00A73541">
          <w:rPr>
            <w:noProof/>
            <w:webHidden/>
          </w:rPr>
          <w:fldChar w:fldCharType="begin"/>
        </w:r>
        <w:r w:rsidR="00A73541">
          <w:rPr>
            <w:noProof/>
            <w:webHidden/>
          </w:rPr>
          <w:instrText xml:space="preserve"> PAGEREF _Toc164429046 \h </w:instrText>
        </w:r>
        <w:r w:rsidR="00A73541">
          <w:rPr>
            <w:noProof/>
            <w:webHidden/>
          </w:rPr>
        </w:r>
        <w:r w:rsidR="00A73541">
          <w:rPr>
            <w:noProof/>
            <w:webHidden/>
          </w:rPr>
          <w:fldChar w:fldCharType="separate"/>
        </w:r>
        <w:r w:rsidR="00EE1C88">
          <w:rPr>
            <w:noProof/>
            <w:webHidden/>
          </w:rPr>
          <w:t>25</w:t>
        </w:r>
        <w:r w:rsidR="00A73541">
          <w:rPr>
            <w:noProof/>
            <w:webHidden/>
          </w:rPr>
          <w:fldChar w:fldCharType="end"/>
        </w:r>
      </w:hyperlink>
    </w:p>
    <w:p w14:paraId="2F6D0590" w14:textId="5FD6C9D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47" w:history="1">
        <w:r w:rsidR="00A73541" w:rsidRPr="00A75C00">
          <w:rPr>
            <w:rStyle w:val="Hypertextovodkaz"/>
            <w:noProof/>
          </w:rPr>
          <w:t xml:space="preserve">Tabulka I.2.1k – Fyzické změny související s určením útvarů jako silně ovlivněné </w:t>
        </w:r>
        <w:r w:rsidR="00A73541" w:rsidRPr="00A75C00">
          <w:rPr>
            <w:rStyle w:val="Hypertextovodkaz"/>
            <w:i/>
            <w:noProof/>
          </w:rPr>
          <w:t>RE</w:t>
        </w:r>
        <w:r w:rsidR="00A73541" w:rsidRPr="00A75C00">
          <w:rPr>
            <w:rStyle w:val="Hypertextovodkaz"/>
            <w:noProof/>
          </w:rPr>
          <w:t xml:space="preserve"> (tabulka v příloze)</w:t>
        </w:r>
        <w:r w:rsidR="00A73541">
          <w:rPr>
            <w:noProof/>
            <w:webHidden/>
          </w:rPr>
          <w:tab/>
        </w:r>
        <w:r w:rsidR="00A73541">
          <w:rPr>
            <w:noProof/>
            <w:webHidden/>
          </w:rPr>
          <w:fldChar w:fldCharType="begin"/>
        </w:r>
        <w:r w:rsidR="00A73541">
          <w:rPr>
            <w:noProof/>
            <w:webHidden/>
          </w:rPr>
          <w:instrText xml:space="preserve"> PAGEREF _Toc164429047 \h </w:instrText>
        </w:r>
        <w:r w:rsidR="00A73541">
          <w:rPr>
            <w:noProof/>
            <w:webHidden/>
          </w:rPr>
        </w:r>
        <w:r w:rsidR="00A73541">
          <w:rPr>
            <w:noProof/>
            <w:webHidden/>
          </w:rPr>
          <w:fldChar w:fldCharType="separate"/>
        </w:r>
        <w:r w:rsidR="00EE1C88">
          <w:rPr>
            <w:noProof/>
            <w:webHidden/>
          </w:rPr>
          <w:t>25</w:t>
        </w:r>
        <w:r w:rsidR="00A73541">
          <w:rPr>
            <w:noProof/>
            <w:webHidden/>
          </w:rPr>
          <w:fldChar w:fldCharType="end"/>
        </w:r>
      </w:hyperlink>
    </w:p>
    <w:p w14:paraId="047B229C" w14:textId="015C1B1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48" w:history="1">
        <w:r w:rsidR="00A73541" w:rsidRPr="00A75C00">
          <w:rPr>
            <w:rStyle w:val="Hypertextovodkaz"/>
            <w:noProof/>
          </w:rPr>
          <w:t>Tabulka I.2.1l – Umělé útvary povrchových vod</w:t>
        </w:r>
        <w:r w:rsidR="00A73541">
          <w:rPr>
            <w:noProof/>
            <w:webHidden/>
          </w:rPr>
          <w:tab/>
        </w:r>
        <w:r w:rsidR="00A73541">
          <w:rPr>
            <w:noProof/>
            <w:webHidden/>
          </w:rPr>
          <w:fldChar w:fldCharType="begin"/>
        </w:r>
        <w:r w:rsidR="00A73541">
          <w:rPr>
            <w:noProof/>
            <w:webHidden/>
          </w:rPr>
          <w:instrText xml:space="preserve"> PAGEREF _Toc164429048 \h </w:instrText>
        </w:r>
        <w:r w:rsidR="00A73541">
          <w:rPr>
            <w:noProof/>
            <w:webHidden/>
          </w:rPr>
        </w:r>
        <w:r w:rsidR="00A73541">
          <w:rPr>
            <w:noProof/>
            <w:webHidden/>
          </w:rPr>
          <w:fldChar w:fldCharType="separate"/>
        </w:r>
        <w:r w:rsidR="00EE1C88">
          <w:rPr>
            <w:noProof/>
            <w:webHidden/>
          </w:rPr>
          <w:t>25</w:t>
        </w:r>
        <w:r w:rsidR="00A73541">
          <w:rPr>
            <w:noProof/>
            <w:webHidden/>
          </w:rPr>
          <w:fldChar w:fldCharType="end"/>
        </w:r>
      </w:hyperlink>
    </w:p>
    <w:p w14:paraId="02EB5E1E" w14:textId="30381D6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49" w:history="1">
        <w:r w:rsidR="00A73541" w:rsidRPr="00A75C00">
          <w:rPr>
            <w:rStyle w:val="Hypertextovodkaz"/>
            <w:noProof/>
          </w:rPr>
          <w:t>Tabulka I.2.2a – Přehled útvarů podzemních vod a jejich přiřazení ke geologickým jednotkám</w:t>
        </w:r>
        <w:r w:rsidR="00A73541">
          <w:rPr>
            <w:noProof/>
            <w:webHidden/>
          </w:rPr>
          <w:tab/>
        </w:r>
        <w:r w:rsidR="00A73541">
          <w:rPr>
            <w:noProof/>
            <w:webHidden/>
          </w:rPr>
          <w:fldChar w:fldCharType="begin"/>
        </w:r>
        <w:r w:rsidR="00A73541">
          <w:rPr>
            <w:noProof/>
            <w:webHidden/>
          </w:rPr>
          <w:instrText xml:space="preserve"> PAGEREF _Toc164429049 \h </w:instrText>
        </w:r>
        <w:r w:rsidR="00A73541">
          <w:rPr>
            <w:noProof/>
            <w:webHidden/>
          </w:rPr>
        </w:r>
        <w:r w:rsidR="00A73541">
          <w:rPr>
            <w:noProof/>
            <w:webHidden/>
          </w:rPr>
          <w:fldChar w:fldCharType="separate"/>
        </w:r>
        <w:r w:rsidR="00EE1C88">
          <w:rPr>
            <w:noProof/>
            <w:webHidden/>
          </w:rPr>
          <w:t>26</w:t>
        </w:r>
        <w:r w:rsidR="00A73541">
          <w:rPr>
            <w:noProof/>
            <w:webHidden/>
          </w:rPr>
          <w:fldChar w:fldCharType="end"/>
        </w:r>
      </w:hyperlink>
    </w:p>
    <w:p w14:paraId="1A865528" w14:textId="00B6D9F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50" w:history="1">
        <w:r w:rsidR="00A73541" w:rsidRPr="00A75C00">
          <w:rPr>
            <w:rStyle w:val="Hypertextovodkaz"/>
            <w:noProof/>
          </w:rPr>
          <w:t>Tabulka I.2.2b – Útvary podzemních vod a jejich přírodní charakteristiky</w:t>
        </w:r>
        <w:r w:rsidR="00A73541" w:rsidRPr="00A75C00">
          <w:rPr>
            <w:rStyle w:val="Hypertextovodkaz"/>
            <w:i/>
            <w:noProof/>
          </w:rPr>
          <w:t xml:space="preserve"> RE (tabulka v příloze)</w:t>
        </w:r>
        <w:r w:rsidR="00A73541">
          <w:rPr>
            <w:noProof/>
            <w:webHidden/>
          </w:rPr>
          <w:tab/>
        </w:r>
        <w:r w:rsidR="00A73541">
          <w:rPr>
            <w:noProof/>
            <w:webHidden/>
          </w:rPr>
          <w:fldChar w:fldCharType="begin"/>
        </w:r>
        <w:r w:rsidR="00A73541">
          <w:rPr>
            <w:noProof/>
            <w:webHidden/>
          </w:rPr>
          <w:instrText xml:space="preserve"> PAGEREF _Toc164429050 \h </w:instrText>
        </w:r>
        <w:r w:rsidR="00A73541">
          <w:rPr>
            <w:noProof/>
            <w:webHidden/>
          </w:rPr>
        </w:r>
        <w:r w:rsidR="00A73541">
          <w:rPr>
            <w:noProof/>
            <w:webHidden/>
          </w:rPr>
          <w:fldChar w:fldCharType="separate"/>
        </w:r>
        <w:r w:rsidR="00EE1C88">
          <w:rPr>
            <w:noProof/>
            <w:webHidden/>
          </w:rPr>
          <w:t>26</w:t>
        </w:r>
        <w:r w:rsidR="00A73541">
          <w:rPr>
            <w:noProof/>
            <w:webHidden/>
          </w:rPr>
          <w:fldChar w:fldCharType="end"/>
        </w:r>
      </w:hyperlink>
    </w:p>
    <w:p w14:paraId="2E7D921D" w14:textId="42ABD05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51" w:history="1">
        <w:r w:rsidR="00A73541" w:rsidRPr="00A75C00">
          <w:rPr>
            <w:rStyle w:val="Hypertextovodkaz"/>
            <w:noProof/>
          </w:rPr>
          <w:t>Tabulka I.2.2c – Seznam pracovních jednotek útvarů podzemních vod</w:t>
        </w:r>
        <w:r w:rsidR="00A73541" w:rsidRPr="00A75C00">
          <w:rPr>
            <w:rStyle w:val="Hypertextovodkaz"/>
            <w:i/>
            <w:noProof/>
          </w:rPr>
          <w:t xml:space="preserve"> (tabulka v příloze)</w:t>
        </w:r>
        <w:r w:rsidR="00A73541">
          <w:rPr>
            <w:noProof/>
            <w:webHidden/>
          </w:rPr>
          <w:tab/>
        </w:r>
        <w:r w:rsidR="00A73541">
          <w:rPr>
            <w:noProof/>
            <w:webHidden/>
          </w:rPr>
          <w:fldChar w:fldCharType="begin"/>
        </w:r>
        <w:r w:rsidR="00A73541">
          <w:rPr>
            <w:noProof/>
            <w:webHidden/>
          </w:rPr>
          <w:instrText xml:space="preserve"> PAGEREF _Toc164429051 \h </w:instrText>
        </w:r>
        <w:r w:rsidR="00A73541">
          <w:rPr>
            <w:noProof/>
            <w:webHidden/>
          </w:rPr>
        </w:r>
        <w:r w:rsidR="00A73541">
          <w:rPr>
            <w:noProof/>
            <w:webHidden/>
          </w:rPr>
          <w:fldChar w:fldCharType="separate"/>
        </w:r>
        <w:r w:rsidR="00EE1C88">
          <w:rPr>
            <w:noProof/>
            <w:webHidden/>
          </w:rPr>
          <w:t>26</w:t>
        </w:r>
        <w:r w:rsidR="00A73541">
          <w:rPr>
            <w:noProof/>
            <w:webHidden/>
          </w:rPr>
          <w:fldChar w:fldCharType="end"/>
        </w:r>
      </w:hyperlink>
    </w:p>
    <w:p w14:paraId="225B1DF5" w14:textId="4D47AF9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52" w:history="1">
        <w:r w:rsidR="00A73541" w:rsidRPr="00A75C00">
          <w:rPr>
            <w:rStyle w:val="Hypertextovodkaz"/>
            <w:noProof/>
          </w:rPr>
          <w:t xml:space="preserve">Tabulka I.2.2d – Vztah útvarů podzemních vod a útvarů povrchových vod </w:t>
        </w:r>
        <w:r w:rsidR="00A73541" w:rsidRPr="00A75C00">
          <w:rPr>
            <w:rStyle w:val="Hypertextovodkaz"/>
            <w:i/>
            <w:noProof/>
          </w:rPr>
          <w:t>RE</w:t>
        </w:r>
        <w:r w:rsidR="00A73541" w:rsidRPr="00A75C00">
          <w:rPr>
            <w:rStyle w:val="Hypertextovodkaz"/>
            <w:noProof/>
          </w:rPr>
          <w:t xml:space="preserv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_Toc164429052 \h </w:instrText>
        </w:r>
        <w:r w:rsidR="00A73541">
          <w:rPr>
            <w:noProof/>
            <w:webHidden/>
          </w:rPr>
        </w:r>
        <w:r w:rsidR="00A73541">
          <w:rPr>
            <w:noProof/>
            <w:webHidden/>
          </w:rPr>
          <w:fldChar w:fldCharType="separate"/>
        </w:r>
        <w:r w:rsidR="00EE1C88">
          <w:rPr>
            <w:noProof/>
            <w:webHidden/>
          </w:rPr>
          <w:t>26</w:t>
        </w:r>
        <w:r w:rsidR="00A73541">
          <w:rPr>
            <w:noProof/>
            <w:webHidden/>
          </w:rPr>
          <w:fldChar w:fldCharType="end"/>
        </w:r>
      </w:hyperlink>
    </w:p>
    <w:p w14:paraId="1C98F50E" w14:textId="16046A1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53" w:history="1">
        <w:r w:rsidR="00A73541" w:rsidRPr="00A75C00">
          <w:rPr>
            <w:rStyle w:val="Hypertextovodkaz"/>
            <w:noProof/>
          </w:rPr>
          <w:t xml:space="preserve">Tabulka I.2.3a – Vazba vodních útvarů na chráněné oblasti vázané na vodní prostředí </w:t>
        </w:r>
        <w:r w:rsidR="00A73541" w:rsidRPr="00A75C00">
          <w:rPr>
            <w:rStyle w:val="Hypertextovodkaz"/>
            <w:i/>
            <w:noProof/>
          </w:rPr>
          <w:t>RE (tabulka v příloze)</w:t>
        </w:r>
        <w:r w:rsidR="00A73541">
          <w:rPr>
            <w:noProof/>
            <w:webHidden/>
          </w:rPr>
          <w:tab/>
        </w:r>
        <w:r w:rsidR="00A73541">
          <w:rPr>
            <w:noProof/>
            <w:webHidden/>
          </w:rPr>
          <w:fldChar w:fldCharType="begin"/>
        </w:r>
        <w:r w:rsidR="00A73541">
          <w:rPr>
            <w:noProof/>
            <w:webHidden/>
          </w:rPr>
          <w:instrText xml:space="preserve"> PAGEREF _Toc164429053 \h </w:instrText>
        </w:r>
        <w:r w:rsidR="00A73541">
          <w:rPr>
            <w:noProof/>
            <w:webHidden/>
          </w:rPr>
        </w:r>
        <w:r w:rsidR="00A73541">
          <w:rPr>
            <w:noProof/>
            <w:webHidden/>
          </w:rPr>
          <w:fldChar w:fldCharType="separate"/>
        </w:r>
        <w:r w:rsidR="00EE1C88">
          <w:rPr>
            <w:noProof/>
            <w:webHidden/>
          </w:rPr>
          <w:t>27</w:t>
        </w:r>
        <w:r w:rsidR="00A73541">
          <w:rPr>
            <w:noProof/>
            <w:webHidden/>
          </w:rPr>
          <w:fldChar w:fldCharType="end"/>
        </w:r>
      </w:hyperlink>
    </w:p>
    <w:p w14:paraId="32FDE4A4" w14:textId="60E089C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54" w:history="1">
        <w:r w:rsidR="00A73541" w:rsidRPr="00A75C00">
          <w:rPr>
            <w:rStyle w:val="Hypertextovodkaz"/>
            <w:noProof/>
          </w:rPr>
          <w:t xml:space="preserve">Tabulka I.2.3b </w:t>
        </w:r>
        <w:r w:rsidR="00A73541" w:rsidRPr="00A75C00">
          <w:rPr>
            <w:rStyle w:val="Hypertextovodkaz"/>
            <w:rFonts w:ascii="Arial" w:hAnsi="Arial" w:cs="Arial"/>
            <w:noProof/>
          </w:rPr>
          <w:t>‒</w:t>
        </w:r>
        <w:r w:rsidR="00A73541" w:rsidRPr="00A75C00">
          <w:rPr>
            <w:rStyle w:val="Hypertextovodkaz"/>
            <w:noProof/>
          </w:rPr>
          <w:t xml:space="preserve"> Přehled odběrů vod určených pro lidskou spotřebu</w:t>
        </w:r>
        <w:r w:rsidR="00A73541">
          <w:rPr>
            <w:noProof/>
            <w:webHidden/>
          </w:rPr>
          <w:tab/>
        </w:r>
        <w:r w:rsidR="00A73541">
          <w:rPr>
            <w:noProof/>
            <w:webHidden/>
          </w:rPr>
          <w:fldChar w:fldCharType="begin"/>
        </w:r>
        <w:r w:rsidR="00A73541">
          <w:rPr>
            <w:noProof/>
            <w:webHidden/>
          </w:rPr>
          <w:instrText xml:space="preserve"> PAGEREF _Toc164429054 \h </w:instrText>
        </w:r>
        <w:r w:rsidR="00A73541">
          <w:rPr>
            <w:noProof/>
            <w:webHidden/>
          </w:rPr>
        </w:r>
        <w:r w:rsidR="00A73541">
          <w:rPr>
            <w:noProof/>
            <w:webHidden/>
          </w:rPr>
          <w:fldChar w:fldCharType="separate"/>
        </w:r>
        <w:r w:rsidR="00EE1C88">
          <w:rPr>
            <w:noProof/>
            <w:webHidden/>
          </w:rPr>
          <w:t>28</w:t>
        </w:r>
        <w:r w:rsidR="00A73541">
          <w:rPr>
            <w:noProof/>
            <w:webHidden/>
          </w:rPr>
          <w:fldChar w:fldCharType="end"/>
        </w:r>
      </w:hyperlink>
    </w:p>
    <w:p w14:paraId="51393727" w14:textId="78BF86A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55" w:history="1">
        <w:r w:rsidR="00A73541" w:rsidRPr="00A75C00">
          <w:rPr>
            <w:rStyle w:val="Hypertextovodkaz"/>
            <w:noProof/>
          </w:rPr>
          <w:t xml:space="preserve">Tabulka I.2.3c </w:t>
        </w:r>
        <w:r w:rsidR="00A73541" w:rsidRPr="00A75C00">
          <w:rPr>
            <w:rStyle w:val="Hypertextovodkaz"/>
            <w:rFonts w:ascii="Arial" w:hAnsi="Arial" w:cs="Arial"/>
            <w:noProof/>
          </w:rPr>
          <w:t>‒</w:t>
        </w:r>
        <w:r w:rsidR="00A73541" w:rsidRPr="00A75C00">
          <w:rPr>
            <w:rStyle w:val="Hypertextovodkaz"/>
            <w:noProof/>
          </w:rPr>
          <w:t xml:space="preserve"> Odběry povrchových vod určených pro lidskou potřebu</w:t>
        </w:r>
        <w:r w:rsidR="00A73541" w:rsidRPr="00A75C00">
          <w:rPr>
            <w:rStyle w:val="Hypertextovodkaz"/>
            <w:i/>
            <w:noProof/>
          </w:rPr>
          <w:t xml:space="preserve"> (tabulka v příloze)</w:t>
        </w:r>
        <w:r w:rsidR="00A73541">
          <w:rPr>
            <w:noProof/>
            <w:webHidden/>
          </w:rPr>
          <w:tab/>
        </w:r>
        <w:r w:rsidR="00A73541">
          <w:rPr>
            <w:noProof/>
            <w:webHidden/>
          </w:rPr>
          <w:fldChar w:fldCharType="begin"/>
        </w:r>
        <w:r w:rsidR="00A73541">
          <w:rPr>
            <w:noProof/>
            <w:webHidden/>
          </w:rPr>
          <w:instrText xml:space="preserve"> PAGEREF _Toc164429055 \h </w:instrText>
        </w:r>
        <w:r w:rsidR="00A73541">
          <w:rPr>
            <w:noProof/>
            <w:webHidden/>
          </w:rPr>
        </w:r>
        <w:r w:rsidR="00A73541">
          <w:rPr>
            <w:noProof/>
            <w:webHidden/>
          </w:rPr>
          <w:fldChar w:fldCharType="separate"/>
        </w:r>
        <w:r w:rsidR="00EE1C88">
          <w:rPr>
            <w:noProof/>
            <w:webHidden/>
          </w:rPr>
          <w:t>28</w:t>
        </w:r>
        <w:r w:rsidR="00A73541">
          <w:rPr>
            <w:noProof/>
            <w:webHidden/>
          </w:rPr>
          <w:fldChar w:fldCharType="end"/>
        </w:r>
      </w:hyperlink>
    </w:p>
    <w:p w14:paraId="1B05A943" w14:textId="3D4CE0C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56" w:history="1">
        <w:r w:rsidR="00A73541" w:rsidRPr="00A75C00">
          <w:rPr>
            <w:rStyle w:val="Hypertextovodkaz"/>
            <w:noProof/>
          </w:rPr>
          <w:t xml:space="preserve">Tabulka I.2.3d </w:t>
        </w:r>
        <w:r w:rsidR="00A73541" w:rsidRPr="00A75C00">
          <w:rPr>
            <w:rStyle w:val="Hypertextovodkaz"/>
            <w:rFonts w:ascii="Arial" w:hAnsi="Arial" w:cs="Arial"/>
            <w:noProof/>
          </w:rPr>
          <w:t>‒</w:t>
        </w:r>
        <w:r w:rsidR="00A73541" w:rsidRPr="00A75C00">
          <w:rPr>
            <w:rStyle w:val="Hypertextovodkaz"/>
            <w:noProof/>
          </w:rPr>
          <w:t xml:space="preserve"> Odběry podzemních vod určených pro lidskou potřebu</w:t>
        </w:r>
        <w:r w:rsidR="00A73541" w:rsidRPr="00A75C00">
          <w:rPr>
            <w:rStyle w:val="Hypertextovodkaz"/>
            <w:i/>
            <w:noProof/>
          </w:rPr>
          <w:t xml:space="preserve"> (tabulka v příloze)</w:t>
        </w:r>
        <w:r w:rsidR="00A73541">
          <w:rPr>
            <w:noProof/>
            <w:webHidden/>
          </w:rPr>
          <w:tab/>
        </w:r>
        <w:r w:rsidR="00A73541">
          <w:rPr>
            <w:noProof/>
            <w:webHidden/>
          </w:rPr>
          <w:fldChar w:fldCharType="begin"/>
        </w:r>
        <w:r w:rsidR="00A73541">
          <w:rPr>
            <w:noProof/>
            <w:webHidden/>
          </w:rPr>
          <w:instrText xml:space="preserve"> PAGEREF _Toc164429056 \h </w:instrText>
        </w:r>
        <w:r w:rsidR="00A73541">
          <w:rPr>
            <w:noProof/>
            <w:webHidden/>
          </w:rPr>
        </w:r>
        <w:r w:rsidR="00A73541">
          <w:rPr>
            <w:noProof/>
            <w:webHidden/>
          </w:rPr>
          <w:fldChar w:fldCharType="separate"/>
        </w:r>
        <w:r w:rsidR="00EE1C88">
          <w:rPr>
            <w:noProof/>
            <w:webHidden/>
          </w:rPr>
          <w:t>28</w:t>
        </w:r>
        <w:r w:rsidR="00A73541">
          <w:rPr>
            <w:noProof/>
            <w:webHidden/>
          </w:rPr>
          <w:fldChar w:fldCharType="end"/>
        </w:r>
      </w:hyperlink>
    </w:p>
    <w:p w14:paraId="433B3DDD" w14:textId="012A44E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57" w:history="1">
        <w:r w:rsidR="00A73541" w:rsidRPr="00A75C00">
          <w:rPr>
            <w:rStyle w:val="Hypertextovodkaz"/>
            <w:noProof/>
          </w:rPr>
          <w:t xml:space="preserve">Tabulka I.2.3e </w:t>
        </w:r>
        <w:r w:rsidR="00A73541" w:rsidRPr="00A75C00">
          <w:rPr>
            <w:rStyle w:val="Hypertextovodkaz"/>
            <w:rFonts w:ascii="Arial" w:hAnsi="Arial" w:cs="Arial"/>
            <w:noProof/>
          </w:rPr>
          <w:t>‒</w:t>
        </w:r>
        <w:r w:rsidR="00A73541" w:rsidRPr="00A75C00">
          <w:rPr>
            <w:rStyle w:val="Hypertextovodkaz"/>
            <w:noProof/>
          </w:rPr>
          <w:t xml:space="preserve"> CHOPAV pro povrchové a podzemní vody</w:t>
        </w:r>
        <w:r w:rsidR="00A73541">
          <w:rPr>
            <w:noProof/>
            <w:webHidden/>
          </w:rPr>
          <w:tab/>
        </w:r>
        <w:r w:rsidR="00A73541">
          <w:rPr>
            <w:noProof/>
            <w:webHidden/>
          </w:rPr>
          <w:fldChar w:fldCharType="begin"/>
        </w:r>
        <w:r w:rsidR="00A73541">
          <w:rPr>
            <w:noProof/>
            <w:webHidden/>
          </w:rPr>
          <w:instrText xml:space="preserve"> PAGEREF _Toc164429057 \h </w:instrText>
        </w:r>
        <w:r w:rsidR="00A73541">
          <w:rPr>
            <w:noProof/>
            <w:webHidden/>
          </w:rPr>
        </w:r>
        <w:r w:rsidR="00A73541">
          <w:rPr>
            <w:noProof/>
            <w:webHidden/>
          </w:rPr>
          <w:fldChar w:fldCharType="separate"/>
        </w:r>
        <w:r w:rsidR="00EE1C88">
          <w:rPr>
            <w:noProof/>
            <w:webHidden/>
          </w:rPr>
          <w:t>28</w:t>
        </w:r>
        <w:r w:rsidR="00A73541">
          <w:rPr>
            <w:noProof/>
            <w:webHidden/>
          </w:rPr>
          <w:fldChar w:fldCharType="end"/>
        </w:r>
      </w:hyperlink>
    </w:p>
    <w:p w14:paraId="52C12EE9" w14:textId="73E28EE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58" w:history="1">
        <w:r w:rsidR="00A73541" w:rsidRPr="00A75C00">
          <w:rPr>
            <w:rStyle w:val="Hypertextovodkaz"/>
            <w:noProof/>
          </w:rPr>
          <w:t xml:space="preserve">Tabulka I.2.3f </w:t>
        </w:r>
        <w:r w:rsidR="00A73541" w:rsidRPr="00A75C00">
          <w:rPr>
            <w:rStyle w:val="Hypertextovodkaz"/>
            <w:rFonts w:ascii="Arial" w:hAnsi="Arial" w:cs="Arial"/>
            <w:noProof/>
          </w:rPr>
          <w:t>‒</w:t>
        </w:r>
        <w:r w:rsidR="00A73541" w:rsidRPr="00A75C00">
          <w:rPr>
            <w:rStyle w:val="Hypertextovodkaz"/>
            <w:noProof/>
          </w:rPr>
          <w:t xml:space="preserve"> Ochranná pásma vodárenských nádrží</w:t>
        </w:r>
        <w:r w:rsidR="00A73541">
          <w:rPr>
            <w:noProof/>
            <w:webHidden/>
          </w:rPr>
          <w:tab/>
        </w:r>
        <w:r w:rsidR="00A73541">
          <w:rPr>
            <w:noProof/>
            <w:webHidden/>
          </w:rPr>
          <w:fldChar w:fldCharType="begin"/>
        </w:r>
        <w:r w:rsidR="00A73541">
          <w:rPr>
            <w:noProof/>
            <w:webHidden/>
          </w:rPr>
          <w:instrText xml:space="preserve"> PAGEREF _Toc164429058 \h </w:instrText>
        </w:r>
        <w:r w:rsidR="00A73541">
          <w:rPr>
            <w:noProof/>
            <w:webHidden/>
          </w:rPr>
        </w:r>
        <w:r w:rsidR="00A73541">
          <w:rPr>
            <w:noProof/>
            <w:webHidden/>
          </w:rPr>
          <w:fldChar w:fldCharType="separate"/>
        </w:r>
        <w:r w:rsidR="00EE1C88">
          <w:rPr>
            <w:noProof/>
            <w:webHidden/>
          </w:rPr>
          <w:t>28</w:t>
        </w:r>
        <w:r w:rsidR="00A73541">
          <w:rPr>
            <w:noProof/>
            <w:webHidden/>
          </w:rPr>
          <w:fldChar w:fldCharType="end"/>
        </w:r>
      </w:hyperlink>
    </w:p>
    <w:p w14:paraId="58318280" w14:textId="5B538F6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59" w:history="1">
        <w:r w:rsidR="00A73541" w:rsidRPr="00A75C00">
          <w:rPr>
            <w:rStyle w:val="Hypertextovodkaz"/>
            <w:noProof/>
          </w:rPr>
          <w:t xml:space="preserve">Tabulka I.2.3g </w:t>
        </w:r>
        <w:r w:rsidR="00A73541" w:rsidRPr="00A75C00">
          <w:rPr>
            <w:rStyle w:val="Hypertextovodkaz"/>
            <w:rFonts w:ascii="Arial" w:hAnsi="Arial" w:cs="Arial"/>
            <w:noProof/>
          </w:rPr>
          <w:t>–</w:t>
        </w:r>
        <w:r w:rsidR="00A73541" w:rsidRPr="00A75C00">
          <w:rPr>
            <w:rStyle w:val="Hypertextovodkaz"/>
            <w:noProof/>
          </w:rPr>
          <w:t xml:space="preserve"> Zranitelné oblasti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_Toc164429059 \h </w:instrText>
        </w:r>
        <w:r w:rsidR="00A73541">
          <w:rPr>
            <w:noProof/>
            <w:webHidden/>
          </w:rPr>
        </w:r>
        <w:r w:rsidR="00A73541">
          <w:rPr>
            <w:noProof/>
            <w:webHidden/>
          </w:rPr>
          <w:fldChar w:fldCharType="separate"/>
        </w:r>
        <w:r w:rsidR="00EE1C88">
          <w:rPr>
            <w:noProof/>
            <w:webHidden/>
          </w:rPr>
          <w:t>29</w:t>
        </w:r>
        <w:r w:rsidR="00A73541">
          <w:rPr>
            <w:noProof/>
            <w:webHidden/>
          </w:rPr>
          <w:fldChar w:fldCharType="end"/>
        </w:r>
      </w:hyperlink>
    </w:p>
    <w:p w14:paraId="7E684AE1" w14:textId="52E229F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60" w:history="1">
        <w:r w:rsidR="00A73541" w:rsidRPr="00A75C00">
          <w:rPr>
            <w:rStyle w:val="Hypertextovodkaz"/>
            <w:noProof/>
          </w:rPr>
          <w:t xml:space="preserve">Tabulka I.2.3h </w:t>
        </w:r>
        <w:r w:rsidR="00A73541" w:rsidRPr="00A75C00">
          <w:rPr>
            <w:rStyle w:val="Hypertextovodkaz"/>
            <w:rFonts w:ascii="Arial" w:hAnsi="Arial" w:cs="Arial"/>
            <w:noProof/>
          </w:rPr>
          <w:t>‒</w:t>
        </w:r>
        <w:r w:rsidR="00A73541" w:rsidRPr="00A75C00">
          <w:rPr>
            <w:rStyle w:val="Hypertextovodkaz"/>
            <w:noProof/>
          </w:rPr>
          <w:t xml:space="preserve"> Povrchové vody využívané ke koupání </w:t>
        </w:r>
        <w:r w:rsidR="00A73541" w:rsidRPr="00A75C00">
          <w:rPr>
            <w:rStyle w:val="Hypertextovodkaz"/>
            <w:i/>
            <w:noProof/>
          </w:rPr>
          <w:t>RE (tabulka v příloze)</w:t>
        </w:r>
        <w:r w:rsidR="00A73541">
          <w:rPr>
            <w:noProof/>
            <w:webHidden/>
          </w:rPr>
          <w:tab/>
        </w:r>
        <w:r w:rsidR="00A73541">
          <w:rPr>
            <w:noProof/>
            <w:webHidden/>
          </w:rPr>
          <w:fldChar w:fldCharType="begin"/>
        </w:r>
        <w:r w:rsidR="00A73541">
          <w:rPr>
            <w:noProof/>
            <w:webHidden/>
          </w:rPr>
          <w:instrText xml:space="preserve"> PAGEREF _Toc164429060 \h </w:instrText>
        </w:r>
        <w:r w:rsidR="00A73541">
          <w:rPr>
            <w:noProof/>
            <w:webHidden/>
          </w:rPr>
        </w:r>
        <w:r w:rsidR="00A73541">
          <w:rPr>
            <w:noProof/>
            <w:webHidden/>
          </w:rPr>
          <w:fldChar w:fldCharType="separate"/>
        </w:r>
        <w:r w:rsidR="00EE1C88">
          <w:rPr>
            <w:noProof/>
            <w:webHidden/>
          </w:rPr>
          <w:t>29</w:t>
        </w:r>
        <w:r w:rsidR="00A73541">
          <w:rPr>
            <w:noProof/>
            <w:webHidden/>
          </w:rPr>
          <w:fldChar w:fldCharType="end"/>
        </w:r>
      </w:hyperlink>
    </w:p>
    <w:p w14:paraId="020D868A" w14:textId="29F8ED3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61" w:history="1">
        <w:r w:rsidR="00A73541" w:rsidRPr="00A75C00">
          <w:rPr>
            <w:rStyle w:val="Hypertextovodkaz"/>
            <w:noProof/>
          </w:rPr>
          <w:t xml:space="preserve">Tabulka I.2.3ch </w:t>
        </w:r>
        <w:r w:rsidR="00A73541" w:rsidRPr="00A75C00">
          <w:rPr>
            <w:rStyle w:val="Hypertextovodkaz"/>
            <w:rFonts w:ascii="Arial" w:hAnsi="Arial" w:cs="Arial"/>
            <w:noProof/>
          </w:rPr>
          <w:t>–</w:t>
        </w:r>
        <w:r w:rsidR="00A73541" w:rsidRPr="00A75C00">
          <w:rPr>
            <w:rStyle w:val="Hypertextovodkaz"/>
            <w:noProof/>
          </w:rPr>
          <w:t xml:space="preserve"> Ptačí oblasti vázané na vodní prostředí</w:t>
        </w:r>
        <w:r w:rsidR="00A73541">
          <w:rPr>
            <w:noProof/>
            <w:webHidden/>
          </w:rPr>
          <w:tab/>
        </w:r>
        <w:r w:rsidR="00A73541">
          <w:rPr>
            <w:noProof/>
            <w:webHidden/>
          </w:rPr>
          <w:fldChar w:fldCharType="begin"/>
        </w:r>
        <w:r w:rsidR="00A73541">
          <w:rPr>
            <w:noProof/>
            <w:webHidden/>
          </w:rPr>
          <w:instrText xml:space="preserve"> PAGEREF _Toc164429061 \h </w:instrText>
        </w:r>
        <w:r w:rsidR="00A73541">
          <w:rPr>
            <w:noProof/>
            <w:webHidden/>
          </w:rPr>
        </w:r>
        <w:r w:rsidR="00A73541">
          <w:rPr>
            <w:noProof/>
            <w:webHidden/>
          </w:rPr>
          <w:fldChar w:fldCharType="separate"/>
        </w:r>
        <w:r w:rsidR="00EE1C88">
          <w:rPr>
            <w:noProof/>
            <w:webHidden/>
          </w:rPr>
          <w:t>30</w:t>
        </w:r>
        <w:r w:rsidR="00A73541">
          <w:rPr>
            <w:noProof/>
            <w:webHidden/>
          </w:rPr>
          <w:fldChar w:fldCharType="end"/>
        </w:r>
      </w:hyperlink>
    </w:p>
    <w:p w14:paraId="5BEF05B7" w14:textId="7883B3F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62" w:history="1">
        <w:r w:rsidR="00A73541" w:rsidRPr="00A75C00">
          <w:rPr>
            <w:rStyle w:val="Hypertextovodkaz"/>
            <w:noProof/>
          </w:rPr>
          <w:t xml:space="preserve">Tabulka I.2.3i </w:t>
        </w:r>
        <w:r w:rsidR="00A73541" w:rsidRPr="00A75C00">
          <w:rPr>
            <w:rStyle w:val="Hypertextovodkaz"/>
            <w:rFonts w:ascii="Arial" w:hAnsi="Arial" w:cs="Arial"/>
            <w:noProof/>
          </w:rPr>
          <w:t>‒</w:t>
        </w:r>
        <w:r w:rsidR="00A73541" w:rsidRPr="00A75C00">
          <w:rPr>
            <w:rStyle w:val="Hypertextovodkaz"/>
            <w:noProof/>
          </w:rPr>
          <w:t xml:space="preserve"> Evropsky významné lokality vázané na vodní prostředí </w:t>
        </w:r>
        <w:r w:rsidR="00A73541" w:rsidRPr="00A75C00">
          <w:rPr>
            <w:rStyle w:val="Hypertextovodkaz"/>
            <w:i/>
            <w:noProof/>
          </w:rPr>
          <w:t>RE (tabulka v příloze)</w:t>
        </w:r>
        <w:r w:rsidR="00A73541">
          <w:rPr>
            <w:noProof/>
            <w:webHidden/>
          </w:rPr>
          <w:tab/>
        </w:r>
        <w:r w:rsidR="00A73541">
          <w:rPr>
            <w:noProof/>
            <w:webHidden/>
          </w:rPr>
          <w:fldChar w:fldCharType="begin"/>
        </w:r>
        <w:r w:rsidR="00A73541">
          <w:rPr>
            <w:noProof/>
            <w:webHidden/>
          </w:rPr>
          <w:instrText xml:space="preserve"> PAGEREF _Toc164429062 \h </w:instrText>
        </w:r>
        <w:r w:rsidR="00A73541">
          <w:rPr>
            <w:noProof/>
            <w:webHidden/>
          </w:rPr>
        </w:r>
        <w:r w:rsidR="00A73541">
          <w:rPr>
            <w:noProof/>
            <w:webHidden/>
          </w:rPr>
          <w:fldChar w:fldCharType="separate"/>
        </w:r>
        <w:r w:rsidR="00EE1C88">
          <w:rPr>
            <w:noProof/>
            <w:webHidden/>
          </w:rPr>
          <w:t>30</w:t>
        </w:r>
        <w:r w:rsidR="00A73541">
          <w:rPr>
            <w:noProof/>
            <w:webHidden/>
          </w:rPr>
          <w:fldChar w:fldCharType="end"/>
        </w:r>
      </w:hyperlink>
    </w:p>
    <w:p w14:paraId="7BBB366A" w14:textId="26550891"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63" w:history="1">
        <w:r w:rsidR="00A73541" w:rsidRPr="00A75C00">
          <w:rPr>
            <w:rStyle w:val="Hypertextovodkaz"/>
            <w:noProof/>
          </w:rPr>
          <w:t xml:space="preserve">Tabulka I.2.3j </w:t>
        </w:r>
        <w:r w:rsidR="00A73541" w:rsidRPr="00A75C00">
          <w:rPr>
            <w:rStyle w:val="Hypertextovodkaz"/>
            <w:rFonts w:ascii="Arial" w:hAnsi="Arial" w:cs="Arial"/>
            <w:noProof/>
          </w:rPr>
          <w:t>‒</w:t>
        </w:r>
        <w:r w:rsidR="00A73541" w:rsidRPr="00A75C00">
          <w:rPr>
            <w:rStyle w:val="Hypertextovodkaz"/>
            <w:noProof/>
          </w:rPr>
          <w:t xml:space="preserve"> Maloplošná zvláště chráněná území vázaná na vodní prostředí </w:t>
        </w:r>
        <w:r w:rsidR="00A73541" w:rsidRPr="00A75C00">
          <w:rPr>
            <w:rStyle w:val="Hypertextovodkaz"/>
            <w:i/>
            <w:noProof/>
          </w:rPr>
          <w:t>RE (tabulka v příloze)</w:t>
        </w:r>
        <w:r w:rsidR="00A73541">
          <w:rPr>
            <w:noProof/>
            <w:webHidden/>
          </w:rPr>
          <w:tab/>
        </w:r>
        <w:r w:rsidR="00A73541">
          <w:rPr>
            <w:noProof/>
            <w:webHidden/>
          </w:rPr>
          <w:fldChar w:fldCharType="begin"/>
        </w:r>
        <w:r w:rsidR="00A73541">
          <w:rPr>
            <w:noProof/>
            <w:webHidden/>
          </w:rPr>
          <w:instrText xml:space="preserve"> PAGEREF _Toc164429063 \h </w:instrText>
        </w:r>
        <w:r w:rsidR="00A73541">
          <w:rPr>
            <w:noProof/>
            <w:webHidden/>
          </w:rPr>
        </w:r>
        <w:r w:rsidR="00A73541">
          <w:rPr>
            <w:noProof/>
            <w:webHidden/>
          </w:rPr>
          <w:fldChar w:fldCharType="separate"/>
        </w:r>
        <w:r w:rsidR="00EE1C88">
          <w:rPr>
            <w:noProof/>
            <w:webHidden/>
          </w:rPr>
          <w:t>30</w:t>
        </w:r>
        <w:r w:rsidR="00A73541">
          <w:rPr>
            <w:noProof/>
            <w:webHidden/>
          </w:rPr>
          <w:fldChar w:fldCharType="end"/>
        </w:r>
      </w:hyperlink>
    </w:p>
    <w:p w14:paraId="582377CB" w14:textId="6AFB632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64" w:history="1">
        <w:r w:rsidR="00A73541" w:rsidRPr="00A75C00">
          <w:rPr>
            <w:rStyle w:val="Hypertextovodkaz"/>
            <w:noProof/>
          </w:rPr>
          <w:t>Tabulka I.2.3k – Mokřady dle Ramsarské úmluvy</w:t>
        </w:r>
        <w:r w:rsidR="00A73541">
          <w:rPr>
            <w:noProof/>
            <w:webHidden/>
          </w:rPr>
          <w:tab/>
        </w:r>
        <w:r w:rsidR="00A73541">
          <w:rPr>
            <w:noProof/>
            <w:webHidden/>
          </w:rPr>
          <w:fldChar w:fldCharType="begin"/>
        </w:r>
        <w:r w:rsidR="00A73541">
          <w:rPr>
            <w:noProof/>
            <w:webHidden/>
          </w:rPr>
          <w:instrText xml:space="preserve"> PAGEREF _Toc164429064 \h </w:instrText>
        </w:r>
        <w:r w:rsidR="00A73541">
          <w:rPr>
            <w:noProof/>
            <w:webHidden/>
          </w:rPr>
        </w:r>
        <w:r w:rsidR="00A73541">
          <w:rPr>
            <w:noProof/>
            <w:webHidden/>
          </w:rPr>
          <w:fldChar w:fldCharType="separate"/>
        </w:r>
        <w:r w:rsidR="00EE1C88">
          <w:rPr>
            <w:noProof/>
            <w:webHidden/>
          </w:rPr>
          <w:t>31</w:t>
        </w:r>
        <w:r w:rsidR="00A73541">
          <w:rPr>
            <w:noProof/>
            <w:webHidden/>
          </w:rPr>
          <w:fldChar w:fldCharType="end"/>
        </w:r>
      </w:hyperlink>
    </w:p>
    <w:p w14:paraId="63B7872D" w14:textId="5A6BA9B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65" w:history="1">
        <w:r w:rsidR="00A73541" w:rsidRPr="00A75C00">
          <w:rPr>
            <w:rStyle w:val="Hypertextovodkaz"/>
            <w:noProof/>
          </w:rPr>
          <w:t xml:space="preserve">Tabulka II.1.1a </w:t>
        </w:r>
        <w:r w:rsidR="00A73541" w:rsidRPr="00A75C00">
          <w:rPr>
            <w:rStyle w:val="Hypertextovodkaz"/>
            <w:rFonts w:ascii="Arial" w:hAnsi="Arial" w:cs="Arial"/>
            <w:noProof/>
          </w:rPr>
          <w:t>‒</w:t>
        </w:r>
        <w:r w:rsidR="00A73541" w:rsidRPr="00A75C00">
          <w:rPr>
            <w:rStyle w:val="Hypertextovodkaz"/>
            <w:noProof/>
          </w:rPr>
          <w:t xml:space="preserve"> Souhrnné údaje o evidovaném vypouštění</w:t>
        </w:r>
        <w:r w:rsidR="00A73541">
          <w:rPr>
            <w:noProof/>
            <w:webHidden/>
          </w:rPr>
          <w:tab/>
        </w:r>
        <w:r w:rsidR="00A73541">
          <w:rPr>
            <w:noProof/>
            <w:webHidden/>
          </w:rPr>
          <w:fldChar w:fldCharType="begin"/>
        </w:r>
        <w:r w:rsidR="00A73541">
          <w:rPr>
            <w:noProof/>
            <w:webHidden/>
          </w:rPr>
          <w:instrText xml:space="preserve"> PAGEREF _Toc164429065 \h </w:instrText>
        </w:r>
        <w:r w:rsidR="00A73541">
          <w:rPr>
            <w:noProof/>
            <w:webHidden/>
          </w:rPr>
        </w:r>
        <w:r w:rsidR="00A73541">
          <w:rPr>
            <w:noProof/>
            <w:webHidden/>
          </w:rPr>
          <w:fldChar w:fldCharType="separate"/>
        </w:r>
        <w:r w:rsidR="00EE1C88">
          <w:rPr>
            <w:noProof/>
            <w:webHidden/>
          </w:rPr>
          <w:t>33</w:t>
        </w:r>
        <w:r w:rsidR="00A73541">
          <w:rPr>
            <w:noProof/>
            <w:webHidden/>
          </w:rPr>
          <w:fldChar w:fldCharType="end"/>
        </w:r>
      </w:hyperlink>
    </w:p>
    <w:p w14:paraId="12C9C0C9" w14:textId="24182DA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66" w:history="1">
        <w:r w:rsidR="00A73541" w:rsidRPr="00A75C00">
          <w:rPr>
            <w:rStyle w:val="Hypertextovodkaz"/>
            <w:noProof/>
          </w:rPr>
          <w:t xml:space="preserve">Tabulka II.1.1b </w:t>
        </w:r>
        <w:r w:rsidR="00A73541" w:rsidRPr="00A75C00">
          <w:rPr>
            <w:rStyle w:val="Hypertextovodkaz"/>
            <w:rFonts w:ascii="Arial" w:hAnsi="Arial" w:cs="Arial"/>
            <w:noProof/>
          </w:rPr>
          <w:t>‒</w:t>
        </w:r>
        <w:r w:rsidR="00A73541" w:rsidRPr="00A75C00">
          <w:rPr>
            <w:rStyle w:val="Hypertextovodkaz"/>
            <w:noProof/>
          </w:rPr>
          <w:t xml:space="preserve"> Množství evidovaného vypouštěného znečištění do povrchových vod</w:t>
        </w:r>
        <w:r w:rsidR="00A73541">
          <w:rPr>
            <w:noProof/>
            <w:webHidden/>
          </w:rPr>
          <w:tab/>
        </w:r>
        <w:r w:rsidR="00A73541">
          <w:rPr>
            <w:noProof/>
            <w:webHidden/>
          </w:rPr>
          <w:fldChar w:fldCharType="begin"/>
        </w:r>
        <w:r w:rsidR="00A73541">
          <w:rPr>
            <w:noProof/>
            <w:webHidden/>
          </w:rPr>
          <w:instrText xml:space="preserve"> PAGEREF _Toc164429066 \h </w:instrText>
        </w:r>
        <w:r w:rsidR="00A73541">
          <w:rPr>
            <w:noProof/>
            <w:webHidden/>
          </w:rPr>
        </w:r>
        <w:r w:rsidR="00A73541">
          <w:rPr>
            <w:noProof/>
            <w:webHidden/>
          </w:rPr>
          <w:fldChar w:fldCharType="separate"/>
        </w:r>
        <w:r w:rsidR="00EE1C88">
          <w:rPr>
            <w:noProof/>
            <w:webHidden/>
          </w:rPr>
          <w:t>33</w:t>
        </w:r>
        <w:r w:rsidR="00A73541">
          <w:rPr>
            <w:noProof/>
            <w:webHidden/>
          </w:rPr>
          <w:fldChar w:fldCharType="end"/>
        </w:r>
      </w:hyperlink>
    </w:p>
    <w:p w14:paraId="60F5A706" w14:textId="3D53501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67" w:history="1">
        <w:r w:rsidR="00A73541" w:rsidRPr="00A75C00">
          <w:rPr>
            <w:rStyle w:val="Hypertextovodkaz"/>
            <w:noProof/>
          </w:rPr>
          <w:t xml:space="preserve">Tabulka II.1.1c </w:t>
        </w:r>
        <w:r w:rsidR="00A73541" w:rsidRPr="00A75C00">
          <w:rPr>
            <w:rStyle w:val="Hypertextovodkaz"/>
            <w:rFonts w:ascii="Arial" w:hAnsi="Arial" w:cs="Arial"/>
            <w:noProof/>
          </w:rPr>
          <w:t>‒</w:t>
        </w:r>
        <w:r w:rsidR="00A73541" w:rsidRPr="00A75C00">
          <w:rPr>
            <w:rStyle w:val="Hypertextovodkaz"/>
            <w:noProof/>
          </w:rPr>
          <w:t xml:space="preserve"> Přehled zdrojů bodového znečištění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_Toc164429067 \h </w:instrText>
        </w:r>
        <w:r w:rsidR="00A73541">
          <w:rPr>
            <w:noProof/>
            <w:webHidden/>
          </w:rPr>
        </w:r>
        <w:r w:rsidR="00A73541">
          <w:rPr>
            <w:noProof/>
            <w:webHidden/>
          </w:rPr>
          <w:fldChar w:fldCharType="separate"/>
        </w:r>
        <w:r w:rsidR="00EE1C88">
          <w:rPr>
            <w:noProof/>
            <w:webHidden/>
          </w:rPr>
          <w:t>33</w:t>
        </w:r>
        <w:r w:rsidR="00A73541">
          <w:rPr>
            <w:noProof/>
            <w:webHidden/>
          </w:rPr>
          <w:fldChar w:fldCharType="end"/>
        </w:r>
      </w:hyperlink>
    </w:p>
    <w:p w14:paraId="4B15805F" w14:textId="20045F31"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68" w:history="1">
        <w:r w:rsidR="00A73541" w:rsidRPr="00A75C00">
          <w:rPr>
            <w:rStyle w:val="Hypertextovodkaz"/>
            <w:noProof/>
          </w:rPr>
          <w:t>Tabulka II.1.1d – Vybraná evidovaná vypouštění městských odpadních vod</w:t>
        </w:r>
        <w:r w:rsidR="00A73541">
          <w:rPr>
            <w:noProof/>
            <w:webHidden/>
          </w:rPr>
          <w:tab/>
        </w:r>
        <w:r w:rsidR="00A73541">
          <w:rPr>
            <w:noProof/>
            <w:webHidden/>
          </w:rPr>
          <w:fldChar w:fldCharType="begin"/>
        </w:r>
        <w:r w:rsidR="00A73541">
          <w:rPr>
            <w:noProof/>
            <w:webHidden/>
          </w:rPr>
          <w:instrText xml:space="preserve"> PAGEREF _Toc164429068 \h </w:instrText>
        </w:r>
        <w:r w:rsidR="00A73541">
          <w:rPr>
            <w:noProof/>
            <w:webHidden/>
          </w:rPr>
        </w:r>
        <w:r w:rsidR="00A73541">
          <w:rPr>
            <w:noProof/>
            <w:webHidden/>
          </w:rPr>
          <w:fldChar w:fldCharType="separate"/>
        </w:r>
        <w:r w:rsidR="00EE1C88">
          <w:rPr>
            <w:noProof/>
            <w:webHidden/>
          </w:rPr>
          <w:t>33</w:t>
        </w:r>
        <w:r w:rsidR="00A73541">
          <w:rPr>
            <w:noProof/>
            <w:webHidden/>
          </w:rPr>
          <w:fldChar w:fldCharType="end"/>
        </w:r>
      </w:hyperlink>
    </w:p>
    <w:p w14:paraId="12EAABA2" w14:textId="2E61541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69" w:history="1">
        <w:r w:rsidR="00A73541" w:rsidRPr="00A75C00">
          <w:rPr>
            <w:rStyle w:val="Hypertextovodkaz"/>
            <w:noProof/>
          </w:rPr>
          <w:t>Tabulka II.1.1e – Vybraná evidovaná vypouštění průmyslových vod</w:t>
        </w:r>
        <w:r w:rsidR="00A73541">
          <w:rPr>
            <w:noProof/>
            <w:webHidden/>
          </w:rPr>
          <w:tab/>
        </w:r>
        <w:r w:rsidR="00A73541">
          <w:rPr>
            <w:noProof/>
            <w:webHidden/>
          </w:rPr>
          <w:fldChar w:fldCharType="begin"/>
        </w:r>
        <w:r w:rsidR="00A73541">
          <w:rPr>
            <w:noProof/>
            <w:webHidden/>
          </w:rPr>
          <w:instrText xml:space="preserve"> PAGEREF _Toc164429069 \h </w:instrText>
        </w:r>
        <w:r w:rsidR="00A73541">
          <w:rPr>
            <w:noProof/>
            <w:webHidden/>
          </w:rPr>
        </w:r>
        <w:r w:rsidR="00A73541">
          <w:rPr>
            <w:noProof/>
            <w:webHidden/>
          </w:rPr>
          <w:fldChar w:fldCharType="separate"/>
        </w:r>
        <w:r w:rsidR="00EE1C88">
          <w:rPr>
            <w:noProof/>
            <w:webHidden/>
          </w:rPr>
          <w:t>34</w:t>
        </w:r>
        <w:r w:rsidR="00A73541">
          <w:rPr>
            <w:noProof/>
            <w:webHidden/>
          </w:rPr>
          <w:fldChar w:fldCharType="end"/>
        </w:r>
      </w:hyperlink>
    </w:p>
    <w:p w14:paraId="4FC727A3" w14:textId="6F4691C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70" w:history="1">
        <w:r w:rsidR="00A73541" w:rsidRPr="00A75C00">
          <w:rPr>
            <w:rStyle w:val="Hypertextovodkaz"/>
            <w:noProof/>
          </w:rPr>
          <w:t>Tabulka II.1.1f – Vybraná evidovaná vypouštění vod ze zemědělství</w:t>
        </w:r>
        <w:r w:rsidR="00A73541">
          <w:rPr>
            <w:noProof/>
            <w:webHidden/>
          </w:rPr>
          <w:tab/>
        </w:r>
        <w:r w:rsidR="00A73541">
          <w:rPr>
            <w:noProof/>
            <w:webHidden/>
          </w:rPr>
          <w:fldChar w:fldCharType="begin"/>
        </w:r>
        <w:r w:rsidR="00A73541">
          <w:rPr>
            <w:noProof/>
            <w:webHidden/>
          </w:rPr>
          <w:instrText xml:space="preserve"> PAGEREF _Toc164429070 \h </w:instrText>
        </w:r>
        <w:r w:rsidR="00A73541">
          <w:rPr>
            <w:noProof/>
            <w:webHidden/>
          </w:rPr>
        </w:r>
        <w:r w:rsidR="00A73541">
          <w:rPr>
            <w:noProof/>
            <w:webHidden/>
          </w:rPr>
          <w:fldChar w:fldCharType="separate"/>
        </w:r>
        <w:r w:rsidR="00EE1C88">
          <w:rPr>
            <w:noProof/>
            <w:webHidden/>
          </w:rPr>
          <w:t>34</w:t>
        </w:r>
        <w:r w:rsidR="00A73541">
          <w:rPr>
            <w:noProof/>
            <w:webHidden/>
          </w:rPr>
          <w:fldChar w:fldCharType="end"/>
        </w:r>
      </w:hyperlink>
    </w:p>
    <w:p w14:paraId="2648847D" w14:textId="6C09ACC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71" w:history="1">
        <w:r w:rsidR="00A73541" w:rsidRPr="00A75C00">
          <w:rPr>
            <w:rStyle w:val="Hypertextovodkaz"/>
            <w:noProof/>
          </w:rPr>
          <w:t>Tabulka II.1.1g – Vybraná evidovaná vypouštění vod z ostatních zdrojů</w:t>
        </w:r>
        <w:r w:rsidR="00A73541">
          <w:rPr>
            <w:noProof/>
            <w:webHidden/>
          </w:rPr>
          <w:tab/>
        </w:r>
        <w:r w:rsidR="00A73541">
          <w:rPr>
            <w:noProof/>
            <w:webHidden/>
          </w:rPr>
          <w:fldChar w:fldCharType="begin"/>
        </w:r>
        <w:r w:rsidR="00A73541">
          <w:rPr>
            <w:noProof/>
            <w:webHidden/>
          </w:rPr>
          <w:instrText xml:space="preserve"> PAGEREF _Toc164429071 \h </w:instrText>
        </w:r>
        <w:r w:rsidR="00A73541">
          <w:rPr>
            <w:noProof/>
            <w:webHidden/>
          </w:rPr>
        </w:r>
        <w:r w:rsidR="00A73541">
          <w:rPr>
            <w:noProof/>
            <w:webHidden/>
          </w:rPr>
          <w:fldChar w:fldCharType="separate"/>
        </w:r>
        <w:r w:rsidR="00EE1C88">
          <w:rPr>
            <w:noProof/>
            <w:webHidden/>
          </w:rPr>
          <w:t>34</w:t>
        </w:r>
        <w:r w:rsidR="00A73541">
          <w:rPr>
            <w:noProof/>
            <w:webHidden/>
          </w:rPr>
          <w:fldChar w:fldCharType="end"/>
        </w:r>
      </w:hyperlink>
    </w:p>
    <w:p w14:paraId="470F74F2" w14:textId="0AF352C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72" w:history="1">
        <w:r w:rsidR="00A73541" w:rsidRPr="00A75C00">
          <w:rPr>
            <w:rStyle w:val="Hypertextovodkaz"/>
            <w:noProof/>
          </w:rPr>
          <w:t xml:space="preserve">Tabulka II.1.1h </w:t>
        </w:r>
        <w:r w:rsidR="00A73541" w:rsidRPr="00A75C00">
          <w:rPr>
            <w:rStyle w:val="Hypertextovodkaz"/>
            <w:rFonts w:ascii="Arial" w:hAnsi="Arial" w:cs="Arial"/>
            <w:noProof/>
          </w:rPr>
          <w:t>‒</w:t>
        </w:r>
        <w:r w:rsidR="00A73541" w:rsidRPr="00A75C00">
          <w:rPr>
            <w:rStyle w:val="Hypertextovodkaz"/>
            <w:noProof/>
          </w:rPr>
          <w:t xml:space="preserve"> Přehled případů havarijního znečištění v letech – 2022</w:t>
        </w:r>
        <w:r w:rsidR="00A73541" w:rsidRPr="00A75C00">
          <w:rPr>
            <w:rStyle w:val="Hypertextovodkaz"/>
            <w:rFonts w:ascii="Arial" w:hAnsi="Arial" w:cs="Arial"/>
            <w:noProof/>
          </w:rPr>
          <w:t>‒</w:t>
        </w:r>
        <w:r w:rsidR="00A73541" w:rsidRPr="00A75C00">
          <w:rPr>
            <w:rStyle w:val="Hypertextovodkaz"/>
            <w:noProof/>
          </w:rPr>
          <w:t>2024</w:t>
        </w:r>
        <w:r w:rsidR="00A73541">
          <w:rPr>
            <w:noProof/>
            <w:webHidden/>
          </w:rPr>
          <w:tab/>
        </w:r>
        <w:r w:rsidR="00A73541">
          <w:rPr>
            <w:noProof/>
            <w:webHidden/>
          </w:rPr>
          <w:fldChar w:fldCharType="begin"/>
        </w:r>
        <w:r w:rsidR="00A73541">
          <w:rPr>
            <w:noProof/>
            <w:webHidden/>
          </w:rPr>
          <w:instrText xml:space="preserve"> PAGEREF _Toc164429072 \h </w:instrText>
        </w:r>
        <w:r w:rsidR="00A73541">
          <w:rPr>
            <w:noProof/>
            <w:webHidden/>
          </w:rPr>
        </w:r>
        <w:r w:rsidR="00A73541">
          <w:rPr>
            <w:noProof/>
            <w:webHidden/>
          </w:rPr>
          <w:fldChar w:fldCharType="separate"/>
        </w:r>
        <w:r w:rsidR="00EE1C88">
          <w:rPr>
            <w:noProof/>
            <w:webHidden/>
          </w:rPr>
          <w:t>34</w:t>
        </w:r>
        <w:r w:rsidR="00A73541">
          <w:rPr>
            <w:noProof/>
            <w:webHidden/>
          </w:rPr>
          <w:fldChar w:fldCharType="end"/>
        </w:r>
      </w:hyperlink>
    </w:p>
    <w:p w14:paraId="370630F8" w14:textId="0E555B5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73" w:history="1">
        <w:r w:rsidR="00A73541" w:rsidRPr="00A75C00">
          <w:rPr>
            <w:rStyle w:val="Hypertextovodkaz"/>
            <w:noProof/>
          </w:rPr>
          <w:t xml:space="preserve">Tabulka II.1.1ch – Plošné zdroje znečištění v mezipovodí vodních útvarů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_Toc164429073 \h </w:instrText>
        </w:r>
        <w:r w:rsidR="00A73541">
          <w:rPr>
            <w:noProof/>
            <w:webHidden/>
          </w:rPr>
        </w:r>
        <w:r w:rsidR="00A73541">
          <w:rPr>
            <w:noProof/>
            <w:webHidden/>
          </w:rPr>
          <w:fldChar w:fldCharType="separate"/>
        </w:r>
        <w:r w:rsidR="00EE1C88">
          <w:rPr>
            <w:noProof/>
            <w:webHidden/>
          </w:rPr>
          <w:t>35</w:t>
        </w:r>
        <w:r w:rsidR="00A73541">
          <w:rPr>
            <w:noProof/>
            <w:webHidden/>
          </w:rPr>
          <w:fldChar w:fldCharType="end"/>
        </w:r>
      </w:hyperlink>
    </w:p>
    <w:p w14:paraId="039177C2" w14:textId="05317B6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74" w:history="1">
        <w:r w:rsidR="00A73541" w:rsidRPr="00A75C00">
          <w:rPr>
            <w:rStyle w:val="Hypertextovodkaz"/>
            <w:noProof/>
          </w:rPr>
          <w:t xml:space="preserve">Tabulka II.1.1i </w:t>
        </w:r>
        <w:r w:rsidR="00A73541" w:rsidRPr="00A75C00">
          <w:rPr>
            <w:rStyle w:val="Hypertextovodkaz"/>
            <w:rFonts w:ascii="Arial" w:hAnsi="Arial" w:cs="Arial"/>
            <w:noProof/>
          </w:rPr>
          <w:t>‒</w:t>
        </w:r>
        <w:r w:rsidR="00A73541" w:rsidRPr="00A75C00">
          <w:rPr>
            <w:rStyle w:val="Hypertextovodkaz"/>
            <w:noProof/>
          </w:rPr>
          <w:t xml:space="preserve"> Přehled odběrů povrchových vod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_Toc164429074 \h </w:instrText>
        </w:r>
        <w:r w:rsidR="00A73541">
          <w:rPr>
            <w:noProof/>
            <w:webHidden/>
          </w:rPr>
        </w:r>
        <w:r w:rsidR="00A73541">
          <w:rPr>
            <w:noProof/>
            <w:webHidden/>
          </w:rPr>
          <w:fldChar w:fldCharType="separate"/>
        </w:r>
        <w:r w:rsidR="00EE1C88">
          <w:rPr>
            <w:noProof/>
            <w:webHidden/>
          </w:rPr>
          <w:t>36</w:t>
        </w:r>
        <w:r w:rsidR="00A73541">
          <w:rPr>
            <w:noProof/>
            <w:webHidden/>
          </w:rPr>
          <w:fldChar w:fldCharType="end"/>
        </w:r>
      </w:hyperlink>
    </w:p>
    <w:p w14:paraId="7EAC02E6" w14:textId="6B79149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75" w:history="1">
        <w:r w:rsidR="00A73541" w:rsidRPr="00A75C00">
          <w:rPr>
            <w:rStyle w:val="Hypertextovodkaz"/>
            <w:noProof/>
          </w:rPr>
          <w:t xml:space="preserve">Tabulka II.1.1j </w:t>
        </w:r>
        <w:r w:rsidR="00A73541" w:rsidRPr="00A75C00">
          <w:rPr>
            <w:rStyle w:val="Hypertextovodkaz"/>
            <w:rFonts w:ascii="Arial" w:hAnsi="Arial" w:cs="Arial"/>
            <w:noProof/>
          </w:rPr>
          <w:t>‒</w:t>
        </w:r>
        <w:r w:rsidR="00A73541" w:rsidRPr="00A75C00">
          <w:rPr>
            <w:rStyle w:val="Hypertextovodkaz"/>
            <w:noProof/>
          </w:rPr>
          <w:t xml:space="preserve"> Souhrnné údaje o evidovaných odběrech</w:t>
        </w:r>
        <w:r w:rsidR="00A73541">
          <w:rPr>
            <w:noProof/>
            <w:webHidden/>
          </w:rPr>
          <w:tab/>
        </w:r>
        <w:r w:rsidR="00A73541">
          <w:rPr>
            <w:noProof/>
            <w:webHidden/>
          </w:rPr>
          <w:fldChar w:fldCharType="begin"/>
        </w:r>
        <w:r w:rsidR="00A73541">
          <w:rPr>
            <w:noProof/>
            <w:webHidden/>
          </w:rPr>
          <w:instrText xml:space="preserve"> PAGEREF _Toc164429075 \h </w:instrText>
        </w:r>
        <w:r w:rsidR="00A73541">
          <w:rPr>
            <w:noProof/>
            <w:webHidden/>
          </w:rPr>
        </w:r>
        <w:r w:rsidR="00A73541">
          <w:rPr>
            <w:noProof/>
            <w:webHidden/>
          </w:rPr>
          <w:fldChar w:fldCharType="separate"/>
        </w:r>
        <w:r w:rsidR="00EE1C88">
          <w:rPr>
            <w:noProof/>
            <w:webHidden/>
          </w:rPr>
          <w:t>36</w:t>
        </w:r>
        <w:r w:rsidR="00A73541">
          <w:rPr>
            <w:noProof/>
            <w:webHidden/>
          </w:rPr>
          <w:fldChar w:fldCharType="end"/>
        </w:r>
      </w:hyperlink>
    </w:p>
    <w:p w14:paraId="27F81EF4" w14:textId="64A6A45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76" w:history="1">
        <w:r w:rsidR="00A73541" w:rsidRPr="00A75C00">
          <w:rPr>
            <w:rStyle w:val="Hypertextovodkaz"/>
            <w:noProof/>
          </w:rPr>
          <w:t>Tabulka II.1.1k – Vybrané evidované odběry s vodárenským využitím</w:t>
        </w:r>
        <w:r w:rsidR="00A73541">
          <w:rPr>
            <w:noProof/>
            <w:webHidden/>
          </w:rPr>
          <w:tab/>
        </w:r>
        <w:r w:rsidR="00A73541">
          <w:rPr>
            <w:noProof/>
            <w:webHidden/>
          </w:rPr>
          <w:fldChar w:fldCharType="begin"/>
        </w:r>
        <w:r w:rsidR="00A73541">
          <w:rPr>
            <w:noProof/>
            <w:webHidden/>
          </w:rPr>
          <w:instrText xml:space="preserve"> PAGEREF _Toc164429076 \h </w:instrText>
        </w:r>
        <w:r w:rsidR="00A73541">
          <w:rPr>
            <w:noProof/>
            <w:webHidden/>
          </w:rPr>
        </w:r>
        <w:r w:rsidR="00A73541">
          <w:rPr>
            <w:noProof/>
            <w:webHidden/>
          </w:rPr>
          <w:fldChar w:fldCharType="separate"/>
        </w:r>
        <w:r w:rsidR="00EE1C88">
          <w:rPr>
            <w:noProof/>
            <w:webHidden/>
          </w:rPr>
          <w:t>36</w:t>
        </w:r>
        <w:r w:rsidR="00A73541">
          <w:rPr>
            <w:noProof/>
            <w:webHidden/>
          </w:rPr>
          <w:fldChar w:fldCharType="end"/>
        </w:r>
      </w:hyperlink>
    </w:p>
    <w:p w14:paraId="74C8319B" w14:textId="626AF88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77" w:history="1">
        <w:r w:rsidR="00A73541" w:rsidRPr="00A75C00">
          <w:rPr>
            <w:rStyle w:val="Hypertextovodkaz"/>
            <w:noProof/>
          </w:rPr>
          <w:t>Tabulka II.1.1l – Vybrané evidované odběry pro jiné než vodárenské účely</w:t>
        </w:r>
        <w:r w:rsidR="00A73541">
          <w:rPr>
            <w:noProof/>
            <w:webHidden/>
          </w:rPr>
          <w:tab/>
        </w:r>
        <w:r w:rsidR="00A73541">
          <w:rPr>
            <w:noProof/>
            <w:webHidden/>
          </w:rPr>
          <w:fldChar w:fldCharType="begin"/>
        </w:r>
        <w:r w:rsidR="00A73541">
          <w:rPr>
            <w:noProof/>
            <w:webHidden/>
          </w:rPr>
          <w:instrText xml:space="preserve"> PAGEREF _Toc164429077 \h </w:instrText>
        </w:r>
        <w:r w:rsidR="00A73541">
          <w:rPr>
            <w:noProof/>
            <w:webHidden/>
          </w:rPr>
        </w:r>
        <w:r w:rsidR="00A73541">
          <w:rPr>
            <w:noProof/>
            <w:webHidden/>
          </w:rPr>
          <w:fldChar w:fldCharType="separate"/>
        </w:r>
        <w:r w:rsidR="00EE1C88">
          <w:rPr>
            <w:noProof/>
            <w:webHidden/>
          </w:rPr>
          <w:t>36</w:t>
        </w:r>
        <w:r w:rsidR="00A73541">
          <w:rPr>
            <w:noProof/>
            <w:webHidden/>
          </w:rPr>
          <w:fldChar w:fldCharType="end"/>
        </w:r>
      </w:hyperlink>
    </w:p>
    <w:p w14:paraId="3F2405A3" w14:textId="13992296"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78" w:history="1">
        <w:r w:rsidR="00A73541" w:rsidRPr="00A75C00">
          <w:rPr>
            <w:rStyle w:val="Hypertextovodkaz"/>
            <w:noProof/>
          </w:rPr>
          <w:t>Tabulka II.1.1m – Vodní nádrže s celkovým objemem ovladatelného prostoru větším než 1 mil. m</w:t>
        </w:r>
        <w:r w:rsidR="00A73541" w:rsidRPr="00A75C00">
          <w:rPr>
            <w:rStyle w:val="Hypertextovodkaz"/>
            <w:noProof/>
            <w:vertAlign w:val="superscript"/>
          </w:rPr>
          <w:t>3</w:t>
        </w:r>
        <w:r w:rsidR="00A73541" w:rsidRPr="00A75C00">
          <w:rPr>
            <w:rStyle w:val="Hypertextovodkaz"/>
            <w:noProof/>
          </w:rPr>
          <w:t xml:space="preserve"> ve správě státního podniku Povodí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_Toc164429078 \h </w:instrText>
        </w:r>
        <w:r w:rsidR="00A73541">
          <w:rPr>
            <w:noProof/>
            <w:webHidden/>
          </w:rPr>
        </w:r>
        <w:r w:rsidR="00A73541">
          <w:rPr>
            <w:noProof/>
            <w:webHidden/>
          </w:rPr>
          <w:fldChar w:fldCharType="separate"/>
        </w:r>
        <w:r w:rsidR="00EE1C88">
          <w:rPr>
            <w:noProof/>
            <w:webHidden/>
          </w:rPr>
          <w:t>37</w:t>
        </w:r>
        <w:r w:rsidR="00A73541">
          <w:rPr>
            <w:noProof/>
            <w:webHidden/>
          </w:rPr>
          <w:fldChar w:fldCharType="end"/>
        </w:r>
      </w:hyperlink>
    </w:p>
    <w:p w14:paraId="63F921A5" w14:textId="01614B3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79" w:history="1">
        <w:r w:rsidR="00A73541" w:rsidRPr="00A75C00">
          <w:rPr>
            <w:rStyle w:val="Hypertextovodkaz"/>
            <w:noProof/>
          </w:rPr>
          <w:t>Tabulka II.1.1n – Vodní nádrže s celkovým objemem ovladatelného prostoru větším než 1 mil. m</w:t>
        </w:r>
        <w:r w:rsidR="00A73541" w:rsidRPr="00A75C00">
          <w:rPr>
            <w:rStyle w:val="Hypertextovodkaz"/>
            <w:noProof/>
            <w:vertAlign w:val="superscript"/>
          </w:rPr>
          <w:t>3</w:t>
        </w:r>
        <w:r w:rsidR="00A73541" w:rsidRPr="00A75C00">
          <w:rPr>
            <w:rStyle w:val="Hypertextovodkaz"/>
            <w:noProof/>
          </w:rPr>
          <w:t xml:space="preserve"> ve správě jiných subjektů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_Toc164429079 \h </w:instrText>
        </w:r>
        <w:r w:rsidR="00A73541">
          <w:rPr>
            <w:noProof/>
            <w:webHidden/>
          </w:rPr>
        </w:r>
        <w:r w:rsidR="00A73541">
          <w:rPr>
            <w:noProof/>
            <w:webHidden/>
          </w:rPr>
          <w:fldChar w:fldCharType="separate"/>
        </w:r>
        <w:r w:rsidR="00EE1C88">
          <w:rPr>
            <w:noProof/>
            <w:webHidden/>
          </w:rPr>
          <w:t>37</w:t>
        </w:r>
        <w:r w:rsidR="00A73541">
          <w:rPr>
            <w:noProof/>
            <w:webHidden/>
          </w:rPr>
          <w:fldChar w:fldCharType="end"/>
        </w:r>
      </w:hyperlink>
    </w:p>
    <w:p w14:paraId="678C9234" w14:textId="78633E8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80" w:history="1">
        <w:r w:rsidR="00A73541" w:rsidRPr="00A75C00">
          <w:rPr>
            <w:rStyle w:val="Hypertextovodkaz"/>
            <w:noProof/>
          </w:rPr>
          <w:t xml:space="preserve">Tabulka II.1.1o </w:t>
        </w:r>
        <w:r w:rsidR="00A73541" w:rsidRPr="00A75C00">
          <w:rPr>
            <w:rStyle w:val="Hypertextovodkaz"/>
            <w:rFonts w:ascii="Arial" w:hAnsi="Arial" w:cs="Arial"/>
            <w:noProof/>
          </w:rPr>
          <w:t>‒</w:t>
        </w:r>
        <w:r w:rsidR="00A73541" w:rsidRPr="00A75C00">
          <w:rPr>
            <w:rStyle w:val="Hypertextovodkaz"/>
            <w:noProof/>
          </w:rPr>
          <w:t xml:space="preserve"> Převody vody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_Toc164429080 \h </w:instrText>
        </w:r>
        <w:r w:rsidR="00A73541">
          <w:rPr>
            <w:noProof/>
            <w:webHidden/>
          </w:rPr>
        </w:r>
        <w:r w:rsidR="00A73541">
          <w:rPr>
            <w:noProof/>
            <w:webHidden/>
          </w:rPr>
          <w:fldChar w:fldCharType="separate"/>
        </w:r>
        <w:r w:rsidR="00EE1C88">
          <w:rPr>
            <w:noProof/>
            <w:webHidden/>
          </w:rPr>
          <w:t>37</w:t>
        </w:r>
        <w:r w:rsidR="00A73541">
          <w:rPr>
            <w:noProof/>
            <w:webHidden/>
          </w:rPr>
          <w:fldChar w:fldCharType="end"/>
        </w:r>
      </w:hyperlink>
    </w:p>
    <w:p w14:paraId="16D1B7E0" w14:textId="4AEF2D2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81" w:history="1">
        <w:r w:rsidR="00A73541" w:rsidRPr="00A75C00">
          <w:rPr>
            <w:rStyle w:val="Hypertextovodkaz"/>
            <w:noProof/>
          </w:rPr>
          <w:t xml:space="preserve">Tabulka II.1.1p </w:t>
        </w:r>
        <w:r w:rsidR="00A73541" w:rsidRPr="00A75C00">
          <w:rPr>
            <w:rStyle w:val="Hypertextovodkaz"/>
            <w:rFonts w:ascii="Arial" w:hAnsi="Arial" w:cs="Arial"/>
            <w:noProof/>
          </w:rPr>
          <w:t>‒</w:t>
        </w:r>
        <w:r w:rsidR="00A73541" w:rsidRPr="00A75C00">
          <w:rPr>
            <w:rStyle w:val="Hypertextovodkaz"/>
            <w:noProof/>
          </w:rPr>
          <w:t xml:space="preserve"> Procento plochy VÚ zasažených těžbou</w:t>
        </w:r>
        <w:r w:rsidR="00A73541">
          <w:rPr>
            <w:noProof/>
            <w:webHidden/>
          </w:rPr>
          <w:tab/>
        </w:r>
        <w:r w:rsidR="00A73541">
          <w:rPr>
            <w:noProof/>
            <w:webHidden/>
          </w:rPr>
          <w:fldChar w:fldCharType="begin"/>
        </w:r>
        <w:r w:rsidR="00A73541">
          <w:rPr>
            <w:noProof/>
            <w:webHidden/>
          </w:rPr>
          <w:instrText xml:space="preserve"> PAGEREF _Toc164429081 \h </w:instrText>
        </w:r>
        <w:r w:rsidR="00A73541">
          <w:rPr>
            <w:noProof/>
            <w:webHidden/>
          </w:rPr>
        </w:r>
        <w:r w:rsidR="00A73541">
          <w:rPr>
            <w:noProof/>
            <w:webHidden/>
          </w:rPr>
          <w:fldChar w:fldCharType="separate"/>
        </w:r>
        <w:r w:rsidR="00EE1C88">
          <w:rPr>
            <w:noProof/>
            <w:webHidden/>
          </w:rPr>
          <w:t>38</w:t>
        </w:r>
        <w:r w:rsidR="00A73541">
          <w:rPr>
            <w:noProof/>
            <w:webHidden/>
          </w:rPr>
          <w:fldChar w:fldCharType="end"/>
        </w:r>
      </w:hyperlink>
    </w:p>
    <w:p w14:paraId="0687BDD5" w14:textId="191DB63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82" w:history="1">
        <w:r w:rsidR="00A73541" w:rsidRPr="00A75C00">
          <w:rPr>
            <w:rStyle w:val="Hypertextovodkaz"/>
            <w:noProof/>
          </w:rPr>
          <w:t xml:space="preserve">Tabulka II.1.2a – Identifikace významných vlivů na útvary povrchových vod </w:t>
        </w:r>
        <w:r w:rsidR="00A73541" w:rsidRPr="00A75C00">
          <w:rPr>
            <w:rStyle w:val="Hypertextovodkaz"/>
            <w:i/>
            <w:noProof/>
          </w:rPr>
          <w:t>RE</w:t>
        </w:r>
        <w:r w:rsidR="00A73541" w:rsidRPr="00A75C00">
          <w:rPr>
            <w:rStyle w:val="Hypertextovodkaz"/>
            <w:noProof/>
          </w:rPr>
          <w:t xml:space="preserv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_Toc164429082 \h </w:instrText>
        </w:r>
        <w:r w:rsidR="00A73541">
          <w:rPr>
            <w:noProof/>
            <w:webHidden/>
          </w:rPr>
        </w:r>
        <w:r w:rsidR="00A73541">
          <w:rPr>
            <w:noProof/>
            <w:webHidden/>
          </w:rPr>
          <w:fldChar w:fldCharType="separate"/>
        </w:r>
        <w:r w:rsidR="00EE1C88">
          <w:rPr>
            <w:noProof/>
            <w:webHidden/>
          </w:rPr>
          <w:t>39</w:t>
        </w:r>
        <w:r w:rsidR="00A73541">
          <w:rPr>
            <w:noProof/>
            <w:webHidden/>
          </w:rPr>
          <w:fldChar w:fldCharType="end"/>
        </w:r>
      </w:hyperlink>
    </w:p>
    <w:p w14:paraId="208A435C" w14:textId="26872826"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83" w:history="1">
        <w:r w:rsidR="00A73541" w:rsidRPr="00A75C00">
          <w:rPr>
            <w:rStyle w:val="Hypertextovodkaz"/>
            <w:noProof/>
          </w:rPr>
          <w:t>Tabulka II.1.2b – Významné vypouštění komunálních odpadních vod</w:t>
        </w:r>
        <w:r w:rsidR="00A73541">
          <w:rPr>
            <w:noProof/>
            <w:webHidden/>
          </w:rPr>
          <w:tab/>
        </w:r>
        <w:r w:rsidR="00A73541">
          <w:rPr>
            <w:noProof/>
            <w:webHidden/>
          </w:rPr>
          <w:fldChar w:fldCharType="begin"/>
        </w:r>
        <w:r w:rsidR="00A73541">
          <w:rPr>
            <w:noProof/>
            <w:webHidden/>
          </w:rPr>
          <w:instrText xml:space="preserve"> PAGEREF _Toc164429083 \h </w:instrText>
        </w:r>
        <w:r w:rsidR="00A73541">
          <w:rPr>
            <w:noProof/>
            <w:webHidden/>
          </w:rPr>
        </w:r>
        <w:r w:rsidR="00A73541">
          <w:rPr>
            <w:noProof/>
            <w:webHidden/>
          </w:rPr>
          <w:fldChar w:fldCharType="separate"/>
        </w:r>
        <w:r w:rsidR="00EE1C88">
          <w:rPr>
            <w:noProof/>
            <w:webHidden/>
          </w:rPr>
          <w:t>39</w:t>
        </w:r>
        <w:r w:rsidR="00A73541">
          <w:rPr>
            <w:noProof/>
            <w:webHidden/>
          </w:rPr>
          <w:fldChar w:fldCharType="end"/>
        </w:r>
      </w:hyperlink>
    </w:p>
    <w:p w14:paraId="7346F5FD" w14:textId="1061672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84" w:history="1">
        <w:r w:rsidR="00A73541" w:rsidRPr="00A75C00">
          <w:rPr>
            <w:rStyle w:val="Hypertextovodkaz"/>
            <w:noProof/>
          </w:rPr>
          <w:t xml:space="preserve">Tabulka II.1.2c – Významné vypouštění komunálních odpadních vod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_Toc164429084 \h </w:instrText>
        </w:r>
        <w:r w:rsidR="00A73541">
          <w:rPr>
            <w:noProof/>
            <w:webHidden/>
          </w:rPr>
        </w:r>
        <w:r w:rsidR="00A73541">
          <w:rPr>
            <w:noProof/>
            <w:webHidden/>
          </w:rPr>
          <w:fldChar w:fldCharType="separate"/>
        </w:r>
        <w:r w:rsidR="00EE1C88">
          <w:rPr>
            <w:noProof/>
            <w:webHidden/>
          </w:rPr>
          <w:t>40</w:t>
        </w:r>
        <w:r w:rsidR="00A73541">
          <w:rPr>
            <w:noProof/>
            <w:webHidden/>
          </w:rPr>
          <w:fldChar w:fldCharType="end"/>
        </w:r>
      </w:hyperlink>
    </w:p>
    <w:p w14:paraId="0457D563" w14:textId="78ABB59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85" w:history="1">
        <w:r w:rsidR="00A73541" w:rsidRPr="00A75C00">
          <w:rPr>
            <w:rStyle w:val="Hypertextovodkaz"/>
            <w:noProof/>
          </w:rPr>
          <w:t xml:space="preserve">Tabulka II.1.2d – Významné vypouštění z odlehčovacích komor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_Toc164429085 \h </w:instrText>
        </w:r>
        <w:r w:rsidR="00A73541">
          <w:rPr>
            <w:noProof/>
            <w:webHidden/>
          </w:rPr>
        </w:r>
        <w:r w:rsidR="00A73541">
          <w:rPr>
            <w:noProof/>
            <w:webHidden/>
          </w:rPr>
          <w:fldChar w:fldCharType="separate"/>
        </w:r>
        <w:r w:rsidR="00EE1C88">
          <w:rPr>
            <w:noProof/>
            <w:webHidden/>
          </w:rPr>
          <w:t>40</w:t>
        </w:r>
        <w:r w:rsidR="00A73541">
          <w:rPr>
            <w:noProof/>
            <w:webHidden/>
          </w:rPr>
          <w:fldChar w:fldCharType="end"/>
        </w:r>
      </w:hyperlink>
    </w:p>
    <w:p w14:paraId="38A1EECA" w14:textId="3F69C2A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86" w:history="1">
        <w:r w:rsidR="00A73541" w:rsidRPr="00A75C00">
          <w:rPr>
            <w:rStyle w:val="Hypertextovodkaz"/>
            <w:noProof/>
          </w:rPr>
          <w:t xml:space="preserve">Tabulka II.1.2e – Významné vypouštění průmyslových odpadních vod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_Toc164429086 \h </w:instrText>
        </w:r>
        <w:r w:rsidR="00A73541">
          <w:rPr>
            <w:noProof/>
            <w:webHidden/>
          </w:rPr>
        </w:r>
        <w:r w:rsidR="00A73541">
          <w:rPr>
            <w:noProof/>
            <w:webHidden/>
          </w:rPr>
          <w:fldChar w:fldCharType="separate"/>
        </w:r>
        <w:r w:rsidR="00EE1C88">
          <w:rPr>
            <w:noProof/>
            <w:webHidden/>
          </w:rPr>
          <w:t>40</w:t>
        </w:r>
        <w:r w:rsidR="00A73541">
          <w:rPr>
            <w:noProof/>
            <w:webHidden/>
          </w:rPr>
          <w:fldChar w:fldCharType="end"/>
        </w:r>
      </w:hyperlink>
    </w:p>
    <w:p w14:paraId="37527B39" w14:textId="19142E0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87" w:history="1">
        <w:r w:rsidR="00A73541" w:rsidRPr="00A75C00">
          <w:rPr>
            <w:rStyle w:val="Hypertextovodkaz"/>
            <w:noProof/>
          </w:rPr>
          <w:t xml:space="preserve">Tabulka II.1.2f – Seznam významných zátěží podle databáze SEKM s uvedením problematických látek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_Toc164429087 \h </w:instrText>
        </w:r>
        <w:r w:rsidR="00A73541">
          <w:rPr>
            <w:noProof/>
            <w:webHidden/>
          </w:rPr>
        </w:r>
        <w:r w:rsidR="00A73541">
          <w:rPr>
            <w:noProof/>
            <w:webHidden/>
          </w:rPr>
          <w:fldChar w:fldCharType="separate"/>
        </w:r>
        <w:r w:rsidR="00EE1C88">
          <w:rPr>
            <w:noProof/>
            <w:webHidden/>
          </w:rPr>
          <w:t>40</w:t>
        </w:r>
        <w:r w:rsidR="00A73541">
          <w:rPr>
            <w:noProof/>
            <w:webHidden/>
          </w:rPr>
          <w:fldChar w:fldCharType="end"/>
        </w:r>
      </w:hyperlink>
    </w:p>
    <w:p w14:paraId="724E0A41" w14:textId="781D34D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88" w:history="1">
        <w:r w:rsidR="00A73541" w:rsidRPr="00A75C00">
          <w:rPr>
            <w:rStyle w:val="Hypertextovodkaz"/>
            <w:noProof/>
          </w:rPr>
          <w:t xml:space="preserve">Tabulka II.1.2g – Významné vypouštění důlních vod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_Toc164429088 \h </w:instrText>
        </w:r>
        <w:r w:rsidR="00A73541">
          <w:rPr>
            <w:noProof/>
            <w:webHidden/>
          </w:rPr>
        </w:r>
        <w:r w:rsidR="00A73541">
          <w:rPr>
            <w:noProof/>
            <w:webHidden/>
          </w:rPr>
          <w:fldChar w:fldCharType="separate"/>
        </w:r>
        <w:r w:rsidR="00EE1C88">
          <w:rPr>
            <w:noProof/>
            <w:webHidden/>
          </w:rPr>
          <w:t>40</w:t>
        </w:r>
        <w:r w:rsidR="00A73541">
          <w:rPr>
            <w:noProof/>
            <w:webHidden/>
          </w:rPr>
          <w:fldChar w:fldCharType="end"/>
        </w:r>
      </w:hyperlink>
    </w:p>
    <w:p w14:paraId="36EC4392" w14:textId="6B479AB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89" w:history="1">
        <w:r w:rsidR="00A73541" w:rsidRPr="00A75C00">
          <w:rPr>
            <w:rStyle w:val="Hypertextovodkaz"/>
            <w:noProof/>
          </w:rPr>
          <w:t xml:space="preserve">Tabulka II.1.2h – Významný vliv hospodaření na rybnících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_Toc164429089 \h </w:instrText>
        </w:r>
        <w:r w:rsidR="00A73541">
          <w:rPr>
            <w:noProof/>
            <w:webHidden/>
          </w:rPr>
        </w:r>
        <w:r w:rsidR="00A73541">
          <w:rPr>
            <w:noProof/>
            <w:webHidden/>
          </w:rPr>
          <w:fldChar w:fldCharType="separate"/>
        </w:r>
        <w:r w:rsidR="00EE1C88">
          <w:rPr>
            <w:noProof/>
            <w:webHidden/>
          </w:rPr>
          <w:t>40</w:t>
        </w:r>
        <w:r w:rsidR="00A73541">
          <w:rPr>
            <w:noProof/>
            <w:webHidden/>
          </w:rPr>
          <w:fldChar w:fldCharType="end"/>
        </w:r>
      </w:hyperlink>
    </w:p>
    <w:p w14:paraId="20E8F781" w14:textId="0D45CE5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90" w:history="1">
        <w:r w:rsidR="00A73541" w:rsidRPr="00A75C00">
          <w:rPr>
            <w:rStyle w:val="Hypertextovodkaz"/>
            <w:noProof/>
          </w:rPr>
          <w:t xml:space="preserve">Tabulka II.1.2ch – Vstup nutrientů z difuzních zdrojů do povodí vodního útvaru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_Toc164429090 \h </w:instrText>
        </w:r>
        <w:r w:rsidR="00A73541">
          <w:rPr>
            <w:noProof/>
            <w:webHidden/>
          </w:rPr>
        </w:r>
        <w:r w:rsidR="00A73541">
          <w:rPr>
            <w:noProof/>
            <w:webHidden/>
          </w:rPr>
          <w:fldChar w:fldCharType="separate"/>
        </w:r>
        <w:r w:rsidR="00EE1C88">
          <w:rPr>
            <w:noProof/>
            <w:webHidden/>
          </w:rPr>
          <w:t>41</w:t>
        </w:r>
        <w:r w:rsidR="00A73541">
          <w:rPr>
            <w:noProof/>
            <w:webHidden/>
          </w:rPr>
          <w:fldChar w:fldCharType="end"/>
        </w:r>
      </w:hyperlink>
    </w:p>
    <w:p w14:paraId="246BE3EF" w14:textId="0A2C26F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91" w:history="1">
        <w:r w:rsidR="00A73541" w:rsidRPr="00A75C00">
          <w:rPr>
            <w:rStyle w:val="Hypertextovodkaz"/>
            <w:noProof/>
          </w:rPr>
          <w:t xml:space="preserve">Tabulka II.1.2i – Vstupy dusíku do vod v povodí/mezipovodí vodního útvaru; podíl plochy zranitelných oblastí na ploše vodního útvaru; podíl odvodněných zemědělských ploch v povodí/mezipovodí vodního útvaru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_Toc164429091 \h </w:instrText>
        </w:r>
        <w:r w:rsidR="00A73541">
          <w:rPr>
            <w:noProof/>
            <w:webHidden/>
          </w:rPr>
        </w:r>
        <w:r w:rsidR="00A73541">
          <w:rPr>
            <w:noProof/>
            <w:webHidden/>
          </w:rPr>
          <w:fldChar w:fldCharType="separate"/>
        </w:r>
        <w:r w:rsidR="00EE1C88">
          <w:rPr>
            <w:noProof/>
            <w:webHidden/>
          </w:rPr>
          <w:t>42</w:t>
        </w:r>
        <w:r w:rsidR="00A73541">
          <w:rPr>
            <w:noProof/>
            <w:webHidden/>
          </w:rPr>
          <w:fldChar w:fldCharType="end"/>
        </w:r>
      </w:hyperlink>
    </w:p>
    <w:p w14:paraId="5A141A05" w14:textId="2E084D5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92" w:history="1">
        <w:r w:rsidR="00A73541" w:rsidRPr="00A75C00">
          <w:rPr>
            <w:rStyle w:val="Hypertextovodkaz"/>
            <w:noProof/>
          </w:rPr>
          <w:t xml:space="preserve">Tabulka II.1.2j – Vstup fosforu do vod v povodí/mezipovodí vodního útvaru ze zemědělství (mimoerozní)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_Toc164429092 \h </w:instrText>
        </w:r>
        <w:r w:rsidR="00A73541">
          <w:rPr>
            <w:noProof/>
            <w:webHidden/>
          </w:rPr>
        </w:r>
        <w:r w:rsidR="00A73541">
          <w:rPr>
            <w:noProof/>
            <w:webHidden/>
          </w:rPr>
          <w:fldChar w:fldCharType="separate"/>
        </w:r>
        <w:r w:rsidR="00EE1C88">
          <w:rPr>
            <w:noProof/>
            <w:webHidden/>
          </w:rPr>
          <w:t>42</w:t>
        </w:r>
        <w:r w:rsidR="00A73541">
          <w:rPr>
            <w:noProof/>
            <w:webHidden/>
          </w:rPr>
          <w:fldChar w:fldCharType="end"/>
        </w:r>
      </w:hyperlink>
    </w:p>
    <w:p w14:paraId="5037159F" w14:textId="1A12700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93" w:history="1">
        <w:r w:rsidR="00A73541" w:rsidRPr="00A75C00">
          <w:rPr>
            <w:rStyle w:val="Hypertextovodkaz"/>
            <w:noProof/>
          </w:rPr>
          <w:t xml:space="preserve">Tabulka II.1.2k – Vstup erozního sedimentu do vod v povodí/mezipovodí vodního útvaru ze zemědělských ploch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_Toc164429093 \h </w:instrText>
        </w:r>
        <w:r w:rsidR="00A73541">
          <w:rPr>
            <w:noProof/>
            <w:webHidden/>
          </w:rPr>
        </w:r>
        <w:r w:rsidR="00A73541">
          <w:rPr>
            <w:noProof/>
            <w:webHidden/>
          </w:rPr>
          <w:fldChar w:fldCharType="separate"/>
        </w:r>
        <w:r w:rsidR="00EE1C88">
          <w:rPr>
            <w:noProof/>
            <w:webHidden/>
          </w:rPr>
          <w:t>42</w:t>
        </w:r>
        <w:r w:rsidR="00A73541">
          <w:rPr>
            <w:noProof/>
            <w:webHidden/>
          </w:rPr>
          <w:fldChar w:fldCharType="end"/>
        </w:r>
      </w:hyperlink>
    </w:p>
    <w:p w14:paraId="6C454C80" w14:textId="402F1FF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94" w:history="1">
        <w:r w:rsidR="00A73541" w:rsidRPr="00A75C00">
          <w:rPr>
            <w:rStyle w:val="Hypertextovodkaz"/>
            <w:noProof/>
          </w:rPr>
          <w:t xml:space="preserve">Tabulka II.1.2l – Riziko vstupu vybraných pesticidů do vod v povodí/mezipovodí vodního útvaru ze zemědělství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_Toc164429094 \h </w:instrText>
        </w:r>
        <w:r w:rsidR="00A73541">
          <w:rPr>
            <w:noProof/>
            <w:webHidden/>
          </w:rPr>
        </w:r>
        <w:r w:rsidR="00A73541">
          <w:rPr>
            <w:noProof/>
            <w:webHidden/>
          </w:rPr>
          <w:fldChar w:fldCharType="separate"/>
        </w:r>
        <w:r w:rsidR="00EE1C88">
          <w:rPr>
            <w:noProof/>
            <w:webHidden/>
          </w:rPr>
          <w:t>42</w:t>
        </w:r>
        <w:r w:rsidR="00A73541">
          <w:rPr>
            <w:noProof/>
            <w:webHidden/>
          </w:rPr>
          <w:fldChar w:fldCharType="end"/>
        </w:r>
      </w:hyperlink>
    </w:p>
    <w:p w14:paraId="3994BF3D" w14:textId="3754402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95" w:history="1">
        <w:r w:rsidR="00A73541" w:rsidRPr="00A75C00">
          <w:rPr>
            <w:rStyle w:val="Hypertextovodkaz"/>
            <w:noProof/>
          </w:rPr>
          <w:t xml:space="preserve">Tabulka II.1.2m – Riziko vstupu vybraných látek atmosférickou depozicí do vod v povodí/mezipovodí vodního útvaru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_Toc164429095 \h </w:instrText>
        </w:r>
        <w:r w:rsidR="00A73541">
          <w:rPr>
            <w:noProof/>
            <w:webHidden/>
          </w:rPr>
        </w:r>
        <w:r w:rsidR="00A73541">
          <w:rPr>
            <w:noProof/>
            <w:webHidden/>
          </w:rPr>
          <w:fldChar w:fldCharType="separate"/>
        </w:r>
        <w:r w:rsidR="00EE1C88">
          <w:rPr>
            <w:noProof/>
            <w:webHidden/>
          </w:rPr>
          <w:t>42</w:t>
        </w:r>
        <w:r w:rsidR="00A73541">
          <w:rPr>
            <w:noProof/>
            <w:webHidden/>
          </w:rPr>
          <w:fldChar w:fldCharType="end"/>
        </w:r>
      </w:hyperlink>
    </w:p>
    <w:p w14:paraId="1A796100" w14:textId="10194D9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96" w:history="1">
        <w:r w:rsidR="00A73541" w:rsidRPr="00A75C00">
          <w:rPr>
            <w:rStyle w:val="Hypertextovodkaz"/>
            <w:noProof/>
          </w:rPr>
          <w:t xml:space="preserve">Tabulka II.1.2n – Charakteristiky a stupeň hydromorfologického ovlivnění povrchových vod RE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_Toc164429096 \h </w:instrText>
        </w:r>
        <w:r w:rsidR="00A73541">
          <w:rPr>
            <w:noProof/>
            <w:webHidden/>
          </w:rPr>
        </w:r>
        <w:r w:rsidR="00A73541">
          <w:rPr>
            <w:noProof/>
            <w:webHidden/>
          </w:rPr>
          <w:fldChar w:fldCharType="separate"/>
        </w:r>
        <w:r w:rsidR="00EE1C88">
          <w:rPr>
            <w:noProof/>
            <w:webHidden/>
          </w:rPr>
          <w:t>43</w:t>
        </w:r>
        <w:r w:rsidR="00A73541">
          <w:rPr>
            <w:noProof/>
            <w:webHidden/>
          </w:rPr>
          <w:fldChar w:fldCharType="end"/>
        </w:r>
      </w:hyperlink>
    </w:p>
    <w:p w14:paraId="3D8B0EAC" w14:textId="14BFD4C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97" w:history="1">
        <w:r w:rsidR="00A73541" w:rsidRPr="00A75C00">
          <w:rPr>
            <w:rStyle w:val="Hypertextovodkaz"/>
            <w:noProof/>
          </w:rPr>
          <w:t xml:space="preserve">Tabulka II.1.2o – Identifikace významných vlivů na útvary povrchových vod: hydrologické ovlivnění RE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_Toc164429097 \h </w:instrText>
        </w:r>
        <w:r w:rsidR="00A73541">
          <w:rPr>
            <w:noProof/>
            <w:webHidden/>
          </w:rPr>
        </w:r>
        <w:r w:rsidR="00A73541">
          <w:rPr>
            <w:noProof/>
            <w:webHidden/>
          </w:rPr>
          <w:fldChar w:fldCharType="separate"/>
        </w:r>
        <w:r w:rsidR="00EE1C88">
          <w:rPr>
            <w:noProof/>
            <w:webHidden/>
          </w:rPr>
          <w:t>43</w:t>
        </w:r>
        <w:r w:rsidR="00A73541">
          <w:rPr>
            <w:noProof/>
            <w:webHidden/>
          </w:rPr>
          <w:fldChar w:fldCharType="end"/>
        </w:r>
      </w:hyperlink>
    </w:p>
    <w:p w14:paraId="1ABEB5E0" w14:textId="7789473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98" w:history="1">
        <w:r w:rsidR="00A73541" w:rsidRPr="00A75C00">
          <w:rPr>
            <w:rStyle w:val="Hypertextovodkaz"/>
            <w:noProof/>
          </w:rPr>
          <w:t xml:space="preserve">Tabulka II.1.2p – Charakteristiky a stupeň morfologického ovlivnění útvarů povrchových vod RE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_Toc164429098 \h </w:instrText>
        </w:r>
        <w:r w:rsidR="00A73541">
          <w:rPr>
            <w:noProof/>
            <w:webHidden/>
          </w:rPr>
        </w:r>
        <w:r w:rsidR="00A73541">
          <w:rPr>
            <w:noProof/>
            <w:webHidden/>
          </w:rPr>
          <w:fldChar w:fldCharType="separate"/>
        </w:r>
        <w:r w:rsidR="00EE1C88">
          <w:rPr>
            <w:noProof/>
            <w:webHidden/>
          </w:rPr>
          <w:t>44</w:t>
        </w:r>
        <w:r w:rsidR="00A73541">
          <w:rPr>
            <w:noProof/>
            <w:webHidden/>
          </w:rPr>
          <w:fldChar w:fldCharType="end"/>
        </w:r>
      </w:hyperlink>
    </w:p>
    <w:p w14:paraId="2154209A" w14:textId="4B51E6D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099" w:history="1">
        <w:r w:rsidR="00A73541" w:rsidRPr="00A75C00">
          <w:rPr>
            <w:rStyle w:val="Hypertextovodkaz"/>
            <w:noProof/>
          </w:rPr>
          <w:t xml:space="preserve">Tabulka II.1.2q – Identifikace sektorů významných vlivů na útvary povrchových vod: podélné úpravy vodních toků RE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_Toc164429099 \h </w:instrText>
        </w:r>
        <w:r w:rsidR="00A73541">
          <w:rPr>
            <w:noProof/>
            <w:webHidden/>
          </w:rPr>
        </w:r>
        <w:r w:rsidR="00A73541">
          <w:rPr>
            <w:noProof/>
            <w:webHidden/>
          </w:rPr>
          <w:fldChar w:fldCharType="separate"/>
        </w:r>
        <w:r w:rsidR="00EE1C88">
          <w:rPr>
            <w:noProof/>
            <w:webHidden/>
          </w:rPr>
          <w:t>44</w:t>
        </w:r>
        <w:r w:rsidR="00A73541">
          <w:rPr>
            <w:noProof/>
            <w:webHidden/>
          </w:rPr>
          <w:fldChar w:fldCharType="end"/>
        </w:r>
      </w:hyperlink>
    </w:p>
    <w:p w14:paraId="33737FB3" w14:textId="6BC267D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00" w:history="1">
        <w:r w:rsidR="00A73541" w:rsidRPr="00A75C00">
          <w:rPr>
            <w:rStyle w:val="Hypertextovodkaz"/>
            <w:noProof/>
          </w:rPr>
          <w:t xml:space="preserve">Tabulka II.1.2r – Identifikace sektorů významných vlivů na útvary povrchových vod: překážky RE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_Toc164429100 \h </w:instrText>
        </w:r>
        <w:r w:rsidR="00A73541">
          <w:rPr>
            <w:noProof/>
            <w:webHidden/>
          </w:rPr>
        </w:r>
        <w:r w:rsidR="00A73541">
          <w:rPr>
            <w:noProof/>
            <w:webHidden/>
          </w:rPr>
          <w:fldChar w:fldCharType="separate"/>
        </w:r>
        <w:r w:rsidR="00EE1C88">
          <w:rPr>
            <w:noProof/>
            <w:webHidden/>
          </w:rPr>
          <w:t>44</w:t>
        </w:r>
        <w:r w:rsidR="00A73541">
          <w:rPr>
            <w:noProof/>
            <w:webHidden/>
          </w:rPr>
          <w:fldChar w:fldCharType="end"/>
        </w:r>
      </w:hyperlink>
    </w:p>
    <w:p w14:paraId="70F6C201" w14:textId="5282FE3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01" w:history="1">
        <w:r w:rsidR="00A73541" w:rsidRPr="00A75C00">
          <w:rPr>
            <w:rStyle w:val="Hypertextovodkaz"/>
            <w:noProof/>
          </w:rPr>
          <w:t xml:space="preserve">Tabulka II.1.2s – Významné ovlivnění VÚ invazními nepůvodními organismy a onemocněními </w:t>
        </w:r>
        <w:r w:rsidR="00A73541" w:rsidRPr="00A75C00">
          <w:rPr>
            <w:rStyle w:val="Hypertextovodkaz"/>
            <w:i/>
            <w:iCs/>
            <w:noProof/>
          </w:rPr>
          <w:t>(tabulka v příloze)</w:t>
        </w:r>
        <w:r w:rsidR="00A73541">
          <w:rPr>
            <w:noProof/>
            <w:webHidden/>
          </w:rPr>
          <w:tab/>
        </w:r>
        <w:r w:rsidR="00A73541">
          <w:rPr>
            <w:noProof/>
            <w:webHidden/>
          </w:rPr>
          <w:fldChar w:fldCharType="begin"/>
        </w:r>
        <w:r w:rsidR="00A73541">
          <w:rPr>
            <w:noProof/>
            <w:webHidden/>
          </w:rPr>
          <w:instrText xml:space="preserve"> PAGEREF _Toc164429101 \h </w:instrText>
        </w:r>
        <w:r w:rsidR="00A73541">
          <w:rPr>
            <w:noProof/>
            <w:webHidden/>
          </w:rPr>
        </w:r>
        <w:r w:rsidR="00A73541">
          <w:rPr>
            <w:noProof/>
            <w:webHidden/>
          </w:rPr>
          <w:fldChar w:fldCharType="separate"/>
        </w:r>
        <w:r w:rsidR="00EE1C88">
          <w:rPr>
            <w:noProof/>
            <w:webHidden/>
          </w:rPr>
          <w:t>44</w:t>
        </w:r>
        <w:r w:rsidR="00A73541">
          <w:rPr>
            <w:noProof/>
            <w:webHidden/>
          </w:rPr>
          <w:fldChar w:fldCharType="end"/>
        </w:r>
      </w:hyperlink>
    </w:p>
    <w:p w14:paraId="457D813F" w14:textId="1E9D345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02" w:history="1">
        <w:r w:rsidR="00A73541" w:rsidRPr="00A75C00">
          <w:rPr>
            <w:rStyle w:val="Hypertextovodkaz"/>
            <w:noProof/>
          </w:rPr>
          <w:t xml:space="preserve">Tabulka II.2.1a – Seznam zátěží mimo SEKM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_Toc164429102 \h </w:instrText>
        </w:r>
        <w:r w:rsidR="00A73541">
          <w:rPr>
            <w:noProof/>
            <w:webHidden/>
          </w:rPr>
        </w:r>
        <w:r w:rsidR="00A73541">
          <w:rPr>
            <w:noProof/>
            <w:webHidden/>
          </w:rPr>
          <w:fldChar w:fldCharType="separate"/>
        </w:r>
        <w:r w:rsidR="00EE1C88">
          <w:rPr>
            <w:noProof/>
            <w:webHidden/>
          </w:rPr>
          <w:t>46</w:t>
        </w:r>
        <w:r w:rsidR="00A73541">
          <w:rPr>
            <w:noProof/>
            <w:webHidden/>
          </w:rPr>
          <w:fldChar w:fldCharType="end"/>
        </w:r>
      </w:hyperlink>
    </w:p>
    <w:p w14:paraId="7AD4227A" w14:textId="4042D736"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03" w:history="1">
        <w:r w:rsidR="00A73541" w:rsidRPr="00A75C00">
          <w:rPr>
            <w:rStyle w:val="Hypertextovodkaz"/>
            <w:noProof/>
          </w:rPr>
          <w:t xml:space="preserve">Tabulka II.2.1b – Seznam zátěží z databáze SEKM s uvedením problematických látek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_Toc164429103 \h </w:instrText>
        </w:r>
        <w:r w:rsidR="00A73541">
          <w:rPr>
            <w:noProof/>
            <w:webHidden/>
          </w:rPr>
        </w:r>
        <w:r w:rsidR="00A73541">
          <w:rPr>
            <w:noProof/>
            <w:webHidden/>
          </w:rPr>
          <w:fldChar w:fldCharType="separate"/>
        </w:r>
        <w:r w:rsidR="00EE1C88">
          <w:rPr>
            <w:noProof/>
            <w:webHidden/>
          </w:rPr>
          <w:t>46</w:t>
        </w:r>
        <w:r w:rsidR="00A73541">
          <w:rPr>
            <w:noProof/>
            <w:webHidden/>
          </w:rPr>
          <w:fldChar w:fldCharType="end"/>
        </w:r>
      </w:hyperlink>
    </w:p>
    <w:p w14:paraId="373BA54C" w14:textId="4259E5D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04" w:history="1">
        <w:r w:rsidR="00A73541" w:rsidRPr="00A75C00">
          <w:rPr>
            <w:rStyle w:val="Hypertextovodkaz"/>
            <w:noProof/>
          </w:rPr>
          <w:t>Tabulka II.2.1c – Přehled vypouštění do podzemních vod</w:t>
        </w:r>
        <w:r w:rsidR="00A73541">
          <w:rPr>
            <w:noProof/>
            <w:webHidden/>
          </w:rPr>
          <w:tab/>
        </w:r>
        <w:r w:rsidR="00A73541">
          <w:rPr>
            <w:noProof/>
            <w:webHidden/>
          </w:rPr>
          <w:fldChar w:fldCharType="begin"/>
        </w:r>
        <w:r w:rsidR="00A73541">
          <w:rPr>
            <w:noProof/>
            <w:webHidden/>
          </w:rPr>
          <w:instrText xml:space="preserve"> PAGEREF _Toc164429104 \h </w:instrText>
        </w:r>
        <w:r w:rsidR="00A73541">
          <w:rPr>
            <w:noProof/>
            <w:webHidden/>
          </w:rPr>
        </w:r>
        <w:r w:rsidR="00A73541">
          <w:rPr>
            <w:noProof/>
            <w:webHidden/>
          </w:rPr>
          <w:fldChar w:fldCharType="separate"/>
        </w:r>
        <w:r w:rsidR="00EE1C88">
          <w:rPr>
            <w:noProof/>
            <w:webHidden/>
          </w:rPr>
          <w:t>46</w:t>
        </w:r>
        <w:r w:rsidR="00A73541">
          <w:rPr>
            <w:noProof/>
            <w:webHidden/>
          </w:rPr>
          <w:fldChar w:fldCharType="end"/>
        </w:r>
      </w:hyperlink>
    </w:p>
    <w:p w14:paraId="06411B92" w14:textId="65A8F95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05" w:history="1">
        <w:r w:rsidR="00A73541" w:rsidRPr="00A75C00">
          <w:rPr>
            <w:rStyle w:val="Hypertextovodkaz"/>
            <w:noProof/>
          </w:rPr>
          <w:t xml:space="preserve">Tabulka II.2.1d </w:t>
        </w:r>
        <w:r w:rsidR="00A73541" w:rsidRPr="00A75C00">
          <w:rPr>
            <w:rStyle w:val="Hypertextovodkaz"/>
            <w:rFonts w:ascii="Arial" w:hAnsi="Arial" w:cs="Arial"/>
            <w:noProof/>
          </w:rPr>
          <w:t>‒</w:t>
        </w:r>
        <w:r w:rsidR="00A73541" w:rsidRPr="00A75C00">
          <w:rPr>
            <w:rStyle w:val="Hypertextovodkaz"/>
            <w:noProof/>
          </w:rPr>
          <w:t xml:space="preserve"> Podíl plochy zranitelných oblastí v útvarech podzemních vod nebo pracovních jednotkách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_Toc164429105 \h </w:instrText>
        </w:r>
        <w:r w:rsidR="00A73541">
          <w:rPr>
            <w:noProof/>
            <w:webHidden/>
          </w:rPr>
        </w:r>
        <w:r w:rsidR="00A73541">
          <w:rPr>
            <w:noProof/>
            <w:webHidden/>
          </w:rPr>
          <w:fldChar w:fldCharType="separate"/>
        </w:r>
        <w:r w:rsidR="00EE1C88">
          <w:rPr>
            <w:noProof/>
            <w:webHidden/>
          </w:rPr>
          <w:t>46</w:t>
        </w:r>
        <w:r w:rsidR="00A73541">
          <w:rPr>
            <w:noProof/>
            <w:webHidden/>
          </w:rPr>
          <w:fldChar w:fldCharType="end"/>
        </w:r>
      </w:hyperlink>
    </w:p>
    <w:p w14:paraId="0ACB640B" w14:textId="3378C9A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06" w:history="1">
        <w:r w:rsidR="00A73541" w:rsidRPr="00A75C00">
          <w:rPr>
            <w:rStyle w:val="Hypertextovodkaz"/>
            <w:noProof/>
          </w:rPr>
          <w:t xml:space="preserve">Tabulka II.2.1e </w:t>
        </w:r>
        <w:r w:rsidR="00A73541" w:rsidRPr="00A75C00">
          <w:rPr>
            <w:rStyle w:val="Hypertextovodkaz"/>
            <w:rFonts w:ascii="Arial" w:hAnsi="Arial" w:cs="Arial"/>
            <w:noProof/>
          </w:rPr>
          <w:t>‒</w:t>
        </w:r>
        <w:r w:rsidR="00A73541" w:rsidRPr="00A75C00">
          <w:rPr>
            <w:rStyle w:val="Hypertextovodkaz"/>
            <w:noProof/>
          </w:rPr>
          <w:t xml:space="preserve"> Podíl plochy intenzivně využívané zemědělské/orné půdy v útvarech podzemních vod nebo pracovních jednotkách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_Toc164429106 \h </w:instrText>
        </w:r>
        <w:r w:rsidR="00A73541">
          <w:rPr>
            <w:noProof/>
            <w:webHidden/>
          </w:rPr>
        </w:r>
        <w:r w:rsidR="00A73541">
          <w:rPr>
            <w:noProof/>
            <w:webHidden/>
          </w:rPr>
          <w:fldChar w:fldCharType="separate"/>
        </w:r>
        <w:r w:rsidR="00EE1C88">
          <w:rPr>
            <w:noProof/>
            <w:webHidden/>
          </w:rPr>
          <w:t>46</w:t>
        </w:r>
        <w:r w:rsidR="00A73541">
          <w:rPr>
            <w:noProof/>
            <w:webHidden/>
          </w:rPr>
          <w:fldChar w:fldCharType="end"/>
        </w:r>
      </w:hyperlink>
    </w:p>
    <w:p w14:paraId="37C9AFB8" w14:textId="14B3925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07" w:history="1">
        <w:r w:rsidR="00A73541" w:rsidRPr="00A75C00">
          <w:rPr>
            <w:rStyle w:val="Hypertextovodkaz"/>
            <w:noProof/>
          </w:rPr>
          <w:t xml:space="preserve">Tabulka II.2.1g </w:t>
        </w:r>
        <w:r w:rsidR="00A73541" w:rsidRPr="00A75C00">
          <w:rPr>
            <w:rStyle w:val="Hypertextovodkaz"/>
            <w:rFonts w:ascii="Arial" w:hAnsi="Arial" w:cs="Arial"/>
            <w:noProof/>
          </w:rPr>
          <w:t>‒</w:t>
        </w:r>
        <w:r w:rsidR="00A73541" w:rsidRPr="00A75C00">
          <w:rPr>
            <w:rStyle w:val="Hypertextovodkaz"/>
            <w:noProof/>
          </w:rPr>
          <w:t xml:space="preserve"> Přehled vybraných evidovaných odběrů podzemních vod</w:t>
        </w:r>
        <w:r w:rsidR="00A73541">
          <w:rPr>
            <w:noProof/>
            <w:webHidden/>
          </w:rPr>
          <w:tab/>
        </w:r>
        <w:r w:rsidR="00A73541">
          <w:rPr>
            <w:noProof/>
            <w:webHidden/>
          </w:rPr>
          <w:fldChar w:fldCharType="begin"/>
        </w:r>
        <w:r w:rsidR="00A73541">
          <w:rPr>
            <w:noProof/>
            <w:webHidden/>
          </w:rPr>
          <w:instrText xml:space="preserve"> PAGEREF _Toc164429107 \h </w:instrText>
        </w:r>
        <w:r w:rsidR="00A73541">
          <w:rPr>
            <w:noProof/>
            <w:webHidden/>
          </w:rPr>
        </w:r>
        <w:r w:rsidR="00A73541">
          <w:rPr>
            <w:noProof/>
            <w:webHidden/>
          </w:rPr>
          <w:fldChar w:fldCharType="separate"/>
        </w:r>
        <w:r w:rsidR="00EE1C88">
          <w:rPr>
            <w:noProof/>
            <w:webHidden/>
          </w:rPr>
          <w:t>47</w:t>
        </w:r>
        <w:r w:rsidR="00A73541">
          <w:rPr>
            <w:noProof/>
            <w:webHidden/>
          </w:rPr>
          <w:fldChar w:fldCharType="end"/>
        </w:r>
      </w:hyperlink>
    </w:p>
    <w:p w14:paraId="4F6708C0" w14:textId="5E183C4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08" w:history="1">
        <w:r w:rsidR="00A73541" w:rsidRPr="00A75C00">
          <w:rPr>
            <w:rStyle w:val="Hypertextovodkaz"/>
            <w:noProof/>
          </w:rPr>
          <w:t xml:space="preserve">Tabulka II.2.1h </w:t>
        </w:r>
        <w:r w:rsidR="00A73541" w:rsidRPr="00A75C00">
          <w:rPr>
            <w:rStyle w:val="Hypertextovodkaz"/>
            <w:rFonts w:ascii="Arial" w:hAnsi="Arial" w:cs="Arial"/>
            <w:noProof/>
          </w:rPr>
          <w:t>‒</w:t>
        </w:r>
        <w:r w:rsidR="00A73541" w:rsidRPr="00A75C00">
          <w:rPr>
            <w:rStyle w:val="Hypertextovodkaz"/>
            <w:noProof/>
          </w:rPr>
          <w:t xml:space="preserve"> Přehled užívání území v útvarech podzemních vod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_Toc164429108 \h </w:instrText>
        </w:r>
        <w:r w:rsidR="00A73541">
          <w:rPr>
            <w:noProof/>
            <w:webHidden/>
          </w:rPr>
        </w:r>
        <w:r w:rsidR="00A73541">
          <w:rPr>
            <w:noProof/>
            <w:webHidden/>
          </w:rPr>
          <w:fldChar w:fldCharType="separate"/>
        </w:r>
        <w:r w:rsidR="00EE1C88">
          <w:rPr>
            <w:noProof/>
            <w:webHidden/>
          </w:rPr>
          <w:t>47</w:t>
        </w:r>
        <w:r w:rsidR="00A73541">
          <w:rPr>
            <w:noProof/>
            <w:webHidden/>
          </w:rPr>
          <w:fldChar w:fldCharType="end"/>
        </w:r>
      </w:hyperlink>
    </w:p>
    <w:p w14:paraId="3EC77E99" w14:textId="7C854FD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09" w:history="1">
        <w:r w:rsidR="00A73541" w:rsidRPr="00A75C00">
          <w:rPr>
            <w:rStyle w:val="Hypertextovodkaz"/>
            <w:noProof/>
          </w:rPr>
          <w:t xml:space="preserve">Tabulka II.2.1ch </w:t>
        </w:r>
        <w:r w:rsidR="00A73541" w:rsidRPr="00A75C00">
          <w:rPr>
            <w:rStyle w:val="Hypertextovodkaz"/>
            <w:rFonts w:ascii="Arial" w:hAnsi="Arial" w:cs="Arial"/>
            <w:noProof/>
          </w:rPr>
          <w:t>‒</w:t>
        </w:r>
        <w:r w:rsidR="00A73541" w:rsidRPr="00A75C00">
          <w:rPr>
            <w:rStyle w:val="Hypertextovodkaz"/>
            <w:noProof/>
          </w:rPr>
          <w:t xml:space="preserve"> Třídy CORINE Land Cover použité při analýzách vlivů a dopadů</w:t>
        </w:r>
        <w:r w:rsidR="00A73541">
          <w:rPr>
            <w:noProof/>
            <w:webHidden/>
          </w:rPr>
          <w:tab/>
        </w:r>
        <w:r w:rsidR="00A73541">
          <w:rPr>
            <w:noProof/>
            <w:webHidden/>
          </w:rPr>
          <w:fldChar w:fldCharType="begin"/>
        </w:r>
        <w:r w:rsidR="00A73541">
          <w:rPr>
            <w:noProof/>
            <w:webHidden/>
          </w:rPr>
          <w:instrText xml:space="preserve"> PAGEREF _Toc164429109 \h </w:instrText>
        </w:r>
        <w:r w:rsidR="00A73541">
          <w:rPr>
            <w:noProof/>
            <w:webHidden/>
          </w:rPr>
        </w:r>
        <w:r w:rsidR="00A73541">
          <w:rPr>
            <w:noProof/>
            <w:webHidden/>
          </w:rPr>
          <w:fldChar w:fldCharType="separate"/>
        </w:r>
        <w:r w:rsidR="00EE1C88">
          <w:rPr>
            <w:noProof/>
            <w:webHidden/>
          </w:rPr>
          <w:t>47</w:t>
        </w:r>
        <w:r w:rsidR="00A73541">
          <w:rPr>
            <w:noProof/>
            <w:webHidden/>
          </w:rPr>
          <w:fldChar w:fldCharType="end"/>
        </w:r>
      </w:hyperlink>
    </w:p>
    <w:p w14:paraId="06508D0D" w14:textId="7A76D37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10" w:history="1">
        <w:r w:rsidR="00A73541" w:rsidRPr="00A75C00">
          <w:rPr>
            <w:rStyle w:val="Hypertextovodkaz"/>
            <w:noProof/>
          </w:rPr>
          <w:t xml:space="preserve">Tabulka II.2.2a </w:t>
        </w:r>
        <w:r w:rsidR="00A73541" w:rsidRPr="00A75C00">
          <w:rPr>
            <w:rStyle w:val="Hypertextovodkaz"/>
            <w:rFonts w:ascii="Arial" w:hAnsi="Arial" w:cs="Arial"/>
            <w:noProof/>
          </w:rPr>
          <w:t>‒</w:t>
        </w:r>
        <w:r w:rsidR="00A73541" w:rsidRPr="00A75C00">
          <w:rPr>
            <w:rStyle w:val="Hypertextovodkaz"/>
            <w:noProof/>
          </w:rPr>
          <w:t xml:space="preserve"> Seznam významných zátěží z databáze SEKM s uvedením problematických látek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_Toc164429110 \h </w:instrText>
        </w:r>
        <w:r w:rsidR="00A73541">
          <w:rPr>
            <w:noProof/>
            <w:webHidden/>
          </w:rPr>
        </w:r>
        <w:r w:rsidR="00A73541">
          <w:rPr>
            <w:noProof/>
            <w:webHidden/>
          </w:rPr>
          <w:fldChar w:fldCharType="separate"/>
        </w:r>
        <w:r w:rsidR="00EE1C88">
          <w:rPr>
            <w:noProof/>
            <w:webHidden/>
          </w:rPr>
          <w:t>49</w:t>
        </w:r>
        <w:r w:rsidR="00A73541">
          <w:rPr>
            <w:noProof/>
            <w:webHidden/>
          </w:rPr>
          <w:fldChar w:fldCharType="end"/>
        </w:r>
      </w:hyperlink>
    </w:p>
    <w:p w14:paraId="5B3FDA8D" w14:textId="77272DE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11" w:history="1">
        <w:r w:rsidR="00A73541" w:rsidRPr="00A75C00">
          <w:rPr>
            <w:rStyle w:val="Hypertextovodkaz"/>
            <w:noProof/>
          </w:rPr>
          <w:t xml:space="preserve">Tabulka II.2.2b </w:t>
        </w:r>
        <w:r w:rsidR="00A73541" w:rsidRPr="00A75C00">
          <w:rPr>
            <w:rStyle w:val="Hypertextovodkaz"/>
            <w:rFonts w:ascii="Arial" w:hAnsi="Arial" w:cs="Arial"/>
            <w:noProof/>
          </w:rPr>
          <w:t>‒</w:t>
        </w:r>
        <w:r w:rsidR="00A73541" w:rsidRPr="00A75C00">
          <w:rPr>
            <w:rStyle w:val="Hypertextovodkaz"/>
            <w:noProof/>
          </w:rPr>
          <w:t xml:space="preserve"> Významnost plošného znečištění dusíkem ze zemědělství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_Toc164429111 \h </w:instrText>
        </w:r>
        <w:r w:rsidR="00A73541">
          <w:rPr>
            <w:noProof/>
            <w:webHidden/>
          </w:rPr>
        </w:r>
        <w:r w:rsidR="00A73541">
          <w:rPr>
            <w:noProof/>
            <w:webHidden/>
          </w:rPr>
          <w:fldChar w:fldCharType="separate"/>
        </w:r>
        <w:r w:rsidR="00EE1C88">
          <w:rPr>
            <w:noProof/>
            <w:webHidden/>
          </w:rPr>
          <w:t>49</w:t>
        </w:r>
        <w:r w:rsidR="00A73541">
          <w:rPr>
            <w:noProof/>
            <w:webHidden/>
          </w:rPr>
          <w:fldChar w:fldCharType="end"/>
        </w:r>
      </w:hyperlink>
    </w:p>
    <w:p w14:paraId="3BB04138" w14:textId="7BEC2A3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12" w:history="1">
        <w:r w:rsidR="00A73541" w:rsidRPr="00A75C00">
          <w:rPr>
            <w:rStyle w:val="Hypertextovodkaz"/>
            <w:noProof/>
          </w:rPr>
          <w:t xml:space="preserve">Tabulka II.2.2c </w:t>
        </w:r>
        <w:r w:rsidR="00A73541" w:rsidRPr="00A75C00">
          <w:rPr>
            <w:rStyle w:val="Hypertextovodkaz"/>
            <w:rFonts w:ascii="Arial" w:hAnsi="Arial" w:cs="Arial"/>
            <w:noProof/>
          </w:rPr>
          <w:t>‒</w:t>
        </w:r>
        <w:r w:rsidR="00A73541" w:rsidRPr="00A75C00">
          <w:rPr>
            <w:rStyle w:val="Hypertextovodkaz"/>
            <w:noProof/>
          </w:rPr>
          <w:t xml:space="preserve"> Významnost plošného znečištění pesticidy v útvarech podzemních vod nebo pracovních jednotkách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_Toc164429112 \h </w:instrText>
        </w:r>
        <w:r w:rsidR="00A73541">
          <w:rPr>
            <w:noProof/>
            <w:webHidden/>
          </w:rPr>
        </w:r>
        <w:r w:rsidR="00A73541">
          <w:rPr>
            <w:noProof/>
            <w:webHidden/>
          </w:rPr>
          <w:fldChar w:fldCharType="separate"/>
        </w:r>
        <w:r w:rsidR="00EE1C88">
          <w:rPr>
            <w:noProof/>
            <w:webHidden/>
          </w:rPr>
          <w:t>49</w:t>
        </w:r>
        <w:r w:rsidR="00A73541">
          <w:rPr>
            <w:noProof/>
            <w:webHidden/>
          </w:rPr>
          <w:fldChar w:fldCharType="end"/>
        </w:r>
      </w:hyperlink>
    </w:p>
    <w:p w14:paraId="73C2CDB1" w14:textId="17966F9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13" w:history="1">
        <w:r w:rsidR="00A73541" w:rsidRPr="00A75C00">
          <w:rPr>
            <w:rStyle w:val="Hypertextovodkaz"/>
            <w:noProof/>
          </w:rPr>
          <w:t xml:space="preserve">Tabulka II.2.2d </w:t>
        </w:r>
        <w:r w:rsidR="00A73541" w:rsidRPr="00A75C00">
          <w:rPr>
            <w:rStyle w:val="Hypertextovodkaz"/>
            <w:rFonts w:ascii="Arial" w:hAnsi="Arial" w:cs="Arial"/>
            <w:noProof/>
          </w:rPr>
          <w:t>‒</w:t>
        </w:r>
        <w:r w:rsidR="00A73541" w:rsidRPr="00A75C00">
          <w:rPr>
            <w:rStyle w:val="Hypertextovodkaz"/>
            <w:noProof/>
          </w:rPr>
          <w:t xml:space="preserve"> Významnost plošného znečištění z atmosférické depozice pro jednotlivé útvary podzemních vod nebo pracovní jednotky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_Toc164429113 \h </w:instrText>
        </w:r>
        <w:r w:rsidR="00A73541">
          <w:rPr>
            <w:noProof/>
            <w:webHidden/>
          </w:rPr>
        </w:r>
        <w:r w:rsidR="00A73541">
          <w:rPr>
            <w:noProof/>
            <w:webHidden/>
          </w:rPr>
          <w:fldChar w:fldCharType="separate"/>
        </w:r>
        <w:r w:rsidR="00EE1C88">
          <w:rPr>
            <w:noProof/>
            <w:webHidden/>
          </w:rPr>
          <w:t>49</w:t>
        </w:r>
        <w:r w:rsidR="00A73541">
          <w:rPr>
            <w:noProof/>
            <w:webHidden/>
          </w:rPr>
          <w:fldChar w:fldCharType="end"/>
        </w:r>
      </w:hyperlink>
    </w:p>
    <w:p w14:paraId="135A0307" w14:textId="0BDE8D3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14" w:history="1">
        <w:r w:rsidR="00A73541" w:rsidRPr="00A75C00">
          <w:rPr>
            <w:rStyle w:val="Hypertextovodkaz"/>
            <w:noProof/>
          </w:rPr>
          <w:t xml:space="preserve">Tabulka II.2.2e </w:t>
        </w:r>
        <w:r w:rsidR="00A73541" w:rsidRPr="00A75C00">
          <w:rPr>
            <w:rStyle w:val="Hypertextovodkaz"/>
            <w:rFonts w:ascii="Arial" w:hAnsi="Arial" w:cs="Arial"/>
            <w:noProof/>
          </w:rPr>
          <w:t>‒</w:t>
        </w:r>
        <w:r w:rsidR="00A73541" w:rsidRPr="00A75C00">
          <w:rPr>
            <w:rStyle w:val="Hypertextovodkaz"/>
            <w:noProof/>
          </w:rPr>
          <w:t xml:space="preserve"> Významnost odběrů pro jednotlivé útvary podzemních vod nebo pracovní jednotky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_Toc164429114 \h </w:instrText>
        </w:r>
        <w:r w:rsidR="00A73541">
          <w:rPr>
            <w:noProof/>
            <w:webHidden/>
          </w:rPr>
        </w:r>
        <w:r w:rsidR="00A73541">
          <w:rPr>
            <w:noProof/>
            <w:webHidden/>
          </w:rPr>
          <w:fldChar w:fldCharType="separate"/>
        </w:r>
        <w:r w:rsidR="00EE1C88">
          <w:rPr>
            <w:noProof/>
            <w:webHidden/>
          </w:rPr>
          <w:t>49</w:t>
        </w:r>
        <w:r w:rsidR="00A73541">
          <w:rPr>
            <w:noProof/>
            <w:webHidden/>
          </w:rPr>
          <w:fldChar w:fldCharType="end"/>
        </w:r>
      </w:hyperlink>
    </w:p>
    <w:p w14:paraId="7F32E39A" w14:textId="3939CA1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15" w:history="1">
        <w:r w:rsidR="00A73541" w:rsidRPr="00A75C00">
          <w:rPr>
            <w:rStyle w:val="Hypertextovodkaz"/>
            <w:noProof/>
          </w:rPr>
          <w:t xml:space="preserve">Tabulka II.2.2f </w:t>
        </w:r>
        <w:r w:rsidR="00A73541" w:rsidRPr="00A75C00">
          <w:rPr>
            <w:rStyle w:val="Hypertextovodkaz"/>
            <w:rFonts w:ascii="Arial" w:hAnsi="Arial" w:cs="Arial"/>
            <w:noProof/>
          </w:rPr>
          <w:t>‒</w:t>
        </w:r>
        <w:r w:rsidR="00A73541" w:rsidRPr="00A75C00">
          <w:rPr>
            <w:rStyle w:val="Hypertextovodkaz"/>
            <w:noProof/>
          </w:rPr>
          <w:t xml:space="preserve"> Identifikace významných vlivů na útvary podzemních vod </w:t>
        </w:r>
        <w:r w:rsidR="00A73541" w:rsidRPr="00A75C00">
          <w:rPr>
            <w:rStyle w:val="Hypertextovodkaz"/>
            <w:i/>
            <w:noProof/>
          </w:rPr>
          <w:t>RE</w:t>
        </w:r>
        <w:r w:rsidR="00A73541" w:rsidRPr="00A75C00">
          <w:rPr>
            <w:rStyle w:val="Hypertextovodkaz"/>
            <w:noProof/>
          </w:rPr>
          <w:t xml:space="preserv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_Toc164429115 \h </w:instrText>
        </w:r>
        <w:r w:rsidR="00A73541">
          <w:rPr>
            <w:noProof/>
            <w:webHidden/>
          </w:rPr>
        </w:r>
        <w:r w:rsidR="00A73541">
          <w:rPr>
            <w:noProof/>
            <w:webHidden/>
          </w:rPr>
          <w:fldChar w:fldCharType="separate"/>
        </w:r>
        <w:r w:rsidR="00EE1C88">
          <w:rPr>
            <w:noProof/>
            <w:webHidden/>
          </w:rPr>
          <w:t>49</w:t>
        </w:r>
        <w:r w:rsidR="00A73541">
          <w:rPr>
            <w:noProof/>
            <w:webHidden/>
          </w:rPr>
          <w:fldChar w:fldCharType="end"/>
        </w:r>
      </w:hyperlink>
    </w:p>
    <w:p w14:paraId="5E5296C3" w14:textId="550A13A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16" w:history="1">
        <w:r w:rsidR="00A73541" w:rsidRPr="00A75C00">
          <w:rPr>
            <w:rStyle w:val="Hypertextovodkaz"/>
            <w:noProof/>
          </w:rPr>
          <w:t xml:space="preserve">Tabulka II.2.3a </w:t>
        </w:r>
        <w:r w:rsidR="00A73541" w:rsidRPr="00A75C00">
          <w:rPr>
            <w:rStyle w:val="Hypertextovodkaz"/>
            <w:rFonts w:ascii="Arial" w:hAnsi="Arial" w:cs="Arial"/>
            <w:noProof/>
          </w:rPr>
          <w:t>‒</w:t>
        </w:r>
        <w:r w:rsidR="00A73541" w:rsidRPr="00A75C00">
          <w:rPr>
            <w:rStyle w:val="Hypertextovodkaz"/>
            <w:noProof/>
          </w:rPr>
          <w:t xml:space="preserve"> Rizikovost útvarů podzemních vod pro staré zátěže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_Toc164429116 \h </w:instrText>
        </w:r>
        <w:r w:rsidR="00A73541">
          <w:rPr>
            <w:noProof/>
            <w:webHidden/>
          </w:rPr>
        </w:r>
        <w:r w:rsidR="00A73541">
          <w:rPr>
            <w:noProof/>
            <w:webHidden/>
          </w:rPr>
          <w:fldChar w:fldCharType="separate"/>
        </w:r>
        <w:r w:rsidR="00EE1C88">
          <w:rPr>
            <w:noProof/>
            <w:webHidden/>
          </w:rPr>
          <w:t>50</w:t>
        </w:r>
        <w:r w:rsidR="00A73541">
          <w:rPr>
            <w:noProof/>
            <w:webHidden/>
          </w:rPr>
          <w:fldChar w:fldCharType="end"/>
        </w:r>
      </w:hyperlink>
    </w:p>
    <w:p w14:paraId="216E8E95" w14:textId="16FC3F61"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17" w:history="1">
        <w:r w:rsidR="00A73541" w:rsidRPr="00A75C00">
          <w:rPr>
            <w:rStyle w:val="Hypertextovodkaz"/>
            <w:noProof/>
          </w:rPr>
          <w:t xml:space="preserve">Tabulka II.2.3b </w:t>
        </w:r>
        <w:r w:rsidR="00A73541" w:rsidRPr="00A75C00">
          <w:rPr>
            <w:rStyle w:val="Hypertextovodkaz"/>
            <w:rFonts w:ascii="Arial" w:hAnsi="Arial" w:cs="Arial"/>
            <w:noProof/>
          </w:rPr>
          <w:t>‒</w:t>
        </w:r>
        <w:r w:rsidR="00A73541" w:rsidRPr="00A75C00">
          <w:rPr>
            <w:rStyle w:val="Hypertextovodkaz"/>
            <w:noProof/>
          </w:rPr>
          <w:t xml:space="preserve"> Rizikovost útvarů podzemních vod pro dusík a pesticidy ze zemědělství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_Toc164429117 \h </w:instrText>
        </w:r>
        <w:r w:rsidR="00A73541">
          <w:rPr>
            <w:noProof/>
            <w:webHidden/>
          </w:rPr>
        </w:r>
        <w:r w:rsidR="00A73541">
          <w:rPr>
            <w:noProof/>
            <w:webHidden/>
          </w:rPr>
          <w:fldChar w:fldCharType="separate"/>
        </w:r>
        <w:r w:rsidR="00EE1C88">
          <w:rPr>
            <w:noProof/>
            <w:webHidden/>
          </w:rPr>
          <w:t>50</w:t>
        </w:r>
        <w:r w:rsidR="00A73541">
          <w:rPr>
            <w:noProof/>
            <w:webHidden/>
          </w:rPr>
          <w:fldChar w:fldCharType="end"/>
        </w:r>
      </w:hyperlink>
    </w:p>
    <w:p w14:paraId="2960B881" w14:textId="457D0D0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18" w:history="1">
        <w:r w:rsidR="00A73541" w:rsidRPr="00A75C00">
          <w:rPr>
            <w:rStyle w:val="Hypertextovodkaz"/>
            <w:noProof/>
          </w:rPr>
          <w:t xml:space="preserve">Tabulka II.2.3c </w:t>
        </w:r>
        <w:r w:rsidR="00A73541" w:rsidRPr="00A75C00">
          <w:rPr>
            <w:rStyle w:val="Hypertextovodkaz"/>
            <w:rFonts w:ascii="Arial" w:hAnsi="Arial" w:cs="Arial"/>
            <w:noProof/>
          </w:rPr>
          <w:t>‒</w:t>
        </w:r>
        <w:r w:rsidR="00A73541" w:rsidRPr="00A75C00">
          <w:rPr>
            <w:rStyle w:val="Hypertextovodkaz"/>
            <w:noProof/>
          </w:rPr>
          <w:t xml:space="preserve"> Rizikovost útvarů podzemních vod pro atmosférickou depozici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_Toc164429118 \h </w:instrText>
        </w:r>
        <w:r w:rsidR="00A73541">
          <w:rPr>
            <w:noProof/>
            <w:webHidden/>
          </w:rPr>
        </w:r>
        <w:r w:rsidR="00A73541">
          <w:rPr>
            <w:noProof/>
            <w:webHidden/>
          </w:rPr>
          <w:fldChar w:fldCharType="separate"/>
        </w:r>
        <w:r w:rsidR="00EE1C88">
          <w:rPr>
            <w:noProof/>
            <w:webHidden/>
          </w:rPr>
          <w:t>50</w:t>
        </w:r>
        <w:r w:rsidR="00A73541">
          <w:rPr>
            <w:noProof/>
            <w:webHidden/>
          </w:rPr>
          <w:fldChar w:fldCharType="end"/>
        </w:r>
      </w:hyperlink>
    </w:p>
    <w:p w14:paraId="7E93068D" w14:textId="35D4FF8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19" w:history="1">
        <w:r w:rsidR="00A73541" w:rsidRPr="00A75C00">
          <w:rPr>
            <w:rStyle w:val="Hypertextovodkaz"/>
            <w:noProof/>
          </w:rPr>
          <w:t xml:space="preserve">Tabulka II.2.3d </w:t>
        </w:r>
        <w:r w:rsidR="00A73541" w:rsidRPr="00A75C00">
          <w:rPr>
            <w:rStyle w:val="Hypertextovodkaz"/>
            <w:rFonts w:ascii="Arial" w:hAnsi="Arial" w:cs="Arial"/>
            <w:noProof/>
          </w:rPr>
          <w:t>‒</w:t>
        </w:r>
        <w:r w:rsidR="00A73541" w:rsidRPr="00A75C00">
          <w:rPr>
            <w:rStyle w:val="Hypertextovodkaz"/>
            <w:noProof/>
          </w:rPr>
          <w:t xml:space="preserve"> Rizikovost útvarů podzemních vod pro odběry a ostatní vlivy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_Toc164429119 \h </w:instrText>
        </w:r>
        <w:r w:rsidR="00A73541">
          <w:rPr>
            <w:noProof/>
            <w:webHidden/>
          </w:rPr>
        </w:r>
        <w:r w:rsidR="00A73541">
          <w:rPr>
            <w:noProof/>
            <w:webHidden/>
          </w:rPr>
          <w:fldChar w:fldCharType="separate"/>
        </w:r>
        <w:r w:rsidR="00EE1C88">
          <w:rPr>
            <w:noProof/>
            <w:webHidden/>
          </w:rPr>
          <w:t>50</w:t>
        </w:r>
        <w:r w:rsidR="00A73541">
          <w:rPr>
            <w:noProof/>
            <w:webHidden/>
          </w:rPr>
          <w:fldChar w:fldCharType="end"/>
        </w:r>
      </w:hyperlink>
    </w:p>
    <w:p w14:paraId="696F3952" w14:textId="199DAA0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20" w:history="1">
        <w:r w:rsidR="00A73541" w:rsidRPr="00A75C00">
          <w:rPr>
            <w:rStyle w:val="Hypertextovodkaz"/>
            <w:noProof/>
          </w:rPr>
          <w:t xml:space="preserve">Tabulka II.2.3e </w:t>
        </w:r>
        <w:r w:rsidR="00A73541" w:rsidRPr="00A75C00">
          <w:rPr>
            <w:rStyle w:val="Hypertextovodkaz"/>
            <w:rFonts w:ascii="Arial" w:hAnsi="Arial" w:cs="Arial"/>
            <w:noProof/>
          </w:rPr>
          <w:t>‒</w:t>
        </w:r>
        <w:r w:rsidR="00A73541" w:rsidRPr="00A75C00">
          <w:rPr>
            <w:rStyle w:val="Hypertextovodkaz"/>
            <w:noProof/>
          </w:rPr>
          <w:t xml:space="preserve"> Rizikovost útvarů podzemních vod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_Toc164429120 \h </w:instrText>
        </w:r>
        <w:r w:rsidR="00A73541">
          <w:rPr>
            <w:noProof/>
            <w:webHidden/>
          </w:rPr>
        </w:r>
        <w:r w:rsidR="00A73541">
          <w:rPr>
            <w:noProof/>
            <w:webHidden/>
          </w:rPr>
          <w:fldChar w:fldCharType="separate"/>
        </w:r>
        <w:r w:rsidR="00EE1C88">
          <w:rPr>
            <w:noProof/>
            <w:webHidden/>
          </w:rPr>
          <w:t>50</w:t>
        </w:r>
        <w:r w:rsidR="00A73541">
          <w:rPr>
            <w:noProof/>
            <w:webHidden/>
          </w:rPr>
          <w:fldChar w:fldCharType="end"/>
        </w:r>
      </w:hyperlink>
    </w:p>
    <w:p w14:paraId="6AF6E06B" w14:textId="5C921B7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21" w:history="1">
        <w:r w:rsidR="00A73541" w:rsidRPr="00A75C00">
          <w:rPr>
            <w:rStyle w:val="Hypertextovodkaz"/>
            <w:noProof/>
          </w:rPr>
          <w:t xml:space="preserve">Tabulka II.2.4a </w:t>
        </w:r>
        <w:r w:rsidR="00A73541" w:rsidRPr="00A75C00">
          <w:rPr>
            <w:rStyle w:val="Hypertextovodkaz"/>
            <w:rFonts w:ascii="Arial" w:hAnsi="Arial" w:cs="Arial"/>
            <w:noProof/>
          </w:rPr>
          <w:t>‒</w:t>
        </w:r>
        <w:r w:rsidR="00A73541" w:rsidRPr="00A75C00">
          <w:rPr>
            <w:rStyle w:val="Hypertextovodkaz"/>
            <w:noProof/>
          </w:rPr>
          <w:t xml:space="preserve"> Přehled vyhodnocení trendů jednotlivých vlivů v útvarech podzemních vod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_Toc164429121 \h </w:instrText>
        </w:r>
        <w:r w:rsidR="00A73541">
          <w:rPr>
            <w:noProof/>
            <w:webHidden/>
          </w:rPr>
        </w:r>
        <w:r w:rsidR="00A73541">
          <w:rPr>
            <w:noProof/>
            <w:webHidden/>
          </w:rPr>
          <w:fldChar w:fldCharType="separate"/>
        </w:r>
        <w:r w:rsidR="00EE1C88">
          <w:rPr>
            <w:noProof/>
            <w:webHidden/>
          </w:rPr>
          <w:t>50</w:t>
        </w:r>
        <w:r w:rsidR="00A73541">
          <w:rPr>
            <w:noProof/>
            <w:webHidden/>
          </w:rPr>
          <w:fldChar w:fldCharType="end"/>
        </w:r>
      </w:hyperlink>
    </w:p>
    <w:p w14:paraId="1C0C5CB6" w14:textId="5CD9FD4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22" w:history="1">
        <w:r w:rsidR="00A73541" w:rsidRPr="00A75C00">
          <w:rPr>
            <w:rStyle w:val="Hypertextovodkaz"/>
            <w:noProof/>
          </w:rPr>
          <w:t xml:space="preserve">Tabulka II.2.4b </w:t>
        </w:r>
        <w:r w:rsidR="00A73541" w:rsidRPr="00A75C00">
          <w:rPr>
            <w:rStyle w:val="Hypertextovodkaz"/>
            <w:rFonts w:ascii="Arial" w:hAnsi="Arial" w:cs="Arial"/>
            <w:noProof/>
          </w:rPr>
          <w:t>‒</w:t>
        </w:r>
        <w:r w:rsidR="00A73541" w:rsidRPr="00A75C00">
          <w:rPr>
            <w:rStyle w:val="Hypertextovodkaz"/>
            <w:noProof/>
          </w:rPr>
          <w:t xml:space="preserve"> Přehled vyhodnocení trendů odběrů podzemních vod v hydrogeologických rajónech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_Toc164429122 \h </w:instrText>
        </w:r>
        <w:r w:rsidR="00A73541">
          <w:rPr>
            <w:noProof/>
            <w:webHidden/>
          </w:rPr>
        </w:r>
        <w:r w:rsidR="00A73541">
          <w:rPr>
            <w:noProof/>
            <w:webHidden/>
          </w:rPr>
          <w:fldChar w:fldCharType="separate"/>
        </w:r>
        <w:r w:rsidR="00EE1C88">
          <w:rPr>
            <w:noProof/>
            <w:webHidden/>
          </w:rPr>
          <w:t>50</w:t>
        </w:r>
        <w:r w:rsidR="00A73541">
          <w:rPr>
            <w:noProof/>
            <w:webHidden/>
          </w:rPr>
          <w:fldChar w:fldCharType="end"/>
        </w:r>
      </w:hyperlink>
    </w:p>
    <w:p w14:paraId="214D8511" w14:textId="20FA145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23" w:history="1">
        <w:r w:rsidR="00A73541" w:rsidRPr="00A75C00">
          <w:rPr>
            <w:rStyle w:val="Hypertextovodkaz"/>
            <w:noProof/>
          </w:rPr>
          <w:t xml:space="preserve">Tabulka III.1.1a </w:t>
        </w:r>
        <w:r w:rsidR="00A73541" w:rsidRPr="00A75C00">
          <w:rPr>
            <w:rStyle w:val="Hypertextovodkaz"/>
            <w:rFonts w:eastAsia="Arial Narrow" w:cs="Arial Narrow"/>
            <w:bCs/>
            <w:noProof/>
          </w:rPr>
          <w:t>–</w:t>
        </w:r>
        <w:r w:rsidR="00A73541" w:rsidRPr="00A75C00">
          <w:rPr>
            <w:rStyle w:val="Hypertextovodkaz"/>
            <w:noProof/>
          </w:rPr>
          <w:t xml:space="preserve"> Profily situačního monitoringu</w:t>
        </w:r>
        <w:r w:rsidR="00A73541">
          <w:rPr>
            <w:noProof/>
            <w:webHidden/>
          </w:rPr>
          <w:tab/>
        </w:r>
        <w:r w:rsidR="00A73541">
          <w:rPr>
            <w:noProof/>
            <w:webHidden/>
          </w:rPr>
          <w:fldChar w:fldCharType="begin"/>
        </w:r>
        <w:r w:rsidR="00A73541">
          <w:rPr>
            <w:noProof/>
            <w:webHidden/>
          </w:rPr>
          <w:instrText xml:space="preserve"> PAGEREF _Toc164429123 \h </w:instrText>
        </w:r>
        <w:r w:rsidR="00A73541">
          <w:rPr>
            <w:noProof/>
            <w:webHidden/>
          </w:rPr>
        </w:r>
        <w:r w:rsidR="00A73541">
          <w:rPr>
            <w:noProof/>
            <w:webHidden/>
          </w:rPr>
          <w:fldChar w:fldCharType="separate"/>
        </w:r>
        <w:r w:rsidR="00EE1C88">
          <w:rPr>
            <w:noProof/>
            <w:webHidden/>
          </w:rPr>
          <w:t>52</w:t>
        </w:r>
        <w:r w:rsidR="00A73541">
          <w:rPr>
            <w:noProof/>
            <w:webHidden/>
          </w:rPr>
          <w:fldChar w:fldCharType="end"/>
        </w:r>
      </w:hyperlink>
    </w:p>
    <w:p w14:paraId="35F69393" w14:textId="4F09FAA1"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24" w:history="1">
        <w:r w:rsidR="00A73541" w:rsidRPr="00A75C00">
          <w:rPr>
            <w:rStyle w:val="Hypertextovodkaz"/>
            <w:noProof/>
          </w:rPr>
          <w:t xml:space="preserve">Tabulka III.1.1b </w:t>
        </w:r>
        <w:r w:rsidR="00A73541" w:rsidRPr="00A75C00">
          <w:rPr>
            <w:rStyle w:val="Hypertextovodkaz"/>
            <w:rFonts w:eastAsia="Arial Narrow" w:cs="Arial Narrow"/>
            <w:bCs/>
            <w:noProof/>
          </w:rPr>
          <w:t>–</w:t>
        </w:r>
        <w:r w:rsidR="00A73541" w:rsidRPr="00A75C00">
          <w:rPr>
            <w:rStyle w:val="Hypertextovodkaz"/>
            <w:noProof/>
          </w:rPr>
          <w:t xml:space="preserve"> Profily provozního monitoringu</w:t>
        </w:r>
        <w:r w:rsidR="00A73541">
          <w:rPr>
            <w:noProof/>
            <w:webHidden/>
          </w:rPr>
          <w:tab/>
        </w:r>
        <w:r w:rsidR="00A73541">
          <w:rPr>
            <w:noProof/>
            <w:webHidden/>
          </w:rPr>
          <w:fldChar w:fldCharType="begin"/>
        </w:r>
        <w:r w:rsidR="00A73541">
          <w:rPr>
            <w:noProof/>
            <w:webHidden/>
          </w:rPr>
          <w:instrText xml:space="preserve"> PAGEREF _Toc164429124 \h </w:instrText>
        </w:r>
        <w:r w:rsidR="00A73541">
          <w:rPr>
            <w:noProof/>
            <w:webHidden/>
          </w:rPr>
        </w:r>
        <w:r w:rsidR="00A73541">
          <w:rPr>
            <w:noProof/>
            <w:webHidden/>
          </w:rPr>
          <w:fldChar w:fldCharType="separate"/>
        </w:r>
        <w:r w:rsidR="00EE1C88">
          <w:rPr>
            <w:noProof/>
            <w:webHidden/>
          </w:rPr>
          <w:t>52</w:t>
        </w:r>
        <w:r w:rsidR="00A73541">
          <w:rPr>
            <w:noProof/>
            <w:webHidden/>
          </w:rPr>
          <w:fldChar w:fldCharType="end"/>
        </w:r>
      </w:hyperlink>
    </w:p>
    <w:p w14:paraId="4F88434C" w14:textId="672E02A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25" w:history="1">
        <w:r w:rsidR="00A73541" w:rsidRPr="00A75C00">
          <w:rPr>
            <w:rStyle w:val="Hypertextovodkaz"/>
            <w:noProof/>
          </w:rPr>
          <w:t xml:space="preserve">Tabulka III.1.1c </w:t>
        </w:r>
        <w:r w:rsidR="00A73541" w:rsidRPr="00A75C00">
          <w:rPr>
            <w:rStyle w:val="Hypertextovodkaz"/>
            <w:rFonts w:eastAsia="Arial Narrow" w:cs="Arial Narrow"/>
            <w:bCs/>
            <w:noProof/>
          </w:rPr>
          <w:t>–</w:t>
        </w:r>
        <w:r w:rsidR="00A73541" w:rsidRPr="00A75C00">
          <w:rPr>
            <w:rStyle w:val="Hypertextovodkaz"/>
            <w:noProof/>
          </w:rPr>
          <w:t xml:space="preserve"> Profily průzkumného monitoringu</w:t>
        </w:r>
        <w:r w:rsidR="00A73541">
          <w:rPr>
            <w:noProof/>
            <w:webHidden/>
          </w:rPr>
          <w:tab/>
        </w:r>
        <w:r w:rsidR="00A73541">
          <w:rPr>
            <w:noProof/>
            <w:webHidden/>
          </w:rPr>
          <w:fldChar w:fldCharType="begin"/>
        </w:r>
        <w:r w:rsidR="00A73541">
          <w:rPr>
            <w:noProof/>
            <w:webHidden/>
          </w:rPr>
          <w:instrText xml:space="preserve"> PAGEREF _Toc164429125 \h </w:instrText>
        </w:r>
        <w:r w:rsidR="00A73541">
          <w:rPr>
            <w:noProof/>
            <w:webHidden/>
          </w:rPr>
        </w:r>
        <w:r w:rsidR="00A73541">
          <w:rPr>
            <w:noProof/>
            <w:webHidden/>
          </w:rPr>
          <w:fldChar w:fldCharType="separate"/>
        </w:r>
        <w:r w:rsidR="00EE1C88">
          <w:rPr>
            <w:noProof/>
            <w:webHidden/>
          </w:rPr>
          <w:t>52</w:t>
        </w:r>
        <w:r w:rsidR="00A73541">
          <w:rPr>
            <w:noProof/>
            <w:webHidden/>
          </w:rPr>
          <w:fldChar w:fldCharType="end"/>
        </w:r>
      </w:hyperlink>
    </w:p>
    <w:p w14:paraId="398A8CBB" w14:textId="77029BA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26" w:history="1">
        <w:r w:rsidR="00A73541" w:rsidRPr="00A75C00">
          <w:rPr>
            <w:rStyle w:val="Hypertextovodkaz"/>
            <w:noProof/>
          </w:rPr>
          <w:t>Tabulka III.1.1d – Hydrologický monitoring (monitoring kvantitativních charakteristik)</w:t>
        </w:r>
        <w:r w:rsidR="00A73541">
          <w:rPr>
            <w:noProof/>
            <w:webHidden/>
          </w:rPr>
          <w:tab/>
        </w:r>
        <w:r w:rsidR="00A73541">
          <w:rPr>
            <w:noProof/>
            <w:webHidden/>
          </w:rPr>
          <w:fldChar w:fldCharType="begin"/>
        </w:r>
        <w:r w:rsidR="00A73541">
          <w:rPr>
            <w:noProof/>
            <w:webHidden/>
          </w:rPr>
          <w:instrText xml:space="preserve"> PAGEREF _Toc164429126 \h </w:instrText>
        </w:r>
        <w:r w:rsidR="00A73541">
          <w:rPr>
            <w:noProof/>
            <w:webHidden/>
          </w:rPr>
        </w:r>
        <w:r w:rsidR="00A73541">
          <w:rPr>
            <w:noProof/>
            <w:webHidden/>
          </w:rPr>
          <w:fldChar w:fldCharType="separate"/>
        </w:r>
        <w:r w:rsidR="00EE1C88">
          <w:rPr>
            <w:noProof/>
            <w:webHidden/>
          </w:rPr>
          <w:t>52</w:t>
        </w:r>
        <w:r w:rsidR="00A73541">
          <w:rPr>
            <w:noProof/>
            <w:webHidden/>
          </w:rPr>
          <w:fldChar w:fldCharType="end"/>
        </w:r>
      </w:hyperlink>
    </w:p>
    <w:p w14:paraId="1345BEC6" w14:textId="3969F1B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27" w:history="1">
        <w:r w:rsidR="00A73541" w:rsidRPr="00A75C00">
          <w:rPr>
            <w:rStyle w:val="Hypertextovodkaz"/>
            <w:noProof/>
          </w:rPr>
          <w:t xml:space="preserve">Tabulka III.1.1e – Profily situačního monitoringu </w:t>
        </w:r>
        <w:r w:rsidR="00A73541" w:rsidRPr="00A75C00">
          <w:rPr>
            <w:rStyle w:val="Hypertextovodkaz"/>
            <w:i/>
            <w:noProof/>
          </w:rPr>
          <w:t>RE</w:t>
        </w:r>
        <w:r w:rsidR="00A73541" w:rsidRPr="00A75C00">
          <w:rPr>
            <w:rStyle w:val="Hypertextovodkaz"/>
            <w:noProof/>
          </w:rPr>
          <w:t xml:space="preserv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_Toc164429127 \h </w:instrText>
        </w:r>
        <w:r w:rsidR="00A73541">
          <w:rPr>
            <w:noProof/>
            <w:webHidden/>
          </w:rPr>
        </w:r>
        <w:r w:rsidR="00A73541">
          <w:rPr>
            <w:noProof/>
            <w:webHidden/>
          </w:rPr>
          <w:fldChar w:fldCharType="separate"/>
        </w:r>
        <w:r w:rsidR="00EE1C88">
          <w:rPr>
            <w:noProof/>
            <w:webHidden/>
          </w:rPr>
          <w:t>52</w:t>
        </w:r>
        <w:r w:rsidR="00A73541">
          <w:rPr>
            <w:noProof/>
            <w:webHidden/>
          </w:rPr>
          <w:fldChar w:fldCharType="end"/>
        </w:r>
      </w:hyperlink>
    </w:p>
    <w:p w14:paraId="75B4676D" w14:textId="1871614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28" w:history="1">
        <w:r w:rsidR="00A73541" w:rsidRPr="00A75C00">
          <w:rPr>
            <w:rStyle w:val="Hypertextovodkaz"/>
            <w:noProof/>
          </w:rPr>
          <w:t xml:space="preserve">Tabulka III.1.1f – Profily provozního monitoringu </w:t>
        </w:r>
        <w:r w:rsidR="00A73541" w:rsidRPr="00A75C00">
          <w:rPr>
            <w:rStyle w:val="Hypertextovodkaz"/>
            <w:i/>
            <w:iCs/>
            <w:noProof/>
          </w:rPr>
          <w:t>RE (tabulka v příloze)</w:t>
        </w:r>
        <w:r w:rsidR="00A73541">
          <w:rPr>
            <w:noProof/>
            <w:webHidden/>
          </w:rPr>
          <w:tab/>
        </w:r>
        <w:r w:rsidR="00A73541">
          <w:rPr>
            <w:noProof/>
            <w:webHidden/>
          </w:rPr>
          <w:fldChar w:fldCharType="begin"/>
        </w:r>
        <w:r w:rsidR="00A73541">
          <w:rPr>
            <w:noProof/>
            <w:webHidden/>
          </w:rPr>
          <w:instrText xml:space="preserve"> PAGEREF _Toc164429128 \h </w:instrText>
        </w:r>
        <w:r w:rsidR="00A73541">
          <w:rPr>
            <w:noProof/>
            <w:webHidden/>
          </w:rPr>
        </w:r>
        <w:r w:rsidR="00A73541">
          <w:rPr>
            <w:noProof/>
            <w:webHidden/>
          </w:rPr>
          <w:fldChar w:fldCharType="separate"/>
        </w:r>
        <w:r w:rsidR="00EE1C88">
          <w:rPr>
            <w:noProof/>
            <w:webHidden/>
          </w:rPr>
          <w:t>52</w:t>
        </w:r>
        <w:r w:rsidR="00A73541">
          <w:rPr>
            <w:noProof/>
            <w:webHidden/>
          </w:rPr>
          <w:fldChar w:fldCharType="end"/>
        </w:r>
      </w:hyperlink>
    </w:p>
    <w:p w14:paraId="24F0B4F7" w14:textId="20BE66C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29" w:history="1">
        <w:r w:rsidR="00A73541" w:rsidRPr="00A75C00">
          <w:rPr>
            <w:rStyle w:val="Hypertextovodkaz"/>
            <w:noProof/>
          </w:rPr>
          <w:t xml:space="preserve">Tabulka III.1.1g – Profily průzkumného monitoringu </w:t>
        </w:r>
        <w:r w:rsidR="00A73541" w:rsidRPr="00A75C00">
          <w:rPr>
            <w:rStyle w:val="Hypertextovodkaz"/>
            <w:i/>
            <w:iCs/>
            <w:noProof/>
          </w:rPr>
          <w:t>(tabulka v příloze)</w:t>
        </w:r>
        <w:r w:rsidR="00A73541">
          <w:rPr>
            <w:noProof/>
            <w:webHidden/>
          </w:rPr>
          <w:tab/>
        </w:r>
        <w:r w:rsidR="00A73541">
          <w:rPr>
            <w:noProof/>
            <w:webHidden/>
          </w:rPr>
          <w:fldChar w:fldCharType="begin"/>
        </w:r>
        <w:r w:rsidR="00A73541">
          <w:rPr>
            <w:noProof/>
            <w:webHidden/>
          </w:rPr>
          <w:instrText xml:space="preserve"> PAGEREF _Toc164429129 \h </w:instrText>
        </w:r>
        <w:r w:rsidR="00A73541">
          <w:rPr>
            <w:noProof/>
            <w:webHidden/>
          </w:rPr>
        </w:r>
        <w:r w:rsidR="00A73541">
          <w:rPr>
            <w:noProof/>
            <w:webHidden/>
          </w:rPr>
          <w:fldChar w:fldCharType="separate"/>
        </w:r>
        <w:r w:rsidR="00EE1C88">
          <w:rPr>
            <w:noProof/>
            <w:webHidden/>
          </w:rPr>
          <w:t>53</w:t>
        </w:r>
        <w:r w:rsidR="00A73541">
          <w:rPr>
            <w:noProof/>
            <w:webHidden/>
          </w:rPr>
          <w:fldChar w:fldCharType="end"/>
        </w:r>
      </w:hyperlink>
    </w:p>
    <w:p w14:paraId="415B1EA7" w14:textId="1E3CE77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30" w:history="1">
        <w:r w:rsidR="00A73541" w:rsidRPr="00A75C00">
          <w:rPr>
            <w:rStyle w:val="Hypertextovodkaz"/>
            <w:noProof/>
          </w:rPr>
          <w:t xml:space="preserve">Tabulka III.1.1h – Profily hydrologického monitoringu </w:t>
        </w:r>
        <w:r w:rsidR="00A73541" w:rsidRPr="00A75C00">
          <w:rPr>
            <w:rStyle w:val="Hypertextovodkaz"/>
            <w:i/>
            <w:iCs/>
            <w:noProof/>
          </w:rPr>
          <w:t>(tabulka v příloze)</w:t>
        </w:r>
        <w:r w:rsidR="00A73541">
          <w:rPr>
            <w:noProof/>
            <w:webHidden/>
          </w:rPr>
          <w:tab/>
        </w:r>
        <w:r w:rsidR="00A73541">
          <w:rPr>
            <w:noProof/>
            <w:webHidden/>
          </w:rPr>
          <w:fldChar w:fldCharType="begin"/>
        </w:r>
        <w:r w:rsidR="00A73541">
          <w:rPr>
            <w:noProof/>
            <w:webHidden/>
          </w:rPr>
          <w:instrText xml:space="preserve"> PAGEREF _Toc164429130 \h </w:instrText>
        </w:r>
        <w:r w:rsidR="00A73541">
          <w:rPr>
            <w:noProof/>
            <w:webHidden/>
          </w:rPr>
        </w:r>
        <w:r w:rsidR="00A73541">
          <w:rPr>
            <w:noProof/>
            <w:webHidden/>
          </w:rPr>
          <w:fldChar w:fldCharType="separate"/>
        </w:r>
        <w:r w:rsidR="00EE1C88">
          <w:rPr>
            <w:noProof/>
            <w:webHidden/>
          </w:rPr>
          <w:t>53</w:t>
        </w:r>
        <w:r w:rsidR="00A73541">
          <w:rPr>
            <w:noProof/>
            <w:webHidden/>
          </w:rPr>
          <w:fldChar w:fldCharType="end"/>
        </w:r>
      </w:hyperlink>
    </w:p>
    <w:p w14:paraId="5FB3CBFA" w14:textId="7F159F4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31" w:history="1">
        <w:r w:rsidR="00A73541" w:rsidRPr="00A75C00">
          <w:rPr>
            <w:rStyle w:val="Hypertextovodkaz"/>
            <w:noProof/>
          </w:rPr>
          <w:t>Tabulka III.1.2a – Monitorovací objekty pro sledování kvantitativního stavu</w:t>
        </w:r>
        <w:r w:rsidR="00A73541">
          <w:rPr>
            <w:noProof/>
            <w:webHidden/>
          </w:rPr>
          <w:tab/>
        </w:r>
        <w:r w:rsidR="00A73541">
          <w:rPr>
            <w:noProof/>
            <w:webHidden/>
          </w:rPr>
          <w:fldChar w:fldCharType="begin"/>
        </w:r>
        <w:r w:rsidR="00A73541">
          <w:rPr>
            <w:noProof/>
            <w:webHidden/>
          </w:rPr>
          <w:instrText xml:space="preserve"> PAGEREF _Toc164429131 \h </w:instrText>
        </w:r>
        <w:r w:rsidR="00A73541">
          <w:rPr>
            <w:noProof/>
            <w:webHidden/>
          </w:rPr>
        </w:r>
        <w:r w:rsidR="00A73541">
          <w:rPr>
            <w:noProof/>
            <w:webHidden/>
          </w:rPr>
          <w:fldChar w:fldCharType="separate"/>
        </w:r>
        <w:r w:rsidR="00EE1C88">
          <w:rPr>
            <w:noProof/>
            <w:webHidden/>
          </w:rPr>
          <w:t>53</w:t>
        </w:r>
        <w:r w:rsidR="00A73541">
          <w:rPr>
            <w:noProof/>
            <w:webHidden/>
          </w:rPr>
          <w:fldChar w:fldCharType="end"/>
        </w:r>
      </w:hyperlink>
    </w:p>
    <w:p w14:paraId="0FA51176" w14:textId="028122C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32" w:history="1">
        <w:r w:rsidR="00A73541" w:rsidRPr="00A75C00">
          <w:rPr>
            <w:rStyle w:val="Hypertextovodkaz"/>
            <w:noProof/>
          </w:rPr>
          <w:t>Tabulka III.1.2b – Objekty podzemních vod pro monitoring chemického stavu</w:t>
        </w:r>
        <w:r w:rsidR="00A73541">
          <w:rPr>
            <w:noProof/>
            <w:webHidden/>
          </w:rPr>
          <w:tab/>
        </w:r>
        <w:r w:rsidR="00A73541">
          <w:rPr>
            <w:noProof/>
            <w:webHidden/>
          </w:rPr>
          <w:fldChar w:fldCharType="begin"/>
        </w:r>
        <w:r w:rsidR="00A73541">
          <w:rPr>
            <w:noProof/>
            <w:webHidden/>
          </w:rPr>
          <w:instrText xml:space="preserve"> PAGEREF _Toc164429132 \h </w:instrText>
        </w:r>
        <w:r w:rsidR="00A73541">
          <w:rPr>
            <w:noProof/>
            <w:webHidden/>
          </w:rPr>
        </w:r>
        <w:r w:rsidR="00A73541">
          <w:rPr>
            <w:noProof/>
            <w:webHidden/>
          </w:rPr>
          <w:fldChar w:fldCharType="separate"/>
        </w:r>
        <w:r w:rsidR="00EE1C88">
          <w:rPr>
            <w:noProof/>
            <w:webHidden/>
          </w:rPr>
          <w:t>53</w:t>
        </w:r>
        <w:r w:rsidR="00A73541">
          <w:rPr>
            <w:noProof/>
            <w:webHidden/>
          </w:rPr>
          <w:fldChar w:fldCharType="end"/>
        </w:r>
      </w:hyperlink>
    </w:p>
    <w:p w14:paraId="4A9B94F6" w14:textId="1B9B1BC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33" w:history="1">
        <w:r w:rsidR="00A73541" w:rsidRPr="00A75C00">
          <w:rPr>
            <w:rStyle w:val="Hypertextovodkaz"/>
            <w:noProof/>
          </w:rPr>
          <w:t>Tabulka III.1.3a – Profily monitoringu území vyhrazených pro lidskou spotřebu</w:t>
        </w:r>
        <w:r w:rsidR="00A73541">
          <w:rPr>
            <w:noProof/>
            <w:webHidden/>
          </w:rPr>
          <w:tab/>
        </w:r>
        <w:r w:rsidR="00A73541">
          <w:rPr>
            <w:noProof/>
            <w:webHidden/>
          </w:rPr>
          <w:fldChar w:fldCharType="begin"/>
        </w:r>
        <w:r w:rsidR="00A73541">
          <w:rPr>
            <w:noProof/>
            <w:webHidden/>
          </w:rPr>
          <w:instrText xml:space="preserve"> PAGEREF _Toc164429133 \h </w:instrText>
        </w:r>
        <w:r w:rsidR="00A73541">
          <w:rPr>
            <w:noProof/>
            <w:webHidden/>
          </w:rPr>
        </w:r>
        <w:r w:rsidR="00A73541">
          <w:rPr>
            <w:noProof/>
            <w:webHidden/>
          </w:rPr>
          <w:fldChar w:fldCharType="separate"/>
        </w:r>
        <w:r w:rsidR="00EE1C88">
          <w:rPr>
            <w:noProof/>
            <w:webHidden/>
          </w:rPr>
          <w:t>55</w:t>
        </w:r>
        <w:r w:rsidR="00A73541">
          <w:rPr>
            <w:noProof/>
            <w:webHidden/>
          </w:rPr>
          <w:fldChar w:fldCharType="end"/>
        </w:r>
      </w:hyperlink>
    </w:p>
    <w:p w14:paraId="4DAE8AF1" w14:textId="507976B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34" w:history="1">
        <w:r w:rsidR="00A73541" w:rsidRPr="00A75C00">
          <w:rPr>
            <w:rStyle w:val="Hypertextovodkaz"/>
            <w:noProof/>
          </w:rPr>
          <w:t>Tabulka III.1.3b – Profily monitoringu zranitelných oblastí (pro nitrátovou směrnici)</w:t>
        </w:r>
        <w:r w:rsidR="00A73541">
          <w:rPr>
            <w:noProof/>
            <w:webHidden/>
          </w:rPr>
          <w:tab/>
        </w:r>
        <w:r w:rsidR="00A73541">
          <w:rPr>
            <w:noProof/>
            <w:webHidden/>
          </w:rPr>
          <w:fldChar w:fldCharType="begin"/>
        </w:r>
        <w:r w:rsidR="00A73541">
          <w:rPr>
            <w:noProof/>
            <w:webHidden/>
          </w:rPr>
          <w:instrText xml:space="preserve"> PAGEREF _Toc164429134 \h </w:instrText>
        </w:r>
        <w:r w:rsidR="00A73541">
          <w:rPr>
            <w:noProof/>
            <w:webHidden/>
          </w:rPr>
        </w:r>
        <w:r w:rsidR="00A73541">
          <w:rPr>
            <w:noProof/>
            <w:webHidden/>
          </w:rPr>
          <w:fldChar w:fldCharType="separate"/>
        </w:r>
        <w:r w:rsidR="00EE1C88">
          <w:rPr>
            <w:noProof/>
            <w:webHidden/>
          </w:rPr>
          <w:t>55</w:t>
        </w:r>
        <w:r w:rsidR="00A73541">
          <w:rPr>
            <w:noProof/>
            <w:webHidden/>
          </w:rPr>
          <w:fldChar w:fldCharType="end"/>
        </w:r>
      </w:hyperlink>
    </w:p>
    <w:p w14:paraId="3C1516C5" w14:textId="3A8B29A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35" w:history="1">
        <w:r w:rsidR="00A73541" w:rsidRPr="00A75C00">
          <w:rPr>
            <w:rStyle w:val="Hypertextovodkaz"/>
            <w:noProof/>
          </w:rPr>
          <w:t>Tabulka III.1.3c – Profily monitoringu povrchových vod využívaných ke koupání</w:t>
        </w:r>
        <w:r w:rsidR="00A73541">
          <w:rPr>
            <w:noProof/>
            <w:webHidden/>
          </w:rPr>
          <w:tab/>
        </w:r>
        <w:r w:rsidR="00A73541">
          <w:rPr>
            <w:noProof/>
            <w:webHidden/>
          </w:rPr>
          <w:fldChar w:fldCharType="begin"/>
        </w:r>
        <w:r w:rsidR="00A73541">
          <w:rPr>
            <w:noProof/>
            <w:webHidden/>
          </w:rPr>
          <w:instrText xml:space="preserve"> PAGEREF _Toc164429135 \h </w:instrText>
        </w:r>
        <w:r w:rsidR="00A73541">
          <w:rPr>
            <w:noProof/>
            <w:webHidden/>
          </w:rPr>
        </w:r>
        <w:r w:rsidR="00A73541">
          <w:rPr>
            <w:noProof/>
            <w:webHidden/>
          </w:rPr>
          <w:fldChar w:fldCharType="separate"/>
        </w:r>
        <w:r w:rsidR="00EE1C88">
          <w:rPr>
            <w:noProof/>
            <w:webHidden/>
          </w:rPr>
          <w:t>55</w:t>
        </w:r>
        <w:r w:rsidR="00A73541">
          <w:rPr>
            <w:noProof/>
            <w:webHidden/>
          </w:rPr>
          <w:fldChar w:fldCharType="end"/>
        </w:r>
      </w:hyperlink>
    </w:p>
    <w:p w14:paraId="10174788" w14:textId="771D526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36" w:history="1">
        <w:r w:rsidR="00A73541" w:rsidRPr="00A75C00">
          <w:rPr>
            <w:rStyle w:val="Hypertextovodkaz"/>
            <w:noProof/>
          </w:rPr>
          <w:t>Tabulka III.1.3d – Profily monitoringu chráněných oblastí vymezených pro ochranu stanovišť nebo druhů vázaných na vodní prostředí</w:t>
        </w:r>
        <w:r w:rsidR="00A73541">
          <w:rPr>
            <w:noProof/>
            <w:webHidden/>
          </w:rPr>
          <w:tab/>
        </w:r>
        <w:r w:rsidR="00A73541">
          <w:rPr>
            <w:noProof/>
            <w:webHidden/>
          </w:rPr>
          <w:fldChar w:fldCharType="begin"/>
        </w:r>
        <w:r w:rsidR="00A73541">
          <w:rPr>
            <w:noProof/>
            <w:webHidden/>
          </w:rPr>
          <w:instrText xml:space="preserve"> PAGEREF _Toc164429136 \h </w:instrText>
        </w:r>
        <w:r w:rsidR="00A73541">
          <w:rPr>
            <w:noProof/>
            <w:webHidden/>
          </w:rPr>
        </w:r>
        <w:r w:rsidR="00A73541">
          <w:rPr>
            <w:noProof/>
            <w:webHidden/>
          </w:rPr>
          <w:fldChar w:fldCharType="separate"/>
        </w:r>
        <w:r w:rsidR="00EE1C88">
          <w:rPr>
            <w:noProof/>
            <w:webHidden/>
          </w:rPr>
          <w:t>55</w:t>
        </w:r>
        <w:r w:rsidR="00A73541">
          <w:rPr>
            <w:noProof/>
            <w:webHidden/>
          </w:rPr>
          <w:fldChar w:fldCharType="end"/>
        </w:r>
      </w:hyperlink>
    </w:p>
    <w:p w14:paraId="681FD637" w14:textId="77682886"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37" w:history="1">
        <w:r w:rsidR="00A73541" w:rsidRPr="00A75C00">
          <w:rPr>
            <w:rStyle w:val="Hypertextovodkaz"/>
            <w:noProof/>
          </w:rPr>
          <w:t xml:space="preserve">Tabulka III.1.3e – Místa monitoringu povrchové vody určené pro lidskou spotřebu RE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_Toc164429137 \h </w:instrText>
        </w:r>
        <w:r w:rsidR="00A73541">
          <w:rPr>
            <w:noProof/>
            <w:webHidden/>
          </w:rPr>
        </w:r>
        <w:r w:rsidR="00A73541">
          <w:rPr>
            <w:noProof/>
            <w:webHidden/>
          </w:rPr>
          <w:fldChar w:fldCharType="separate"/>
        </w:r>
        <w:r w:rsidR="00EE1C88">
          <w:rPr>
            <w:noProof/>
            <w:webHidden/>
          </w:rPr>
          <w:t>55</w:t>
        </w:r>
        <w:r w:rsidR="00A73541">
          <w:rPr>
            <w:noProof/>
            <w:webHidden/>
          </w:rPr>
          <w:fldChar w:fldCharType="end"/>
        </w:r>
      </w:hyperlink>
    </w:p>
    <w:p w14:paraId="2869E375" w14:textId="5C8606E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38" w:history="1">
        <w:r w:rsidR="00A73541" w:rsidRPr="00A75C00">
          <w:rPr>
            <w:rStyle w:val="Hypertextovodkaz"/>
            <w:noProof/>
          </w:rPr>
          <w:t xml:space="preserve">Tabulka III.1.3f – Místa monitoringu podzemní vody určené pro lidskou spotřebu RE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_Toc164429138 \h </w:instrText>
        </w:r>
        <w:r w:rsidR="00A73541">
          <w:rPr>
            <w:noProof/>
            <w:webHidden/>
          </w:rPr>
        </w:r>
        <w:r w:rsidR="00A73541">
          <w:rPr>
            <w:noProof/>
            <w:webHidden/>
          </w:rPr>
          <w:fldChar w:fldCharType="separate"/>
        </w:r>
        <w:r w:rsidR="00EE1C88">
          <w:rPr>
            <w:noProof/>
            <w:webHidden/>
          </w:rPr>
          <w:t>55</w:t>
        </w:r>
        <w:r w:rsidR="00A73541">
          <w:rPr>
            <w:noProof/>
            <w:webHidden/>
          </w:rPr>
          <w:fldChar w:fldCharType="end"/>
        </w:r>
      </w:hyperlink>
    </w:p>
    <w:p w14:paraId="0147D36E" w14:textId="2CC2EE6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39" w:history="1">
        <w:r w:rsidR="00A73541" w:rsidRPr="00A75C00">
          <w:rPr>
            <w:rStyle w:val="Hypertextovodkaz"/>
            <w:noProof/>
          </w:rPr>
          <w:t xml:space="preserve">Tabulka III.1.3g – Profily monitoringu zranitelných oblastí (pro nitrátovou směrnici) RE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_Toc164429139 \h </w:instrText>
        </w:r>
        <w:r w:rsidR="00A73541">
          <w:rPr>
            <w:noProof/>
            <w:webHidden/>
          </w:rPr>
        </w:r>
        <w:r w:rsidR="00A73541">
          <w:rPr>
            <w:noProof/>
            <w:webHidden/>
          </w:rPr>
          <w:fldChar w:fldCharType="separate"/>
        </w:r>
        <w:r w:rsidR="00EE1C88">
          <w:rPr>
            <w:noProof/>
            <w:webHidden/>
          </w:rPr>
          <w:t>55</w:t>
        </w:r>
        <w:r w:rsidR="00A73541">
          <w:rPr>
            <w:noProof/>
            <w:webHidden/>
          </w:rPr>
          <w:fldChar w:fldCharType="end"/>
        </w:r>
      </w:hyperlink>
    </w:p>
    <w:p w14:paraId="3B86C0DC" w14:textId="7233F21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40" w:history="1">
        <w:r w:rsidR="00A73541" w:rsidRPr="00A75C00">
          <w:rPr>
            <w:rStyle w:val="Hypertextovodkaz"/>
            <w:noProof/>
          </w:rPr>
          <w:t xml:space="preserve">Tabulka III.1.3h – Profily monitoringu chráněných oblastí vymezených pro ochranu stanovišť nebo druhů  vázaných na vodní prostředí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_Toc164429140 \h </w:instrText>
        </w:r>
        <w:r w:rsidR="00A73541">
          <w:rPr>
            <w:noProof/>
            <w:webHidden/>
          </w:rPr>
        </w:r>
        <w:r w:rsidR="00A73541">
          <w:rPr>
            <w:noProof/>
            <w:webHidden/>
          </w:rPr>
          <w:fldChar w:fldCharType="separate"/>
        </w:r>
        <w:r w:rsidR="00EE1C88">
          <w:rPr>
            <w:noProof/>
            <w:webHidden/>
          </w:rPr>
          <w:t>55</w:t>
        </w:r>
        <w:r w:rsidR="00A73541">
          <w:rPr>
            <w:noProof/>
            <w:webHidden/>
          </w:rPr>
          <w:fldChar w:fldCharType="end"/>
        </w:r>
      </w:hyperlink>
    </w:p>
    <w:p w14:paraId="3BA17D9B" w14:textId="20B522C6"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41" w:history="1">
        <w:r w:rsidR="00A73541" w:rsidRPr="00A75C00">
          <w:rPr>
            <w:rStyle w:val="Hypertextovodkaz"/>
            <w:noProof/>
          </w:rPr>
          <w:t>Tabulka III.2.1a – Souhrnné hodnocení útvarů povrchových vod</w:t>
        </w:r>
        <w:r w:rsidR="00A73541">
          <w:rPr>
            <w:noProof/>
            <w:webHidden/>
          </w:rPr>
          <w:tab/>
        </w:r>
        <w:r w:rsidR="00A73541">
          <w:rPr>
            <w:noProof/>
            <w:webHidden/>
          </w:rPr>
          <w:fldChar w:fldCharType="begin"/>
        </w:r>
        <w:r w:rsidR="00A73541">
          <w:rPr>
            <w:noProof/>
            <w:webHidden/>
          </w:rPr>
          <w:instrText xml:space="preserve"> PAGEREF _Toc164429141 \h </w:instrText>
        </w:r>
        <w:r w:rsidR="00A73541">
          <w:rPr>
            <w:noProof/>
            <w:webHidden/>
          </w:rPr>
        </w:r>
        <w:r w:rsidR="00A73541">
          <w:rPr>
            <w:noProof/>
            <w:webHidden/>
          </w:rPr>
          <w:fldChar w:fldCharType="separate"/>
        </w:r>
        <w:r w:rsidR="00EE1C88">
          <w:rPr>
            <w:noProof/>
            <w:webHidden/>
          </w:rPr>
          <w:t>56</w:t>
        </w:r>
        <w:r w:rsidR="00A73541">
          <w:rPr>
            <w:noProof/>
            <w:webHidden/>
          </w:rPr>
          <w:fldChar w:fldCharType="end"/>
        </w:r>
      </w:hyperlink>
    </w:p>
    <w:p w14:paraId="3D5C85C4" w14:textId="0CA71D0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42" w:history="1">
        <w:r w:rsidR="00A73541" w:rsidRPr="00A75C00">
          <w:rPr>
            <w:rStyle w:val="Hypertextovodkaz"/>
            <w:noProof/>
          </w:rPr>
          <w:t>Tabulka III.2.1b – Hodnocení chemického stavu útvarů povrchových vod</w:t>
        </w:r>
        <w:r w:rsidR="00A73541">
          <w:rPr>
            <w:noProof/>
            <w:webHidden/>
          </w:rPr>
          <w:tab/>
        </w:r>
        <w:r w:rsidR="00A73541">
          <w:rPr>
            <w:noProof/>
            <w:webHidden/>
          </w:rPr>
          <w:fldChar w:fldCharType="begin"/>
        </w:r>
        <w:r w:rsidR="00A73541">
          <w:rPr>
            <w:noProof/>
            <w:webHidden/>
          </w:rPr>
          <w:instrText xml:space="preserve"> PAGEREF _Toc164429142 \h </w:instrText>
        </w:r>
        <w:r w:rsidR="00A73541">
          <w:rPr>
            <w:noProof/>
            <w:webHidden/>
          </w:rPr>
        </w:r>
        <w:r w:rsidR="00A73541">
          <w:rPr>
            <w:noProof/>
            <w:webHidden/>
          </w:rPr>
          <w:fldChar w:fldCharType="separate"/>
        </w:r>
        <w:r w:rsidR="00EE1C88">
          <w:rPr>
            <w:noProof/>
            <w:webHidden/>
          </w:rPr>
          <w:t>56</w:t>
        </w:r>
        <w:r w:rsidR="00A73541">
          <w:rPr>
            <w:noProof/>
            <w:webHidden/>
          </w:rPr>
          <w:fldChar w:fldCharType="end"/>
        </w:r>
      </w:hyperlink>
    </w:p>
    <w:p w14:paraId="21847D9B" w14:textId="71413BE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43" w:history="1">
        <w:r w:rsidR="00A73541" w:rsidRPr="00A75C00">
          <w:rPr>
            <w:rStyle w:val="Hypertextovodkaz"/>
            <w:noProof/>
          </w:rPr>
          <w:t>Tabulka III.2.1c – Hodnocení ekologického stavu – všeobecné fyzikálně-chemické složky</w:t>
        </w:r>
        <w:r w:rsidR="00A73541">
          <w:rPr>
            <w:noProof/>
            <w:webHidden/>
          </w:rPr>
          <w:tab/>
        </w:r>
        <w:r w:rsidR="00A73541">
          <w:rPr>
            <w:noProof/>
            <w:webHidden/>
          </w:rPr>
          <w:fldChar w:fldCharType="begin"/>
        </w:r>
        <w:r w:rsidR="00A73541">
          <w:rPr>
            <w:noProof/>
            <w:webHidden/>
          </w:rPr>
          <w:instrText xml:space="preserve"> PAGEREF _Toc164429143 \h </w:instrText>
        </w:r>
        <w:r w:rsidR="00A73541">
          <w:rPr>
            <w:noProof/>
            <w:webHidden/>
          </w:rPr>
        </w:r>
        <w:r w:rsidR="00A73541">
          <w:rPr>
            <w:noProof/>
            <w:webHidden/>
          </w:rPr>
          <w:fldChar w:fldCharType="separate"/>
        </w:r>
        <w:r w:rsidR="00EE1C88">
          <w:rPr>
            <w:noProof/>
            <w:webHidden/>
          </w:rPr>
          <w:t>56</w:t>
        </w:r>
        <w:r w:rsidR="00A73541">
          <w:rPr>
            <w:noProof/>
            <w:webHidden/>
          </w:rPr>
          <w:fldChar w:fldCharType="end"/>
        </w:r>
      </w:hyperlink>
    </w:p>
    <w:p w14:paraId="72D36F22" w14:textId="22B893A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44" w:history="1">
        <w:r w:rsidR="00A73541" w:rsidRPr="00A75C00">
          <w:rPr>
            <w:rStyle w:val="Hypertextovodkaz"/>
            <w:noProof/>
          </w:rPr>
          <w:t>Tabulka III.2.1d – Hodnocení ekologického stavu – specifické znečišťující látky</w:t>
        </w:r>
        <w:r w:rsidR="00A73541">
          <w:rPr>
            <w:noProof/>
            <w:webHidden/>
          </w:rPr>
          <w:tab/>
        </w:r>
        <w:r w:rsidR="00A73541">
          <w:rPr>
            <w:noProof/>
            <w:webHidden/>
          </w:rPr>
          <w:fldChar w:fldCharType="begin"/>
        </w:r>
        <w:r w:rsidR="00A73541">
          <w:rPr>
            <w:noProof/>
            <w:webHidden/>
          </w:rPr>
          <w:instrText xml:space="preserve"> PAGEREF _Toc164429144 \h </w:instrText>
        </w:r>
        <w:r w:rsidR="00A73541">
          <w:rPr>
            <w:noProof/>
            <w:webHidden/>
          </w:rPr>
        </w:r>
        <w:r w:rsidR="00A73541">
          <w:rPr>
            <w:noProof/>
            <w:webHidden/>
          </w:rPr>
          <w:fldChar w:fldCharType="separate"/>
        </w:r>
        <w:r w:rsidR="00EE1C88">
          <w:rPr>
            <w:noProof/>
            <w:webHidden/>
          </w:rPr>
          <w:t>56</w:t>
        </w:r>
        <w:r w:rsidR="00A73541">
          <w:rPr>
            <w:noProof/>
            <w:webHidden/>
          </w:rPr>
          <w:fldChar w:fldCharType="end"/>
        </w:r>
      </w:hyperlink>
    </w:p>
    <w:p w14:paraId="345B64A9" w14:textId="2910E57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45" w:history="1">
        <w:r w:rsidR="00A73541" w:rsidRPr="00A75C00">
          <w:rPr>
            <w:rStyle w:val="Hypertextovodkaz"/>
            <w:noProof/>
          </w:rPr>
          <w:t>Tabulka III.2.1e – Souhrn hodnocení biologických složek ekologického stavu</w:t>
        </w:r>
        <w:r w:rsidR="00A73541">
          <w:rPr>
            <w:noProof/>
            <w:webHidden/>
          </w:rPr>
          <w:tab/>
        </w:r>
        <w:r w:rsidR="00A73541">
          <w:rPr>
            <w:noProof/>
            <w:webHidden/>
          </w:rPr>
          <w:fldChar w:fldCharType="begin"/>
        </w:r>
        <w:r w:rsidR="00A73541">
          <w:rPr>
            <w:noProof/>
            <w:webHidden/>
          </w:rPr>
          <w:instrText xml:space="preserve"> PAGEREF _Toc164429145 \h </w:instrText>
        </w:r>
        <w:r w:rsidR="00A73541">
          <w:rPr>
            <w:noProof/>
            <w:webHidden/>
          </w:rPr>
        </w:r>
        <w:r w:rsidR="00A73541">
          <w:rPr>
            <w:noProof/>
            <w:webHidden/>
          </w:rPr>
          <w:fldChar w:fldCharType="separate"/>
        </w:r>
        <w:r w:rsidR="00EE1C88">
          <w:rPr>
            <w:noProof/>
            <w:webHidden/>
          </w:rPr>
          <w:t>57</w:t>
        </w:r>
        <w:r w:rsidR="00A73541">
          <w:rPr>
            <w:noProof/>
            <w:webHidden/>
          </w:rPr>
          <w:fldChar w:fldCharType="end"/>
        </w:r>
      </w:hyperlink>
    </w:p>
    <w:p w14:paraId="3131843B" w14:textId="79F021D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46" w:history="1">
        <w:r w:rsidR="00A73541" w:rsidRPr="00A75C00">
          <w:rPr>
            <w:rStyle w:val="Hypertextovodkaz"/>
            <w:noProof/>
          </w:rPr>
          <w:t>Tabulka III.2.1f – Hodnocení biologické složky ekologického stavu</w:t>
        </w:r>
        <w:r w:rsidR="00A73541">
          <w:rPr>
            <w:noProof/>
            <w:webHidden/>
          </w:rPr>
          <w:tab/>
        </w:r>
        <w:r w:rsidR="00A73541">
          <w:rPr>
            <w:noProof/>
            <w:webHidden/>
          </w:rPr>
          <w:fldChar w:fldCharType="begin"/>
        </w:r>
        <w:r w:rsidR="00A73541">
          <w:rPr>
            <w:noProof/>
            <w:webHidden/>
          </w:rPr>
          <w:instrText xml:space="preserve"> PAGEREF _Toc164429146 \h </w:instrText>
        </w:r>
        <w:r w:rsidR="00A73541">
          <w:rPr>
            <w:noProof/>
            <w:webHidden/>
          </w:rPr>
        </w:r>
        <w:r w:rsidR="00A73541">
          <w:rPr>
            <w:noProof/>
            <w:webHidden/>
          </w:rPr>
          <w:fldChar w:fldCharType="separate"/>
        </w:r>
        <w:r w:rsidR="00EE1C88">
          <w:rPr>
            <w:noProof/>
            <w:webHidden/>
          </w:rPr>
          <w:t>57</w:t>
        </w:r>
        <w:r w:rsidR="00A73541">
          <w:rPr>
            <w:noProof/>
            <w:webHidden/>
          </w:rPr>
          <w:fldChar w:fldCharType="end"/>
        </w:r>
      </w:hyperlink>
    </w:p>
    <w:p w14:paraId="53AAA74B" w14:textId="492F3A0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47" w:history="1">
        <w:r w:rsidR="00A73541" w:rsidRPr="00A75C00">
          <w:rPr>
            <w:rStyle w:val="Hypertextovodkaz"/>
            <w:noProof/>
          </w:rPr>
          <w:t>Tabulka III.2.1g – Souhrn hodnocení hydromorfologické složky ekologického stavu</w:t>
        </w:r>
        <w:r w:rsidR="00A73541">
          <w:rPr>
            <w:noProof/>
            <w:webHidden/>
          </w:rPr>
          <w:tab/>
        </w:r>
        <w:r w:rsidR="00A73541">
          <w:rPr>
            <w:noProof/>
            <w:webHidden/>
          </w:rPr>
          <w:fldChar w:fldCharType="begin"/>
        </w:r>
        <w:r w:rsidR="00A73541">
          <w:rPr>
            <w:noProof/>
            <w:webHidden/>
          </w:rPr>
          <w:instrText xml:space="preserve"> PAGEREF _Toc164429147 \h </w:instrText>
        </w:r>
        <w:r w:rsidR="00A73541">
          <w:rPr>
            <w:noProof/>
            <w:webHidden/>
          </w:rPr>
        </w:r>
        <w:r w:rsidR="00A73541">
          <w:rPr>
            <w:noProof/>
            <w:webHidden/>
          </w:rPr>
          <w:fldChar w:fldCharType="separate"/>
        </w:r>
        <w:r w:rsidR="00EE1C88">
          <w:rPr>
            <w:noProof/>
            <w:webHidden/>
          </w:rPr>
          <w:t>57</w:t>
        </w:r>
        <w:r w:rsidR="00A73541">
          <w:rPr>
            <w:noProof/>
            <w:webHidden/>
          </w:rPr>
          <w:fldChar w:fldCharType="end"/>
        </w:r>
      </w:hyperlink>
    </w:p>
    <w:p w14:paraId="54E0DC9C" w14:textId="207C255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48" w:history="1">
        <w:r w:rsidR="00A73541" w:rsidRPr="00A75C00">
          <w:rPr>
            <w:rStyle w:val="Hypertextovodkaz"/>
            <w:noProof/>
          </w:rPr>
          <w:t>Tabulka III.2.1h – Hodnocení hydromorfologické složky ekologického stavu</w:t>
        </w:r>
        <w:r w:rsidR="00A73541">
          <w:rPr>
            <w:noProof/>
            <w:webHidden/>
          </w:rPr>
          <w:tab/>
        </w:r>
        <w:r w:rsidR="00A73541">
          <w:rPr>
            <w:noProof/>
            <w:webHidden/>
          </w:rPr>
          <w:fldChar w:fldCharType="begin"/>
        </w:r>
        <w:r w:rsidR="00A73541">
          <w:rPr>
            <w:noProof/>
            <w:webHidden/>
          </w:rPr>
          <w:instrText xml:space="preserve"> PAGEREF _Toc164429148 \h </w:instrText>
        </w:r>
        <w:r w:rsidR="00A73541">
          <w:rPr>
            <w:noProof/>
            <w:webHidden/>
          </w:rPr>
        </w:r>
        <w:r w:rsidR="00A73541">
          <w:rPr>
            <w:noProof/>
            <w:webHidden/>
          </w:rPr>
          <w:fldChar w:fldCharType="separate"/>
        </w:r>
        <w:r w:rsidR="00EE1C88">
          <w:rPr>
            <w:noProof/>
            <w:webHidden/>
          </w:rPr>
          <w:t>57</w:t>
        </w:r>
        <w:r w:rsidR="00A73541">
          <w:rPr>
            <w:noProof/>
            <w:webHidden/>
          </w:rPr>
          <w:fldChar w:fldCharType="end"/>
        </w:r>
      </w:hyperlink>
    </w:p>
    <w:p w14:paraId="517C29E2" w14:textId="1090F91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49" w:history="1">
        <w:r w:rsidR="00A73541" w:rsidRPr="00A75C00">
          <w:rPr>
            <w:rStyle w:val="Hypertextovodkaz"/>
            <w:noProof/>
          </w:rPr>
          <w:t>Tabulka III.2.1ch – Hodnocení ekologického stavu útvarů povrchových vod</w:t>
        </w:r>
        <w:r w:rsidR="00A73541">
          <w:rPr>
            <w:noProof/>
            <w:webHidden/>
          </w:rPr>
          <w:tab/>
        </w:r>
        <w:r w:rsidR="00A73541">
          <w:rPr>
            <w:noProof/>
            <w:webHidden/>
          </w:rPr>
          <w:fldChar w:fldCharType="begin"/>
        </w:r>
        <w:r w:rsidR="00A73541">
          <w:rPr>
            <w:noProof/>
            <w:webHidden/>
          </w:rPr>
          <w:instrText xml:space="preserve"> PAGEREF _Toc164429149 \h </w:instrText>
        </w:r>
        <w:r w:rsidR="00A73541">
          <w:rPr>
            <w:noProof/>
            <w:webHidden/>
          </w:rPr>
        </w:r>
        <w:r w:rsidR="00A73541">
          <w:rPr>
            <w:noProof/>
            <w:webHidden/>
          </w:rPr>
          <w:fldChar w:fldCharType="separate"/>
        </w:r>
        <w:r w:rsidR="00EE1C88">
          <w:rPr>
            <w:noProof/>
            <w:webHidden/>
          </w:rPr>
          <w:t>57</w:t>
        </w:r>
        <w:r w:rsidR="00A73541">
          <w:rPr>
            <w:noProof/>
            <w:webHidden/>
          </w:rPr>
          <w:fldChar w:fldCharType="end"/>
        </w:r>
      </w:hyperlink>
    </w:p>
    <w:p w14:paraId="235F9B72" w14:textId="49027E0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50" w:history="1">
        <w:r w:rsidR="00A73541" w:rsidRPr="00A75C00">
          <w:rPr>
            <w:rStyle w:val="Hypertextovodkaz"/>
            <w:noProof/>
          </w:rPr>
          <w:t>Tabulka III.2.1i – Hodnocení biologických složek ekologického potenciálu</w:t>
        </w:r>
        <w:r w:rsidR="00A73541">
          <w:rPr>
            <w:noProof/>
            <w:webHidden/>
          </w:rPr>
          <w:tab/>
        </w:r>
        <w:r w:rsidR="00A73541">
          <w:rPr>
            <w:noProof/>
            <w:webHidden/>
          </w:rPr>
          <w:fldChar w:fldCharType="begin"/>
        </w:r>
        <w:r w:rsidR="00A73541">
          <w:rPr>
            <w:noProof/>
            <w:webHidden/>
          </w:rPr>
          <w:instrText xml:space="preserve"> PAGEREF _Toc164429150 \h </w:instrText>
        </w:r>
        <w:r w:rsidR="00A73541">
          <w:rPr>
            <w:noProof/>
            <w:webHidden/>
          </w:rPr>
        </w:r>
        <w:r w:rsidR="00A73541">
          <w:rPr>
            <w:noProof/>
            <w:webHidden/>
          </w:rPr>
          <w:fldChar w:fldCharType="separate"/>
        </w:r>
        <w:r w:rsidR="00EE1C88">
          <w:rPr>
            <w:noProof/>
            <w:webHidden/>
          </w:rPr>
          <w:t>57</w:t>
        </w:r>
        <w:r w:rsidR="00A73541">
          <w:rPr>
            <w:noProof/>
            <w:webHidden/>
          </w:rPr>
          <w:fldChar w:fldCharType="end"/>
        </w:r>
      </w:hyperlink>
    </w:p>
    <w:p w14:paraId="25DB1DD0" w14:textId="138D2E8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51" w:history="1">
        <w:r w:rsidR="00A73541" w:rsidRPr="00A75C00">
          <w:rPr>
            <w:rStyle w:val="Hypertextovodkaz"/>
            <w:noProof/>
          </w:rPr>
          <w:t>Tabulka III.2.1j – Hodnocení všeobecně fyzikálně-chemických složek ekologického potenciálu</w:t>
        </w:r>
        <w:r w:rsidR="00A73541">
          <w:rPr>
            <w:noProof/>
            <w:webHidden/>
          </w:rPr>
          <w:tab/>
        </w:r>
        <w:r w:rsidR="00A73541">
          <w:rPr>
            <w:noProof/>
            <w:webHidden/>
          </w:rPr>
          <w:fldChar w:fldCharType="begin"/>
        </w:r>
        <w:r w:rsidR="00A73541">
          <w:rPr>
            <w:noProof/>
            <w:webHidden/>
          </w:rPr>
          <w:instrText xml:space="preserve"> PAGEREF _Toc164429151 \h </w:instrText>
        </w:r>
        <w:r w:rsidR="00A73541">
          <w:rPr>
            <w:noProof/>
            <w:webHidden/>
          </w:rPr>
        </w:r>
        <w:r w:rsidR="00A73541">
          <w:rPr>
            <w:noProof/>
            <w:webHidden/>
          </w:rPr>
          <w:fldChar w:fldCharType="separate"/>
        </w:r>
        <w:r w:rsidR="00EE1C88">
          <w:rPr>
            <w:noProof/>
            <w:webHidden/>
          </w:rPr>
          <w:t>57</w:t>
        </w:r>
        <w:r w:rsidR="00A73541">
          <w:rPr>
            <w:noProof/>
            <w:webHidden/>
          </w:rPr>
          <w:fldChar w:fldCharType="end"/>
        </w:r>
      </w:hyperlink>
    </w:p>
    <w:p w14:paraId="62136D48" w14:textId="57110CF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52" w:history="1">
        <w:r w:rsidR="00A73541" w:rsidRPr="00A75C00">
          <w:rPr>
            <w:rStyle w:val="Hypertextovodkaz"/>
            <w:noProof/>
          </w:rPr>
          <w:t>Tabulka III.2.1k – Hodnocení specifických znečišťujících látek ekologického potenciálu</w:t>
        </w:r>
        <w:r w:rsidR="00A73541">
          <w:rPr>
            <w:noProof/>
            <w:webHidden/>
          </w:rPr>
          <w:tab/>
        </w:r>
        <w:r w:rsidR="00A73541">
          <w:rPr>
            <w:noProof/>
            <w:webHidden/>
          </w:rPr>
          <w:fldChar w:fldCharType="begin"/>
        </w:r>
        <w:r w:rsidR="00A73541">
          <w:rPr>
            <w:noProof/>
            <w:webHidden/>
          </w:rPr>
          <w:instrText xml:space="preserve"> PAGEREF _Toc164429152 \h </w:instrText>
        </w:r>
        <w:r w:rsidR="00A73541">
          <w:rPr>
            <w:noProof/>
            <w:webHidden/>
          </w:rPr>
        </w:r>
        <w:r w:rsidR="00A73541">
          <w:rPr>
            <w:noProof/>
            <w:webHidden/>
          </w:rPr>
          <w:fldChar w:fldCharType="separate"/>
        </w:r>
        <w:r w:rsidR="00EE1C88">
          <w:rPr>
            <w:noProof/>
            <w:webHidden/>
          </w:rPr>
          <w:t>57</w:t>
        </w:r>
        <w:r w:rsidR="00A73541">
          <w:rPr>
            <w:noProof/>
            <w:webHidden/>
          </w:rPr>
          <w:fldChar w:fldCharType="end"/>
        </w:r>
      </w:hyperlink>
    </w:p>
    <w:p w14:paraId="1E545041" w14:textId="23E296A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53" w:history="1">
        <w:r w:rsidR="00A73541" w:rsidRPr="00A75C00">
          <w:rPr>
            <w:rStyle w:val="Hypertextovodkaz"/>
            <w:noProof/>
          </w:rPr>
          <w:t>Tabulka III.2.1l – Hodnocení ekologického potenciálu</w:t>
        </w:r>
        <w:r w:rsidR="00A73541">
          <w:rPr>
            <w:noProof/>
            <w:webHidden/>
          </w:rPr>
          <w:tab/>
        </w:r>
        <w:r w:rsidR="00A73541">
          <w:rPr>
            <w:noProof/>
            <w:webHidden/>
          </w:rPr>
          <w:fldChar w:fldCharType="begin"/>
        </w:r>
        <w:r w:rsidR="00A73541">
          <w:rPr>
            <w:noProof/>
            <w:webHidden/>
          </w:rPr>
          <w:instrText xml:space="preserve"> PAGEREF _Toc164429153 \h </w:instrText>
        </w:r>
        <w:r w:rsidR="00A73541">
          <w:rPr>
            <w:noProof/>
            <w:webHidden/>
          </w:rPr>
        </w:r>
        <w:r w:rsidR="00A73541">
          <w:rPr>
            <w:noProof/>
            <w:webHidden/>
          </w:rPr>
          <w:fldChar w:fldCharType="separate"/>
        </w:r>
        <w:r w:rsidR="00EE1C88">
          <w:rPr>
            <w:noProof/>
            <w:webHidden/>
          </w:rPr>
          <w:t>58</w:t>
        </w:r>
        <w:r w:rsidR="00A73541">
          <w:rPr>
            <w:noProof/>
            <w:webHidden/>
          </w:rPr>
          <w:fldChar w:fldCharType="end"/>
        </w:r>
      </w:hyperlink>
    </w:p>
    <w:p w14:paraId="23979313" w14:textId="4E1187D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54" w:history="1">
        <w:r w:rsidR="00A73541" w:rsidRPr="00A75C00">
          <w:rPr>
            <w:rStyle w:val="Hypertextovodkaz"/>
            <w:noProof/>
          </w:rPr>
          <w:t xml:space="preserve">Tabulka III.2.1m – Hodnocení chemického stavu útvarů povrchových vod </w:t>
        </w:r>
        <w:r w:rsidR="00A73541" w:rsidRPr="00A75C00">
          <w:rPr>
            <w:rStyle w:val="Hypertextovodkaz"/>
            <w:i/>
            <w:iCs/>
            <w:noProof/>
          </w:rPr>
          <w:t>RE (tabulka v příloze)</w:t>
        </w:r>
        <w:r w:rsidR="00A73541">
          <w:rPr>
            <w:noProof/>
            <w:webHidden/>
          </w:rPr>
          <w:tab/>
        </w:r>
        <w:r w:rsidR="00A73541">
          <w:rPr>
            <w:noProof/>
            <w:webHidden/>
          </w:rPr>
          <w:fldChar w:fldCharType="begin"/>
        </w:r>
        <w:r w:rsidR="00A73541">
          <w:rPr>
            <w:noProof/>
            <w:webHidden/>
          </w:rPr>
          <w:instrText xml:space="preserve"> PAGEREF _Toc164429154 \h </w:instrText>
        </w:r>
        <w:r w:rsidR="00A73541">
          <w:rPr>
            <w:noProof/>
            <w:webHidden/>
          </w:rPr>
        </w:r>
        <w:r w:rsidR="00A73541">
          <w:rPr>
            <w:noProof/>
            <w:webHidden/>
          </w:rPr>
          <w:fldChar w:fldCharType="separate"/>
        </w:r>
        <w:r w:rsidR="00EE1C88">
          <w:rPr>
            <w:noProof/>
            <w:webHidden/>
          </w:rPr>
          <w:t>58</w:t>
        </w:r>
        <w:r w:rsidR="00A73541">
          <w:rPr>
            <w:noProof/>
            <w:webHidden/>
          </w:rPr>
          <w:fldChar w:fldCharType="end"/>
        </w:r>
      </w:hyperlink>
    </w:p>
    <w:p w14:paraId="08F201FE" w14:textId="17E4A4E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55" w:history="1">
        <w:r w:rsidR="00A73541" w:rsidRPr="00A75C00">
          <w:rPr>
            <w:rStyle w:val="Hypertextovodkaz"/>
            <w:noProof/>
          </w:rPr>
          <w:t xml:space="preserve">Tabulka III.2.1n – Hodnocení ekologického stavu a ekologického potenciálu útvarů povrchových vod </w:t>
        </w:r>
        <w:r w:rsidR="00A73541" w:rsidRPr="00A75C00">
          <w:rPr>
            <w:rStyle w:val="Hypertextovodkaz"/>
            <w:i/>
            <w:iCs/>
            <w:noProof/>
          </w:rPr>
          <w:t>RE (tabulka v příloze)</w:t>
        </w:r>
        <w:r w:rsidR="00A73541">
          <w:rPr>
            <w:noProof/>
            <w:webHidden/>
          </w:rPr>
          <w:tab/>
        </w:r>
        <w:r w:rsidR="00A73541">
          <w:rPr>
            <w:noProof/>
            <w:webHidden/>
          </w:rPr>
          <w:fldChar w:fldCharType="begin"/>
        </w:r>
        <w:r w:rsidR="00A73541">
          <w:rPr>
            <w:noProof/>
            <w:webHidden/>
          </w:rPr>
          <w:instrText xml:space="preserve"> PAGEREF _Toc164429155 \h </w:instrText>
        </w:r>
        <w:r w:rsidR="00A73541">
          <w:rPr>
            <w:noProof/>
            <w:webHidden/>
          </w:rPr>
        </w:r>
        <w:r w:rsidR="00A73541">
          <w:rPr>
            <w:noProof/>
            <w:webHidden/>
          </w:rPr>
          <w:fldChar w:fldCharType="separate"/>
        </w:r>
        <w:r w:rsidR="00EE1C88">
          <w:rPr>
            <w:noProof/>
            <w:webHidden/>
          </w:rPr>
          <w:t>58</w:t>
        </w:r>
        <w:r w:rsidR="00A73541">
          <w:rPr>
            <w:noProof/>
            <w:webHidden/>
          </w:rPr>
          <w:fldChar w:fldCharType="end"/>
        </w:r>
      </w:hyperlink>
    </w:p>
    <w:p w14:paraId="474328B1" w14:textId="7B39409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56" w:history="1">
        <w:r w:rsidR="00A73541" w:rsidRPr="00A75C00">
          <w:rPr>
            <w:rStyle w:val="Hypertextovodkaz"/>
            <w:noProof/>
          </w:rPr>
          <w:t xml:space="preserve">Tabulka III.2.1q – Souhrnné hodnocení stavu útvarů povrchových vod </w:t>
        </w:r>
        <w:r w:rsidR="00A73541" w:rsidRPr="00A75C00">
          <w:rPr>
            <w:rStyle w:val="Hypertextovodkaz"/>
            <w:i/>
            <w:iCs/>
            <w:noProof/>
          </w:rPr>
          <w:t>RE (tabulka v příloze)</w:t>
        </w:r>
        <w:r w:rsidR="00A73541">
          <w:rPr>
            <w:noProof/>
            <w:webHidden/>
          </w:rPr>
          <w:tab/>
        </w:r>
        <w:r w:rsidR="00A73541">
          <w:rPr>
            <w:noProof/>
            <w:webHidden/>
          </w:rPr>
          <w:fldChar w:fldCharType="begin"/>
        </w:r>
        <w:r w:rsidR="00A73541">
          <w:rPr>
            <w:noProof/>
            <w:webHidden/>
          </w:rPr>
          <w:instrText xml:space="preserve"> PAGEREF _Toc164429156 \h </w:instrText>
        </w:r>
        <w:r w:rsidR="00A73541">
          <w:rPr>
            <w:noProof/>
            <w:webHidden/>
          </w:rPr>
        </w:r>
        <w:r w:rsidR="00A73541">
          <w:rPr>
            <w:noProof/>
            <w:webHidden/>
          </w:rPr>
          <w:fldChar w:fldCharType="separate"/>
        </w:r>
        <w:r w:rsidR="00EE1C88">
          <w:rPr>
            <w:noProof/>
            <w:webHidden/>
          </w:rPr>
          <w:t>58</w:t>
        </w:r>
        <w:r w:rsidR="00A73541">
          <w:rPr>
            <w:noProof/>
            <w:webHidden/>
          </w:rPr>
          <w:fldChar w:fldCharType="end"/>
        </w:r>
      </w:hyperlink>
    </w:p>
    <w:p w14:paraId="767CE9B6" w14:textId="115CC0F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57" w:history="1">
        <w:r w:rsidR="00A73541" w:rsidRPr="00A75C00">
          <w:rPr>
            <w:rStyle w:val="Hypertextovodkaz"/>
            <w:noProof/>
          </w:rPr>
          <w:t>Tabulka III.2.2a – Souhrnné hodnocení stavu útvarů podzemních vod</w:t>
        </w:r>
        <w:r w:rsidR="00A73541">
          <w:rPr>
            <w:noProof/>
            <w:webHidden/>
          </w:rPr>
          <w:tab/>
        </w:r>
        <w:r w:rsidR="00A73541">
          <w:rPr>
            <w:noProof/>
            <w:webHidden/>
          </w:rPr>
          <w:fldChar w:fldCharType="begin"/>
        </w:r>
        <w:r w:rsidR="00A73541">
          <w:rPr>
            <w:noProof/>
            <w:webHidden/>
          </w:rPr>
          <w:instrText xml:space="preserve"> PAGEREF _Toc164429157 \h </w:instrText>
        </w:r>
        <w:r w:rsidR="00A73541">
          <w:rPr>
            <w:noProof/>
            <w:webHidden/>
          </w:rPr>
        </w:r>
        <w:r w:rsidR="00A73541">
          <w:rPr>
            <w:noProof/>
            <w:webHidden/>
          </w:rPr>
          <w:fldChar w:fldCharType="separate"/>
        </w:r>
        <w:r w:rsidR="00EE1C88">
          <w:rPr>
            <w:noProof/>
            <w:webHidden/>
          </w:rPr>
          <w:t>59</w:t>
        </w:r>
        <w:r w:rsidR="00A73541">
          <w:rPr>
            <w:noProof/>
            <w:webHidden/>
          </w:rPr>
          <w:fldChar w:fldCharType="end"/>
        </w:r>
      </w:hyperlink>
    </w:p>
    <w:p w14:paraId="311EDC09" w14:textId="4959E03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58" w:history="1">
        <w:r w:rsidR="00A73541" w:rsidRPr="00A75C00">
          <w:rPr>
            <w:rStyle w:val="Hypertextovodkaz"/>
            <w:noProof/>
          </w:rPr>
          <w:t xml:space="preserve">Tabulka III.2.2b – Hodnocení chemického stavu útvarů podzemních vod </w:t>
        </w:r>
        <w:r w:rsidR="00A73541" w:rsidRPr="00A75C00">
          <w:rPr>
            <w:rStyle w:val="Hypertextovodkaz"/>
            <w:i/>
            <w:iCs/>
            <w:noProof/>
          </w:rPr>
          <w:t>RE (tabulka v příloze)</w:t>
        </w:r>
        <w:r w:rsidR="00A73541">
          <w:rPr>
            <w:noProof/>
            <w:webHidden/>
          </w:rPr>
          <w:tab/>
        </w:r>
        <w:r w:rsidR="00A73541">
          <w:rPr>
            <w:noProof/>
            <w:webHidden/>
          </w:rPr>
          <w:fldChar w:fldCharType="begin"/>
        </w:r>
        <w:r w:rsidR="00A73541">
          <w:rPr>
            <w:noProof/>
            <w:webHidden/>
          </w:rPr>
          <w:instrText xml:space="preserve"> PAGEREF _Toc164429158 \h </w:instrText>
        </w:r>
        <w:r w:rsidR="00A73541">
          <w:rPr>
            <w:noProof/>
            <w:webHidden/>
          </w:rPr>
        </w:r>
        <w:r w:rsidR="00A73541">
          <w:rPr>
            <w:noProof/>
            <w:webHidden/>
          </w:rPr>
          <w:fldChar w:fldCharType="separate"/>
        </w:r>
        <w:r w:rsidR="00EE1C88">
          <w:rPr>
            <w:noProof/>
            <w:webHidden/>
          </w:rPr>
          <w:t>59</w:t>
        </w:r>
        <w:r w:rsidR="00A73541">
          <w:rPr>
            <w:noProof/>
            <w:webHidden/>
          </w:rPr>
          <w:fldChar w:fldCharType="end"/>
        </w:r>
      </w:hyperlink>
    </w:p>
    <w:p w14:paraId="07EC14EC" w14:textId="163E911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59" w:history="1">
        <w:r w:rsidR="00A73541" w:rsidRPr="00A75C00">
          <w:rPr>
            <w:rStyle w:val="Hypertextovodkaz"/>
            <w:noProof/>
          </w:rPr>
          <w:t xml:space="preserve">Tabulka III.2.2b – Seznam útvarů podzemních vod s výrazným vzestupným trendem znečišťujících látek </w:t>
        </w:r>
        <w:r w:rsidR="00A73541" w:rsidRPr="00A75C00">
          <w:rPr>
            <w:rStyle w:val="Hypertextovodkaz"/>
            <w:i/>
            <w:iCs/>
            <w:noProof/>
          </w:rPr>
          <w:t>RE (tabulka v příloze)</w:t>
        </w:r>
        <w:r w:rsidR="00A73541">
          <w:rPr>
            <w:noProof/>
            <w:webHidden/>
          </w:rPr>
          <w:tab/>
        </w:r>
        <w:r w:rsidR="00A73541">
          <w:rPr>
            <w:noProof/>
            <w:webHidden/>
          </w:rPr>
          <w:fldChar w:fldCharType="begin"/>
        </w:r>
        <w:r w:rsidR="00A73541">
          <w:rPr>
            <w:noProof/>
            <w:webHidden/>
          </w:rPr>
          <w:instrText xml:space="preserve"> PAGEREF _Toc164429159 \h </w:instrText>
        </w:r>
        <w:r w:rsidR="00A73541">
          <w:rPr>
            <w:noProof/>
            <w:webHidden/>
          </w:rPr>
        </w:r>
        <w:r w:rsidR="00A73541">
          <w:rPr>
            <w:noProof/>
            <w:webHidden/>
          </w:rPr>
          <w:fldChar w:fldCharType="separate"/>
        </w:r>
        <w:r w:rsidR="00EE1C88">
          <w:rPr>
            <w:noProof/>
            <w:webHidden/>
          </w:rPr>
          <w:t>59</w:t>
        </w:r>
        <w:r w:rsidR="00A73541">
          <w:rPr>
            <w:noProof/>
            <w:webHidden/>
          </w:rPr>
          <w:fldChar w:fldCharType="end"/>
        </w:r>
      </w:hyperlink>
    </w:p>
    <w:p w14:paraId="06EB5870" w14:textId="3803A4D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60" w:history="1">
        <w:r w:rsidR="00A73541" w:rsidRPr="00A75C00">
          <w:rPr>
            <w:rStyle w:val="Hypertextovodkaz"/>
            <w:noProof/>
          </w:rPr>
          <w:t xml:space="preserve">Tabulka III.2.2c – Hodnocení kvantitativního stavu útvarů podzemních vod </w:t>
        </w:r>
        <w:r w:rsidR="00A73541" w:rsidRPr="00A75C00">
          <w:rPr>
            <w:rStyle w:val="Hypertextovodkaz"/>
            <w:i/>
            <w:iCs/>
            <w:noProof/>
          </w:rPr>
          <w:t>RE (tabulka v příloze)</w:t>
        </w:r>
        <w:r w:rsidR="00A73541">
          <w:rPr>
            <w:noProof/>
            <w:webHidden/>
          </w:rPr>
          <w:tab/>
        </w:r>
        <w:r w:rsidR="00A73541">
          <w:rPr>
            <w:noProof/>
            <w:webHidden/>
          </w:rPr>
          <w:fldChar w:fldCharType="begin"/>
        </w:r>
        <w:r w:rsidR="00A73541">
          <w:rPr>
            <w:noProof/>
            <w:webHidden/>
          </w:rPr>
          <w:instrText xml:space="preserve"> PAGEREF _Toc164429160 \h </w:instrText>
        </w:r>
        <w:r w:rsidR="00A73541">
          <w:rPr>
            <w:noProof/>
            <w:webHidden/>
          </w:rPr>
        </w:r>
        <w:r w:rsidR="00A73541">
          <w:rPr>
            <w:noProof/>
            <w:webHidden/>
          </w:rPr>
          <w:fldChar w:fldCharType="separate"/>
        </w:r>
        <w:r w:rsidR="00EE1C88">
          <w:rPr>
            <w:noProof/>
            <w:webHidden/>
          </w:rPr>
          <w:t>59</w:t>
        </w:r>
        <w:r w:rsidR="00A73541">
          <w:rPr>
            <w:noProof/>
            <w:webHidden/>
          </w:rPr>
          <w:fldChar w:fldCharType="end"/>
        </w:r>
      </w:hyperlink>
    </w:p>
    <w:p w14:paraId="0DAC64BB" w14:textId="14391DD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61" w:history="1">
        <w:r w:rsidR="00A73541" w:rsidRPr="00A75C00">
          <w:rPr>
            <w:rStyle w:val="Hypertextovodkaz"/>
            <w:noProof/>
          </w:rPr>
          <w:t xml:space="preserve">Tabulka III.2.2d – Souhrnné hodnocení stavu útvarů podzemních vod </w:t>
        </w:r>
        <w:r w:rsidR="00A73541" w:rsidRPr="00A75C00">
          <w:rPr>
            <w:rStyle w:val="Hypertextovodkaz"/>
            <w:i/>
            <w:iCs/>
            <w:noProof/>
          </w:rPr>
          <w:t>RE (tabulka v příloze)</w:t>
        </w:r>
        <w:r w:rsidR="00A73541">
          <w:rPr>
            <w:noProof/>
            <w:webHidden/>
          </w:rPr>
          <w:tab/>
        </w:r>
        <w:r w:rsidR="00A73541">
          <w:rPr>
            <w:noProof/>
            <w:webHidden/>
          </w:rPr>
          <w:fldChar w:fldCharType="begin"/>
        </w:r>
        <w:r w:rsidR="00A73541">
          <w:rPr>
            <w:noProof/>
            <w:webHidden/>
          </w:rPr>
          <w:instrText xml:space="preserve"> PAGEREF _Toc164429161 \h </w:instrText>
        </w:r>
        <w:r w:rsidR="00A73541">
          <w:rPr>
            <w:noProof/>
            <w:webHidden/>
          </w:rPr>
        </w:r>
        <w:r w:rsidR="00A73541">
          <w:rPr>
            <w:noProof/>
            <w:webHidden/>
          </w:rPr>
          <w:fldChar w:fldCharType="separate"/>
        </w:r>
        <w:r w:rsidR="00EE1C88">
          <w:rPr>
            <w:noProof/>
            <w:webHidden/>
          </w:rPr>
          <w:t>59</w:t>
        </w:r>
        <w:r w:rsidR="00A73541">
          <w:rPr>
            <w:noProof/>
            <w:webHidden/>
          </w:rPr>
          <w:fldChar w:fldCharType="end"/>
        </w:r>
      </w:hyperlink>
    </w:p>
    <w:p w14:paraId="29A11B93" w14:textId="37570F2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62" w:history="1">
        <w:r w:rsidR="00A73541" w:rsidRPr="00A75C00">
          <w:rPr>
            <w:rStyle w:val="Hypertextovodkaz"/>
            <w:noProof/>
          </w:rPr>
          <w:t>Tabulka III.2.3a – Stav území vyhrazených pro odběry vody pro lidskou spotřebu</w:t>
        </w:r>
        <w:r w:rsidR="00A73541">
          <w:rPr>
            <w:noProof/>
            <w:webHidden/>
          </w:rPr>
          <w:tab/>
        </w:r>
        <w:r w:rsidR="00A73541">
          <w:rPr>
            <w:noProof/>
            <w:webHidden/>
          </w:rPr>
          <w:fldChar w:fldCharType="begin"/>
        </w:r>
        <w:r w:rsidR="00A73541">
          <w:rPr>
            <w:noProof/>
            <w:webHidden/>
          </w:rPr>
          <w:instrText xml:space="preserve"> PAGEREF _Toc164429162 \h </w:instrText>
        </w:r>
        <w:r w:rsidR="00A73541">
          <w:rPr>
            <w:noProof/>
            <w:webHidden/>
          </w:rPr>
        </w:r>
        <w:r w:rsidR="00A73541">
          <w:rPr>
            <w:noProof/>
            <w:webHidden/>
          </w:rPr>
          <w:fldChar w:fldCharType="separate"/>
        </w:r>
        <w:r w:rsidR="00EE1C88">
          <w:rPr>
            <w:noProof/>
            <w:webHidden/>
          </w:rPr>
          <w:t>60</w:t>
        </w:r>
        <w:r w:rsidR="00A73541">
          <w:rPr>
            <w:noProof/>
            <w:webHidden/>
          </w:rPr>
          <w:fldChar w:fldCharType="end"/>
        </w:r>
      </w:hyperlink>
    </w:p>
    <w:p w14:paraId="24AB8E60" w14:textId="51366C1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63" w:history="1">
        <w:r w:rsidR="00A73541" w:rsidRPr="00A75C00">
          <w:rPr>
            <w:rStyle w:val="Hypertextovodkaz"/>
            <w:noProof/>
          </w:rPr>
          <w:t>Tabulka III.2.3b – Stav povrchových vod využívaných ke koupání</w:t>
        </w:r>
        <w:r w:rsidR="00A73541">
          <w:rPr>
            <w:noProof/>
            <w:webHidden/>
          </w:rPr>
          <w:tab/>
        </w:r>
        <w:r w:rsidR="00A73541">
          <w:rPr>
            <w:noProof/>
            <w:webHidden/>
          </w:rPr>
          <w:fldChar w:fldCharType="begin"/>
        </w:r>
        <w:r w:rsidR="00A73541">
          <w:rPr>
            <w:noProof/>
            <w:webHidden/>
          </w:rPr>
          <w:instrText xml:space="preserve"> PAGEREF _Toc164429163 \h </w:instrText>
        </w:r>
        <w:r w:rsidR="00A73541">
          <w:rPr>
            <w:noProof/>
            <w:webHidden/>
          </w:rPr>
        </w:r>
        <w:r w:rsidR="00A73541">
          <w:rPr>
            <w:noProof/>
            <w:webHidden/>
          </w:rPr>
          <w:fldChar w:fldCharType="separate"/>
        </w:r>
        <w:r w:rsidR="00EE1C88">
          <w:rPr>
            <w:noProof/>
            <w:webHidden/>
          </w:rPr>
          <w:t>60</w:t>
        </w:r>
        <w:r w:rsidR="00A73541">
          <w:rPr>
            <w:noProof/>
            <w:webHidden/>
          </w:rPr>
          <w:fldChar w:fldCharType="end"/>
        </w:r>
      </w:hyperlink>
    </w:p>
    <w:p w14:paraId="6481C6A6" w14:textId="62EC5EB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64" w:history="1">
        <w:r w:rsidR="00A73541" w:rsidRPr="00A75C00">
          <w:rPr>
            <w:rStyle w:val="Hypertextovodkaz"/>
            <w:noProof/>
          </w:rPr>
          <w:t>Tabulka III.2.3c – Stav oblastí vymezených pro ochranu stanovišť nebo druhů vázaných na vodní prostředí</w:t>
        </w:r>
        <w:r w:rsidR="00A73541">
          <w:rPr>
            <w:noProof/>
            <w:webHidden/>
          </w:rPr>
          <w:tab/>
        </w:r>
        <w:r w:rsidR="00A73541">
          <w:rPr>
            <w:noProof/>
            <w:webHidden/>
          </w:rPr>
          <w:fldChar w:fldCharType="begin"/>
        </w:r>
        <w:r w:rsidR="00A73541">
          <w:rPr>
            <w:noProof/>
            <w:webHidden/>
          </w:rPr>
          <w:instrText xml:space="preserve"> PAGEREF _Toc164429164 \h </w:instrText>
        </w:r>
        <w:r w:rsidR="00A73541">
          <w:rPr>
            <w:noProof/>
            <w:webHidden/>
          </w:rPr>
        </w:r>
        <w:r w:rsidR="00A73541">
          <w:rPr>
            <w:noProof/>
            <w:webHidden/>
          </w:rPr>
          <w:fldChar w:fldCharType="separate"/>
        </w:r>
        <w:r w:rsidR="00EE1C88">
          <w:rPr>
            <w:noProof/>
            <w:webHidden/>
          </w:rPr>
          <w:t>60</w:t>
        </w:r>
        <w:r w:rsidR="00A73541">
          <w:rPr>
            <w:noProof/>
            <w:webHidden/>
          </w:rPr>
          <w:fldChar w:fldCharType="end"/>
        </w:r>
      </w:hyperlink>
    </w:p>
    <w:p w14:paraId="61AEBCF9" w14:textId="70F2BBE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65" w:history="1">
        <w:r w:rsidR="00A73541" w:rsidRPr="00A75C00">
          <w:rPr>
            <w:rStyle w:val="Hypertextovodkaz"/>
            <w:noProof/>
          </w:rPr>
          <w:t>Tabulka III.2.3d – Stav mokřadů podle Ramsarské úmluvy</w:t>
        </w:r>
        <w:r w:rsidR="00A73541">
          <w:rPr>
            <w:noProof/>
            <w:webHidden/>
          </w:rPr>
          <w:tab/>
        </w:r>
        <w:r w:rsidR="00A73541">
          <w:rPr>
            <w:noProof/>
            <w:webHidden/>
          </w:rPr>
          <w:fldChar w:fldCharType="begin"/>
        </w:r>
        <w:r w:rsidR="00A73541">
          <w:rPr>
            <w:noProof/>
            <w:webHidden/>
          </w:rPr>
          <w:instrText xml:space="preserve"> PAGEREF _Toc164429165 \h </w:instrText>
        </w:r>
        <w:r w:rsidR="00A73541">
          <w:rPr>
            <w:noProof/>
            <w:webHidden/>
          </w:rPr>
        </w:r>
        <w:r w:rsidR="00A73541">
          <w:rPr>
            <w:noProof/>
            <w:webHidden/>
          </w:rPr>
          <w:fldChar w:fldCharType="separate"/>
        </w:r>
        <w:r w:rsidR="00EE1C88">
          <w:rPr>
            <w:noProof/>
            <w:webHidden/>
          </w:rPr>
          <w:t>61</w:t>
        </w:r>
        <w:r w:rsidR="00A73541">
          <w:rPr>
            <w:noProof/>
            <w:webHidden/>
          </w:rPr>
          <w:fldChar w:fldCharType="end"/>
        </w:r>
      </w:hyperlink>
    </w:p>
    <w:p w14:paraId="0794812A" w14:textId="7EF2773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66" w:history="1">
        <w:r w:rsidR="00A73541" w:rsidRPr="00A75C00">
          <w:rPr>
            <w:rStyle w:val="Hypertextovodkaz"/>
            <w:noProof/>
          </w:rPr>
          <w:t>Tabulka III.2.3e – Hodnocení stavu oblastí vymezených pro ochranu stanovišť nebo druhů vázaných na vodu</w:t>
        </w:r>
        <w:r w:rsidR="00A73541" w:rsidRPr="00A75C00">
          <w:rPr>
            <w:rStyle w:val="Hypertextovodkaz"/>
            <w:i/>
            <w:iCs/>
            <w:noProof/>
          </w:rPr>
          <w:t xml:space="preserve"> (tabulka v příloze)</w:t>
        </w:r>
        <w:r w:rsidR="00A73541">
          <w:rPr>
            <w:noProof/>
            <w:webHidden/>
          </w:rPr>
          <w:tab/>
        </w:r>
        <w:r w:rsidR="00A73541">
          <w:rPr>
            <w:noProof/>
            <w:webHidden/>
          </w:rPr>
          <w:fldChar w:fldCharType="begin"/>
        </w:r>
        <w:r w:rsidR="00A73541">
          <w:rPr>
            <w:noProof/>
            <w:webHidden/>
          </w:rPr>
          <w:instrText xml:space="preserve"> PAGEREF _Toc164429166 \h </w:instrText>
        </w:r>
        <w:r w:rsidR="00A73541">
          <w:rPr>
            <w:noProof/>
            <w:webHidden/>
          </w:rPr>
        </w:r>
        <w:r w:rsidR="00A73541">
          <w:rPr>
            <w:noProof/>
            <w:webHidden/>
          </w:rPr>
          <w:fldChar w:fldCharType="separate"/>
        </w:r>
        <w:r w:rsidR="00EE1C88">
          <w:rPr>
            <w:noProof/>
            <w:webHidden/>
          </w:rPr>
          <w:t>61</w:t>
        </w:r>
        <w:r w:rsidR="00A73541">
          <w:rPr>
            <w:noProof/>
            <w:webHidden/>
          </w:rPr>
          <w:fldChar w:fldCharType="end"/>
        </w:r>
      </w:hyperlink>
    </w:p>
    <w:p w14:paraId="672BE087" w14:textId="0F4B3C7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67" w:history="1">
        <w:r w:rsidR="00A73541" w:rsidRPr="00A75C00">
          <w:rPr>
            <w:rStyle w:val="Hypertextovodkaz"/>
            <w:noProof/>
          </w:rPr>
          <w:t>Tabulka III.2.3f – Hodnocení stavu povrchových vod využívaných ke koupání</w:t>
        </w:r>
        <w:r w:rsidR="00A73541" w:rsidRPr="00A75C00">
          <w:rPr>
            <w:rStyle w:val="Hypertextovodkaz"/>
            <w:i/>
            <w:iCs/>
            <w:noProof/>
          </w:rPr>
          <w:t xml:space="preserve"> (tabulka v příloze)</w:t>
        </w:r>
        <w:r w:rsidR="00A73541">
          <w:rPr>
            <w:noProof/>
            <w:webHidden/>
          </w:rPr>
          <w:tab/>
        </w:r>
        <w:r w:rsidR="00A73541">
          <w:rPr>
            <w:noProof/>
            <w:webHidden/>
          </w:rPr>
          <w:fldChar w:fldCharType="begin"/>
        </w:r>
        <w:r w:rsidR="00A73541">
          <w:rPr>
            <w:noProof/>
            <w:webHidden/>
          </w:rPr>
          <w:instrText xml:space="preserve"> PAGEREF _Toc164429167 \h </w:instrText>
        </w:r>
        <w:r w:rsidR="00A73541">
          <w:rPr>
            <w:noProof/>
            <w:webHidden/>
          </w:rPr>
        </w:r>
        <w:r w:rsidR="00A73541">
          <w:rPr>
            <w:noProof/>
            <w:webHidden/>
          </w:rPr>
          <w:fldChar w:fldCharType="separate"/>
        </w:r>
        <w:r w:rsidR="00EE1C88">
          <w:rPr>
            <w:noProof/>
            <w:webHidden/>
          </w:rPr>
          <w:t>61</w:t>
        </w:r>
        <w:r w:rsidR="00A73541">
          <w:rPr>
            <w:noProof/>
            <w:webHidden/>
          </w:rPr>
          <w:fldChar w:fldCharType="end"/>
        </w:r>
      </w:hyperlink>
    </w:p>
    <w:p w14:paraId="195184B2" w14:textId="6AFF50B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68" w:history="1">
        <w:r w:rsidR="00A73541" w:rsidRPr="00A75C00">
          <w:rPr>
            <w:rStyle w:val="Hypertextovodkaz"/>
            <w:noProof/>
          </w:rPr>
          <w:t xml:space="preserve">Tabulka III.3a – Dopad vlivů na stav útvarů povrchových vod </w:t>
        </w:r>
        <w:r w:rsidR="00A73541" w:rsidRPr="00A75C00">
          <w:rPr>
            <w:rStyle w:val="Hypertextovodkaz"/>
            <w:i/>
            <w:iCs/>
            <w:noProof/>
          </w:rPr>
          <w:t>RE</w:t>
        </w:r>
        <w:r w:rsidR="00A73541" w:rsidRPr="00A75C00">
          <w:rPr>
            <w:rStyle w:val="Hypertextovodkaz"/>
            <w:noProof/>
          </w:rPr>
          <w:t xml:space="preserve"> </w:t>
        </w:r>
        <w:r w:rsidR="00A73541" w:rsidRPr="00A75C00">
          <w:rPr>
            <w:rStyle w:val="Hypertextovodkaz"/>
            <w:i/>
            <w:iCs/>
            <w:noProof/>
          </w:rPr>
          <w:t>(tabulka v příloze)</w:t>
        </w:r>
        <w:r w:rsidR="00A73541">
          <w:rPr>
            <w:noProof/>
            <w:webHidden/>
          </w:rPr>
          <w:tab/>
        </w:r>
        <w:r w:rsidR="00A73541">
          <w:rPr>
            <w:noProof/>
            <w:webHidden/>
          </w:rPr>
          <w:fldChar w:fldCharType="begin"/>
        </w:r>
        <w:r w:rsidR="00A73541">
          <w:rPr>
            <w:noProof/>
            <w:webHidden/>
          </w:rPr>
          <w:instrText xml:space="preserve"> PAGEREF _Toc164429168 \h </w:instrText>
        </w:r>
        <w:r w:rsidR="00A73541">
          <w:rPr>
            <w:noProof/>
            <w:webHidden/>
          </w:rPr>
        </w:r>
        <w:r w:rsidR="00A73541">
          <w:rPr>
            <w:noProof/>
            <w:webHidden/>
          </w:rPr>
          <w:fldChar w:fldCharType="separate"/>
        </w:r>
        <w:r w:rsidR="00EE1C88">
          <w:rPr>
            <w:noProof/>
            <w:webHidden/>
          </w:rPr>
          <w:t>61</w:t>
        </w:r>
        <w:r w:rsidR="00A73541">
          <w:rPr>
            <w:noProof/>
            <w:webHidden/>
          </w:rPr>
          <w:fldChar w:fldCharType="end"/>
        </w:r>
      </w:hyperlink>
    </w:p>
    <w:p w14:paraId="675C587C" w14:textId="7CD8F84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69" w:history="1">
        <w:r w:rsidR="00A73541" w:rsidRPr="00A75C00">
          <w:rPr>
            <w:rStyle w:val="Hypertextovodkaz"/>
            <w:noProof/>
          </w:rPr>
          <w:t xml:space="preserve">Tabulka III.3b – Dopad vlivů na stav útvarů podzemních vod </w:t>
        </w:r>
        <w:r w:rsidR="00A73541" w:rsidRPr="00A75C00">
          <w:rPr>
            <w:rStyle w:val="Hypertextovodkaz"/>
            <w:i/>
            <w:iCs/>
            <w:noProof/>
          </w:rPr>
          <w:t>RE</w:t>
        </w:r>
        <w:r w:rsidR="00A73541" w:rsidRPr="00A75C00">
          <w:rPr>
            <w:rStyle w:val="Hypertextovodkaz"/>
            <w:noProof/>
          </w:rPr>
          <w:t xml:space="preserve"> </w:t>
        </w:r>
        <w:r w:rsidR="00A73541" w:rsidRPr="00A75C00">
          <w:rPr>
            <w:rStyle w:val="Hypertextovodkaz"/>
            <w:i/>
            <w:iCs/>
            <w:noProof/>
          </w:rPr>
          <w:t>(tabulka v příloze)</w:t>
        </w:r>
        <w:r w:rsidR="00A73541">
          <w:rPr>
            <w:noProof/>
            <w:webHidden/>
          </w:rPr>
          <w:tab/>
        </w:r>
        <w:r w:rsidR="00A73541">
          <w:rPr>
            <w:noProof/>
            <w:webHidden/>
          </w:rPr>
          <w:fldChar w:fldCharType="begin"/>
        </w:r>
        <w:r w:rsidR="00A73541">
          <w:rPr>
            <w:noProof/>
            <w:webHidden/>
          </w:rPr>
          <w:instrText xml:space="preserve"> PAGEREF _Toc164429169 \h </w:instrText>
        </w:r>
        <w:r w:rsidR="00A73541">
          <w:rPr>
            <w:noProof/>
            <w:webHidden/>
          </w:rPr>
        </w:r>
        <w:r w:rsidR="00A73541">
          <w:rPr>
            <w:noProof/>
            <w:webHidden/>
          </w:rPr>
          <w:fldChar w:fldCharType="separate"/>
        </w:r>
        <w:r w:rsidR="00EE1C88">
          <w:rPr>
            <w:noProof/>
            <w:webHidden/>
          </w:rPr>
          <w:t>61</w:t>
        </w:r>
        <w:r w:rsidR="00A73541">
          <w:rPr>
            <w:noProof/>
            <w:webHidden/>
          </w:rPr>
          <w:fldChar w:fldCharType="end"/>
        </w:r>
      </w:hyperlink>
    </w:p>
    <w:p w14:paraId="5CBB733F" w14:textId="332E8EC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70" w:history="1">
        <w:r w:rsidR="00A73541" w:rsidRPr="00A75C00">
          <w:rPr>
            <w:rStyle w:val="Hypertextovodkaz"/>
            <w:noProof/>
          </w:rPr>
          <w:t>Tabulka III.4.1a – Souhrn odhadu hodnocení stavu útvarů povrchových vod k roku 2027 – Chemický stav</w:t>
        </w:r>
        <w:r w:rsidR="00A73541">
          <w:rPr>
            <w:noProof/>
            <w:webHidden/>
          </w:rPr>
          <w:tab/>
        </w:r>
        <w:r w:rsidR="00A73541">
          <w:rPr>
            <w:noProof/>
            <w:webHidden/>
          </w:rPr>
          <w:fldChar w:fldCharType="begin"/>
        </w:r>
        <w:r w:rsidR="00A73541">
          <w:rPr>
            <w:noProof/>
            <w:webHidden/>
          </w:rPr>
          <w:instrText xml:space="preserve"> PAGEREF _Toc164429170 \h </w:instrText>
        </w:r>
        <w:r w:rsidR="00A73541">
          <w:rPr>
            <w:noProof/>
            <w:webHidden/>
          </w:rPr>
        </w:r>
        <w:r w:rsidR="00A73541">
          <w:rPr>
            <w:noProof/>
            <w:webHidden/>
          </w:rPr>
          <w:fldChar w:fldCharType="separate"/>
        </w:r>
        <w:r w:rsidR="00EE1C88">
          <w:rPr>
            <w:noProof/>
            <w:webHidden/>
          </w:rPr>
          <w:t>62</w:t>
        </w:r>
        <w:r w:rsidR="00A73541">
          <w:rPr>
            <w:noProof/>
            <w:webHidden/>
          </w:rPr>
          <w:fldChar w:fldCharType="end"/>
        </w:r>
      </w:hyperlink>
    </w:p>
    <w:p w14:paraId="1E412ECD" w14:textId="675FF0F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71" w:history="1">
        <w:r w:rsidR="00A73541" w:rsidRPr="00A75C00">
          <w:rPr>
            <w:rStyle w:val="Hypertextovodkaz"/>
            <w:noProof/>
          </w:rPr>
          <w:t>Tabulka III.4.1b – Souhrn odhadu hodnocení stavu útvarů povrchových vod k roku 2027 – Ekologický stav/potenciál</w:t>
        </w:r>
        <w:r w:rsidR="00A73541">
          <w:rPr>
            <w:noProof/>
            <w:webHidden/>
          </w:rPr>
          <w:tab/>
        </w:r>
        <w:r w:rsidR="00A73541">
          <w:rPr>
            <w:noProof/>
            <w:webHidden/>
          </w:rPr>
          <w:fldChar w:fldCharType="begin"/>
        </w:r>
        <w:r w:rsidR="00A73541">
          <w:rPr>
            <w:noProof/>
            <w:webHidden/>
          </w:rPr>
          <w:instrText xml:space="preserve"> PAGEREF _Toc164429171 \h </w:instrText>
        </w:r>
        <w:r w:rsidR="00A73541">
          <w:rPr>
            <w:noProof/>
            <w:webHidden/>
          </w:rPr>
        </w:r>
        <w:r w:rsidR="00A73541">
          <w:rPr>
            <w:noProof/>
            <w:webHidden/>
          </w:rPr>
          <w:fldChar w:fldCharType="separate"/>
        </w:r>
        <w:r w:rsidR="00EE1C88">
          <w:rPr>
            <w:noProof/>
            <w:webHidden/>
          </w:rPr>
          <w:t>62</w:t>
        </w:r>
        <w:r w:rsidR="00A73541">
          <w:rPr>
            <w:noProof/>
            <w:webHidden/>
          </w:rPr>
          <w:fldChar w:fldCharType="end"/>
        </w:r>
      </w:hyperlink>
    </w:p>
    <w:p w14:paraId="45AD2C10" w14:textId="57B5758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72" w:history="1">
        <w:r w:rsidR="00A73541" w:rsidRPr="00A75C00">
          <w:rPr>
            <w:rStyle w:val="Hypertextovodkaz"/>
            <w:noProof/>
          </w:rPr>
          <w:t>Tabulka III.4.2 – Souhrn odhadu hodnocení stavu útvarů podzemních vod k roku 2027</w:t>
        </w:r>
        <w:r w:rsidR="00A73541">
          <w:rPr>
            <w:noProof/>
            <w:webHidden/>
          </w:rPr>
          <w:tab/>
        </w:r>
        <w:r w:rsidR="00A73541">
          <w:rPr>
            <w:noProof/>
            <w:webHidden/>
          </w:rPr>
          <w:fldChar w:fldCharType="begin"/>
        </w:r>
        <w:r w:rsidR="00A73541">
          <w:rPr>
            <w:noProof/>
            <w:webHidden/>
          </w:rPr>
          <w:instrText xml:space="preserve"> PAGEREF _Toc164429172 \h </w:instrText>
        </w:r>
        <w:r w:rsidR="00A73541">
          <w:rPr>
            <w:noProof/>
            <w:webHidden/>
          </w:rPr>
        </w:r>
        <w:r w:rsidR="00A73541">
          <w:rPr>
            <w:noProof/>
            <w:webHidden/>
          </w:rPr>
          <w:fldChar w:fldCharType="separate"/>
        </w:r>
        <w:r w:rsidR="00EE1C88">
          <w:rPr>
            <w:noProof/>
            <w:webHidden/>
          </w:rPr>
          <w:t>63</w:t>
        </w:r>
        <w:r w:rsidR="00A73541">
          <w:rPr>
            <w:noProof/>
            <w:webHidden/>
          </w:rPr>
          <w:fldChar w:fldCharType="end"/>
        </w:r>
      </w:hyperlink>
    </w:p>
    <w:p w14:paraId="1F80477E" w14:textId="1DF40C7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73" w:history="1">
        <w:r w:rsidR="00A73541" w:rsidRPr="00A75C00">
          <w:rPr>
            <w:rStyle w:val="Hypertextovodkaz"/>
            <w:noProof/>
          </w:rPr>
          <w:t>Tabulka III.4.3a – Stav území vyhrazená pro odběry vody pro lidskou spotřebu – předpoklad 2027</w:t>
        </w:r>
        <w:r w:rsidR="00A73541">
          <w:rPr>
            <w:noProof/>
            <w:webHidden/>
          </w:rPr>
          <w:tab/>
        </w:r>
        <w:r w:rsidR="00A73541">
          <w:rPr>
            <w:noProof/>
            <w:webHidden/>
          </w:rPr>
          <w:fldChar w:fldCharType="begin"/>
        </w:r>
        <w:r w:rsidR="00A73541">
          <w:rPr>
            <w:noProof/>
            <w:webHidden/>
          </w:rPr>
          <w:instrText xml:space="preserve"> PAGEREF _Toc164429173 \h </w:instrText>
        </w:r>
        <w:r w:rsidR="00A73541">
          <w:rPr>
            <w:noProof/>
            <w:webHidden/>
          </w:rPr>
        </w:r>
        <w:r w:rsidR="00A73541">
          <w:rPr>
            <w:noProof/>
            <w:webHidden/>
          </w:rPr>
          <w:fldChar w:fldCharType="separate"/>
        </w:r>
        <w:r w:rsidR="00EE1C88">
          <w:rPr>
            <w:noProof/>
            <w:webHidden/>
          </w:rPr>
          <w:t>64</w:t>
        </w:r>
        <w:r w:rsidR="00A73541">
          <w:rPr>
            <w:noProof/>
            <w:webHidden/>
          </w:rPr>
          <w:fldChar w:fldCharType="end"/>
        </w:r>
      </w:hyperlink>
    </w:p>
    <w:p w14:paraId="174372E9" w14:textId="3FE3D7A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74" w:history="1">
        <w:r w:rsidR="00A73541" w:rsidRPr="00A75C00">
          <w:rPr>
            <w:rStyle w:val="Hypertextovodkaz"/>
            <w:noProof/>
          </w:rPr>
          <w:t>Tabulka III.4.3b – Stav oblastí vymezených pro ochranu stanovišť nebo druhů vázaných na vodní prostředí – předpoklad 2027</w:t>
        </w:r>
        <w:r w:rsidR="00A73541">
          <w:rPr>
            <w:noProof/>
            <w:webHidden/>
          </w:rPr>
          <w:tab/>
        </w:r>
        <w:r w:rsidR="00A73541">
          <w:rPr>
            <w:noProof/>
            <w:webHidden/>
          </w:rPr>
          <w:fldChar w:fldCharType="begin"/>
        </w:r>
        <w:r w:rsidR="00A73541">
          <w:rPr>
            <w:noProof/>
            <w:webHidden/>
          </w:rPr>
          <w:instrText xml:space="preserve"> PAGEREF _Toc164429174 \h </w:instrText>
        </w:r>
        <w:r w:rsidR="00A73541">
          <w:rPr>
            <w:noProof/>
            <w:webHidden/>
          </w:rPr>
        </w:r>
        <w:r w:rsidR="00A73541">
          <w:rPr>
            <w:noProof/>
            <w:webHidden/>
          </w:rPr>
          <w:fldChar w:fldCharType="separate"/>
        </w:r>
        <w:r w:rsidR="00EE1C88">
          <w:rPr>
            <w:noProof/>
            <w:webHidden/>
          </w:rPr>
          <w:t>64</w:t>
        </w:r>
        <w:r w:rsidR="00A73541">
          <w:rPr>
            <w:noProof/>
            <w:webHidden/>
          </w:rPr>
          <w:fldChar w:fldCharType="end"/>
        </w:r>
      </w:hyperlink>
    </w:p>
    <w:p w14:paraId="119C08B9" w14:textId="4738B67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75" w:history="1">
        <w:r w:rsidR="00A73541" w:rsidRPr="00A75C00">
          <w:rPr>
            <w:rStyle w:val="Hypertextovodkaz"/>
            <w:noProof/>
          </w:rPr>
          <w:t xml:space="preserve">Tabulka III.5.1 – Spolehlivost hodnocení stavu útvarů povrchových vod </w:t>
        </w:r>
        <w:r w:rsidR="00A73541" w:rsidRPr="00A75C00">
          <w:rPr>
            <w:rStyle w:val="Hypertextovodkaz"/>
            <w:i/>
            <w:noProof/>
          </w:rPr>
          <w:t>RE</w:t>
        </w:r>
        <w:r w:rsidR="00A73541" w:rsidRPr="00A75C00">
          <w:rPr>
            <w:rStyle w:val="Hypertextovodkaz"/>
            <w:noProof/>
          </w:rPr>
          <w:t xml:space="preserv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_Toc164429175 \h </w:instrText>
        </w:r>
        <w:r w:rsidR="00A73541">
          <w:rPr>
            <w:noProof/>
            <w:webHidden/>
          </w:rPr>
        </w:r>
        <w:r w:rsidR="00A73541">
          <w:rPr>
            <w:noProof/>
            <w:webHidden/>
          </w:rPr>
          <w:fldChar w:fldCharType="separate"/>
        </w:r>
        <w:r w:rsidR="00EE1C88">
          <w:rPr>
            <w:noProof/>
            <w:webHidden/>
          </w:rPr>
          <w:t>64</w:t>
        </w:r>
        <w:r w:rsidR="00A73541">
          <w:rPr>
            <w:noProof/>
            <w:webHidden/>
          </w:rPr>
          <w:fldChar w:fldCharType="end"/>
        </w:r>
      </w:hyperlink>
    </w:p>
    <w:p w14:paraId="2A075DE7" w14:textId="26A12A1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76" w:history="1">
        <w:r w:rsidR="00A73541" w:rsidRPr="00A75C00">
          <w:rPr>
            <w:rStyle w:val="Hypertextovodkaz"/>
            <w:noProof/>
          </w:rPr>
          <w:t xml:space="preserve">Tabulka III.5.2 – Spolehlivost hodnocení stavu útvarů podzemních vod </w:t>
        </w:r>
        <w:r w:rsidR="00A73541" w:rsidRPr="00A75C00">
          <w:rPr>
            <w:rStyle w:val="Hypertextovodkaz"/>
            <w:i/>
            <w:noProof/>
          </w:rPr>
          <w:t>RE</w:t>
        </w:r>
        <w:r w:rsidR="00A73541" w:rsidRPr="00A75C00">
          <w:rPr>
            <w:rStyle w:val="Hypertextovodkaz"/>
            <w:noProof/>
          </w:rPr>
          <w:t xml:space="preserv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_Toc164429176 \h </w:instrText>
        </w:r>
        <w:r w:rsidR="00A73541">
          <w:rPr>
            <w:noProof/>
            <w:webHidden/>
          </w:rPr>
        </w:r>
        <w:r w:rsidR="00A73541">
          <w:rPr>
            <w:noProof/>
            <w:webHidden/>
          </w:rPr>
          <w:fldChar w:fldCharType="separate"/>
        </w:r>
        <w:r w:rsidR="00EE1C88">
          <w:rPr>
            <w:noProof/>
            <w:webHidden/>
          </w:rPr>
          <w:t>65</w:t>
        </w:r>
        <w:r w:rsidR="00A73541">
          <w:rPr>
            <w:noProof/>
            <w:webHidden/>
          </w:rPr>
          <w:fldChar w:fldCharType="end"/>
        </w:r>
      </w:hyperlink>
    </w:p>
    <w:p w14:paraId="77AA1F56" w14:textId="08C735C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77" w:history="1">
        <w:r w:rsidR="00A73541" w:rsidRPr="00A75C00">
          <w:rPr>
            <w:rStyle w:val="Hypertextovodkaz"/>
            <w:noProof/>
          </w:rPr>
          <w:t xml:space="preserve">Tabulka III.5.3 – Spolehlivost hodnocení stavu chráněných oblastí vázaných na vodní prostředí </w:t>
        </w:r>
        <w:r w:rsidR="00A73541" w:rsidRPr="00A75C00">
          <w:rPr>
            <w:rStyle w:val="Hypertextovodkaz"/>
            <w:i/>
            <w:noProof/>
          </w:rPr>
          <w:t>RE</w:t>
        </w:r>
        <w:r w:rsidR="00A73541" w:rsidRPr="00A75C00">
          <w:rPr>
            <w:rStyle w:val="Hypertextovodkaz"/>
            <w:noProof/>
          </w:rPr>
          <w:t xml:space="preserv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_Toc164429177 \h </w:instrText>
        </w:r>
        <w:r w:rsidR="00A73541">
          <w:rPr>
            <w:noProof/>
            <w:webHidden/>
          </w:rPr>
        </w:r>
        <w:r w:rsidR="00A73541">
          <w:rPr>
            <w:noProof/>
            <w:webHidden/>
          </w:rPr>
          <w:fldChar w:fldCharType="separate"/>
        </w:r>
        <w:r w:rsidR="00EE1C88">
          <w:rPr>
            <w:noProof/>
            <w:webHidden/>
          </w:rPr>
          <w:t>65</w:t>
        </w:r>
        <w:r w:rsidR="00A73541">
          <w:rPr>
            <w:noProof/>
            <w:webHidden/>
          </w:rPr>
          <w:fldChar w:fldCharType="end"/>
        </w:r>
      </w:hyperlink>
    </w:p>
    <w:p w14:paraId="54811DD4" w14:textId="593B001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78" w:history="1">
        <w:r w:rsidR="00A73541" w:rsidRPr="00A75C00">
          <w:rPr>
            <w:rStyle w:val="Hypertextovodkaz"/>
            <w:noProof/>
          </w:rPr>
          <w:t xml:space="preserve">Tabulka IV.1.1a </w:t>
        </w:r>
        <w:r w:rsidR="00A73541" w:rsidRPr="00A75C00">
          <w:rPr>
            <w:rStyle w:val="Hypertextovodkaz"/>
            <w:rFonts w:ascii="Arial" w:hAnsi="Arial" w:cs="Arial"/>
            <w:noProof/>
          </w:rPr>
          <w:t>‒</w:t>
        </w:r>
        <w:r w:rsidR="00A73541" w:rsidRPr="00A75C00">
          <w:rPr>
            <w:rStyle w:val="Hypertextovodkaz"/>
            <w:noProof/>
          </w:rPr>
          <w:t xml:space="preserve"> Environmentální cíle pro útvary povrchových vod – chemický stav</w:t>
        </w:r>
        <w:r w:rsidR="00A73541">
          <w:rPr>
            <w:noProof/>
            <w:webHidden/>
          </w:rPr>
          <w:tab/>
        </w:r>
        <w:r w:rsidR="00A73541">
          <w:rPr>
            <w:noProof/>
            <w:webHidden/>
          </w:rPr>
          <w:fldChar w:fldCharType="begin"/>
        </w:r>
        <w:r w:rsidR="00A73541">
          <w:rPr>
            <w:noProof/>
            <w:webHidden/>
          </w:rPr>
          <w:instrText xml:space="preserve"> PAGEREF _Toc164429178 \h </w:instrText>
        </w:r>
        <w:r w:rsidR="00A73541">
          <w:rPr>
            <w:noProof/>
            <w:webHidden/>
          </w:rPr>
        </w:r>
        <w:r w:rsidR="00A73541">
          <w:rPr>
            <w:noProof/>
            <w:webHidden/>
          </w:rPr>
          <w:fldChar w:fldCharType="separate"/>
        </w:r>
        <w:r w:rsidR="00EE1C88">
          <w:rPr>
            <w:noProof/>
            <w:webHidden/>
          </w:rPr>
          <w:t>66</w:t>
        </w:r>
        <w:r w:rsidR="00A73541">
          <w:rPr>
            <w:noProof/>
            <w:webHidden/>
          </w:rPr>
          <w:fldChar w:fldCharType="end"/>
        </w:r>
      </w:hyperlink>
    </w:p>
    <w:p w14:paraId="786223F5" w14:textId="78841861"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79" w:history="1">
        <w:r w:rsidR="00A73541" w:rsidRPr="00A75C00">
          <w:rPr>
            <w:rStyle w:val="Hypertextovodkaz"/>
            <w:noProof/>
          </w:rPr>
          <w:t>Tabulka IV.1.1b – Přehled útvarů povrchových vod v nevyhovujícím chemickém stavu a významné vlivy</w:t>
        </w:r>
        <w:r w:rsidR="00A73541">
          <w:rPr>
            <w:noProof/>
            <w:webHidden/>
          </w:rPr>
          <w:tab/>
        </w:r>
        <w:r w:rsidR="00A73541">
          <w:rPr>
            <w:noProof/>
            <w:webHidden/>
          </w:rPr>
          <w:fldChar w:fldCharType="begin"/>
        </w:r>
        <w:r w:rsidR="00A73541">
          <w:rPr>
            <w:noProof/>
            <w:webHidden/>
          </w:rPr>
          <w:instrText xml:space="preserve"> PAGEREF _Toc164429179 \h </w:instrText>
        </w:r>
        <w:r w:rsidR="00A73541">
          <w:rPr>
            <w:noProof/>
            <w:webHidden/>
          </w:rPr>
        </w:r>
        <w:r w:rsidR="00A73541">
          <w:rPr>
            <w:noProof/>
            <w:webHidden/>
          </w:rPr>
          <w:fldChar w:fldCharType="separate"/>
        </w:r>
        <w:r w:rsidR="00EE1C88">
          <w:rPr>
            <w:noProof/>
            <w:webHidden/>
          </w:rPr>
          <w:t>66</w:t>
        </w:r>
        <w:r w:rsidR="00A73541">
          <w:rPr>
            <w:noProof/>
            <w:webHidden/>
          </w:rPr>
          <w:fldChar w:fldCharType="end"/>
        </w:r>
      </w:hyperlink>
    </w:p>
    <w:p w14:paraId="680A54F4" w14:textId="147C64E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80" w:history="1">
        <w:r w:rsidR="00A73541" w:rsidRPr="00A75C00">
          <w:rPr>
            <w:rStyle w:val="Hypertextovodkaz"/>
            <w:noProof/>
          </w:rPr>
          <w:t xml:space="preserve">Tabulka IV.1.1c </w:t>
        </w:r>
        <w:r w:rsidR="00A73541" w:rsidRPr="00A75C00">
          <w:rPr>
            <w:rStyle w:val="Hypertextovodkaz"/>
            <w:rFonts w:ascii="Arial" w:hAnsi="Arial" w:cs="Arial"/>
            <w:noProof/>
          </w:rPr>
          <w:t>–</w:t>
        </w:r>
        <w:r w:rsidR="00A73541" w:rsidRPr="00A75C00">
          <w:rPr>
            <w:rStyle w:val="Hypertextovodkaz"/>
            <w:noProof/>
          </w:rPr>
          <w:t xml:space="preserve"> Environmentální cíle pro útvary povrchových vod – ekologický stav/potenciál</w:t>
        </w:r>
        <w:r w:rsidR="00A73541">
          <w:rPr>
            <w:noProof/>
            <w:webHidden/>
          </w:rPr>
          <w:tab/>
        </w:r>
        <w:r w:rsidR="00A73541">
          <w:rPr>
            <w:noProof/>
            <w:webHidden/>
          </w:rPr>
          <w:fldChar w:fldCharType="begin"/>
        </w:r>
        <w:r w:rsidR="00A73541">
          <w:rPr>
            <w:noProof/>
            <w:webHidden/>
          </w:rPr>
          <w:instrText xml:space="preserve"> PAGEREF _Toc164429180 \h </w:instrText>
        </w:r>
        <w:r w:rsidR="00A73541">
          <w:rPr>
            <w:noProof/>
            <w:webHidden/>
          </w:rPr>
        </w:r>
        <w:r w:rsidR="00A73541">
          <w:rPr>
            <w:noProof/>
            <w:webHidden/>
          </w:rPr>
          <w:fldChar w:fldCharType="separate"/>
        </w:r>
        <w:r w:rsidR="00EE1C88">
          <w:rPr>
            <w:noProof/>
            <w:webHidden/>
          </w:rPr>
          <w:t>66</w:t>
        </w:r>
        <w:r w:rsidR="00A73541">
          <w:rPr>
            <w:noProof/>
            <w:webHidden/>
          </w:rPr>
          <w:fldChar w:fldCharType="end"/>
        </w:r>
      </w:hyperlink>
    </w:p>
    <w:p w14:paraId="6F6A04A8" w14:textId="1769BD3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81" w:history="1">
        <w:r w:rsidR="00A73541" w:rsidRPr="00A75C00">
          <w:rPr>
            <w:rStyle w:val="Hypertextovodkaz"/>
            <w:noProof/>
          </w:rPr>
          <w:t>Tabulka IV.1.1d – Přehled útvarů povrchových vod v nevyhovujícím ekologického stavu/potenciálu a významné vlivy</w:t>
        </w:r>
        <w:r w:rsidR="00A73541">
          <w:rPr>
            <w:noProof/>
            <w:webHidden/>
          </w:rPr>
          <w:tab/>
        </w:r>
        <w:r w:rsidR="00A73541">
          <w:rPr>
            <w:noProof/>
            <w:webHidden/>
          </w:rPr>
          <w:fldChar w:fldCharType="begin"/>
        </w:r>
        <w:r w:rsidR="00A73541">
          <w:rPr>
            <w:noProof/>
            <w:webHidden/>
          </w:rPr>
          <w:instrText xml:space="preserve"> PAGEREF _Toc164429181 \h </w:instrText>
        </w:r>
        <w:r w:rsidR="00A73541">
          <w:rPr>
            <w:noProof/>
            <w:webHidden/>
          </w:rPr>
        </w:r>
        <w:r w:rsidR="00A73541">
          <w:rPr>
            <w:noProof/>
            <w:webHidden/>
          </w:rPr>
          <w:fldChar w:fldCharType="separate"/>
        </w:r>
        <w:r w:rsidR="00EE1C88">
          <w:rPr>
            <w:noProof/>
            <w:webHidden/>
          </w:rPr>
          <w:t>67</w:t>
        </w:r>
        <w:r w:rsidR="00A73541">
          <w:rPr>
            <w:noProof/>
            <w:webHidden/>
          </w:rPr>
          <w:fldChar w:fldCharType="end"/>
        </w:r>
      </w:hyperlink>
    </w:p>
    <w:p w14:paraId="51419013" w14:textId="2D40BD2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82" w:history="1">
        <w:r w:rsidR="00A73541" w:rsidRPr="00A75C00">
          <w:rPr>
            <w:rStyle w:val="Hypertextovodkaz"/>
            <w:noProof/>
          </w:rPr>
          <w:t xml:space="preserve">Tabulka IV.1.1e </w:t>
        </w:r>
        <w:r w:rsidR="00A73541" w:rsidRPr="00A75C00">
          <w:rPr>
            <w:rStyle w:val="Hypertextovodkaz"/>
            <w:rFonts w:ascii="Arial" w:hAnsi="Arial" w:cs="Arial"/>
            <w:noProof/>
          </w:rPr>
          <w:t>–</w:t>
        </w:r>
        <w:r w:rsidR="00A73541" w:rsidRPr="00A75C00">
          <w:rPr>
            <w:rStyle w:val="Hypertextovodkaz"/>
            <w:noProof/>
          </w:rPr>
          <w:t xml:space="preserve"> Vlivy, způsobující nedosažení dobrého stavu útvarů povrchových vod </w:t>
        </w:r>
        <w:r w:rsidR="00A73541" w:rsidRPr="00A75C00">
          <w:rPr>
            <w:rStyle w:val="Hypertextovodkaz"/>
            <w:i/>
            <w:noProof/>
          </w:rPr>
          <w:t>RE (tabulka v příloze)</w:t>
        </w:r>
        <w:r w:rsidR="00A73541">
          <w:rPr>
            <w:noProof/>
            <w:webHidden/>
          </w:rPr>
          <w:tab/>
        </w:r>
        <w:r w:rsidR="00A73541">
          <w:rPr>
            <w:noProof/>
            <w:webHidden/>
          </w:rPr>
          <w:fldChar w:fldCharType="begin"/>
        </w:r>
        <w:r w:rsidR="00A73541">
          <w:rPr>
            <w:noProof/>
            <w:webHidden/>
          </w:rPr>
          <w:instrText xml:space="preserve"> PAGEREF _Toc164429182 \h </w:instrText>
        </w:r>
        <w:r w:rsidR="00A73541">
          <w:rPr>
            <w:noProof/>
            <w:webHidden/>
          </w:rPr>
        </w:r>
        <w:r w:rsidR="00A73541">
          <w:rPr>
            <w:noProof/>
            <w:webHidden/>
          </w:rPr>
          <w:fldChar w:fldCharType="separate"/>
        </w:r>
        <w:r w:rsidR="00EE1C88">
          <w:rPr>
            <w:noProof/>
            <w:webHidden/>
          </w:rPr>
          <w:t>67</w:t>
        </w:r>
        <w:r w:rsidR="00A73541">
          <w:rPr>
            <w:noProof/>
            <w:webHidden/>
          </w:rPr>
          <w:fldChar w:fldCharType="end"/>
        </w:r>
      </w:hyperlink>
    </w:p>
    <w:p w14:paraId="5B410A3C" w14:textId="2AB8FE51"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83" w:history="1">
        <w:r w:rsidR="00A73541" w:rsidRPr="00A75C00">
          <w:rPr>
            <w:rStyle w:val="Hypertextovodkaz"/>
            <w:noProof/>
          </w:rPr>
          <w:t xml:space="preserve">Tabulka IV.1.1f </w:t>
        </w:r>
        <w:r w:rsidR="00A73541" w:rsidRPr="00A75C00">
          <w:rPr>
            <w:rStyle w:val="Hypertextovodkaz"/>
            <w:rFonts w:ascii="Arial" w:hAnsi="Arial" w:cs="Arial"/>
            <w:noProof/>
          </w:rPr>
          <w:t>‒</w:t>
        </w:r>
        <w:r w:rsidR="00A73541" w:rsidRPr="00A75C00">
          <w:rPr>
            <w:rStyle w:val="Hypertextovodkaz"/>
            <w:noProof/>
          </w:rPr>
          <w:t xml:space="preserve"> Environmentální cíle pro útvary podzemních vod</w:t>
        </w:r>
        <w:r w:rsidR="00A73541">
          <w:rPr>
            <w:noProof/>
            <w:webHidden/>
          </w:rPr>
          <w:tab/>
        </w:r>
        <w:r w:rsidR="00A73541">
          <w:rPr>
            <w:noProof/>
            <w:webHidden/>
          </w:rPr>
          <w:fldChar w:fldCharType="begin"/>
        </w:r>
        <w:r w:rsidR="00A73541">
          <w:rPr>
            <w:noProof/>
            <w:webHidden/>
          </w:rPr>
          <w:instrText xml:space="preserve"> PAGEREF _Toc164429183 \h </w:instrText>
        </w:r>
        <w:r w:rsidR="00A73541">
          <w:rPr>
            <w:noProof/>
            <w:webHidden/>
          </w:rPr>
        </w:r>
        <w:r w:rsidR="00A73541">
          <w:rPr>
            <w:noProof/>
            <w:webHidden/>
          </w:rPr>
          <w:fldChar w:fldCharType="separate"/>
        </w:r>
        <w:r w:rsidR="00EE1C88">
          <w:rPr>
            <w:noProof/>
            <w:webHidden/>
          </w:rPr>
          <w:t>68</w:t>
        </w:r>
        <w:r w:rsidR="00A73541">
          <w:rPr>
            <w:noProof/>
            <w:webHidden/>
          </w:rPr>
          <w:fldChar w:fldCharType="end"/>
        </w:r>
      </w:hyperlink>
    </w:p>
    <w:p w14:paraId="693277C3" w14:textId="4787500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84" w:history="1">
        <w:r w:rsidR="00A73541" w:rsidRPr="00A75C00">
          <w:rPr>
            <w:rStyle w:val="Hypertextovodkaz"/>
            <w:noProof/>
          </w:rPr>
          <w:t xml:space="preserve">Tabulka IV.1.1g </w:t>
        </w:r>
        <w:r w:rsidR="00A73541" w:rsidRPr="00A75C00">
          <w:rPr>
            <w:rStyle w:val="Hypertextovodkaz"/>
            <w:rFonts w:ascii="Arial" w:hAnsi="Arial" w:cs="Arial"/>
            <w:noProof/>
          </w:rPr>
          <w:t>–</w:t>
        </w:r>
        <w:r w:rsidR="00A73541" w:rsidRPr="00A75C00">
          <w:rPr>
            <w:rStyle w:val="Hypertextovodkaz"/>
            <w:noProof/>
          </w:rPr>
          <w:t xml:space="preserve"> Přehled útvarů podzemních vod v nevyhovujícím stavu a významné vlivy</w:t>
        </w:r>
        <w:r w:rsidR="00A73541">
          <w:rPr>
            <w:noProof/>
            <w:webHidden/>
          </w:rPr>
          <w:tab/>
        </w:r>
        <w:r w:rsidR="00A73541">
          <w:rPr>
            <w:noProof/>
            <w:webHidden/>
          </w:rPr>
          <w:fldChar w:fldCharType="begin"/>
        </w:r>
        <w:r w:rsidR="00A73541">
          <w:rPr>
            <w:noProof/>
            <w:webHidden/>
          </w:rPr>
          <w:instrText xml:space="preserve"> PAGEREF _Toc164429184 \h </w:instrText>
        </w:r>
        <w:r w:rsidR="00A73541">
          <w:rPr>
            <w:noProof/>
            <w:webHidden/>
          </w:rPr>
        </w:r>
        <w:r w:rsidR="00A73541">
          <w:rPr>
            <w:noProof/>
            <w:webHidden/>
          </w:rPr>
          <w:fldChar w:fldCharType="separate"/>
        </w:r>
        <w:r w:rsidR="00EE1C88">
          <w:rPr>
            <w:noProof/>
            <w:webHidden/>
          </w:rPr>
          <w:t>68</w:t>
        </w:r>
        <w:r w:rsidR="00A73541">
          <w:rPr>
            <w:noProof/>
            <w:webHidden/>
          </w:rPr>
          <w:fldChar w:fldCharType="end"/>
        </w:r>
      </w:hyperlink>
    </w:p>
    <w:p w14:paraId="5029571F" w14:textId="20A1D87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85" w:history="1">
        <w:r w:rsidR="00A73541" w:rsidRPr="00A75C00">
          <w:rPr>
            <w:rStyle w:val="Hypertextovodkaz"/>
            <w:noProof/>
          </w:rPr>
          <w:t xml:space="preserve">Tabulka IV.1.1h </w:t>
        </w:r>
        <w:r w:rsidR="00A73541" w:rsidRPr="00A75C00">
          <w:rPr>
            <w:rStyle w:val="Hypertextovodkaz"/>
            <w:rFonts w:ascii="Arial" w:hAnsi="Arial" w:cs="Arial"/>
            <w:noProof/>
          </w:rPr>
          <w:t>‒</w:t>
        </w:r>
        <w:r w:rsidR="00A73541" w:rsidRPr="00A75C00">
          <w:rPr>
            <w:rStyle w:val="Hypertextovodkaz"/>
            <w:noProof/>
          </w:rPr>
          <w:t xml:space="preserve"> Environmentální cíle pro zamezení nebo omezení vstupů nebezpečných a závadných látek do podzemních vod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_Toc164429185 \h </w:instrText>
        </w:r>
        <w:r w:rsidR="00A73541">
          <w:rPr>
            <w:noProof/>
            <w:webHidden/>
          </w:rPr>
        </w:r>
        <w:r w:rsidR="00A73541">
          <w:rPr>
            <w:noProof/>
            <w:webHidden/>
          </w:rPr>
          <w:fldChar w:fldCharType="separate"/>
        </w:r>
        <w:r w:rsidR="00EE1C88">
          <w:rPr>
            <w:noProof/>
            <w:webHidden/>
          </w:rPr>
          <w:t>68</w:t>
        </w:r>
        <w:r w:rsidR="00A73541">
          <w:rPr>
            <w:noProof/>
            <w:webHidden/>
          </w:rPr>
          <w:fldChar w:fldCharType="end"/>
        </w:r>
      </w:hyperlink>
    </w:p>
    <w:p w14:paraId="5D000D96" w14:textId="283D6E5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86" w:history="1">
        <w:r w:rsidR="00A73541" w:rsidRPr="00A75C00">
          <w:rPr>
            <w:rStyle w:val="Hypertextovodkaz"/>
            <w:noProof/>
          </w:rPr>
          <w:t xml:space="preserve">Tabulka IV.1.1ch </w:t>
        </w:r>
        <w:r w:rsidR="00A73541" w:rsidRPr="00A75C00">
          <w:rPr>
            <w:rStyle w:val="Hypertextovodkaz"/>
            <w:rFonts w:ascii="Arial" w:hAnsi="Arial" w:cs="Arial"/>
            <w:noProof/>
          </w:rPr>
          <w:t>–</w:t>
        </w:r>
        <w:r w:rsidR="00A73541" w:rsidRPr="00A75C00">
          <w:rPr>
            <w:rStyle w:val="Hypertextovodkaz"/>
            <w:noProof/>
          </w:rPr>
          <w:t xml:space="preserve"> Vlivy, způsobující nedosažení dobrého chemického a kvantitativního stavu útvarů podzemních vod </w:t>
        </w:r>
        <w:r w:rsidR="00A73541" w:rsidRPr="00A75C00">
          <w:rPr>
            <w:rStyle w:val="Hypertextovodkaz"/>
            <w:i/>
            <w:noProof/>
          </w:rPr>
          <w:t>RE (tabulka v příloze)</w:t>
        </w:r>
        <w:r w:rsidR="00A73541">
          <w:rPr>
            <w:noProof/>
            <w:webHidden/>
          </w:rPr>
          <w:tab/>
        </w:r>
        <w:r w:rsidR="00A73541">
          <w:rPr>
            <w:noProof/>
            <w:webHidden/>
          </w:rPr>
          <w:fldChar w:fldCharType="begin"/>
        </w:r>
        <w:r w:rsidR="00A73541">
          <w:rPr>
            <w:noProof/>
            <w:webHidden/>
          </w:rPr>
          <w:instrText xml:space="preserve"> PAGEREF _Toc164429186 \h </w:instrText>
        </w:r>
        <w:r w:rsidR="00A73541">
          <w:rPr>
            <w:noProof/>
            <w:webHidden/>
          </w:rPr>
        </w:r>
        <w:r w:rsidR="00A73541">
          <w:rPr>
            <w:noProof/>
            <w:webHidden/>
          </w:rPr>
          <w:fldChar w:fldCharType="separate"/>
        </w:r>
        <w:r w:rsidR="00EE1C88">
          <w:rPr>
            <w:noProof/>
            <w:webHidden/>
          </w:rPr>
          <w:t>68</w:t>
        </w:r>
        <w:r w:rsidR="00A73541">
          <w:rPr>
            <w:noProof/>
            <w:webHidden/>
          </w:rPr>
          <w:fldChar w:fldCharType="end"/>
        </w:r>
      </w:hyperlink>
    </w:p>
    <w:p w14:paraId="66161EB6" w14:textId="4218585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87" w:history="1">
        <w:r w:rsidR="00A73541" w:rsidRPr="00A75C00">
          <w:rPr>
            <w:rStyle w:val="Hypertextovodkaz"/>
            <w:noProof/>
          </w:rPr>
          <w:t xml:space="preserve">Tabulka IV.1.1i </w:t>
        </w:r>
        <w:r w:rsidR="00A73541" w:rsidRPr="00A75C00">
          <w:rPr>
            <w:rStyle w:val="Hypertextovodkaz"/>
            <w:rFonts w:ascii="Arial" w:hAnsi="Arial" w:cs="Arial"/>
            <w:noProof/>
          </w:rPr>
          <w:t>‒</w:t>
        </w:r>
        <w:r w:rsidR="00A73541" w:rsidRPr="00A75C00">
          <w:rPr>
            <w:rStyle w:val="Hypertextovodkaz"/>
            <w:noProof/>
          </w:rPr>
          <w:t xml:space="preserve"> Environmentální cíle pro chráněné oblasti </w:t>
        </w:r>
        <w:r w:rsidR="00A73541" w:rsidRPr="00A75C00">
          <w:rPr>
            <w:rStyle w:val="Hypertextovodkaz"/>
            <w:rFonts w:ascii="Arial" w:hAnsi="Arial" w:cs="Arial"/>
            <w:noProof/>
          </w:rPr>
          <w:t>–</w:t>
        </w:r>
        <w:r w:rsidR="00A73541" w:rsidRPr="00A75C00">
          <w:rPr>
            <w:rStyle w:val="Hypertextovodkaz"/>
            <w:noProof/>
          </w:rPr>
          <w:t xml:space="preserve"> povrchové vody</w:t>
        </w:r>
        <w:r w:rsidR="00A73541">
          <w:rPr>
            <w:noProof/>
            <w:webHidden/>
          </w:rPr>
          <w:tab/>
        </w:r>
        <w:r w:rsidR="00A73541">
          <w:rPr>
            <w:noProof/>
            <w:webHidden/>
          </w:rPr>
          <w:fldChar w:fldCharType="begin"/>
        </w:r>
        <w:r w:rsidR="00A73541">
          <w:rPr>
            <w:noProof/>
            <w:webHidden/>
          </w:rPr>
          <w:instrText xml:space="preserve"> PAGEREF _Toc164429187 \h </w:instrText>
        </w:r>
        <w:r w:rsidR="00A73541">
          <w:rPr>
            <w:noProof/>
            <w:webHidden/>
          </w:rPr>
        </w:r>
        <w:r w:rsidR="00A73541">
          <w:rPr>
            <w:noProof/>
            <w:webHidden/>
          </w:rPr>
          <w:fldChar w:fldCharType="separate"/>
        </w:r>
        <w:r w:rsidR="00EE1C88">
          <w:rPr>
            <w:noProof/>
            <w:webHidden/>
          </w:rPr>
          <w:t>69</w:t>
        </w:r>
        <w:r w:rsidR="00A73541">
          <w:rPr>
            <w:noProof/>
            <w:webHidden/>
          </w:rPr>
          <w:fldChar w:fldCharType="end"/>
        </w:r>
      </w:hyperlink>
    </w:p>
    <w:p w14:paraId="79A5298B" w14:textId="27A415E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88" w:history="1">
        <w:r w:rsidR="00A73541" w:rsidRPr="00A75C00">
          <w:rPr>
            <w:rStyle w:val="Hypertextovodkaz"/>
            <w:noProof/>
          </w:rPr>
          <w:t xml:space="preserve">Tabulka IV.1.1j </w:t>
        </w:r>
        <w:r w:rsidR="00A73541" w:rsidRPr="00A75C00">
          <w:rPr>
            <w:rStyle w:val="Hypertextovodkaz"/>
            <w:rFonts w:ascii="Arial" w:hAnsi="Arial" w:cs="Arial"/>
            <w:noProof/>
          </w:rPr>
          <w:t>‒</w:t>
        </w:r>
        <w:r w:rsidR="00A73541" w:rsidRPr="00A75C00">
          <w:rPr>
            <w:rStyle w:val="Hypertextovodkaz"/>
            <w:noProof/>
          </w:rPr>
          <w:t xml:space="preserve"> Environmentální cíle pro chráněné oblasti </w:t>
        </w:r>
        <w:r w:rsidR="00A73541" w:rsidRPr="00A75C00">
          <w:rPr>
            <w:rStyle w:val="Hypertextovodkaz"/>
            <w:rFonts w:ascii="Arial" w:hAnsi="Arial" w:cs="Arial"/>
            <w:noProof/>
          </w:rPr>
          <w:t>–</w:t>
        </w:r>
        <w:r w:rsidR="00A73541" w:rsidRPr="00A75C00">
          <w:rPr>
            <w:rStyle w:val="Hypertextovodkaz"/>
            <w:noProof/>
          </w:rPr>
          <w:t xml:space="preserve"> podzemní vody</w:t>
        </w:r>
        <w:r w:rsidR="00A73541">
          <w:rPr>
            <w:noProof/>
            <w:webHidden/>
          </w:rPr>
          <w:tab/>
        </w:r>
        <w:r w:rsidR="00A73541">
          <w:rPr>
            <w:noProof/>
            <w:webHidden/>
          </w:rPr>
          <w:fldChar w:fldCharType="begin"/>
        </w:r>
        <w:r w:rsidR="00A73541">
          <w:rPr>
            <w:noProof/>
            <w:webHidden/>
          </w:rPr>
          <w:instrText xml:space="preserve"> PAGEREF _Toc164429188 \h </w:instrText>
        </w:r>
        <w:r w:rsidR="00A73541">
          <w:rPr>
            <w:noProof/>
            <w:webHidden/>
          </w:rPr>
        </w:r>
        <w:r w:rsidR="00A73541">
          <w:rPr>
            <w:noProof/>
            <w:webHidden/>
          </w:rPr>
          <w:fldChar w:fldCharType="separate"/>
        </w:r>
        <w:r w:rsidR="00EE1C88">
          <w:rPr>
            <w:noProof/>
            <w:webHidden/>
          </w:rPr>
          <w:t>69</w:t>
        </w:r>
        <w:r w:rsidR="00A73541">
          <w:rPr>
            <w:noProof/>
            <w:webHidden/>
          </w:rPr>
          <w:fldChar w:fldCharType="end"/>
        </w:r>
      </w:hyperlink>
    </w:p>
    <w:p w14:paraId="5037BC3F" w14:textId="5BAB449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89" w:history="1">
        <w:r w:rsidR="00A73541" w:rsidRPr="00A75C00">
          <w:rPr>
            <w:rStyle w:val="Hypertextovodkaz"/>
            <w:noProof/>
          </w:rPr>
          <w:t xml:space="preserve">Tabulka IV.1.1k </w:t>
        </w:r>
        <w:r w:rsidR="00A73541" w:rsidRPr="00A75C00">
          <w:rPr>
            <w:rStyle w:val="Hypertextovodkaz"/>
            <w:rFonts w:ascii="Arial" w:hAnsi="Arial" w:cs="Arial"/>
            <w:noProof/>
          </w:rPr>
          <w:t>‒</w:t>
        </w:r>
        <w:r w:rsidR="00A73541" w:rsidRPr="00A75C00">
          <w:rPr>
            <w:rStyle w:val="Hypertextovodkaz"/>
            <w:noProof/>
          </w:rPr>
          <w:t xml:space="preserve"> Environmentální cíle ochrany chráněných oblastí pro povrchové vody </w:t>
        </w:r>
        <w:r w:rsidR="00A73541" w:rsidRPr="00A75C00">
          <w:rPr>
            <w:rStyle w:val="Hypertextovodkaz"/>
            <w:i/>
            <w:noProof/>
          </w:rPr>
          <w:t>RE (tabulka v příloze)</w:t>
        </w:r>
        <w:r w:rsidR="00A73541">
          <w:rPr>
            <w:noProof/>
            <w:webHidden/>
          </w:rPr>
          <w:tab/>
        </w:r>
        <w:r w:rsidR="00A73541">
          <w:rPr>
            <w:noProof/>
            <w:webHidden/>
          </w:rPr>
          <w:fldChar w:fldCharType="begin"/>
        </w:r>
        <w:r w:rsidR="00A73541">
          <w:rPr>
            <w:noProof/>
            <w:webHidden/>
          </w:rPr>
          <w:instrText xml:space="preserve"> PAGEREF _Toc164429189 \h </w:instrText>
        </w:r>
        <w:r w:rsidR="00A73541">
          <w:rPr>
            <w:noProof/>
            <w:webHidden/>
          </w:rPr>
        </w:r>
        <w:r w:rsidR="00A73541">
          <w:rPr>
            <w:noProof/>
            <w:webHidden/>
          </w:rPr>
          <w:fldChar w:fldCharType="separate"/>
        </w:r>
        <w:r w:rsidR="00EE1C88">
          <w:rPr>
            <w:noProof/>
            <w:webHidden/>
          </w:rPr>
          <w:t>69</w:t>
        </w:r>
        <w:r w:rsidR="00A73541">
          <w:rPr>
            <w:noProof/>
            <w:webHidden/>
          </w:rPr>
          <w:fldChar w:fldCharType="end"/>
        </w:r>
      </w:hyperlink>
    </w:p>
    <w:p w14:paraId="053D9562" w14:textId="3ABA36A6"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90" w:history="1">
        <w:r w:rsidR="00A73541" w:rsidRPr="00A75C00">
          <w:rPr>
            <w:rStyle w:val="Hypertextovodkaz"/>
            <w:noProof/>
          </w:rPr>
          <w:t xml:space="preserve">Tabulka IV.1.1l </w:t>
        </w:r>
        <w:r w:rsidR="00A73541" w:rsidRPr="00A75C00">
          <w:rPr>
            <w:rStyle w:val="Hypertextovodkaz"/>
            <w:rFonts w:ascii="Arial" w:hAnsi="Arial" w:cs="Arial"/>
            <w:noProof/>
          </w:rPr>
          <w:t>–</w:t>
        </w:r>
        <w:r w:rsidR="00A73541" w:rsidRPr="00A75C00">
          <w:rPr>
            <w:rStyle w:val="Hypertextovodkaz"/>
            <w:noProof/>
          </w:rPr>
          <w:t xml:space="preserve"> Environmentální cíle ochrany chráněných oblastí pro podzemní vody </w:t>
        </w:r>
        <w:r w:rsidR="00A73541" w:rsidRPr="00A75C00">
          <w:rPr>
            <w:rStyle w:val="Hypertextovodkaz"/>
            <w:i/>
            <w:noProof/>
          </w:rPr>
          <w:t>RE (tabulka v příloze)</w:t>
        </w:r>
        <w:r w:rsidR="00A73541">
          <w:rPr>
            <w:noProof/>
            <w:webHidden/>
          </w:rPr>
          <w:tab/>
        </w:r>
        <w:r w:rsidR="00A73541">
          <w:rPr>
            <w:noProof/>
            <w:webHidden/>
          </w:rPr>
          <w:fldChar w:fldCharType="begin"/>
        </w:r>
        <w:r w:rsidR="00A73541">
          <w:rPr>
            <w:noProof/>
            <w:webHidden/>
          </w:rPr>
          <w:instrText xml:space="preserve"> PAGEREF _Toc164429190 \h </w:instrText>
        </w:r>
        <w:r w:rsidR="00A73541">
          <w:rPr>
            <w:noProof/>
            <w:webHidden/>
          </w:rPr>
        </w:r>
        <w:r w:rsidR="00A73541">
          <w:rPr>
            <w:noProof/>
            <w:webHidden/>
          </w:rPr>
          <w:fldChar w:fldCharType="separate"/>
        </w:r>
        <w:r w:rsidR="00EE1C88">
          <w:rPr>
            <w:noProof/>
            <w:webHidden/>
          </w:rPr>
          <w:t>69</w:t>
        </w:r>
        <w:r w:rsidR="00A73541">
          <w:rPr>
            <w:noProof/>
            <w:webHidden/>
          </w:rPr>
          <w:fldChar w:fldCharType="end"/>
        </w:r>
      </w:hyperlink>
    </w:p>
    <w:p w14:paraId="26987192" w14:textId="71A3530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91" w:history="1">
        <w:r w:rsidR="00A73541" w:rsidRPr="00A75C00">
          <w:rPr>
            <w:rStyle w:val="Hypertextovodkaz"/>
            <w:noProof/>
          </w:rPr>
          <w:t xml:space="preserve">Tabulka IV.2a </w:t>
        </w:r>
        <w:r w:rsidR="00A73541" w:rsidRPr="00A75C00">
          <w:rPr>
            <w:rStyle w:val="Hypertextovodkaz"/>
            <w:rFonts w:ascii="Arial" w:hAnsi="Arial" w:cs="Arial"/>
            <w:noProof/>
          </w:rPr>
          <w:t>‒</w:t>
        </w:r>
        <w:r w:rsidR="00A73541" w:rsidRPr="00A75C00">
          <w:rPr>
            <w:rStyle w:val="Hypertextovodkaz"/>
            <w:noProof/>
          </w:rPr>
          <w:t xml:space="preserve"> Výjimky z dosažení dobrého ekologického stavu/potenciálu podle složky kvality </w:t>
        </w:r>
        <w:r w:rsidR="00A73541" w:rsidRPr="00A75C00">
          <w:rPr>
            <w:rStyle w:val="Hypertextovodkaz"/>
            <w:i/>
            <w:noProof/>
          </w:rPr>
          <w:t>RE (tabulka v příloze)</w:t>
        </w:r>
        <w:r w:rsidR="00A73541">
          <w:rPr>
            <w:noProof/>
            <w:webHidden/>
          </w:rPr>
          <w:tab/>
        </w:r>
        <w:r w:rsidR="00A73541">
          <w:rPr>
            <w:noProof/>
            <w:webHidden/>
          </w:rPr>
          <w:fldChar w:fldCharType="begin"/>
        </w:r>
        <w:r w:rsidR="00A73541">
          <w:rPr>
            <w:noProof/>
            <w:webHidden/>
          </w:rPr>
          <w:instrText xml:space="preserve"> PAGEREF _Toc164429191 \h </w:instrText>
        </w:r>
        <w:r w:rsidR="00A73541">
          <w:rPr>
            <w:noProof/>
            <w:webHidden/>
          </w:rPr>
        </w:r>
        <w:r w:rsidR="00A73541">
          <w:rPr>
            <w:noProof/>
            <w:webHidden/>
          </w:rPr>
          <w:fldChar w:fldCharType="separate"/>
        </w:r>
        <w:r w:rsidR="00EE1C88">
          <w:rPr>
            <w:noProof/>
            <w:webHidden/>
          </w:rPr>
          <w:t>70</w:t>
        </w:r>
        <w:r w:rsidR="00A73541">
          <w:rPr>
            <w:noProof/>
            <w:webHidden/>
          </w:rPr>
          <w:fldChar w:fldCharType="end"/>
        </w:r>
      </w:hyperlink>
    </w:p>
    <w:p w14:paraId="4149C4E2" w14:textId="525ADFA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92" w:history="1">
        <w:r w:rsidR="00A73541" w:rsidRPr="00A75C00">
          <w:rPr>
            <w:rStyle w:val="Hypertextovodkaz"/>
            <w:noProof/>
          </w:rPr>
          <w:t xml:space="preserve">Tabulka IV.2b </w:t>
        </w:r>
        <w:r w:rsidR="00A73541" w:rsidRPr="00A75C00">
          <w:rPr>
            <w:rStyle w:val="Hypertextovodkaz"/>
            <w:rFonts w:ascii="Arial" w:hAnsi="Arial" w:cs="Arial"/>
            <w:noProof/>
          </w:rPr>
          <w:t>‒</w:t>
        </w:r>
        <w:r w:rsidR="00A73541" w:rsidRPr="00A75C00">
          <w:rPr>
            <w:rStyle w:val="Hypertextovodkaz"/>
            <w:noProof/>
          </w:rPr>
          <w:t xml:space="preserve"> Výjimky z dosažení dobrého chemického stavu útvarů povrchových vod podle ukazatele </w:t>
        </w:r>
        <w:r w:rsidR="00A73541" w:rsidRPr="00A75C00">
          <w:rPr>
            <w:rStyle w:val="Hypertextovodkaz"/>
            <w:i/>
            <w:noProof/>
          </w:rPr>
          <w:t>RE (tabulka v příloze)</w:t>
        </w:r>
        <w:r w:rsidR="00A73541">
          <w:rPr>
            <w:noProof/>
            <w:webHidden/>
          </w:rPr>
          <w:tab/>
        </w:r>
        <w:r w:rsidR="00A73541">
          <w:rPr>
            <w:noProof/>
            <w:webHidden/>
          </w:rPr>
          <w:fldChar w:fldCharType="begin"/>
        </w:r>
        <w:r w:rsidR="00A73541">
          <w:rPr>
            <w:noProof/>
            <w:webHidden/>
          </w:rPr>
          <w:instrText xml:space="preserve"> PAGEREF _Toc164429192 \h </w:instrText>
        </w:r>
        <w:r w:rsidR="00A73541">
          <w:rPr>
            <w:noProof/>
            <w:webHidden/>
          </w:rPr>
        </w:r>
        <w:r w:rsidR="00A73541">
          <w:rPr>
            <w:noProof/>
            <w:webHidden/>
          </w:rPr>
          <w:fldChar w:fldCharType="separate"/>
        </w:r>
        <w:r w:rsidR="00EE1C88">
          <w:rPr>
            <w:noProof/>
            <w:webHidden/>
          </w:rPr>
          <w:t>70</w:t>
        </w:r>
        <w:r w:rsidR="00A73541">
          <w:rPr>
            <w:noProof/>
            <w:webHidden/>
          </w:rPr>
          <w:fldChar w:fldCharType="end"/>
        </w:r>
      </w:hyperlink>
    </w:p>
    <w:p w14:paraId="4612D995" w14:textId="28DC53A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93" w:history="1">
        <w:r w:rsidR="00A73541" w:rsidRPr="00A75C00">
          <w:rPr>
            <w:rStyle w:val="Hypertextovodkaz"/>
            <w:noProof/>
          </w:rPr>
          <w:t xml:space="preserve">Tabulka IV.2c </w:t>
        </w:r>
        <w:r w:rsidR="00A73541" w:rsidRPr="00A75C00">
          <w:rPr>
            <w:rStyle w:val="Hypertextovodkaz"/>
            <w:rFonts w:ascii="Arial" w:hAnsi="Arial" w:cs="Arial"/>
            <w:noProof/>
          </w:rPr>
          <w:t>‒</w:t>
        </w:r>
        <w:r w:rsidR="00A73541" w:rsidRPr="00A75C00">
          <w:rPr>
            <w:rStyle w:val="Hypertextovodkaz"/>
            <w:noProof/>
          </w:rPr>
          <w:t xml:space="preserve"> Výjimky z dosažení dobrého kvantitativního stavu útvaru podzemních vod </w:t>
        </w:r>
        <w:r w:rsidR="00A73541" w:rsidRPr="00A75C00">
          <w:rPr>
            <w:rStyle w:val="Hypertextovodkaz"/>
            <w:i/>
            <w:iCs/>
            <w:noProof/>
          </w:rPr>
          <w:t>RE (tabulka v příloze)</w:t>
        </w:r>
        <w:r w:rsidR="00A73541">
          <w:rPr>
            <w:noProof/>
            <w:webHidden/>
          </w:rPr>
          <w:tab/>
        </w:r>
        <w:r w:rsidR="00A73541">
          <w:rPr>
            <w:noProof/>
            <w:webHidden/>
          </w:rPr>
          <w:fldChar w:fldCharType="begin"/>
        </w:r>
        <w:r w:rsidR="00A73541">
          <w:rPr>
            <w:noProof/>
            <w:webHidden/>
          </w:rPr>
          <w:instrText xml:space="preserve"> PAGEREF _Toc164429193 \h </w:instrText>
        </w:r>
        <w:r w:rsidR="00A73541">
          <w:rPr>
            <w:noProof/>
            <w:webHidden/>
          </w:rPr>
        </w:r>
        <w:r w:rsidR="00A73541">
          <w:rPr>
            <w:noProof/>
            <w:webHidden/>
          </w:rPr>
          <w:fldChar w:fldCharType="separate"/>
        </w:r>
        <w:r w:rsidR="00EE1C88">
          <w:rPr>
            <w:noProof/>
            <w:webHidden/>
          </w:rPr>
          <w:t>70</w:t>
        </w:r>
        <w:r w:rsidR="00A73541">
          <w:rPr>
            <w:noProof/>
            <w:webHidden/>
          </w:rPr>
          <w:fldChar w:fldCharType="end"/>
        </w:r>
      </w:hyperlink>
    </w:p>
    <w:p w14:paraId="5C320DE8" w14:textId="4241909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94" w:history="1">
        <w:r w:rsidR="00A73541" w:rsidRPr="00A75C00">
          <w:rPr>
            <w:rStyle w:val="Hypertextovodkaz"/>
            <w:noProof/>
          </w:rPr>
          <w:t xml:space="preserve">Tabulka IV.2d </w:t>
        </w:r>
        <w:r w:rsidR="00A73541" w:rsidRPr="00A75C00">
          <w:rPr>
            <w:rStyle w:val="Hypertextovodkaz"/>
            <w:rFonts w:ascii="Arial" w:hAnsi="Arial" w:cs="Arial"/>
            <w:noProof/>
          </w:rPr>
          <w:t>‒</w:t>
        </w:r>
        <w:r w:rsidR="00A73541" w:rsidRPr="00A75C00">
          <w:rPr>
            <w:rStyle w:val="Hypertextovodkaz"/>
            <w:noProof/>
          </w:rPr>
          <w:t xml:space="preserve"> Výjimky z dosažení dobrého chemického stavu útvaru podzemních vod </w:t>
        </w:r>
        <w:r w:rsidR="00A73541" w:rsidRPr="00A75C00">
          <w:rPr>
            <w:rStyle w:val="Hypertextovodkaz"/>
            <w:i/>
            <w:iCs/>
            <w:noProof/>
          </w:rPr>
          <w:t>RE (tabulka v příloze)</w:t>
        </w:r>
        <w:r w:rsidR="00A73541">
          <w:rPr>
            <w:noProof/>
            <w:webHidden/>
          </w:rPr>
          <w:tab/>
        </w:r>
        <w:r w:rsidR="00A73541">
          <w:rPr>
            <w:noProof/>
            <w:webHidden/>
          </w:rPr>
          <w:fldChar w:fldCharType="begin"/>
        </w:r>
        <w:r w:rsidR="00A73541">
          <w:rPr>
            <w:noProof/>
            <w:webHidden/>
          </w:rPr>
          <w:instrText xml:space="preserve"> PAGEREF _Toc164429194 \h </w:instrText>
        </w:r>
        <w:r w:rsidR="00A73541">
          <w:rPr>
            <w:noProof/>
            <w:webHidden/>
          </w:rPr>
        </w:r>
        <w:r w:rsidR="00A73541">
          <w:rPr>
            <w:noProof/>
            <w:webHidden/>
          </w:rPr>
          <w:fldChar w:fldCharType="separate"/>
        </w:r>
        <w:r w:rsidR="00EE1C88">
          <w:rPr>
            <w:noProof/>
            <w:webHidden/>
          </w:rPr>
          <w:t>70</w:t>
        </w:r>
        <w:r w:rsidR="00A73541">
          <w:rPr>
            <w:noProof/>
            <w:webHidden/>
          </w:rPr>
          <w:fldChar w:fldCharType="end"/>
        </w:r>
      </w:hyperlink>
    </w:p>
    <w:p w14:paraId="074C62E3" w14:textId="0D4BDAF1"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95" w:history="1">
        <w:r w:rsidR="00A73541" w:rsidRPr="00A75C00">
          <w:rPr>
            <w:rStyle w:val="Hypertextovodkaz"/>
            <w:noProof/>
          </w:rPr>
          <w:t xml:space="preserve">Tabulka IV.2.1a </w:t>
        </w:r>
        <w:r w:rsidR="00A73541" w:rsidRPr="00A75C00">
          <w:rPr>
            <w:rStyle w:val="Hypertextovodkaz"/>
            <w:rFonts w:ascii="Arial" w:hAnsi="Arial" w:cs="Arial"/>
            <w:noProof/>
          </w:rPr>
          <w:t>‒</w:t>
        </w:r>
        <w:r w:rsidR="00A73541" w:rsidRPr="00A75C00">
          <w:rPr>
            <w:rStyle w:val="Hypertextovodkaz"/>
            <w:noProof/>
          </w:rPr>
          <w:t xml:space="preserve"> Prodloužení lhůt v útvarech povrchových vod – chemický stav</w:t>
        </w:r>
        <w:r w:rsidR="00A73541">
          <w:rPr>
            <w:noProof/>
            <w:webHidden/>
          </w:rPr>
          <w:tab/>
        </w:r>
        <w:r w:rsidR="00A73541">
          <w:rPr>
            <w:noProof/>
            <w:webHidden/>
          </w:rPr>
          <w:fldChar w:fldCharType="begin"/>
        </w:r>
        <w:r w:rsidR="00A73541">
          <w:rPr>
            <w:noProof/>
            <w:webHidden/>
          </w:rPr>
          <w:instrText xml:space="preserve"> PAGEREF _Toc164429195 \h </w:instrText>
        </w:r>
        <w:r w:rsidR="00A73541">
          <w:rPr>
            <w:noProof/>
            <w:webHidden/>
          </w:rPr>
        </w:r>
        <w:r w:rsidR="00A73541">
          <w:rPr>
            <w:noProof/>
            <w:webHidden/>
          </w:rPr>
          <w:fldChar w:fldCharType="separate"/>
        </w:r>
        <w:r w:rsidR="00EE1C88">
          <w:rPr>
            <w:noProof/>
            <w:webHidden/>
          </w:rPr>
          <w:t>71</w:t>
        </w:r>
        <w:r w:rsidR="00A73541">
          <w:rPr>
            <w:noProof/>
            <w:webHidden/>
          </w:rPr>
          <w:fldChar w:fldCharType="end"/>
        </w:r>
      </w:hyperlink>
    </w:p>
    <w:p w14:paraId="187A5DA2" w14:textId="504D40D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96" w:history="1">
        <w:r w:rsidR="00A73541" w:rsidRPr="00A75C00">
          <w:rPr>
            <w:rStyle w:val="Hypertextovodkaz"/>
            <w:noProof/>
          </w:rPr>
          <w:t xml:space="preserve">Tabulka IV.2.1b </w:t>
        </w:r>
        <w:r w:rsidR="00A73541" w:rsidRPr="00A75C00">
          <w:rPr>
            <w:rStyle w:val="Hypertextovodkaz"/>
            <w:rFonts w:ascii="Arial" w:hAnsi="Arial" w:cs="Arial"/>
            <w:noProof/>
          </w:rPr>
          <w:t>‒</w:t>
        </w:r>
        <w:r w:rsidR="00A73541" w:rsidRPr="00A75C00">
          <w:rPr>
            <w:rStyle w:val="Hypertextovodkaz"/>
            <w:noProof/>
          </w:rPr>
          <w:t xml:space="preserve"> Prodloužení lhůt v útvarech povrchových vod – ekologický stav/potenciál</w:t>
        </w:r>
        <w:r w:rsidR="00A73541">
          <w:rPr>
            <w:noProof/>
            <w:webHidden/>
          </w:rPr>
          <w:tab/>
        </w:r>
        <w:r w:rsidR="00A73541">
          <w:rPr>
            <w:noProof/>
            <w:webHidden/>
          </w:rPr>
          <w:fldChar w:fldCharType="begin"/>
        </w:r>
        <w:r w:rsidR="00A73541">
          <w:rPr>
            <w:noProof/>
            <w:webHidden/>
          </w:rPr>
          <w:instrText xml:space="preserve"> PAGEREF _Toc164429196 \h </w:instrText>
        </w:r>
        <w:r w:rsidR="00A73541">
          <w:rPr>
            <w:noProof/>
            <w:webHidden/>
          </w:rPr>
        </w:r>
        <w:r w:rsidR="00A73541">
          <w:rPr>
            <w:noProof/>
            <w:webHidden/>
          </w:rPr>
          <w:fldChar w:fldCharType="separate"/>
        </w:r>
        <w:r w:rsidR="00EE1C88">
          <w:rPr>
            <w:noProof/>
            <w:webHidden/>
          </w:rPr>
          <w:t>71</w:t>
        </w:r>
        <w:r w:rsidR="00A73541">
          <w:rPr>
            <w:noProof/>
            <w:webHidden/>
          </w:rPr>
          <w:fldChar w:fldCharType="end"/>
        </w:r>
      </w:hyperlink>
    </w:p>
    <w:p w14:paraId="2966C80D" w14:textId="1502907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97" w:history="1">
        <w:r w:rsidR="00A73541" w:rsidRPr="00A75C00">
          <w:rPr>
            <w:rStyle w:val="Hypertextovodkaz"/>
            <w:noProof/>
          </w:rPr>
          <w:t>Tabulka IV.2.1c – Prodloužení lhůt v útvarech podzemních vod – chemický stav</w:t>
        </w:r>
        <w:r w:rsidR="00A73541">
          <w:rPr>
            <w:noProof/>
            <w:webHidden/>
          </w:rPr>
          <w:tab/>
        </w:r>
        <w:r w:rsidR="00A73541">
          <w:rPr>
            <w:noProof/>
            <w:webHidden/>
          </w:rPr>
          <w:fldChar w:fldCharType="begin"/>
        </w:r>
        <w:r w:rsidR="00A73541">
          <w:rPr>
            <w:noProof/>
            <w:webHidden/>
          </w:rPr>
          <w:instrText xml:space="preserve"> PAGEREF _Toc164429197 \h </w:instrText>
        </w:r>
        <w:r w:rsidR="00A73541">
          <w:rPr>
            <w:noProof/>
            <w:webHidden/>
          </w:rPr>
        </w:r>
        <w:r w:rsidR="00A73541">
          <w:rPr>
            <w:noProof/>
            <w:webHidden/>
          </w:rPr>
          <w:fldChar w:fldCharType="separate"/>
        </w:r>
        <w:r w:rsidR="00EE1C88">
          <w:rPr>
            <w:noProof/>
            <w:webHidden/>
          </w:rPr>
          <w:t>71</w:t>
        </w:r>
        <w:r w:rsidR="00A73541">
          <w:rPr>
            <w:noProof/>
            <w:webHidden/>
          </w:rPr>
          <w:fldChar w:fldCharType="end"/>
        </w:r>
      </w:hyperlink>
    </w:p>
    <w:p w14:paraId="6715570A" w14:textId="786560E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98" w:history="1">
        <w:r w:rsidR="00A73541" w:rsidRPr="00A75C00">
          <w:rPr>
            <w:rStyle w:val="Hypertextovodkaz"/>
            <w:noProof/>
          </w:rPr>
          <w:t>Tabulka IV.2.1d – Prodloužení lhůt v útvarech podzemních vod – kvantitativní stav</w:t>
        </w:r>
        <w:r w:rsidR="00A73541">
          <w:rPr>
            <w:noProof/>
            <w:webHidden/>
          </w:rPr>
          <w:tab/>
        </w:r>
        <w:r w:rsidR="00A73541">
          <w:rPr>
            <w:noProof/>
            <w:webHidden/>
          </w:rPr>
          <w:fldChar w:fldCharType="begin"/>
        </w:r>
        <w:r w:rsidR="00A73541">
          <w:rPr>
            <w:noProof/>
            <w:webHidden/>
          </w:rPr>
          <w:instrText xml:space="preserve"> PAGEREF _Toc164429198 \h </w:instrText>
        </w:r>
        <w:r w:rsidR="00A73541">
          <w:rPr>
            <w:noProof/>
            <w:webHidden/>
          </w:rPr>
        </w:r>
        <w:r w:rsidR="00A73541">
          <w:rPr>
            <w:noProof/>
            <w:webHidden/>
          </w:rPr>
          <w:fldChar w:fldCharType="separate"/>
        </w:r>
        <w:r w:rsidR="00EE1C88">
          <w:rPr>
            <w:noProof/>
            <w:webHidden/>
          </w:rPr>
          <w:t>71</w:t>
        </w:r>
        <w:r w:rsidR="00A73541">
          <w:rPr>
            <w:noProof/>
            <w:webHidden/>
          </w:rPr>
          <w:fldChar w:fldCharType="end"/>
        </w:r>
      </w:hyperlink>
    </w:p>
    <w:p w14:paraId="38B8FCF1" w14:textId="0B13CAF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199" w:history="1">
        <w:r w:rsidR="00A73541" w:rsidRPr="00A75C00">
          <w:rPr>
            <w:rStyle w:val="Hypertextovodkaz"/>
            <w:noProof/>
          </w:rPr>
          <w:t xml:space="preserve">Tabulka IV.2.2a </w:t>
        </w:r>
        <w:r w:rsidR="00A73541" w:rsidRPr="00A75C00">
          <w:rPr>
            <w:rStyle w:val="Hypertextovodkaz"/>
            <w:rFonts w:ascii="Arial" w:hAnsi="Arial" w:cs="Arial"/>
            <w:noProof/>
          </w:rPr>
          <w:t>‒</w:t>
        </w:r>
        <w:r w:rsidR="00A73541" w:rsidRPr="00A75C00">
          <w:rPr>
            <w:rStyle w:val="Hypertextovodkaz"/>
            <w:noProof/>
          </w:rPr>
          <w:t xml:space="preserve"> Méně přísné cíle v útvarech povrchových vod – chemický stav</w:t>
        </w:r>
        <w:r w:rsidR="00A73541">
          <w:rPr>
            <w:noProof/>
            <w:webHidden/>
          </w:rPr>
          <w:tab/>
        </w:r>
        <w:r w:rsidR="00A73541">
          <w:rPr>
            <w:noProof/>
            <w:webHidden/>
          </w:rPr>
          <w:fldChar w:fldCharType="begin"/>
        </w:r>
        <w:r w:rsidR="00A73541">
          <w:rPr>
            <w:noProof/>
            <w:webHidden/>
          </w:rPr>
          <w:instrText xml:space="preserve"> PAGEREF _Toc164429199 \h </w:instrText>
        </w:r>
        <w:r w:rsidR="00A73541">
          <w:rPr>
            <w:noProof/>
            <w:webHidden/>
          </w:rPr>
        </w:r>
        <w:r w:rsidR="00A73541">
          <w:rPr>
            <w:noProof/>
            <w:webHidden/>
          </w:rPr>
          <w:fldChar w:fldCharType="separate"/>
        </w:r>
        <w:r w:rsidR="00EE1C88">
          <w:rPr>
            <w:noProof/>
            <w:webHidden/>
          </w:rPr>
          <w:t>72</w:t>
        </w:r>
        <w:r w:rsidR="00A73541">
          <w:rPr>
            <w:noProof/>
            <w:webHidden/>
          </w:rPr>
          <w:fldChar w:fldCharType="end"/>
        </w:r>
      </w:hyperlink>
    </w:p>
    <w:p w14:paraId="2BCC6904" w14:textId="77A87E3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00" w:history="1">
        <w:r w:rsidR="00A73541" w:rsidRPr="00A75C00">
          <w:rPr>
            <w:rStyle w:val="Hypertextovodkaz"/>
            <w:noProof/>
          </w:rPr>
          <w:t xml:space="preserve">Tabulka IV.2.2b </w:t>
        </w:r>
        <w:r w:rsidR="00A73541" w:rsidRPr="00A75C00">
          <w:rPr>
            <w:rStyle w:val="Hypertextovodkaz"/>
            <w:rFonts w:ascii="Arial" w:hAnsi="Arial" w:cs="Arial"/>
            <w:noProof/>
          </w:rPr>
          <w:t>‒</w:t>
        </w:r>
        <w:r w:rsidR="00A73541" w:rsidRPr="00A75C00">
          <w:rPr>
            <w:rStyle w:val="Hypertextovodkaz"/>
            <w:noProof/>
          </w:rPr>
          <w:t xml:space="preserve"> Méně přísné cíle v útvarech povrchových vod – ekologický stav/potenciál</w:t>
        </w:r>
        <w:r w:rsidR="00A73541">
          <w:rPr>
            <w:noProof/>
            <w:webHidden/>
          </w:rPr>
          <w:tab/>
        </w:r>
        <w:r w:rsidR="00A73541">
          <w:rPr>
            <w:noProof/>
            <w:webHidden/>
          </w:rPr>
          <w:fldChar w:fldCharType="begin"/>
        </w:r>
        <w:r w:rsidR="00A73541">
          <w:rPr>
            <w:noProof/>
            <w:webHidden/>
          </w:rPr>
          <w:instrText xml:space="preserve"> PAGEREF _Toc164429200 \h </w:instrText>
        </w:r>
        <w:r w:rsidR="00A73541">
          <w:rPr>
            <w:noProof/>
            <w:webHidden/>
          </w:rPr>
        </w:r>
        <w:r w:rsidR="00A73541">
          <w:rPr>
            <w:noProof/>
            <w:webHidden/>
          </w:rPr>
          <w:fldChar w:fldCharType="separate"/>
        </w:r>
        <w:r w:rsidR="00EE1C88">
          <w:rPr>
            <w:noProof/>
            <w:webHidden/>
          </w:rPr>
          <w:t>72</w:t>
        </w:r>
        <w:r w:rsidR="00A73541">
          <w:rPr>
            <w:noProof/>
            <w:webHidden/>
          </w:rPr>
          <w:fldChar w:fldCharType="end"/>
        </w:r>
      </w:hyperlink>
    </w:p>
    <w:p w14:paraId="5BE59285" w14:textId="5405192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01" w:history="1">
        <w:r w:rsidR="00A73541" w:rsidRPr="00A75C00">
          <w:rPr>
            <w:rStyle w:val="Hypertextovodkaz"/>
            <w:noProof/>
          </w:rPr>
          <w:t xml:space="preserve">Tabulka IV.2.2c </w:t>
        </w:r>
        <w:r w:rsidR="00A73541" w:rsidRPr="00A75C00">
          <w:rPr>
            <w:rStyle w:val="Hypertextovodkaz"/>
            <w:rFonts w:ascii="Arial" w:hAnsi="Arial" w:cs="Arial"/>
            <w:noProof/>
          </w:rPr>
          <w:t>‒</w:t>
        </w:r>
        <w:r w:rsidR="00A73541" w:rsidRPr="00A75C00">
          <w:rPr>
            <w:rStyle w:val="Hypertextovodkaz"/>
            <w:noProof/>
          </w:rPr>
          <w:t xml:space="preserve"> Méně přísné cíle v útvarech podzemní vod – chemický stav</w:t>
        </w:r>
        <w:r w:rsidR="00A73541">
          <w:rPr>
            <w:noProof/>
            <w:webHidden/>
          </w:rPr>
          <w:tab/>
        </w:r>
        <w:r w:rsidR="00A73541">
          <w:rPr>
            <w:noProof/>
            <w:webHidden/>
          </w:rPr>
          <w:fldChar w:fldCharType="begin"/>
        </w:r>
        <w:r w:rsidR="00A73541">
          <w:rPr>
            <w:noProof/>
            <w:webHidden/>
          </w:rPr>
          <w:instrText xml:space="preserve"> PAGEREF _Toc164429201 \h </w:instrText>
        </w:r>
        <w:r w:rsidR="00A73541">
          <w:rPr>
            <w:noProof/>
            <w:webHidden/>
          </w:rPr>
        </w:r>
        <w:r w:rsidR="00A73541">
          <w:rPr>
            <w:noProof/>
            <w:webHidden/>
          </w:rPr>
          <w:fldChar w:fldCharType="separate"/>
        </w:r>
        <w:r w:rsidR="00EE1C88">
          <w:rPr>
            <w:noProof/>
            <w:webHidden/>
          </w:rPr>
          <w:t>72</w:t>
        </w:r>
        <w:r w:rsidR="00A73541">
          <w:rPr>
            <w:noProof/>
            <w:webHidden/>
          </w:rPr>
          <w:fldChar w:fldCharType="end"/>
        </w:r>
      </w:hyperlink>
    </w:p>
    <w:p w14:paraId="1132F0E1" w14:textId="3E5CE369"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02" w:history="1">
        <w:r w:rsidR="00A73541" w:rsidRPr="00A75C00">
          <w:rPr>
            <w:rStyle w:val="Hypertextovodkaz"/>
            <w:noProof/>
          </w:rPr>
          <w:t>Tabulka IV.2.2d – Méně přísné cíle v útvarech podzemní vod – kvantitativní stav</w:t>
        </w:r>
        <w:r w:rsidR="00A73541">
          <w:rPr>
            <w:noProof/>
            <w:webHidden/>
          </w:rPr>
          <w:tab/>
        </w:r>
        <w:r w:rsidR="00A73541">
          <w:rPr>
            <w:noProof/>
            <w:webHidden/>
          </w:rPr>
          <w:fldChar w:fldCharType="begin"/>
        </w:r>
        <w:r w:rsidR="00A73541">
          <w:rPr>
            <w:noProof/>
            <w:webHidden/>
          </w:rPr>
          <w:instrText xml:space="preserve"> PAGEREF _Toc164429202 \h </w:instrText>
        </w:r>
        <w:r w:rsidR="00A73541">
          <w:rPr>
            <w:noProof/>
            <w:webHidden/>
          </w:rPr>
        </w:r>
        <w:r w:rsidR="00A73541">
          <w:rPr>
            <w:noProof/>
            <w:webHidden/>
          </w:rPr>
          <w:fldChar w:fldCharType="separate"/>
        </w:r>
        <w:r w:rsidR="00EE1C88">
          <w:rPr>
            <w:noProof/>
            <w:webHidden/>
          </w:rPr>
          <w:t>72</w:t>
        </w:r>
        <w:r w:rsidR="00A73541">
          <w:rPr>
            <w:noProof/>
            <w:webHidden/>
          </w:rPr>
          <w:fldChar w:fldCharType="end"/>
        </w:r>
      </w:hyperlink>
    </w:p>
    <w:p w14:paraId="6A4FA52D" w14:textId="172CF44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03" w:history="1">
        <w:r w:rsidR="00A73541" w:rsidRPr="00A75C00">
          <w:rPr>
            <w:rStyle w:val="Hypertextovodkaz"/>
            <w:noProof/>
          </w:rPr>
          <w:t>Tabulka IV.2.4a – Seznam záměrů, kterým byla udělena výjimka podle § 23a odst. 8 vodního zákona (čl. 4 odst. 7 RSV)</w:t>
        </w:r>
        <w:r w:rsidR="00A73541">
          <w:rPr>
            <w:noProof/>
            <w:webHidden/>
          </w:rPr>
          <w:tab/>
        </w:r>
        <w:r w:rsidR="00A73541">
          <w:rPr>
            <w:noProof/>
            <w:webHidden/>
          </w:rPr>
          <w:fldChar w:fldCharType="begin"/>
        </w:r>
        <w:r w:rsidR="00A73541">
          <w:rPr>
            <w:noProof/>
            <w:webHidden/>
          </w:rPr>
          <w:instrText xml:space="preserve"> PAGEREF _Toc164429203 \h </w:instrText>
        </w:r>
        <w:r w:rsidR="00A73541">
          <w:rPr>
            <w:noProof/>
            <w:webHidden/>
          </w:rPr>
        </w:r>
        <w:r w:rsidR="00A73541">
          <w:rPr>
            <w:noProof/>
            <w:webHidden/>
          </w:rPr>
          <w:fldChar w:fldCharType="separate"/>
        </w:r>
        <w:r w:rsidR="00EE1C88">
          <w:rPr>
            <w:noProof/>
            <w:webHidden/>
          </w:rPr>
          <w:t>73</w:t>
        </w:r>
        <w:r w:rsidR="00A73541">
          <w:rPr>
            <w:noProof/>
            <w:webHidden/>
          </w:rPr>
          <w:fldChar w:fldCharType="end"/>
        </w:r>
      </w:hyperlink>
    </w:p>
    <w:p w14:paraId="0C80AD75" w14:textId="4CFE759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04" w:history="1">
        <w:r w:rsidR="00A73541" w:rsidRPr="00A75C00">
          <w:rPr>
            <w:rStyle w:val="Hypertextovodkaz"/>
            <w:noProof/>
          </w:rPr>
          <w:t>Tabulka IV.2.4b – Seznam záměrů, které mohou mít potenciálně vliv na stav VÚ ve smyslu § 23a odst. 8 vodního zákona (čl. 4 odst. 7 RSV)</w:t>
        </w:r>
        <w:r w:rsidR="00A73541">
          <w:rPr>
            <w:noProof/>
            <w:webHidden/>
          </w:rPr>
          <w:tab/>
        </w:r>
        <w:r w:rsidR="00A73541">
          <w:rPr>
            <w:noProof/>
            <w:webHidden/>
          </w:rPr>
          <w:fldChar w:fldCharType="begin"/>
        </w:r>
        <w:r w:rsidR="00A73541">
          <w:rPr>
            <w:noProof/>
            <w:webHidden/>
          </w:rPr>
          <w:instrText xml:space="preserve"> PAGEREF _Toc164429204 \h </w:instrText>
        </w:r>
        <w:r w:rsidR="00A73541">
          <w:rPr>
            <w:noProof/>
            <w:webHidden/>
          </w:rPr>
        </w:r>
        <w:r w:rsidR="00A73541">
          <w:rPr>
            <w:noProof/>
            <w:webHidden/>
          </w:rPr>
          <w:fldChar w:fldCharType="separate"/>
        </w:r>
        <w:r w:rsidR="00EE1C88">
          <w:rPr>
            <w:noProof/>
            <w:webHidden/>
          </w:rPr>
          <w:t>73</w:t>
        </w:r>
        <w:r w:rsidR="00A73541">
          <w:rPr>
            <w:noProof/>
            <w:webHidden/>
          </w:rPr>
          <w:fldChar w:fldCharType="end"/>
        </w:r>
      </w:hyperlink>
    </w:p>
    <w:p w14:paraId="3F8B0984" w14:textId="3C8136A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05" w:history="1">
        <w:r w:rsidR="00A73541" w:rsidRPr="00A75C00">
          <w:rPr>
            <w:rStyle w:val="Hypertextovodkaz"/>
            <w:noProof/>
          </w:rPr>
          <w:t xml:space="preserve">Tabulka V.1.2a – Nejvýznamnější povodně zaznamenané hydrologickou službou </w:t>
        </w:r>
        <w:r w:rsidR="00A73541" w:rsidRPr="00A75C00">
          <w:rPr>
            <w:rStyle w:val="Hypertextovodkaz"/>
            <w:i/>
            <w:iCs/>
            <w:noProof/>
          </w:rPr>
          <w:t>(tabulka v příloze)</w:t>
        </w:r>
        <w:r w:rsidR="00A73541">
          <w:rPr>
            <w:noProof/>
            <w:webHidden/>
          </w:rPr>
          <w:tab/>
        </w:r>
        <w:r w:rsidR="00A73541">
          <w:rPr>
            <w:noProof/>
            <w:webHidden/>
          </w:rPr>
          <w:fldChar w:fldCharType="begin"/>
        </w:r>
        <w:r w:rsidR="00A73541">
          <w:rPr>
            <w:noProof/>
            <w:webHidden/>
          </w:rPr>
          <w:instrText xml:space="preserve"> PAGEREF _Toc164429205 \h </w:instrText>
        </w:r>
        <w:r w:rsidR="00A73541">
          <w:rPr>
            <w:noProof/>
            <w:webHidden/>
          </w:rPr>
        </w:r>
        <w:r w:rsidR="00A73541">
          <w:rPr>
            <w:noProof/>
            <w:webHidden/>
          </w:rPr>
          <w:fldChar w:fldCharType="separate"/>
        </w:r>
        <w:r w:rsidR="00EE1C88">
          <w:rPr>
            <w:noProof/>
            <w:webHidden/>
          </w:rPr>
          <w:t>74</w:t>
        </w:r>
        <w:r w:rsidR="00A73541">
          <w:rPr>
            <w:noProof/>
            <w:webHidden/>
          </w:rPr>
          <w:fldChar w:fldCharType="end"/>
        </w:r>
      </w:hyperlink>
    </w:p>
    <w:p w14:paraId="53F8E6A4" w14:textId="4CEBF3E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06" w:history="1">
        <w:r w:rsidR="00A73541" w:rsidRPr="00A75C00">
          <w:rPr>
            <w:rStyle w:val="Hypertextovodkaz"/>
            <w:noProof/>
          </w:rPr>
          <w:t xml:space="preserve">Tabulka V.1.2b </w:t>
        </w:r>
        <w:r w:rsidR="00A73541" w:rsidRPr="00A75C00">
          <w:rPr>
            <w:rStyle w:val="Hypertextovodkaz"/>
            <w:rFonts w:ascii="Arial" w:hAnsi="Arial" w:cs="Arial"/>
            <w:noProof/>
          </w:rPr>
          <w:t>‒</w:t>
        </w:r>
        <w:r w:rsidR="00A73541" w:rsidRPr="00A75C00">
          <w:rPr>
            <w:rStyle w:val="Hypertextovodkaz"/>
            <w:noProof/>
          </w:rPr>
          <w:t xml:space="preserve"> Hydrogramy významných povodňových událostí ve vybraných vodoměrných stanicích </w:t>
        </w:r>
        <w:r w:rsidR="00A73541" w:rsidRPr="00A75C00">
          <w:rPr>
            <w:rStyle w:val="Hypertextovodkaz"/>
            <w:i/>
            <w:iCs/>
            <w:noProof/>
          </w:rPr>
          <w:t>(tabulka v příloze)</w:t>
        </w:r>
        <w:r w:rsidR="00A73541">
          <w:rPr>
            <w:noProof/>
            <w:webHidden/>
          </w:rPr>
          <w:tab/>
        </w:r>
        <w:r w:rsidR="00A73541">
          <w:rPr>
            <w:noProof/>
            <w:webHidden/>
          </w:rPr>
          <w:fldChar w:fldCharType="begin"/>
        </w:r>
        <w:r w:rsidR="00A73541">
          <w:rPr>
            <w:noProof/>
            <w:webHidden/>
          </w:rPr>
          <w:instrText xml:space="preserve"> PAGEREF _Toc164429206 \h </w:instrText>
        </w:r>
        <w:r w:rsidR="00A73541">
          <w:rPr>
            <w:noProof/>
            <w:webHidden/>
          </w:rPr>
        </w:r>
        <w:r w:rsidR="00A73541">
          <w:rPr>
            <w:noProof/>
            <w:webHidden/>
          </w:rPr>
          <w:fldChar w:fldCharType="separate"/>
        </w:r>
        <w:r w:rsidR="00EE1C88">
          <w:rPr>
            <w:noProof/>
            <w:webHidden/>
          </w:rPr>
          <w:t>74</w:t>
        </w:r>
        <w:r w:rsidR="00A73541">
          <w:rPr>
            <w:noProof/>
            <w:webHidden/>
          </w:rPr>
          <w:fldChar w:fldCharType="end"/>
        </w:r>
      </w:hyperlink>
    </w:p>
    <w:p w14:paraId="0EB50BAE" w14:textId="00D9D6E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07" w:history="1">
        <w:r w:rsidR="00A73541" w:rsidRPr="00A75C00">
          <w:rPr>
            <w:rStyle w:val="Hypertextovodkaz"/>
            <w:noProof/>
          </w:rPr>
          <w:t xml:space="preserve">Tabulka V.1.3 </w:t>
        </w:r>
        <w:r w:rsidR="00A73541" w:rsidRPr="00A75C00">
          <w:rPr>
            <w:rStyle w:val="Hypertextovodkaz"/>
            <w:rFonts w:ascii="Arial" w:hAnsi="Arial" w:cs="Arial"/>
            <w:noProof/>
          </w:rPr>
          <w:t>‒</w:t>
        </w:r>
        <w:r w:rsidR="00A73541" w:rsidRPr="00A75C00">
          <w:rPr>
            <w:rStyle w:val="Hypertextovodkaz"/>
            <w:noProof/>
          </w:rPr>
          <w:t xml:space="preserve"> Místa omezující průtočnost vodních toků s negativním vlivem na průběh povodně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_Toc164429207 \h </w:instrText>
        </w:r>
        <w:r w:rsidR="00A73541">
          <w:rPr>
            <w:noProof/>
            <w:webHidden/>
          </w:rPr>
        </w:r>
        <w:r w:rsidR="00A73541">
          <w:rPr>
            <w:noProof/>
            <w:webHidden/>
          </w:rPr>
          <w:fldChar w:fldCharType="separate"/>
        </w:r>
        <w:r w:rsidR="00EE1C88">
          <w:rPr>
            <w:noProof/>
            <w:webHidden/>
          </w:rPr>
          <w:t>75</w:t>
        </w:r>
        <w:r w:rsidR="00A73541">
          <w:rPr>
            <w:noProof/>
            <w:webHidden/>
          </w:rPr>
          <w:fldChar w:fldCharType="end"/>
        </w:r>
      </w:hyperlink>
    </w:p>
    <w:p w14:paraId="528DCD7A" w14:textId="17AFD2C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08" w:history="1">
        <w:r w:rsidR="00A73541" w:rsidRPr="00A75C00">
          <w:rPr>
            <w:rStyle w:val="Hypertextovodkaz"/>
            <w:noProof/>
          </w:rPr>
          <w:t xml:space="preserve">Tabulka V.1.4a – Oblasti s významnými povodňovými riziky </w:t>
        </w:r>
        <w:r w:rsidR="00A73541" w:rsidRPr="00A75C00">
          <w:rPr>
            <w:rStyle w:val="Hypertextovodkaz"/>
            <w:i/>
            <w:iCs/>
            <w:noProof/>
          </w:rPr>
          <w:t>(tabulka v příloze)</w:t>
        </w:r>
        <w:r w:rsidR="00A73541">
          <w:rPr>
            <w:noProof/>
            <w:webHidden/>
          </w:rPr>
          <w:tab/>
        </w:r>
        <w:r w:rsidR="00A73541">
          <w:rPr>
            <w:noProof/>
            <w:webHidden/>
          </w:rPr>
          <w:fldChar w:fldCharType="begin"/>
        </w:r>
        <w:r w:rsidR="00A73541">
          <w:rPr>
            <w:noProof/>
            <w:webHidden/>
          </w:rPr>
          <w:instrText xml:space="preserve"> PAGEREF _Toc164429208 \h </w:instrText>
        </w:r>
        <w:r w:rsidR="00A73541">
          <w:rPr>
            <w:noProof/>
            <w:webHidden/>
          </w:rPr>
        </w:r>
        <w:r w:rsidR="00A73541">
          <w:rPr>
            <w:noProof/>
            <w:webHidden/>
          </w:rPr>
          <w:fldChar w:fldCharType="separate"/>
        </w:r>
        <w:r w:rsidR="00EE1C88">
          <w:rPr>
            <w:noProof/>
            <w:webHidden/>
          </w:rPr>
          <w:t>77</w:t>
        </w:r>
        <w:r w:rsidR="00A73541">
          <w:rPr>
            <w:noProof/>
            <w:webHidden/>
          </w:rPr>
          <w:fldChar w:fldCharType="end"/>
        </w:r>
      </w:hyperlink>
    </w:p>
    <w:p w14:paraId="2510B529" w14:textId="7CB06DD5"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09" w:history="1">
        <w:r w:rsidR="00A73541" w:rsidRPr="00A75C00">
          <w:rPr>
            <w:rStyle w:val="Hypertextovodkaz"/>
            <w:noProof/>
          </w:rPr>
          <w:t>Tabulka V.1.4b – Obce s nepřijatelným povodňovým rizikem – rozsah ploch dotčených povodní a ploch v nepřijatelném riziku</w:t>
        </w:r>
        <w:r w:rsidR="00A73541" w:rsidRPr="00A75C00">
          <w:rPr>
            <w:rStyle w:val="Hypertextovodkaz"/>
            <w:i/>
            <w:iCs/>
            <w:noProof/>
          </w:rPr>
          <w:t xml:space="preserve"> (tabulka v příloze)</w:t>
        </w:r>
        <w:r w:rsidR="00A73541">
          <w:rPr>
            <w:noProof/>
            <w:webHidden/>
          </w:rPr>
          <w:tab/>
        </w:r>
        <w:r w:rsidR="00A73541">
          <w:rPr>
            <w:noProof/>
            <w:webHidden/>
          </w:rPr>
          <w:fldChar w:fldCharType="begin"/>
        </w:r>
        <w:r w:rsidR="00A73541">
          <w:rPr>
            <w:noProof/>
            <w:webHidden/>
          </w:rPr>
          <w:instrText xml:space="preserve"> PAGEREF _Toc164429209 \h </w:instrText>
        </w:r>
        <w:r w:rsidR="00A73541">
          <w:rPr>
            <w:noProof/>
            <w:webHidden/>
          </w:rPr>
        </w:r>
        <w:r w:rsidR="00A73541">
          <w:rPr>
            <w:noProof/>
            <w:webHidden/>
          </w:rPr>
          <w:fldChar w:fldCharType="separate"/>
        </w:r>
        <w:r w:rsidR="00EE1C88">
          <w:rPr>
            <w:noProof/>
            <w:webHidden/>
          </w:rPr>
          <w:t>77</w:t>
        </w:r>
        <w:r w:rsidR="00A73541">
          <w:rPr>
            <w:noProof/>
            <w:webHidden/>
          </w:rPr>
          <w:fldChar w:fldCharType="end"/>
        </w:r>
      </w:hyperlink>
    </w:p>
    <w:p w14:paraId="0D02B8B2" w14:textId="1CFF34C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10" w:history="1">
        <w:r w:rsidR="00A73541" w:rsidRPr="00A75C00">
          <w:rPr>
            <w:rStyle w:val="Hypertextovodkaz"/>
            <w:noProof/>
          </w:rPr>
          <w:t xml:space="preserve">Tabulka V.1.4c – Obce s nepřijatelným povodňovým rizikem – počty obyvatel dotčených povodní a počty obyvatel v nepřijatelném riziku </w:t>
        </w:r>
        <w:r w:rsidR="00A73541" w:rsidRPr="00A75C00">
          <w:rPr>
            <w:rStyle w:val="Hypertextovodkaz"/>
            <w:i/>
            <w:iCs/>
            <w:noProof/>
          </w:rPr>
          <w:t>(tabulka v příloze)</w:t>
        </w:r>
        <w:r w:rsidR="00A73541">
          <w:rPr>
            <w:noProof/>
            <w:webHidden/>
          </w:rPr>
          <w:tab/>
        </w:r>
        <w:r w:rsidR="00A73541">
          <w:rPr>
            <w:noProof/>
            <w:webHidden/>
          </w:rPr>
          <w:fldChar w:fldCharType="begin"/>
        </w:r>
        <w:r w:rsidR="00A73541">
          <w:rPr>
            <w:noProof/>
            <w:webHidden/>
          </w:rPr>
          <w:instrText xml:space="preserve"> PAGEREF _Toc164429210 \h </w:instrText>
        </w:r>
        <w:r w:rsidR="00A73541">
          <w:rPr>
            <w:noProof/>
            <w:webHidden/>
          </w:rPr>
        </w:r>
        <w:r w:rsidR="00A73541">
          <w:rPr>
            <w:noProof/>
            <w:webHidden/>
          </w:rPr>
          <w:fldChar w:fldCharType="separate"/>
        </w:r>
        <w:r w:rsidR="00EE1C88">
          <w:rPr>
            <w:noProof/>
            <w:webHidden/>
          </w:rPr>
          <w:t>77</w:t>
        </w:r>
        <w:r w:rsidR="00A73541">
          <w:rPr>
            <w:noProof/>
            <w:webHidden/>
          </w:rPr>
          <w:fldChar w:fldCharType="end"/>
        </w:r>
      </w:hyperlink>
    </w:p>
    <w:p w14:paraId="3C742D20" w14:textId="46127A3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11" w:history="1">
        <w:r w:rsidR="00A73541" w:rsidRPr="00A75C00">
          <w:rPr>
            <w:rStyle w:val="Hypertextovodkaz"/>
            <w:noProof/>
          </w:rPr>
          <w:t>Tabulka V.1.4d – Rozsah ploch v nepřijatelném riziku v členění podle jednotlivých kategorií funkčního využití území</w:t>
        </w:r>
        <w:r w:rsidR="00A73541" w:rsidRPr="00A75C00">
          <w:rPr>
            <w:rStyle w:val="Hypertextovodkaz"/>
            <w:i/>
            <w:noProof/>
          </w:rPr>
          <w:t xml:space="preserve"> (tabulka v příloze)</w:t>
        </w:r>
        <w:r w:rsidR="00A73541">
          <w:rPr>
            <w:noProof/>
            <w:webHidden/>
          </w:rPr>
          <w:tab/>
        </w:r>
        <w:r w:rsidR="00A73541">
          <w:rPr>
            <w:noProof/>
            <w:webHidden/>
          </w:rPr>
          <w:fldChar w:fldCharType="begin"/>
        </w:r>
        <w:r w:rsidR="00A73541">
          <w:rPr>
            <w:noProof/>
            <w:webHidden/>
          </w:rPr>
          <w:instrText xml:space="preserve"> PAGEREF _Toc164429211 \h </w:instrText>
        </w:r>
        <w:r w:rsidR="00A73541">
          <w:rPr>
            <w:noProof/>
            <w:webHidden/>
          </w:rPr>
        </w:r>
        <w:r w:rsidR="00A73541">
          <w:rPr>
            <w:noProof/>
            <w:webHidden/>
          </w:rPr>
          <w:fldChar w:fldCharType="separate"/>
        </w:r>
        <w:r w:rsidR="00EE1C88">
          <w:rPr>
            <w:noProof/>
            <w:webHidden/>
          </w:rPr>
          <w:t>77</w:t>
        </w:r>
        <w:r w:rsidR="00A73541">
          <w:rPr>
            <w:noProof/>
            <w:webHidden/>
          </w:rPr>
          <w:fldChar w:fldCharType="end"/>
        </w:r>
      </w:hyperlink>
    </w:p>
    <w:p w14:paraId="4FF401C3" w14:textId="518E99C6"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12" w:history="1">
        <w:r w:rsidR="00A73541" w:rsidRPr="00A75C00">
          <w:rPr>
            <w:rStyle w:val="Hypertextovodkaz"/>
            <w:noProof/>
          </w:rPr>
          <w:t xml:space="preserve">Tabulka V.1.4e – Souhrnné informace o citlivých objektech v oblasti s významným povodňovým rizikem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_Toc164429212 \h </w:instrText>
        </w:r>
        <w:r w:rsidR="00A73541">
          <w:rPr>
            <w:noProof/>
            <w:webHidden/>
          </w:rPr>
        </w:r>
        <w:r w:rsidR="00A73541">
          <w:rPr>
            <w:noProof/>
            <w:webHidden/>
          </w:rPr>
          <w:fldChar w:fldCharType="separate"/>
        </w:r>
        <w:r w:rsidR="00EE1C88">
          <w:rPr>
            <w:noProof/>
            <w:webHidden/>
          </w:rPr>
          <w:t>77</w:t>
        </w:r>
        <w:r w:rsidR="00A73541">
          <w:rPr>
            <w:noProof/>
            <w:webHidden/>
          </w:rPr>
          <w:fldChar w:fldCharType="end"/>
        </w:r>
      </w:hyperlink>
    </w:p>
    <w:p w14:paraId="5EF46736" w14:textId="431748C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13" w:history="1">
        <w:r w:rsidR="00A73541" w:rsidRPr="00A75C00">
          <w:rPr>
            <w:rStyle w:val="Hypertextovodkaz"/>
            <w:noProof/>
          </w:rPr>
          <w:t xml:space="preserve">Tabulka V.1.5 </w:t>
        </w:r>
        <w:r w:rsidR="00A73541" w:rsidRPr="00A75C00">
          <w:rPr>
            <w:rStyle w:val="Hypertextovodkaz"/>
            <w:rFonts w:ascii="Arial" w:hAnsi="Arial" w:cs="Arial"/>
            <w:noProof/>
          </w:rPr>
          <w:t>‒</w:t>
        </w:r>
        <w:r w:rsidR="00A73541" w:rsidRPr="00A75C00">
          <w:rPr>
            <w:rStyle w:val="Hypertextovodkaz"/>
            <w:noProof/>
          </w:rPr>
          <w:t xml:space="preserve"> Zastavěná území nechráněná nebo nedostatečně chráněná před povodněmi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_Toc164429213 \h </w:instrText>
        </w:r>
        <w:r w:rsidR="00A73541">
          <w:rPr>
            <w:noProof/>
            <w:webHidden/>
          </w:rPr>
        </w:r>
        <w:r w:rsidR="00A73541">
          <w:rPr>
            <w:noProof/>
            <w:webHidden/>
          </w:rPr>
          <w:fldChar w:fldCharType="separate"/>
        </w:r>
        <w:r w:rsidR="00EE1C88">
          <w:rPr>
            <w:noProof/>
            <w:webHidden/>
          </w:rPr>
          <w:t>78</w:t>
        </w:r>
        <w:r w:rsidR="00A73541">
          <w:rPr>
            <w:noProof/>
            <w:webHidden/>
          </w:rPr>
          <w:fldChar w:fldCharType="end"/>
        </w:r>
      </w:hyperlink>
    </w:p>
    <w:p w14:paraId="6128667F" w14:textId="64AF4C5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14" w:history="1">
        <w:r w:rsidR="00A73541" w:rsidRPr="00A75C00">
          <w:rPr>
            <w:rStyle w:val="Hypertextovodkaz"/>
            <w:noProof/>
          </w:rPr>
          <w:t xml:space="preserve">Tabulka V.1.6 – Seznam kritických bodů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_Toc164429214 \h </w:instrText>
        </w:r>
        <w:r w:rsidR="00A73541">
          <w:rPr>
            <w:noProof/>
            <w:webHidden/>
          </w:rPr>
        </w:r>
        <w:r w:rsidR="00A73541">
          <w:rPr>
            <w:noProof/>
            <w:webHidden/>
          </w:rPr>
          <w:fldChar w:fldCharType="separate"/>
        </w:r>
        <w:r w:rsidR="00EE1C88">
          <w:rPr>
            <w:noProof/>
            <w:webHidden/>
          </w:rPr>
          <w:t>79</w:t>
        </w:r>
        <w:r w:rsidR="00A73541">
          <w:rPr>
            <w:noProof/>
            <w:webHidden/>
          </w:rPr>
          <w:fldChar w:fldCharType="end"/>
        </w:r>
      </w:hyperlink>
    </w:p>
    <w:p w14:paraId="65F0F4D8" w14:textId="7B5FE2C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15" w:history="1">
        <w:r w:rsidR="00A73541" w:rsidRPr="00A75C00">
          <w:rPr>
            <w:rStyle w:val="Hypertextovodkaz"/>
            <w:noProof/>
          </w:rPr>
          <w:t xml:space="preserve">Tabulka VI.1a </w:t>
        </w:r>
        <w:r w:rsidR="00A73541" w:rsidRPr="00A75C00">
          <w:rPr>
            <w:rStyle w:val="Hypertextovodkaz"/>
            <w:rFonts w:ascii="Arial" w:hAnsi="Arial" w:cs="Arial"/>
            <w:noProof/>
          </w:rPr>
          <w:t>‒</w:t>
        </w:r>
        <w:r w:rsidR="00A73541" w:rsidRPr="00A75C00">
          <w:rPr>
            <w:rStyle w:val="Hypertextovodkaz"/>
            <w:noProof/>
          </w:rPr>
          <w:t xml:space="preserve"> Opatření k dosažení cílů </w:t>
        </w:r>
        <w:r w:rsidR="00A73541" w:rsidRPr="00A75C00">
          <w:rPr>
            <w:rStyle w:val="Hypertextovodkaz"/>
            <w:i/>
            <w:noProof/>
          </w:rPr>
          <w:t>RE</w:t>
        </w:r>
        <w:r w:rsidR="00A73541" w:rsidRPr="00A75C00">
          <w:rPr>
            <w:rStyle w:val="Hypertextovodkaz"/>
            <w:noProof/>
          </w:rPr>
          <w:t xml:space="preserv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_Toc164429215 \h </w:instrText>
        </w:r>
        <w:r w:rsidR="00A73541">
          <w:rPr>
            <w:noProof/>
            <w:webHidden/>
          </w:rPr>
        </w:r>
        <w:r w:rsidR="00A73541">
          <w:rPr>
            <w:noProof/>
            <w:webHidden/>
          </w:rPr>
          <w:fldChar w:fldCharType="separate"/>
        </w:r>
        <w:r w:rsidR="00EE1C88">
          <w:rPr>
            <w:noProof/>
            <w:webHidden/>
          </w:rPr>
          <w:t>82</w:t>
        </w:r>
        <w:r w:rsidR="00A73541">
          <w:rPr>
            <w:noProof/>
            <w:webHidden/>
          </w:rPr>
          <w:fldChar w:fldCharType="end"/>
        </w:r>
      </w:hyperlink>
    </w:p>
    <w:p w14:paraId="67EDF315" w14:textId="0BA6068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16" w:history="1">
        <w:r w:rsidR="00A73541" w:rsidRPr="00A75C00">
          <w:rPr>
            <w:rStyle w:val="Hypertextovodkaz"/>
            <w:noProof/>
          </w:rPr>
          <w:t xml:space="preserve">Tabulka VI.1b </w:t>
        </w:r>
        <w:r w:rsidR="00A73541" w:rsidRPr="00A75C00">
          <w:rPr>
            <w:rStyle w:val="Hypertextovodkaz"/>
            <w:rFonts w:ascii="Arial" w:hAnsi="Arial" w:cs="Arial"/>
            <w:noProof/>
          </w:rPr>
          <w:t>‒</w:t>
        </w:r>
        <w:r w:rsidR="00A73541" w:rsidRPr="00A75C00">
          <w:rPr>
            <w:rStyle w:val="Hypertextovodkaz"/>
            <w:noProof/>
          </w:rPr>
          <w:t xml:space="preserve"> Opatření k dosažení cílů s vazbou: vliv </w:t>
        </w:r>
        <w:r w:rsidR="00A73541" w:rsidRPr="00A75C00">
          <w:rPr>
            <w:rStyle w:val="Hypertextovodkaz"/>
            <w:rFonts w:ascii="Arial" w:hAnsi="Arial" w:cs="Arial"/>
            <w:noProof/>
          </w:rPr>
          <w:t>‒</w:t>
        </w:r>
        <w:r w:rsidR="00A73541" w:rsidRPr="00A75C00">
          <w:rPr>
            <w:rStyle w:val="Hypertextovodkaz"/>
            <w:noProof/>
          </w:rPr>
          <w:t xml:space="preserve"> stav a výjimka </w:t>
        </w:r>
        <w:r w:rsidR="00A73541" w:rsidRPr="00A75C00">
          <w:rPr>
            <w:rStyle w:val="Hypertextovodkaz"/>
            <w:i/>
            <w:noProof/>
          </w:rPr>
          <w:t>RE</w:t>
        </w:r>
        <w:r w:rsidR="00A73541" w:rsidRPr="00A75C00">
          <w:rPr>
            <w:rStyle w:val="Hypertextovodkaz"/>
            <w:noProof/>
          </w:rPr>
          <w:t xml:space="preserve"> </w:t>
        </w:r>
        <w:r w:rsidR="00A73541" w:rsidRPr="00A75C00">
          <w:rPr>
            <w:rStyle w:val="Hypertextovodkaz"/>
            <w:i/>
            <w:noProof/>
          </w:rPr>
          <w:t>(tabulka v příloze)</w:t>
        </w:r>
        <w:r w:rsidR="00A73541">
          <w:rPr>
            <w:noProof/>
            <w:webHidden/>
          </w:rPr>
          <w:tab/>
        </w:r>
        <w:r w:rsidR="00A73541">
          <w:rPr>
            <w:noProof/>
            <w:webHidden/>
          </w:rPr>
          <w:fldChar w:fldCharType="begin"/>
        </w:r>
        <w:r w:rsidR="00A73541">
          <w:rPr>
            <w:noProof/>
            <w:webHidden/>
          </w:rPr>
          <w:instrText xml:space="preserve"> PAGEREF _Toc164429216 \h </w:instrText>
        </w:r>
        <w:r w:rsidR="00A73541">
          <w:rPr>
            <w:noProof/>
            <w:webHidden/>
          </w:rPr>
        </w:r>
        <w:r w:rsidR="00A73541">
          <w:rPr>
            <w:noProof/>
            <w:webHidden/>
          </w:rPr>
          <w:fldChar w:fldCharType="separate"/>
        </w:r>
        <w:r w:rsidR="00EE1C88">
          <w:rPr>
            <w:noProof/>
            <w:webHidden/>
          </w:rPr>
          <w:t>82</w:t>
        </w:r>
        <w:r w:rsidR="00A73541">
          <w:rPr>
            <w:noProof/>
            <w:webHidden/>
          </w:rPr>
          <w:fldChar w:fldCharType="end"/>
        </w:r>
      </w:hyperlink>
    </w:p>
    <w:p w14:paraId="2E936D0F" w14:textId="276B86F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17" w:history="1">
        <w:r w:rsidR="00A73541" w:rsidRPr="00A75C00">
          <w:rPr>
            <w:rStyle w:val="Hypertextovodkaz"/>
            <w:noProof/>
          </w:rPr>
          <w:t xml:space="preserve">Tabulka VI.1.2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_Toc164429217 \h </w:instrText>
        </w:r>
        <w:r w:rsidR="00A73541">
          <w:rPr>
            <w:noProof/>
            <w:webHidden/>
          </w:rPr>
        </w:r>
        <w:r w:rsidR="00A73541">
          <w:rPr>
            <w:noProof/>
            <w:webHidden/>
          </w:rPr>
          <w:fldChar w:fldCharType="separate"/>
        </w:r>
        <w:r w:rsidR="00EE1C88">
          <w:rPr>
            <w:noProof/>
            <w:webHidden/>
          </w:rPr>
          <w:t>89</w:t>
        </w:r>
        <w:r w:rsidR="00A73541">
          <w:rPr>
            <w:noProof/>
            <w:webHidden/>
          </w:rPr>
          <w:fldChar w:fldCharType="end"/>
        </w:r>
      </w:hyperlink>
    </w:p>
    <w:p w14:paraId="68CB98A9" w14:textId="5ADFDF9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18" w:history="1">
        <w:r w:rsidR="00A73541" w:rsidRPr="00A75C00">
          <w:rPr>
            <w:rStyle w:val="Hypertextovodkaz"/>
            <w:noProof/>
          </w:rPr>
          <w:t xml:space="preserve">Tabulka VI.1.3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_Toc164429218 \h </w:instrText>
        </w:r>
        <w:r w:rsidR="00A73541">
          <w:rPr>
            <w:noProof/>
            <w:webHidden/>
          </w:rPr>
        </w:r>
        <w:r w:rsidR="00A73541">
          <w:rPr>
            <w:noProof/>
            <w:webHidden/>
          </w:rPr>
          <w:fldChar w:fldCharType="separate"/>
        </w:r>
        <w:r w:rsidR="00EE1C88">
          <w:rPr>
            <w:noProof/>
            <w:webHidden/>
          </w:rPr>
          <w:t>90</w:t>
        </w:r>
        <w:r w:rsidR="00A73541">
          <w:rPr>
            <w:noProof/>
            <w:webHidden/>
          </w:rPr>
          <w:fldChar w:fldCharType="end"/>
        </w:r>
      </w:hyperlink>
    </w:p>
    <w:p w14:paraId="65AC7EC8" w14:textId="6AA2203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19" w:history="1">
        <w:r w:rsidR="00A73541" w:rsidRPr="00A75C00">
          <w:rPr>
            <w:rStyle w:val="Hypertextovodkaz"/>
            <w:noProof/>
          </w:rPr>
          <w:t xml:space="preserve">Tabulka VI.1.4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_Toc164429219 \h </w:instrText>
        </w:r>
        <w:r w:rsidR="00A73541">
          <w:rPr>
            <w:noProof/>
            <w:webHidden/>
          </w:rPr>
        </w:r>
        <w:r w:rsidR="00A73541">
          <w:rPr>
            <w:noProof/>
            <w:webHidden/>
          </w:rPr>
          <w:fldChar w:fldCharType="separate"/>
        </w:r>
        <w:r w:rsidR="00EE1C88">
          <w:rPr>
            <w:noProof/>
            <w:webHidden/>
          </w:rPr>
          <w:t>90</w:t>
        </w:r>
        <w:r w:rsidR="00A73541">
          <w:rPr>
            <w:noProof/>
            <w:webHidden/>
          </w:rPr>
          <w:fldChar w:fldCharType="end"/>
        </w:r>
      </w:hyperlink>
    </w:p>
    <w:p w14:paraId="2588B45F" w14:textId="687F4DF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20" w:history="1">
        <w:r w:rsidR="00A73541" w:rsidRPr="00A75C00">
          <w:rPr>
            <w:rStyle w:val="Hypertextovodkaz"/>
            <w:noProof/>
          </w:rPr>
          <w:t xml:space="preserve">Tabulka VI.1.5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_Toc164429220 \h </w:instrText>
        </w:r>
        <w:r w:rsidR="00A73541">
          <w:rPr>
            <w:noProof/>
            <w:webHidden/>
          </w:rPr>
        </w:r>
        <w:r w:rsidR="00A73541">
          <w:rPr>
            <w:noProof/>
            <w:webHidden/>
          </w:rPr>
          <w:fldChar w:fldCharType="separate"/>
        </w:r>
        <w:r w:rsidR="00EE1C88">
          <w:rPr>
            <w:noProof/>
            <w:webHidden/>
          </w:rPr>
          <w:t>91</w:t>
        </w:r>
        <w:r w:rsidR="00A73541">
          <w:rPr>
            <w:noProof/>
            <w:webHidden/>
          </w:rPr>
          <w:fldChar w:fldCharType="end"/>
        </w:r>
      </w:hyperlink>
    </w:p>
    <w:p w14:paraId="087C61B4" w14:textId="75C51D3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21" w:history="1">
        <w:r w:rsidR="00A73541" w:rsidRPr="00A75C00">
          <w:rPr>
            <w:rStyle w:val="Hypertextovodkaz"/>
            <w:noProof/>
          </w:rPr>
          <w:t xml:space="preserve">Tabulka VI.1.6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_Toc164429221 \h </w:instrText>
        </w:r>
        <w:r w:rsidR="00A73541">
          <w:rPr>
            <w:noProof/>
            <w:webHidden/>
          </w:rPr>
        </w:r>
        <w:r w:rsidR="00A73541">
          <w:rPr>
            <w:noProof/>
            <w:webHidden/>
          </w:rPr>
          <w:fldChar w:fldCharType="separate"/>
        </w:r>
        <w:r w:rsidR="00EE1C88">
          <w:rPr>
            <w:noProof/>
            <w:webHidden/>
          </w:rPr>
          <w:t>92</w:t>
        </w:r>
        <w:r w:rsidR="00A73541">
          <w:rPr>
            <w:noProof/>
            <w:webHidden/>
          </w:rPr>
          <w:fldChar w:fldCharType="end"/>
        </w:r>
      </w:hyperlink>
    </w:p>
    <w:p w14:paraId="26BCEAEB" w14:textId="6372CC6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22" w:history="1">
        <w:r w:rsidR="00A73541" w:rsidRPr="00A75C00">
          <w:rPr>
            <w:rStyle w:val="Hypertextovodkaz"/>
            <w:noProof/>
          </w:rPr>
          <w:t xml:space="preserve">Tabulka VI.1.7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_Toc164429222 \h </w:instrText>
        </w:r>
        <w:r w:rsidR="00A73541">
          <w:rPr>
            <w:noProof/>
            <w:webHidden/>
          </w:rPr>
        </w:r>
        <w:r w:rsidR="00A73541">
          <w:rPr>
            <w:noProof/>
            <w:webHidden/>
          </w:rPr>
          <w:fldChar w:fldCharType="separate"/>
        </w:r>
        <w:r w:rsidR="00EE1C88">
          <w:rPr>
            <w:noProof/>
            <w:webHidden/>
          </w:rPr>
          <w:t>92</w:t>
        </w:r>
        <w:r w:rsidR="00A73541">
          <w:rPr>
            <w:noProof/>
            <w:webHidden/>
          </w:rPr>
          <w:fldChar w:fldCharType="end"/>
        </w:r>
      </w:hyperlink>
    </w:p>
    <w:p w14:paraId="388CF983" w14:textId="4996EAC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23" w:history="1">
        <w:r w:rsidR="00A73541" w:rsidRPr="00A75C00">
          <w:rPr>
            <w:rStyle w:val="Hypertextovodkaz"/>
            <w:noProof/>
          </w:rPr>
          <w:t xml:space="preserve">Tabulka VI.1.8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_Toc164429223 \h </w:instrText>
        </w:r>
        <w:r w:rsidR="00A73541">
          <w:rPr>
            <w:noProof/>
            <w:webHidden/>
          </w:rPr>
        </w:r>
        <w:r w:rsidR="00A73541">
          <w:rPr>
            <w:noProof/>
            <w:webHidden/>
          </w:rPr>
          <w:fldChar w:fldCharType="separate"/>
        </w:r>
        <w:r w:rsidR="00EE1C88">
          <w:rPr>
            <w:noProof/>
            <w:webHidden/>
          </w:rPr>
          <w:t>93</w:t>
        </w:r>
        <w:r w:rsidR="00A73541">
          <w:rPr>
            <w:noProof/>
            <w:webHidden/>
          </w:rPr>
          <w:fldChar w:fldCharType="end"/>
        </w:r>
      </w:hyperlink>
    </w:p>
    <w:p w14:paraId="134CDCA7" w14:textId="187C72F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24" w:history="1">
        <w:r w:rsidR="00A73541" w:rsidRPr="00A75C00">
          <w:rPr>
            <w:rStyle w:val="Hypertextovodkaz"/>
            <w:noProof/>
          </w:rPr>
          <w:t>Tab. VI.1.9 – Seznam povoleného vypouštění do vod podzemních</w:t>
        </w:r>
        <w:r w:rsidR="00A73541">
          <w:rPr>
            <w:noProof/>
            <w:webHidden/>
          </w:rPr>
          <w:tab/>
        </w:r>
        <w:r w:rsidR="00A73541">
          <w:rPr>
            <w:noProof/>
            <w:webHidden/>
          </w:rPr>
          <w:fldChar w:fldCharType="begin"/>
        </w:r>
        <w:r w:rsidR="00A73541">
          <w:rPr>
            <w:noProof/>
            <w:webHidden/>
          </w:rPr>
          <w:instrText xml:space="preserve"> PAGEREF _Toc164429224 \h </w:instrText>
        </w:r>
        <w:r w:rsidR="00A73541">
          <w:rPr>
            <w:noProof/>
            <w:webHidden/>
          </w:rPr>
        </w:r>
        <w:r w:rsidR="00A73541">
          <w:rPr>
            <w:noProof/>
            <w:webHidden/>
          </w:rPr>
          <w:fldChar w:fldCharType="separate"/>
        </w:r>
        <w:r w:rsidR="00EE1C88">
          <w:rPr>
            <w:noProof/>
            <w:webHidden/>
          </w:rPr>
          <w:t>94</w:t>
        </w:r>
        <w:r w:rsidR="00A73541">
          <w:rPr>
            <w:noProof/>
            <w:webHidden/>
          </w:rPr>
          <w:fldChar w:fldCharType="end"/>
        </w:r>
      </w:hyperlink>
    </w:p>
    <w:p w14:paraId="06B99FC7" w14:textId="05F9D6B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25" w:history="1">
        <w:r w:rsidR="00A73541" w:rsidRPr="00A75C00">
          <w:rPr>
            <w:rStyle w:val="Hypertextovodkaz"/>
            <w:noProof/>
          </w:rPr>
          <w:t xml:space="preserve">Tabulka VI.1.10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_Toc164429225 \h </w:instrText>
        </w:r>
        <w:r w:rsidR="00A73541">
          <w:rPr>
            <w:noProof/>
            <w:webHidden/>
          </w:rPr>
        </w:r>
        <w:r w:rsidR="00A73541">
          <w:rPr>
            <w:noProof/>
            <w:webHidden/>
          </w:rPr>
          <w:fldChar w:fldCharType="separate"/>
        </w:r>
        <w:r w:rsidR="00EE1C88">
          <w:rPr>
            <w:noProof/>
            <w:webHidden/>
          </w:rPr>
          <w:t>94</w:t>
        </w:r>
        <w:r w:rsidR="00A73541">
          <w:rPr>
            <w:noProof/>
            <w:webHidden/>
          </w:rPr>
          <w:fldChar w:fldCharType="end"/>
        </w:r>
      </w:hyperlink>
    </w:p>
    <w:p w14:paraId="1A33561C" w14:textId="6B9A67E6"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26" w:history="1">
        <w:r w:rsidR="00A73541" w:rsidRPr="00A75C00">
          <w:rPr>
            <w:rStyle w:val="Hypertextovodkaz"/>
            <w:noProof/>
          </w:rPr>
          <w:t xml:space="preserve">Tab. VI.1.11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_Toc164429226 \h </w:instrText>
        </w:r>
        <w:r w:rsidR="00A73541">
          <w:rPr>
            <w:noProof/>
            <w:webHidden/>
          </w:rPr>
        </w:r>
        <w:r w:rsidR="00A73541">
          <w:rPr>
            <w:noProof/>
            <w:webHidden/>
          </w:rPr>
          <w:fldChar w:fldCharType="separate"/>
        </w:r>
        <w:r w:rsidR="00EE1C88">
          <w:rPr>
            <w:noProof/>
            <w:webHidden/>
          </w:rPr>
          <w:t>95</w:t>
        </w:r>
        <w:r w:rsidR="00A73541">
          <w:rPr>
            <w:noProof/>
            <w:webHidden/>
          </w:rPr>
          <w:fldChar w:fldCharType="end"/>
        </w:r>
      </w:hyperlink>
    </w:p>
    <w:p w14:paraId="3E7B2838" w14:textId="5A637DB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27" w:history="1">
        <w:r w:rsidR="00A73541" w:rsidRPr="00A75C00">
          <w:rPr>
            <w:rStyle w:val="Hypertextovodkaz"/>
            <w:noProof/>
          </w:rPr>
          <w:t xml:space="preserve">Tabulka VI.1.12a </w:t>
        </w:r>
        <w:r w:rsidR="00A73541" w:rsidRPr="00A75C00">
          <w:rPr>
            <w:rStyle w:val="Hypertextovodkaz"/>
            <w:rFonts w:ascii="Arial" w:hAnsi="Arial" w:cs="Arial"/>
            <w:noProof/>
          </w:rPr>
          <w:t>‒</w:t>
        </w:r>
        <w:r w:rsidR="00A73541" w:rsidRPr="00A75C00">
          <w:rPr>
            <w:rStyle w:val="Hypertextovodkaz"/>
            <w:noProof/>
          </w:rPr>
          <w:t xml:space="preserve"> Souhrnné informace o opatřeních typu revitalizace vodních toků</w:t>
        </w:r>
        <w:r w:rsidR="00A73541">
          <w:rPr>
            <w:noProof/>
            <w:webHidden/>
          </w:rPr>
          <w:tab/>
        </w:r>
        <w:r w:rsidR="00A73541">
          <w:rPr>
            <w:noProof/>
            <w:webHidden/>
          </w:rPr>
          <w:fldChar w:fldCharType="begin"/>
        </w:r>
        <w:r w:rsidR="00A73541">
          <w:rPr>
            <w:noProof/>
            <w:webHidden/>
          </w:rPr>
          <w:instrText xml:space="preserve"> PAGEREF _Toc164429227 \h </w:instrText>
        </w:r>
        <w:r w:rsidR="00A73541">
          <w:rPr>
            <w:noProof/>
            <w:webHidden/>
          </w:rPr>
        </w:r>
        <w:r w:rsidR="00A73541">
          <w:rPr>
            <w:noProof/>
            <w:webHidden/>
          </w:rPr>
          <w:fldChar w:fldCharType="separate"/>
        </w:r>
        <w:r w:rsidR="00EE1C88">
          <w:rPr>
            <w:noProof/>
            <w:webHidden/>
          </w:rPr>
          <w:t>96</w:t>
        </w:r>
        <w:r w:rsidR="00A73541">
          <w:rPr>
            <w:noProof/>
            <w:webHidden/>
          </w:rPr>
          <w:fldChar w:fldCharType="end"/>
        </w:r>
      </w:hyperlink>
    </w:p>
    <w:p w14:paraId="15C2C117" w14:textId="1486E41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28" w:history="1">
        <w:r w:rsidR="00A73541" w:rsidRPr="00A75C00">
          <w:rPr>
            <w:rStyle w:val="Hypertextovodkaz"/>
            <w:noProof/>
          </w:rPr>
          <w:t xml:space="preserve">Tabulka VI.1.12b </w:t>
        </w:r>
        <w:r w:rsidR="00A73541" w:rsidRPr="00A75C00">
          <w:rPr>
            <w:rStyle w:val="Hypertextovodkaz"/>
            <w:rFonts w:ascii="Arial" w:hAnsi="Arial" w:cs="Arial"/>
            <w:noProof/>
          </w:rPr>
          <w:t>‒</w:t>
        </w:r>
        <w:r w:rsidR="00A73541" w:rsidRPr="00A75C00">
          <w:rPr>
            <w:rStyle w:val="Hypertextovodkaz"/>
            <w:noProof/>
          </w:rPr>
          <w:t xml:space="preserve"> Souhrnné informace o opatřeních typu renaturace vodních toků</w:t>
        </w:r>
        <w:r w:rsidR="00A73541">
          <w:rPr>
            <w:noProof/>
            <w:webHidden/>
          </w:rPr>
          <w:tab/>
        </w:r>
        <w:r w:rsidR="00A73541">
          <w:rPr>
            <w:noProof/>
            <w:webHidden/>
          </w:rPr>
          <w:fldChar w:fldCharType="begin"/>
        </w:r>
        <w:r w:rsidR="00A73541">
          <w:rPr>
            <w:noProof/>
            <w:webHidden/>
          </w:rPr>
          <w:instrText xml:space="preserve"> PAGEREF _Toc164429228 \h </w:instrText>
        </w:r>
        <w:r w:rsidR="00A73541">
          <w:rPr>
            <w:noProof/>
            <w:webHidden/>
          </w:rPr>
        </w:r>
        <w:r w:rsidR="00A73541">
          <w:rPr>
            <w:noProof/>
            <w:webHidden/>
          </w:rPr>
          <w:fldChar w:fldCharType="separate"/>
        </w:r>
        <w:r w:rsidR="00EE1C88">
          <w:rPr>
            <w:noProof/>
            <w:webHidden/>
          </w:rPr>
          <w:t>96</w:t>
        </w:r>
        <w:r w:rsidR="00A73541">
          <w:rPr>
            <w:noProof/>
            <w:webHidden/>
          </w:rPr>
          <w:fldChar w:fldCharType="end"/>
        </w:r>
      </w:hyperlink>
    </w:p>
    <w:p w14:paraId="6B76538A" w14:textId="2D1A3D9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29" w:history="1">
        <w:r w:rsidR="00A73541" w:rsidRPr="00A75C00">
          <w:rPr>
            <w:rStyle w:val="Hypertextovodkaz"/>
            <w:noProof/>
          </w:rPr>
          <w:t xml:space="preserve">Tabulka VI.1.12c </w:t>
        </w:r>
        <w:r w:rsidR="00A73541" w:rsidRPr="00A75C00">
          <w:rPr>
            <w:rStyle w:val="Hypertextovodkaz"/>
            <w:rFonts w:ascii="Arial" w:hAnsi="Arial" w:cs="Arial"/>
            <w:noProof/>
          </w:rPr>
          <w:t>‒</w:t>
        </w:r>
        <w:r w:rsidR="00A73541" w:rsidRPr="00A75C00">
          <w:rPr>
            <w:rStyle w:val="Hypertextovodkaz"/>
            <w:noProof/>
          </w:rPr>
          <w:t xml:space="preserve"> Souhrnné informace o opatřeních typu rybí přechod</w:t>
        </w:r>
        <w:r w:rsidR="00A73541">
          <w:rPr>
            <w:noProof/>
            <w:webHidden/>
          </w:rPr>
          <w:tab/>
        </w:r>
        <w:r w:rsidR="00A73541">
          <w:rPr>
            <w:noProof/>
            <w:webHidden/>
          </w:rPr>
          <w:fldChar w:fldCharType="begin"/>
        </w:r>
        <w:r w:rsidR="00A73541">
          <w:rPr>
            <w:noProof/>
            <w:webHidden/>
          </w:rPr>
          <w:instrText xml:space="preserve"> PAGEREF _Toc164429229 \h </w:instrText>
        </w:r>
        <w:r w:rsidR="00A73541">
          <w:rPr>
            <w:noProof/>
            <w:webHidden/>
          </w:rPr>
        </w:r>
        <w:r w:rsidR="00A73541">
          <w:rPr>
            <w:noProof/>
            <w:webHidden/>
          </w:rPr>
          <w:fldChar w:fldCharType="separate"/>
        </w:r>
        <w:r w:rsidR="00EE1C88">
          <w:rPr>
            <w:noProof/>
            <w:webHidden/>
          </w:rPr>
          <w:t>96</w:t>
        </w:r>
        <w:r w:rsidR="00A73541">
          <w:rPr>
            <w:noProof/>
            <w:webHidden/>
          </w:rPr>
          <w:fldChar w:fldCharType="end"/>
        </w:r>
      </w:hyperlink>
    </w:p>
    <w:p w14:paraId="356FBA36" w14:textId="1720192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30" w:history="1">
        <w:r w:rsidR="00A73541" w:rsidRPr="00A75C00">
          <w:rPr>
            <w:rStyle w:val="Hypertextovodkaz"/>
            <w:noProof/>
          </w:rPr>
          <w:t xml:space="preserve">Tabulka VI.1.12d </w:t>
        </w:r>
        <w:r w:rsidR="00A73541" w:rsidRPr="00A75C00">
          <w:rPr>
            <w:rStyle w:val="Hypertextovodkaz"/>
            <w:rFonts w:ascii="Arial" w:hAnsi="Arial" w:cs="Arial"/>
            <w:noProof/>
          </w:rPr>
          <w:t>‒</w:t>
        </w:r>
        <w:r w:rsidR="00A73541" w:rsidRPr="00A75C00">
          <w:rPr>
            <w:rStyle w:val="Hypertextovodkaz"/>
            <w:noProof/>
          </w:rPr>
          <w:t xml:space="preserve"> Souhrnné informace o opatřeních typu odstranění příčných a podélných překážek na vodním toku realizovaných v rámci implementace nařízení o obnově přírody</w:t>
        </w:r>
        <w:r w:rsidR="00A73541">
          <w:rPr>
            <w:noProof/>
            <w:webHidden/>
          </w:rPr>
          <w:tab/>
        </w:r>
        <w:r w:rsidR="00A73541">
          <w:rPr>
            <w:noProof/>
            <w:webHidden/>
          </w:rPr>
          <w:fldChar w:fldCharType="begin"/>
        </w:r>
        <w:r w:rsidR="00A73541">
          <w:rPr>
            <w:noProof/>
            <w:webHidden/>
          </w:rPr>
          <w:instrText xml:space="preserve"> PAGEREF _Toc164429230 \h </w:instrText>
        </w:r>
        <w:r w:rsidR="00A73541">
          <w:rPr>
            <w:noProof/>
            <w:webHidden/>
          </w:rPr>
        </w:r>
        <w:r w:rsidR="00A73541">
          <w:rPr>
            <w:noProof/>
            <w:webHidden/>
          </w:rPr>
          <w:fldChar w:fldCharType="separate"/>
        </w:r>
        <w:r w:rsidR="00EE1C88">
          <w:rPr>
            <w:noProof/>
            <w:webHidden/>
          </w:rPr>
          <w:t>96</w:t>
        </w:r>
        <w:r w:rsidR="00A73541">
          <w:rPr>
            <w:noProof/>
            <w:webHidden/>
          </w:rPr>
          <w:fldChar w:fldCharType="end"/>
        </w:r>
      </w:hyperlink>
    </w:p>
    <w:p w14:paraId="1A4784CF" w14:textId="4E22551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31" w:history="1">
        <w:r w:rsidR="00A73541" w:rsidRPr="00A75C00">
          <w:rPr>
            <w:rStyle w:val="Hypertextovodkaz"/>
            <w:noProof/>
          </w:rPr>
          <w:t xml:space="preserve">Tabulka VI.1.14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_Toc164429231 \h </w:instrText>
        </w:r>
        <w:r w:rsidR="00A73541">
          <w:rPr>
            <w:noProof/>
            <w:webHidden/>
          </w:rPr>
        </w:r>
        <w:r w:rsidR="00A73541">
          <w:rPr>
            <w:noProof/>
            <w:webHidden/>
          </w:rPr>
          <w:fldChar w:fldCharType="separate"/>
        </w:r>
        <w:r w:rsidR="00EE1C88">
          <w:rPr>
            <w:noProof/>
            <w:webHidden/>
          </w:rPr>
          <w:t>98</w:t>
        </w:r>
        <w:r w:rsidR="00A73541">
          <w:rPr>
            <w:noProof/>
            <w:webHidden/>
          </w:rPr>
          <w:fldChar w:fldCharType="end"/>
        </w:r>
      </w:hyperlink>
    </w:p>
    <w:p w14:paraId="44BEAED9" w14:textId="09A17DA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32" w:history="1">
        <w:r w:rsidR="00A73541" w:rsidRPr="00A75C00">
          <w:rPr>
            <w:rStyle w:val="Hypertextovodkaz"/>
            <w:noProof/>
          </w:rPr>
          <w:t xml:space="preserve">Tabulka VI.1.15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_Toc164429232 \h </w:instrText>
        </w:r>
        <w:r w:rsidR="00A73541">
          <w:rPr>
            <w:noProof/>
            <w:webHidden/>
          </w:rPr>
        </w:r>
        <w:r w:rsidR="00A73541">
          <w:rPr>
            <w:noProof/>
            <w:webHidden/>
          </w:rPr>
          <w:fldChar w:fldCharType="separate"/>
        </w:r>
        <w:r w:rsidR="00EE1C88">
          <w:rPr>
            <w:noProof/>
            <w:webHidden/>
          </w:rPr>
          <w:t>98</w:t>
        </w:r>
        <w:r w:rsidR="00A73541">
          <w:rPr>
            <w:noProof/>
            <w:webHidden/>
          </w:rPr>
          <w:fldChar w:fldCharType="end"/>
        </w:r>
      </w:hyperlink>
    </w:p>
    <w:p w14:paraId="624696C4" w14:textId="35C65C2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33" w:history="1">
        <w:r w:rsidR="00A73541" w:rsidRPr="00A75C00">
          <w:rPr>
            <w:rStyle w:val="Hypertextovodkaz"/>
            <w:noProof/>
          </w:rPr>
          <w:t xml:space="preserve">Tabulka VI.1.16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_Toc164429233 \h </w:instrText>
        </w:r>
        <w:r w:rsidR="00A73541">
          <w:rPr>
            <w:noProof/>
            <w:webHidden/>
          </w:rPr>
        </w:r>
        <w:r w:rsidR="00A73541">
          <w:rPr>
            <w:noProof/>
            <w:webHidden/>
          </w:rPr>
          <w:fldChar w:fldCharType="separate"/>
        </w:r>
        <w:r w:rsidR="00EE1C88">
          <w:rPr>
            <w:noProof/>
            <w:webHidden/>
          </w:rPr>
          <w:t>99</w:t>
        </w:r>
        <w:r w:rsidR="00A73541">
          <w:rPr>
            <w:noProof/>
            <w:webHidden/>
          </w:rPr>
          <w:fldChar w:fldCharType="end"/>
        </w:r>
      </w:hyperlink>
    </w:p>
    <w:p w14:paraId="4912D889" w14:textId="5A5A1A5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34" w:history="1">
        <w:r w:rsidR="00A73541" w:rsidRPr="00A75C00">
          <w:rPr>
            <w:rStyle w:val="Hypertextovodkaz"/>
            <w:noProof/>
          </w:rPr>
          <w:t xml:space="preserve">Tabulka VI.1.17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_Toc164429234 \h </w:instrText>
        </w:r>
        <w:r w:rsidR="00A73541">
          <w:rPr>
            <w:noProof/>
            <w:webHidden/>
          </w:rPr>
        </w:r>
        <w:r w:rsidR="00A73541">
          <w:rPr>
            <w:noProof/>
            <w:webHidden/>
          </w:rPr>
          <w:fldChar w:fldCharType="separate"/>
        </w:r>
        <w:r w:rsidR="00EE1C88">
          <w:rPr>
            <w:noProof/>
            <w:webHidden/>
          </w:rPr>
          <w:t>100</w:t>
        </w:r>
        <w:r w:rsidR="00A73541">
          <w:rPr>
            <w:noProof/>
            <w:webHidden/>
          </w:rPr>
          <w:fldChar w:fldCharType="end"/>
        </w:r>
      </w:hyperlink>
    </w:p>
    <w:p w14:paraId="7309D8DB" w14:textId="7E4B7EB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35" w:history="1">
        <w:r w:rsidR="00A73541" w:rsidRPr="00A75C00">
          <w:rPr>
            <w:rStyle w:val="Hypertextovodkaz"/>
            <w:noProof/>
          </w:rPr>
          <w:t xml:space="preserve">Tabulka VI.1.18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_Toc164429235 \h </w:instrText>
        </w:r>
        <w:r w:rsidR="00A73541">
          <w:rPr>
            <w:noProof/>
            <w:webHidden/>
          </w:rPr>
        </w:r>
        <w:r w:rsidR="00A73541">
          <w:rPr>
            <w:noProof/>
            <w:webHidden/>
          </w:rPr>
          <w:fldChar w:fldCharType="separate"/>
        </w:r>
        <w:r w:rsidR="00EE1C88">
          <w:rPr>
            <w:noProof/>
            <w:webHidden/>
          </w:rPr>
          <w:t>100</w:t>
        </w:r>
        <w:r w:rsidR="00A73541">
          <w:rPr>
            <w:noProof/>
            <w:webHidden/>
          </w:rPr>
          <w:fldChar w:fldCharType="end"/>
        </w:r>
      </w:hyperlink>
    </w:p>
    <w:p w14:paraId="5BD148A3" w14:textId="4892E51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36" w:history="1">
        <w:r w:rsidR="00A73541" w:rsidRPr="00A75C00">
          <w:rPr>
            <w:rStyle w:val="Hypertextovodkaz"/>
            <w:noProof/>
          </w:rPr>
          <w:t xml:space="preserve">Tabulka VI.1.19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_Toc164429236 \h </w:instrText>
        </w:r>
        <w:r w:rsidR="00A73541">
          <w:rPr>
            <w:noProof/>
            <w:webHidden/>
          </w:rPr>
        </w:r>
        <w:r w:rsidR="00A73541">
          <w:rPr>
            <w:noProof/>
            <w:webHidden/>
          </w:rPr>
          <w:fldChar w:fldCharType="separate"/>
        </w:r>
        <w:r w:rsidR="00EE1C88">
          <w:rPr>
            <w:noProof/>
            <w:webHidden/>
          </w:rPr>
          <w:t>101</w:t>
        </w:r>
        <w:r w:rsidR="00A73541">
          <w:rPr>
            <w:noProof/>
            <w:webHidden/>
          </w:rPr>
          <w:fldChar w:fldCharType="end"/>
        </w:r>
      </w:hyperlink>
    </w:p>
    <w:p w14:paraId="06DC7175" w14:textId="41AF8ACA"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37" w:history="1">
        <w:r w:rsidR="00A73541" w:rsidRPr="00A75C00">
          <w:rPr>
            <w:rStyle w:val="Hypertextovodkaz"/>
            <w:noProof/>
          </w:rPr>
          <w:t xml:space="preserve">Tabulka VI.1.20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_Toc164429237 \h </w:instrText>
        </w:r>
        <w:r w:rsidR="00A73541">
          <w:rPr>
            <w:noProof/>
            <w:webHidden/>
          </w:rPr>
        </w:r>
        <w:r w:rsidR="00A73541">
          <w:rPr>
            <w:noProof/>
            <w:webHidden/>
          </w:rPr>
          <w:fldChar w:fldCharType="separate"/>
        </w:r>
        <w:r w:rsidR="00EE1C88">
          <w:rPr>
            <w:noProof/>
            <w:webHidden/>
          </w:rPr>
          <w:t>102</w:t>
        </w:r>
        <w:r w:rsidR="00A73541">
          <w:rPr>
            <w:noProof/>
            <w:webHidden/>
          </w:rPr>
          <w:fldChar w:fldCharType="end"/>
        </w:r>
      </w:hyperlink>
    </w:p>
    <w:p w14:paraId="51F9399E" w14:textId="7F48F952"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38" w:history="1">
        <w:r w:rsidR="00A73541" w:rsidRPr="00A75C00">
          <w:rPr>
            <w:rStyle w:val="Hypertextovodkaz"/>
            <w:noProof/>
          </w:rPr>
          <w:t xml:space="preserve">Tabulka VI.1a </w:t>
        </w:r>
        <w:r w:rsidR="00A73541" w:rsidRPr="00A75C00">
          <w:rPr>
            <w:rStyle w:val="Hypertextovodkaz"/>
            <w:rFonts w:ascii="Arial" w:hAnsi="Arial" w:cs="Arial"/>
            <w:noProof/>
          </w:rPr>
          <w:t>‒</w:t>
        </w:r>
        <w:r w:rsidR="00A73541" w:rsidRPr="00A75C00">
          <w:rPr>
            <w:rStyle w:val="Hypertextovodkaz"/>
            <w:noProof/>
          </w:rPr>
          <w:t xml:space="preserve"> Opatření k dosažení cílů </w:t>
        </w:r>
        <w:r w:rsidR="00A73541" w:rsidRPr="00A75C00">
          <w:rPr>
            <w:rStyle w:val="Hypertextovodkaz"/>
            <w:i/>
            <w:iCs/>
            <w:noProof/>
          </w:rPr>
          <w:t>RE</w:t>
        </w:r>
        <w:r w:rsidR="00A73541" w:rsidRPr="00A75C00">
          <w:rPr>
            <w:rStyle w:val="Hypertextovodkaz"/>
            <w:noProof/>
          </w:rPr>
          <w:t xml:space="preserve"> </w:t>
        </w:r>
        <w:r w:rsidR="00A73541" w:rsidRPr="00A75C00">
          <w:rPr>
            <w:rStyle w:val="Hypertextovodkaz"/>
            <w:i/>
            <w:iCs/>
            <w:noProof/>
          </w:rPr>
          <w:t>(tabulka v příloze)</w:t>
        </w:r>
        <w:r w:rsidR="00A73541">
          <w:rPr>
            <w:noProof/>
            <w:webHidden/>
          </w:rPr>
          <w:tab/>
        </w:r>
        <w:r w:rsidR="00A73541">
          <w:rPr>
            <w:noProof/>
            <w:webHidden/>
          </w:rPr>
          <w:fldChar w:fldCharType="begin"/>
        </w:r>
        <w:r w:rsidR="00A73541">
          <w:rPr>
            <w:noProof/>
            <w:webHidden/>
          </w:rPr>
          <w:instrText xml:space="preserve"> PAGEREF _Toc164429238 \h </w:instrText>
        </w:r>
        <w:r w:rsidR="00A73541">
          <w:rPr>
            <w:noProof/>
            <w:webHidden/>
          </w:rPr>
        </w:r>
        <w:r w:rsidR="00A73541">
          <w:rPr>
            <w:noProof/>
            <w:webHidden/>
          </w:rPr>
          <w:fldChar w:fldCharType="separate"/>
        </w:r>
        <w:r w:rsidR="00EE1C88">
          <w:rPr>
            <w:noProof/>
            <w:webHidden/>
          </w:rPr>
          <w:t>103</w:t>
        </w:r>
        <w:r w:rsidR="00A73541">
          <w:rPr>
            <w:noProof/>
            <w:webHidden/>
          </w:rPr>
          <w:fldChar w:fldCharType="end"/>
        </w:r>
      </w:hyperlink>
    </w:p>
    <w:p w14:paraId="6124515E" w14:textId="4898A7C8"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39" w:history="1">
        <w:r w:rsidR="00A73541" w:rsidRPr="00A75C00">
          <w:rPr>
            <w:rStyle w:val="Hypertextovodkaz"/>
            <w:noProof/>
          </w:rPr>
          <w:t xml:space="preserve">Tabulka VI.2 </w:t>
        </w:r>
        <w:r w:rsidR="00A73541" w:rsidRPr="00A75C00">
          <w:rPr>
            <w:rStyle w:val="Hypertextovodkaz"/>
            <w:rFonts w:ascii="Arial" w:hAnsi="Arial" w:cs="Arial"/>
            <w:noProof/>
          </w:rPr>
          <w:t>‒</w:t>
        </w:r>
        <w:r w:rsidR="00A73541" w:rsidRPr="00A75C00">
          <w:rPr>
            <w:rStyle w:val="Hypertextovodkaz"/>
            <w:noProof/>
          </w:rPr>
          <w:t xml:space="preserve"> Souhrnné informace o dodatečných opatřeních</w:t>
        </w:r>
        <w:r w:rsidR="00A73541">
          <w:rPr>
            <w:noProof/>
            <w:webHidden/>
          </w:rPr>
          <w:tab/>
        </w:r>
        <w:r w:rsidR="00A73541">
          <w:rPr>
            <w:noProof/>
            <w:webHidden/>
          </w:rPr>
          <w:fldChar w:fldCharType="begin"/>
        </w:r>
        <w:r w:rsidR="00A73541">
          <w:rPr>
            <w:noProof/>
            <w:webHidden/>
          </w:rPr>
          <w:instrText xml:space="preserve"> PAGEREF _Toc164429239 \h </w:instrText>
        </w:r>
        <w:r w:rsidR="00A73541">
          <w:rPr>
            <w:noProof/>
            <w:webHidden/>
          </w:rPr>
        </w:r>
        <w:r w:rsidR="00A73541">
          <w:rPr>
            <w:noProof/>
            <w:webHidden/>
          </w:rPr>
          <w:fldChar w:fldCharType="separate"/>
        </w:r>
        <w:r w:rsidR="00EE1C88">
          <w:rPr>
            <w:noProof/>
            <w:webHidden/>
          </w:rPr>
          <w:t>103</w:t>
        </w:r>
        <w:r w:rsidR="00A73541">
          <w:rPr>
            <w:noProof/>
            <w:webHidden/>
          </w:rPr>
          <w:fldChar w:fldCharType="end"/>
        </w:r>
      </w:hyperlink>
    </w:p>
    <w:p w14:paraId="49525D5D" w14:textId="1F1A78AB"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40" w:history="1">
        <w:r w:rsidR="00A73541" w:rsidRPr="00A75C00">
          <w:rPr>
            <w:rStyle w:val="Hypertextovodkaz"/>
            <w:noProof/>
          </w:rPr>
          <w:t xml:space="preserve">Tabulka VI.3 </w:t>
        </w:r>
        <w:r w:rsidR="00A73541" w:rsidRPr="00A75C00">
          <w:rPr>
            <w:rStyle w:val="Hypertextovodkaz"/>
            <w:rFonts w:ascii="Arial" w:hAnsi="Arial" w:cs="Arial"/>
            <w:noProof/>
          </w:rPr>
          <w:t>‒</w:t>
        </w:r>
        <w:r w:rsidR="00A73541" w:rsidRPr="00A75C00">
          <w:rPr>
            <w:rStyle w:val="Hypertextovodkaz"/>
            <w:noProof/>
          </w:rPr>
          <w:t xml:space="preserve"> Souhrnné náklady na opatření</w:t>
        </w:r>
        <w:r w:rsidR="00A73541">
          <w:rPr>
            <w:noProof/>
            <w:webHidden/>
          </w:rPr>
          <w:tab/>
        </w:r>
        <w:r w:rsidR="00A73541">
          <w:rPr>
            <w:noProof/>
            <w:webHidden/>
          </w:rPr>
          <w:fldChar w:fldCharType="begin"/>
        </w:r>
        <w:r w:rsidR="00A73541">
          <w:rPr>
            <w:noProof/>
            <w:webHidden/>
          </w:rPr>
          <w:instrText xml:space="preserve"> PAGEREF _Toc164429240 \h </w:instrText>
        </w:r>
        <w:r w:rsidR="00A73541">
          <w:rPr>
            <w:noProof/>
            <w:webHidden/>
          </w:rPr>
        </w:r>
        <w:r w:rsidR="00A73541">
          <w:rPr>
            <w:noProof/>
            <w:webHidden/>
          </w:rPr>
          <w:fldChar w:fldCharType="separate"/>
        </w:r>
        <w:r w:rsidR="00EE1C88">
          <w:rPr>
            <w:noProof/>
            <w:webHidden/>
          </w:rPr>
          <w:t>103</w:t>
        </w:r>
        <w:r w:rsidR="00A73541">
          <w:rPr>
            <w:noProof/>
            <w:webHidden/>
          </w:rPr>
          <w:fldChar w:fldCharType="end"/>
        </w:r>
      </w:hyperlink>
    </w:p>
    <w:p w14:paraId="77D486EF" w14:textId="2793F4D1"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41" w:history="1">
        <w:r w:rsidR="00A73541" w:rsidRPr="00A75C00">
          <w:rPr>
            <w:rStyle w:val="Hypertextovodkaz"/>
            <w:noProof/>
          </w:rPr>
          <w:t xml:space="preserve">Tabulka VI.4 </w:t>
        </w:r>
        <w:r w:rsidR="00A73541" w:rsidRPr="00A75C00">
          <w:rPr>
            <w:rStyle w:val="Hypertextovodkaz"/>
            <w:rFonts w:ascii="Arial" w:hAnsi="Arial" w:cs="Arial"/>
            <w:noProof/>
          </w:rPr>
          <w:t>‒</w:t>
        </w:r>
        <w:r w:rsidR="00A73541" w:rsidRPr="00A75C00">
          <w:rPr>
            <w:rStyle w:val="Hypertextovodkaz"/>
            <w:noProof/>
          </w:rPr>
          <w:t xml:space="preserve"> Souhrnné informace o opatřeních</w:t>
        </w:r>
        <w:r w:rsidR="00A73541">
          <w:rPr>
            <w:noProof/>
            <w:webHidden/>
          </w:rPr>
          <w:tab/>
        </w:r>
        <w:r w:rsidR="00A73541">
          <w:rPr>
            <w:noProof/>
            <w:webHidden/>
          </w:rPr>
          <w:fldChar w:fldCharType="begin"/>
        </w:r>
        <w:r w:rsidR="00A73541">
          <w:rPr>
            <w:noProof/>
            <w:webHidden/>
          </w:rPr>
          <w:instrText xml:space="preserve"> PAGEREF _Toc164429241 \h </w:instrText>
        </w:r>
        <w:r w:rsidR="00A73541">
          <w:rPr>
            <w:noProof/>
            <w:webHidden/>
          </w:rPr>
        </w:r>
        <w:r w:rsidR="00A73541">
          <w:rPr>
            <w:noProof/>
            <w:webHidden/>
          </w:rPr>
          <w:fldChar w:fldCharType="separate"/>
        </w:r>
        <w:r w:rsidR="00EE1C88">
          <w:rPr>
            <w:noProof/>
            <w:webHidden/>
          </w:rPr>
          <w:t>104</w:t>
        </w:r>
        <w:r w:rsidR="00A73541">
          <w:rPr>
            <w:noProof/>
            <w:webHidden/>
          </w:rPr>
          <w:fldChar w:fldCharType="end"/>
        </w:r>
      </w:hyperlink>
    </w:p>
    <w:p w14:paraId="2F4969F9" w14:textId="5DFE3C64"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42" w:history="1">
        <w:r w:rsidR="00A73541" w:rsidRPr="00A75C00">
          <w:rPr>
            <w:rStyle w:val="Hypertextovodkaz"/>
            <w:noProof/>
          </w:rPr>
          <w:t xml:space="preserve">Tabulka VII.1.1. </w:t>
        </w:r>
        <w:r w:rsidR="00A73541" w:rsidRPr="00A75C00">
          <w:rPr>
            <w:rStyle w:val="Hypertextovodkaz"/>
            <w:rFonts w:ascii="Arial" w:hAnsi="Arial" w:cs="Arial"/>
            <w:noProof/>
          </w:rPr>
          <w:t>‒</w:t>
        </w:r>
        <w:r w:rsidR="00A73541" w:rsidRPr="00A75C00">
          <w:rPr>
            <w:rStyle w:val="Hypertextovodkaz"/>
            <w:noProof/>
          </w:rPr>
          <w:t xml:space="preserve"> Platby k úhradě správy vodních toků a správy povodí v dílčím povodí za rok 2024</w:t>
        </w:r>
        <w:r w:rsidR="00A73541">
          <w:rPr>
            <w:noProof/>
            <w:webHidden/>
          </w:rPr>
          <w:tab/>
        </w:r>
        <w:r w:rsidR="00A73541">
          <w:rPr>
            <w:noProof/>
            <w:webHidden/>
          </w:rPr>
          <w:fldChar w:fldCharType="begin"/>
        </w:r>
        <w:r w:rsidR="00A73541">
          <w:rPr>
            <w:noProof/>
            <w:webHidden/>
          </w:rPr>
          <w:instrText xml:space="preserve"> PAGEREF _Toc164429242 \h </w:instrText>
        </w:r>
        <w:r w:rsidR="00A73541">
          <w:rPr>
            <w:noProof/>
            <w:webHidden/>
          </w:rPr>
        </w:r>
        <w:r w:rsidR="00A73541">
          <w:rPr>
            <w:noProof/>
            <w:webHidden/>
          </w:rPr>
          <w:fldChar w:fldCharType="separate"/>
        </w:r>
        <w:r w:rsidR="00EE1C88">
          <w:rPr>
            <w:noProof/>
            <w:webHidden/>
          </w:rPr>
          <w:t>106</w:t>
        </w:r>
        <w:r w:rsidR="00A73541">
          <w:rPr>
            <w:noProof/>
            <w:webHidden/>
          </w:rPr>
          <w:fldChar w:fldCharType="end"/>
        </w:r>
      </w:hyperlink>
    </w:p>
    <w:p w14:paraId="2E7345B5" w14:textId="587B61B0"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43" w:history="1">
        <w:r w:rsidR="00A73541" w:rsidRPr="00A75C00">
          <w:rPr>
            <w:rStyle w:val="Hypertextovodkaz"/>
            <w:noProof/>
          </w:rPr>
          <w:t xml:space="preserve">Tabulka VII.1.2. </w:t>
        </w:r>
        <w:r w:rsidR="00A73541" w:rsidRPr="00A75C00">
          <w:rPr>
            <w:rStyle w:val="Hypertextovodkaz"/>
            <w:rFonts w:ascii="Arial" w:hAnsi="Arial" w:cs="Arial"/>
            <w:noProof/>
          </w:rPr>
          <w:t>‒</w:t>
        </w:r>
        <w:r w:rsidR="00A73541" w:rsidRPr="00A75C00">
          <w:rPr>
            <w:rStyle w:val="Hypertextovodkaz"/>
            <w:noProof/>
          </w:rPr>
          <w:t xml:space="preserve"> Platby za odebrané množství podzemní vody v dílčím povodí v roce 2024</w:t>
        </w:r>
        <w:r w:rsidR="00A73541">
          <w:rPr>
            <w:noProof/>
            <w:webHidden/>
          </w:rPr>
          <w:tab/>
        </w:r>
        <w:r w:rsidR="00A73541">
          <w:rPr>
            <w:noProof/>
            <w:webHidden/>
          </w:rPr>
          <w:fldChar w:fldCharType="begin"/>
        </w:r>
        <w:r w:rsidR="00A73541">
          <w:rPr>
            <w:noProof/>
            <w:webHidden/>
          </w:rPr>
          <w:instrText xml:space="preserve"> PAGEREF _Toc164429243 \h </w:instrText>
        </w:r>
        <w:r w:rsidR="00A73541">
          <w:rPr>
            <w:noProof/>
            <w:webHidden/>
          </w:rPr>
        </w:r>
        <w:r w:rsidR="00A73541">
          <w:rPr>
            <w:noProof/>
            <w:webHidden/>
          </w:rPr>
          <w:fldChar w:fldCharType="separate"/>
        </w:r>
        <w:r w:rsidR="00EE1C88">
          <w:rPr>
            <w:noProof/>
            <w:webHidden/>
          </w:rPr>
          <w:t>106</w:t>
        </w:r>
        <w:r w:rsidR="00A73541">
          <w:rPr>
            <w:noProof/>
            <w:webHidden/>
          </w:rPr>
          <w:fldChar w:fldCharType="end"/>
        </w:r>
      </w:hyperlink>
    </w:p>
    <w:p w14:paraId="1745F8D6" w14:textId="3D0B578C"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44" w:history="1">
        <w:r w:rsidR="00A73541" w:rsidRPr="00A75C00">
          <w:rPr>
            <w:rStyle w:val="Hypertextovodkaz"/>
            <w:noProof/>
          </w:rPr>
          <w:t xml:space="preserve">Tabulka VII.1.3. </w:t>
        </w:r>
        <w:r w:rsidR="00A73541" w:rsidRPr="00A75C00">
          <w:rPr>
            <w:rStyle w:val="Hypertextovodkaz"/>
            <w:rFonts w:ascii="Arial" w:hAnsi="Arial" w:cs="Arial"/>
            <w:noProof/>
          </w:rPr>
          <w:t>‒</w:t>
        </w:r>
        <w:r w:rsidR="00A73541" w:rsidRPr="00A75C00">
          <w:rPr>
            <w:rStyle w:val="Hypertextovodkaz"/>
            <w:noProof/>
          </w:rPr>
          <w:t xml:space="preserve"> Poplatky z objemu OV vypouštěných do vod povrchových v dílčím povodí v roce 2024</w:t>
        </w:r>
        <w:r w:rsidR="00A73541">
          <w:rPr>
            <w:noProof/>
            <w:webHidden/>
          </w:rPr>
          <w:tab/>
        </w:r>
        <w:r w:rsidR="00A73541">
          <w:rPr>
            <w:noProof/>
            <w:webHidden/>
          </w:rPr>
          <w:fldChar w:fldCharType="begin"/>
        </w:r>
        <w:r w:rsidR="00A73541">
          <w:rPr>
            <w:noProof/>
            <w:webHidden/>
          </w:rPr>
          <w:instrText xml:space="preserve"> PAGEREF _Toc164429244 \h </w:instrText>
        </w:r>
        <w:r w:rsidR="00A73541">
          <w:rPr>
            <w:noProof/>
            <w:webHidden/>
          </w:rPr>
        </w:r>
        <w:r w:rsidR="00A73541">
          <w:rPr>
            <w:noProof/>
            <w:webHidden/>
          </w:rPr>
          <w:fldChar w:fldCharType="separate"/>
        </w:r>
        <w:r w:rsidR="00EE1C88">
          <w:rPr>
            <w:noProof/>
            <w:webHidden/>
          </w:rPr>
          <w:t>107</w:t>
        </w:r>
        <w:r w:rsidR="00A73541">
          <w:rPr>
            <w:noProof/>
            <w:webHidden/>
          </w:rPr>
          <w:fldChar w:fldCharType="end"/>
        </w:r>
      </w:hyperlink>
    </w:p>
    <w:p w14:paraId="7267F98A" w14:textId="30A1C7F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45" w:history="1">
        <w:r w:rsidR="00A73541" w:rsidRPr="00A75C00">
          <w:rPr>
            <w:rStyle w:val="Hypertextovodkaz"/>
            <w:noProof/>
          </w:rPr>
          <w:t xml:space="preserve">Tabulka VII.1.4a </w:t>
        </w:r>
        <w:r w:rsidR="00A73541" w:rsidRPr="00A75C00">
          <w:rPr>
            <w:rStyle w:val="Hypertextovodkaz"/>
            <w:rFonts w:ascii="Arial" w:hAnsi="Arial" w:cs="Arial"/>
            <w:noProof/>
          </w:rPr>
          <w:t>‒</w:t>
        </w:r>
        <w:r w:rsidR="00A73541" w:rsidRPr="00A75C00">
          <w:rPr>
            <w:rStyle w:val="Hypertextovodkaz"/>
            <w:noProof/>
          </w:rPr>
          <w:t xml:space="preserve"> Poplatky za znečištění vypouštěných odpadních vod dle jednotlivých ukazatelů znečištění v dílčím povodí v roce 2024</w:t>
        </w:r>
        <w:r w:rsidR="00A73541">
          <w:rPr>
            <w:noProof/>
            <w:webHidden/>
          </w:rPr>
          <w:tab/>
        </w:r>
        <w:r w:rsidR="00A73541">
          <w:rPr>
            <w:noProof/>
            <w:webHidden/>
          </w:rPr>
          <w:fldChar w:fldCharType="begin"/>
        </w:r>
        <w:r w:rsidR="00A73541">
          <w:rPr>
            <w:noProof/>
            <w:webHidden/>
          </w:rPr>
          <w:instrText xml:space="preserve"> PAGEREF _Toc164429245 \h </w:instrText>
        </w:r>
        <w:r w:rsidR="00A73541">
          <w:rPr>
            <w:noProof/>
            <w:webHidden/>
          </w:rPr>
        </w:r>
        <w:r w:rsidR="00A73541">
          <w:rPr>
            <w:noProof/>
            <w:webHidden/>
          </w:rPr>
          <w:fldChar w:fldCharType="separate"/>
        </w:r>
        <w:r w:rsidR="00EE1C88">
          <w:rPr>
            <w:noProof/>
            <w:webHidden/>
          </w:rPr>
          <w:t>108</w:t>
        </w:r>
        <w:r w:rsidR="00A73541">
          <w:rPr>
            <w:noProof/>
            <w:webHidden/>
          </w:rPr>
          <w:fldChar w:fldCharType="end"/>
        </w:r>
      </w:hyperlink>
    </w:p>
    <w:p w14:paraId="19DD0E22" w14:textId="263EC88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46" w:history="1">
        <w:r w:rsidR="00A73541" w:rsidRPr="00A75C00">
          <w:rPr>
            <w:rStyle w:val="Hypertextovodkaz"/>
            <w:noProof/>
          </w:rPr>
          <w:t xml:space="preserve">Tabulka VII.1.4b </w:t>
        </w:r>
        <w:r w:rsidR="00A73541" w:rsidRPr="00A75C00">
          <w:rPr>
            <w:rStyle w:val="Hypertextovodkaz"/>
            <w:rFonts w:ascii="Arial" w:hAnsi="Arial" w:cs="Arial"/>
            <w:noProof/>
          </w:rPr>
          <w:t>‒</w:t>
        </w:r>
        <w:r w:rsidR="00A73541" w:rsidRPr="00A75C00">
          <w:rPr>
            <w:rStyle w:val="Hypertextovodkaz"/>
            <w:noProof/>
          </w:rPr>
          <w:t xml:space="preserve"> Poplatky za znečištění vypouštěných odpadních vod v dílčím povodí v roce 2024</w:t>
        </w:r>
        <w:r w:rsidR="00A73541">
          <w:rPr>
            <w:noProof/>
            <w:webHidden/>
          </w:rPr>
          <w:tab/>
        </w:r>
        <w:r w:rsidR="00A73541">
          <w:rPr>
            <w:noProof/>
            <w:webHidden/>
          </w:rPr>
          <w:fldChar w:fldCharType="begin"/>
        </w:r>
        <w:r w:rsidR="00A73541">
          <w:rPr>
            <w:noProof/>
            <w:webHidden/>
          </w:rPr>
          <w:instrText xml:space="preserve"> PAGEREF _Toc164429246 \h </w:instrText>
        </w:r>
        <w:r w:rsidR="00A73541">
          <w:rPr>
            <w:noProof/>
            <w:webHidden/>
          </w:rPr>
        </w:r>
        <w:r w:rsidR="00A73541">
          <w:rPr>
            <w:noProof/>
            <w:webHidden/>
          </w:rPr>
          <w:fldChar w:fldCharType="separate"/>
        </w:r>
        <w:r w:rsidR="00EE1C88">
          <w:rPr>
            <w:noProof/>
            <w:webHidden/>
          </w:rPr>
          <w:t>108</w:t>
        </w:r>
        <w:r w:rsidR="00A73541">
          <w:rPr>
            <w:noProof/>
            <w:webHidden/>
          </w:rPr>
          <w:fldChar w:fldCharType="end"/>
        </w:r>
      </w:hyperlink>
    </w:p>
    <w:p w14:paraId="5073F083" w14:textId="1601E383"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47" w:history="1">
        <w:r w:rsidR="00A73541" w:rsidRPr="00A75C00">
          <w:rPr>
            <w:rStyle w:val="Hypertextovodkaz"/>
            <w:noProof/>
          </w:rPr>
          <w:t xml:space="preserve">Tabulka VII.1.5. </w:t>
        </w:r>
        <w:r w:rsidR="00A73541" w:rsidRPr="00A75C00">
          <w:rPr>
            <w:rStyle w:val="Hypertextovodkaz"/>
            <w:rFonts w:ascii="Arial" w:hAnsi="Arial" w:cs="Arial"/>
            <w:noProof/>
          </w:rPr>
          <w:t>‒</w:t>
        </w:r>
        <w:r w:rsidR="00A73541" w:rsidRPr="00A75C00">
          <w:rPr>
            <w:rStyle w:val="Hypertextovodkaz"/>
            <w:noProof/>
          </w:rPr>
          <w:t xml:space="preserve"> Přehled vodného a stočného jednotlivých provozovatelů v dílčím povodí v roce 2024</w:t>
        </w:r>
        <w:r w:rsidR="00A73541">
          <w:rPr>
            <w:noProof/>
            <w:webHidden/>
          </w:rPr>
          <w:tab/>
        </w:r>
        <w:r w:rsidR="00A73541">
          <w:rPr>
            <w:noProof/>
            <w:webHidden/>
          </w:rPr>
          <w:fldChar w:fldCharType="begin"/>
        </w:r>
        <w:r w:rsidR="00A73541">
          <w:rPr>
            <w:noProof/>
            <w:webHidden/>
          </w:rPr>
          <w:instrText xml:space="preserve"> PAGEREF _Toc164429247 \h </w:instrText>
        </w:r>
        <w:r w:rsidR="00A73541">
          <w:rPr>
            <w:noProof/>
            <w:webHidden/>
          </w:rPr>
        </w:r>
        <w:r w:rsidR="00A73541">
          <w:rPr>
            <w:noProof/>
            <w:webHidden/>
          </w:rPr>
          <w:fldChar w:fldCharType="separate"/>
        </w:r>
        <w:r w:rsidR="00EE1C88">
          <w:rPr>
            <w:noProof/>
            <w:webHidden/>
          </w:rPr>
          <w:t>109</w:t>
        </w:r>
        <w:r w:rsidR="00A73541">
          <w:rPr>
            <w:noProof/>
            <w:webHidden/>
          </w:rPr>
          <w:fldChar w:fldCharType="end"/>
        </w:r>
      </w:hyperlink>
    </w:p>
    <w:p w14:paraId="0ADEBA58" w14:textId="4BAC77C7"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48" w:history="1">
        <w:r w:rsidR="00A73541" w:rsidRPr="00A75C00">
          <w:rPr>
            <w:rStyle w:val="Hypertextovodkaz"/>
            <w:noProof/>
          </w:rPr>
          <w:t>Tabulka VIII.3a – Seznam kompetentních a ostatních dotčených správních úřadů pro plánování v dílčím povodí</w:t>
        </w:r>
        <w:r w:rsidR="00A73541">
          <w:rPr>
            <w:noProof/>
            <w:webHidden/>
          </w:rPr>
          <w:tab/>
        </w:r>
        <w:r w:rsidR="00A73541">
          <w:rPr>
            <w:noProof/>
            <w:webHidden/>
          </w:rPr>
          <w:fldChar w:fldCharType="begin"/>
        </w:r>
        <w:r w:rsidR="00A73541">
          <w:rPr>
            <w:noProof/>
            <w:webHidden/>
          </w:rPr>
          <w:instrText xml:space="preserve"> PAGEREF _Toc164429248 \h </w:instrText>
        </w:r>
        <w:r w:rsidR="00A73541">
          <w:rPr>
            <w:noProof/>
            <w:webHidden/>
          </w:rPr>
        </w:r>
        <w:r w:rsidR="00A73541">
          <w:rPr>
            <w:noProof/>
            <w:webHidden/>
          </w:rPr>
          <w:fldChar w:fldCharType="separate"/>
        </w:r>
        <w:r w:rsidR="00EE1C88">
          <w:rPr>
            <w:noProof/>
            <w:webHidden/>
          </w:rPr>
          <w:t>110</w:t>
        </w:r>
        <w:r w:rsidR="00A73541">
          <w:rPr>
            <w:noProof/>
            <w:webHidden/>
          </w:rPr>
          <w:fldChar w:fldCharType="end"/>
        </w:r>
      </w:hyperlink>
    </w:p>
    <w:p w14:paraId="1D9F72E6" w14:textId="57EB832D"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49" w:history="1">
        <w:r w:rsidR="00A73541" w:rsidRPr="00A75C00">
          <w:rPr>
            <w:rStyle w:val="Hypertextovodkaz"/>
            <w:noProof/>
          </w:rPr>
          <w:t>Tabulka VIII.3b – Odborné subjekty a správní úřady řízené kompetentními a ostatními správními úřady</w:t>
        </w:r>
        <w:r w:rsidR="00A73541">
          <w:rPr>
            <w:noProof/>
            <w:webHidden/>
          </w:rPr>
          <w:tab/>
        </w:r>
        <w:r w:rsidR="00A73541">
          <w:rPr>
            <w:noProof/>
            <w:webHidden/>
          </w:rPr>
          <w:fldChar w:fldCharType="begin"/>
        </w:r>
        <w:r w:rsidR="00A73541">
          <w:rPr>
            <w:noProof/>
            <w:webHidden/>
          </w:rPr>
          <w:instrText xml:space="preserve"> PAGEREF _Toc164429249 \h </w:instrText>
        </w:r>
        <w:r w:rsidR="00A73541">
          <w:rPr>
            <w:noProof/>
            <w:webHidden/>
          </w:rPr>
        </w:r>
        <w:r w:rsidR="00A73541">
          <w:rPr>
            <w:noProof/>
            <w:webHidden/>
          </w:rPr>
          <w:fldChar w:fldCharType="separate"/>
        </w:r>
        <w:r w:rsidR="00EE1C88">
          <w:rPr>
            <w:noProof/>
            <w:webHidden/>
          </w:rPr>
          <w:t>110</w:t>
        </w:r>
        <w:r w:rsidR="00A73541">
          <w:rPr>
            <w:noProof/>
            <w:webHidden/>
          </w:rPr>
          <w:fldChar w:fldCharType="end"/>
        </w:r>
      </w:hyperlink>
    </w:p>
    <w:p w14:paraId="0907AC7D" w14:textId="7F548B3E"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50" w:history="1">
        <w:r w:rsidR="00A73541" w:rsidRPr="00A75C00">
          <w:rPr>
            <w:rStyle w:val="Hypertextovodkaz"/>
            <w:noProof/>
          </w:rPr>
          <w:t>Tabulka VIII.4a – Přehled kontaktních míst a postupů pro získávání informací o plánu dílčího povodí</w:t>
        </w:r>
        <w:r w:rsidR="00A73541">
          <w:rPr>
            <w:noProof/>
            <w:webHidden/>
          </w:rPr>
          <w:tab/>
        </w:r>
        <w:r w:rsidR="00A73541">
          <w:rPr>
            <w:noProof/>
            <w:webHidden/>
          </w:rPr>
          <w:fldChar w:fldCharType="begin"/>
        </w:r>
        <w:r w:rsidR="00A73541">
          <w:rPr>
            <w:noProof/>
            <w:webHidden/>
          </w:rPr>
          <w:instrText xml:space="preserve"> PAGEREF _Toc164429250 \h </w:instrText>
        </w:r>
        <w:r w:rsidR="00A73541">
          <w:rPr>
            <w:noProof/>
            <w:webHidden/>
          </w:rPr>
        </w:r>
        <w:r w:rsidR="00A73541">
          <w:rPr>
            <w:noProof/>
            <w:webHidden/>
          </w:rPr>
          <w:fldChar w:fldCharType="separate"/>
        </w:r>
        <w:r w:rsidR="00EE1C88">
          <w:rPr>
            <w:noProof/>
            <w:webHidden/>
          </w:rPr>
          <w:t>111</w:t>
        </w:r>
        <w:r w:rsidR="00A73541">
          <w:rPr>
            <w:noProof/>
            <w:webHidden/>
          </w:rPr>
          <w:fldChar w:fldCharType="end"/>
        </w:r>
      </w:hyperlink>
    </w:p>
    <w:p w14:paraId="0670DD1A" w14:textId="5A0A042F" w:rsidR="00A73541"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29251" w:history="1">
        <w:r w:rsidR="00A73541" w:rsidRPr="00A75C00">
          <w:rPr>
            <w:rStyle w:val="Hypertextovodkaz"/>
            <w:noProof/>
          </w:rPr>
          <w:t>Tabulka VIII.4b – Přehled kontaktních míst a postupů pro získávání informací o monitoringu stavu vod  v dílčím povodí</w:t>
        </w:r>
        <w:r w:rsidR="00A73541">
          <w:rPr>
            <w:noProof/>
            <w:webHidden/>
          </w:rPr>
          <w:tab/>
        </w:r>
        <w:r w:rsidR="00A73541">
          <w:rPr>
            <w:noProof/>
            <w:webHidden/>
          </w:rPr>
          <w:fldChar w:fldCharType="begin"/>
        </w:r>
        <w:r w:rsidR="00A73541">
          <w:rPr>
            <w:noProof/>
            <w:webHidden/>
          </w:rPr>
          <w:instrText xml:space="preserve"> PAGEREF _Toc164429251 \h </w:instrText>
        </w:r>
        <w:r w:rsidR="00A73541">
          <w:rPr>
            <w:noProof/>
            <w:webHidden/>
          </w:rPr>
        </w:r>
        <w:r w:rsidR="00A73541">
          <w:rPr>
            <w:noProof/>
            <w:webHidden/>
          </w:rPr>
          <w:fldChar w:fldCharType="separate"/>
        </w:r>
        <w:r w:rsidR="00EE1C88">
          <w:rPr>
            <w:noProof/>
            <w:webHidden/>
          </w:rPr>
          <w:t>111</w:t>
        </w:r>
        <w:r w:rsidR="00A73541">
          <w:rPr>
            <w:noProof/>
            <w:webHidden/>
          </w:rPr>
          <w:fldChar w:fldCharType="end"/>
        </w:r>
      </w:hyperlink>
    </w:p>
    <w:p w14:paraId="3BAC12A4" w14:textId="32DEEFEF" w:rsidR="000A3808" w:rsidRDefault="000A3808" w:rsidP="000B71F1">
      <w:pPr>
        <w:pStyle w:val="NADPIS1"/>
      </w:pPr>
      <w:r>
        <w:fldChar w:fldCharType="end"/>
      </w:r>
      <w:bookmarkStart w:id="929" w:name="_Toc510004168"/>
      <w:bookmarkStart w:id="930" w:name="_Toc164430417"/>
      <w:r>
        <w:t>Seznam map</w:t>
      </w:r>
      <w:bookmarkEnd w:id="929"/>
      <w:bookmarkEnd w:id="930"/>
    </w:p>
    <w:p w14:paraId="697DEC79" w14:textId="1452CB81" w:rsidR="008E7E77" w:rsidRDefault="000A3808">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r>
        <w:rPr>
          <w:rStyle w:val="Hypertextovodkaz"/>
          <w:noProof/>
        </w:rPr>
        <w:fldChar w:fldCharType="begin"/>
      </w:r>
      <w:r>
        <w:rPr>
          <w:rStyle w:val="Hypertextovodkaz"/>
          <w:noProof/>
        </w:rPr>
        <w:instrText xml:space="preserve"> TOC \h \z \t "MAPA;1" \c "Obrázek" </w:instrText>
      </w:r>
      <w:r>
        <w:rPr>
          <w:rStyle w:val="Hypertextovodkaz"/>
          <w:noProof/>
        </w:rPr>
        <w:fldChar w:fldCharType="separate"/>
      </w:r>
      <w:hyperlink w:anchor="_Toc164430847" w:history="1">
        <w:r w:rsidR="008E7E77" w:rsidRPr="0046152D">
          <w:rPr>
            <w:rStyle w:val="Hypertextovodkaz"/>
            <w:noProof/>
          </w:rPr>
          <w:t xml:space="preserve">Mapa I.1.1a </w:t>
        </w:r>
        <w:r w:rsidR="008E7E77" w:rsidRPr="0046152D">
          <w:rPr>
            <w:rStyle w:val="Hypertextovodkaz"/>
            <w:rFonts w:ascii="Arial" w:hAnsi="Arial" w:cs="Arial"/>
            <w:noProof/>
          </w:rPr>
          <w:t>‒</w:t>
        </w:r>
        <w:r w:rsidR="008E7E77" w:rsidRPr="0046152D">
          <w:rPr>
            <w:rStyle w:val="Hypertextovodkaz"/>
            <w:noProof/>
          </w:rPr>
          <w:t xml:space="preserve"> Povodí a dílčí povodí</w:t>
        </w:r>
        <w:r w:rsidR="008E7E77">
          <w:rPr>
            <w:noProof/>
            <w:webHidden/>
          </w:rPr>
          <w:tab/>
        </w:r>
        <w:r w:rsidR="008E7E77">
          <w:rPr>
            <w:noProof/>
            <w:webHidden/>
          </w:rPr>
          <w:fldChar w:fldCharType="begin"/>
        </w:r>
        <w:r w:rsidR="008E7E77">
          <w:rPr>
            <w:noProof/>
            <w:webHidden/>
          </w:rPr>
          <w:instrText xml:space="preserve"> PAGEREF _Toc164430847 \h </w:instrText>
        </w:r>
        <w:r w:rsidR="008E7E77">
          <w:rPr>
            <w:noProof/>
            <w:webHidden/>
          </w:rPr>
        </w:r>
        <w:r w:rsidR="008E7E77">
          <w:rPr>
            <w:noProof/>
            <w:webHidden/>
          </w:rPr>
          <w:fldChar w:fldCharType="separate"/>
        </w:r>
        <w:r w:rsidR="008E7E77">
          <w:rPr>
            <w:noProof/>
            <w:webHidden/>
          </w:rPr>
          <w:t>3</w:t>
        </w:r>
        <w:r w:rsidR="008E7E77">
          <w:rPr>
            <w:noProof/>
            <w:webHidden/>
          </w:rPr>
          <w:fldChar w:fldCharType="end"/>
        </w:r>
      </w:hyperlink>
    </w:p>
    <w:p w14:paraId="1EE5CE0D" w14:textId="1D4E4D87"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48" w:history="1">
        <w:r w:rsidR="008E7E77" w:rsidRPr="0046152D">
          <w:rPr>
            <w:rStyle w:val="Hypertextovodkaz"/>
            <w:noProof/>
          </w:rPr>
          <w:t xml:space="preserve">Mapa I.1.1b </w:t>
        </w:r>
        <w:r w:rsidR="008E7E77" w:rsidRPr="0046152D">
          <w:rPr>
            <w:rStyle w:val="Hypertextovodkaz"/>
            <w:rFonts w:ascii="Arial" w:hAnsi="Arial" w:cs="Arial"/>
            <w:noProof/>
          </w:rPr>
          <w:t>–</w:t>
        </w:r>
        <w:r w:rsidR="008E7E77" w:rsidRPr="0046152D">
          <w:rPr>
            <w:rStyle w:val="Hypertextovodkaz"/>
            <w:noProof/>
          </w:rPr>
          <w:t xml:space="preserve"> Působnost kompetentních úřadů</w:t>
        </w:r>
        <w:r w:rsidR="008E7E77">
          <w:rPr>
            <w:noProof/>
            <w:webHidden/>
          </w:rPr>
          <w:tab/>
        </w:r>
        <w:r w:rsidR="008E7E77">
          <w:rPr>
            <w:noProof/>
            <w:webHidden/>
          </w:rPr>
          <w:fldChar w:fldCharType="begin"/>
        </w:r>
        <w:r w:rsidR="008E7E77">
          <w:rPr>
            <w:noProof/>
            <w:webHidden/>
          </w:rPr>
          <w:instrText xml:space="preserve"> PAGEREF _Toc164430848 \h </w:instrText>
        </w:r>
        <w:r w:rsidR="008E7E77">
          <w:rPr>
            <w:noProof/>
            <w:webHidden/>
          </w:rPr>
        </w:r>
        <w:r w:rsidR="008E7E77">
          <w:rPr>
            <w:noProof/>
            <w:webHidden/>
          </w:rPr>
          <w:fldChar w:fldCharType="separate"/>
        </w:r>
        <w:r w:rsidR="008E7E77">
          <w:rPr>
            <w:noProof/>
            <w:webHidden/>
          </w:rPr>
          <w:t>3</w:t>
        </w:r>
        <w:r w:rsidR="008E7E77">
          <w:rPr>
            <w:noProof/>
            <w:webHidden/>
          </w:rPr>
          <w:fldChar w:fldCharType="end"/>
        </w:r>
      </w:hyperlink>
    </w:p>
    <w:p w14:paraId="711E985E" w14:textId="13203BFA"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49" w:history="1">
        <w:r w:rsidR="008E7E77" w:rsidRPr="0046152D">
          <w:rPr>
            <w:rStyle w:val="Hypertextovodkaz"/>
            <w:noProof/>
          </w:rPr>
          <w:t>Mapa I.1.1a – Dílčí povodí a povodí 3. řádu</w:t>
        </w:r>
        <w:r w:rsidR="008E7E77">
          <w:rPr>
            <w:noProof/>
            <w:webHidden/>
          </w:rPr>
          <w:tab/>
        </w:r>
        <w:r w:rsidR="008E7E77">
          <w:rPr>
            <w:noProof/>
            <w:webHidden/>
          </w:rPr>
          <w:fldChar w:fldCharType="begin"/>
        </w:r>
        <w:r w:rsidR="008E7E77">
          <w:rPr>
            <w:noProof/>
            <w:webHidden/>
          </w:rPr>
          <w:instrText xml:space="preserve"> PAGEREF _Toc164430849 \h </w:instrText>
        </w:r>
        <w:r w:rsidR="008E7E77">
          <w:rPr>
            <w:noProof/>
            <w:webHidden/>
          </w:rPr>
        </w:r>
        <w:r w:rsidR="008E7E77">
          <w:rPr>
            <w:noProof/>
            <w:webHidden/>
          </w:rPr>
          <w:fldChar w:fldCharType="separate"/>
        </w:r>
        <w:r w:rsidR="008E7E77">
          <w:rPr>
            <w:noProof/>
            <w:webHidden/>
          </w:rPr>
          <w:t>15</w:t>
        </w:r>
        <w:r w:rsidR="008E7E77">
          <w:rPr>
            <w:noProof/>
            <w:webHidden/>
          </w:rPr>
          <w:fldChar w:fldCharType="end"/>
        </w:r>
      </w:hyperlink>
    </w:p>
    <w:p w14:paraId="3DC85193" w14:textId="7C6179DD"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50" w:history="1">
        <w:r w:rsidR="008E7E77" w:rsidRPr="0046152D">
          <w:rPr>
            <w:rStyle w:val="Hypertextovodkaz"/>
            <w:noProof/>
          </w:rPr>
          <w:t>Mapa I.1.1b – Působnost kompetentních úřadů</w:t>
        </w:r>
        <w:r w:rsidR="008E7E77">
          <w:rPr>
            <w:noProof/>
            <w:webHidden/>
          </w:rPr>
          <w:tab/>
        </w:r>
        <w:r w:rsidR="008E7E77">
          <w:rPr>
            <w:noProof/>
            <w:webHidden/>
          </w:rPr>
          <w:fldChar w:fldCharType="begin"/>
        </w:r>
        <w:r w:rsidR="008E7E77">
          <w:rPr>
            <w:noProof/>
            <w:webHidden/>
          </w:rPr>
          <w:instrText xml:space="preserve"> PAGEREF _Toc164430850 \h </w:instrText>
        </w:r>
        <w:r w:rsidR="008E7E77">
          <w:rPr>
            <w:noProof/>
            <w:webHidden/>
          </w:rPr>
        </w:r>
        <w:r w:rsidR="008E7E77">
          <w:rPr>
            <w:noProof/>
            <w:webHidden/>
          </w:rPr>
          <w:fldChar w:fldCharType="separate"/>
        </w:r>
        <w:r w:rsidR="008E7E77">
          <w:rPr>
            <w:noProof/>
            <w:webHidden/>
          </w:rPr>
          <w:t>15</w:t>
        </w:r>
        <w:r w:rsidR="008E7E77">
          <w:rPr>
            <w:noProof/>
            <w:webHidden/>
          </w:rPr>
          <w:fldChar w:fldCharType="end"/>
        </w:r>
      </w:hyperlink>
    </w:p>
    <w:p w14:paraId="48EE3EF5" w14:textId="0A81BB87"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51" w:history="1">
        <w:r w:rsidR="008E7E77" w:rsidRPr="0046152D">
          <w:rPr>
            <w:rStyle w:val="Hypertextovodkaz"/>
            <w:noProof/>
          </w:rPr>
          <w:t>Mapa I.1.5a – Faktor urychleného odtoku</w:t>
        </w:r>
        <w:r w:rsidR="008E7E77">
          <w:rPr>
            <w:noProof/>
            <w:webHidden/>
          </w:rPr>
          <w:tab/>
        </w:r>
        <w:r w:rsidR="008E7E77">
          <w:rPr>
            <w:noProof/>
            <w:webHidden/>
          </w:rPr>
          <w:fldChar w:fldCharType="begin"/>
        </w:r>
        <w:r w:rsidR="008E7E77">
          <w:rPr>
            <w:noProof/>
            <w:webHidden/>
          </w:rPr>
          <w:instrText xml:space="preserve"> PAGEREF _Toc164430851 \h </w:instrText>
        </w:r>
        <w:r w:rsidR="008E7E77">
          <w:rPr>
            <w:noProof/>
            <w:webHidden/>
          </w:rPr>
        </w:r>
        <w:r w:rsidR="008E7E77">
          <w:rPr>
            <w:noProof/>
            <w:webHidden/>
          </w:rPr>
          <w:fldChar w:fldCharType="separate"/>
        </w:r>
        <w:r w:rsidR="008E7E77">
          <w:rPr>
            <w:noProof/>
            <w:webHidden/>
          </w:rPr>
          <w:t>18</w:t>
        </w:r>
        <w:r w:rsidR="008E7E77">
          <w:rPr>
            <w:noProof/>
            <w:webHidden/>
          </w:rPr>
          <w:fldChar w:fldCharType="end"/>
        </w:r>
      </w:hyperlink>
    </w:p>
    <w:p w14:paraId="76F20C93" w14:textId="28C9E0D5"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52" w:history="1">
        <w:r w:rsidR="008E7E77" w:rsidRPr="0046152D">
          <w:rPr>
            <w:rStyle w:val="Hypertextovodkaz"/>
            <w:noProof/>
          </w:rPr>
          <w:t>Mapa I.1.5b – Míra akumulace vody ve vodních nádržích</w:t>
        </w:r>
        <w:r w:rsidR="008E7E77">
          <w:rPr>
            <w:noProof/>
            <w:webHidden/>
          </w:rPr>
          <w:tab/>
        </w:r>
        <w:r w:rsidR="008E7E77">
          <w:rPr>
            <w:noProof/>
            <w:webHidden/>
          </w:rPr>
          <w:fldChar w:fldCharType="begin"/>
        </w:r>
        <w:r w:rsidR="008E7E77">
          <w:rPr>
            <w:noProof/>
            <w:webHidden/>
          </w:rPr>
          <w:instrText xml:space="preserve"> PAGEREF _Toc164430852 \h </w:instrText>
        </w:r>
        <w:r w:rsidR="008E7E77">
          <w:rPr>
            <w:noProof/>
            <w:webHidden/>
          </w:rPr>
        </w:r>
        <w:r w:rsidR="008E7E77">
          <w:rPr>
            <w:noProof/>
            <w:webHidden/>
          </w:rPr>
          <w:fldChar w:fldCharType="separate"/>
        </w:r>
        <w:r w:rsidR="008E7E77">
          <w:rPr>
            <w:noProof/>
            <w:webHidden/>
          </w:rPr>
          <w:t>18</w:t>
        </w:r>
        <w:r w:rsidR="008E7E77">
          <w:rPr>
            <w:noProof/>
            <w:webHidden/>
          </w:rPr>
          <w:fldChar w:fldCharType="end"/>
        </w:r>
      </w:hyperlink>
    </w:p>
    <w:p w14:paraId="3ED95FDC" w14:textId="2D6C0C72"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53" w:history="1">
        <w:r w:rsidR="008E7E77" w:rsidRPr="0046152D">
          <w:rPr>
            <w:rStyle w:val="Hypertextovodkaz"/>
            <w:noProof/>
          </w:rPr>
          <w:t xml:space="preserve">Mapa I.2.1a </w:t>
        </w:r>
        <w:r w:rsidR="008E7E77" w:rsidRPr="0046152D">
          <w:rPr>
            <w:rStyle w:val="Hypertextovodkaz"/>
            <w:rFonts w:ascii="Arial" w:hAnsi="Arial" w:cs="Arial"/>
            <w:noProof/>
          </w:rPr>
          <w:t>–</w:t>
        </w:r>
        <w:r w:rsidR="008E7E77" w:rsidRPr="0046152D">
          <w:rPr>
            <w:rStyle w:val="Hypertextovodkaz"/>
            <w:noProof/>
          </w:rPr>
          <w:t xml:space="preserve"> Útvary povrchových vod – kategorie</w:t>
        </w:r>
        <w:r w:rsidR="008E7E77">
          <w:rPr>
            <w:noProof/>
            <w:webHidden/>
          </w:rPr>
          <w:tab/>
        </w:r>
        <w:r w:rsidR="008E7E77">
          <w:rPr>
            <w:noProof/>
            <w:webHidden/>
          </w:rPr>
          <w:fldChar w:fldCharType="begin"/>
        </w:r>
        <w:r w:rsidR="008E7E77">
          <w:rPr>
            <w:noProof/>
            <w:webHidden/>
          </w:rPr>
          <w:instrText xml:space="preserve"> PAGEREF _Toc164430853 \h </w:instrText>
        </w:r>
        <w:r w:rsidR="008E7E77">
          <w:rPr>
            <w:noProof/>
            <w:webHidden/>
          </w:rPr>
        </w:r>
        <w:r w:rsidR="008E7E77">
          <w:rPr>
            <w:noProof/>
            <w:webHidden/>
          </w:rPr>
          <w:fldChar w:fldCharType="separate"/>
        </w:r>
        <w:r w:rsidR="008E7E77">
          <w:rPr>
            <w:noProof/>
            <w:webHidden/>
          </w:rPr>
          <w:t>23</w:t>
        </w:r>
        <w:r w:rsidR="008E7E77">
          <w:rPr>
            <w:noProof/>
            <w:webHidden/>
          </w:rPr>
          <w:fldChar w:fldCharType="end"/>
        </w:r>
      </w:hyperlink>
    </w:p>
    <w:p w14:paraId="343F4986" w14:textId="6A89BBE6"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54" w:history="1">
        <w:r w:rsidR="008E7E77" w:rsidRPr="0046152D">
          <w:rPr>
            <w:rStyle w:val="Hypertextovodkaz"/>
            <w:noProof/>
          </w:rPr>
          <w:t xml:space="preserve">Mapa I.2.1b – Útvary povrchových vod </w:t>
        </w:r>
        <w:r w:rsidR="008E7E77" w:rsidRPr="0046152D">
          <w:rPr>
            <w:rStyle w:val="Hypertextovodkaz"/>
            <w:rFonts w:ascii="Arial" w:hAnsi="Arial" w:cs="Arial"/>
            <w:noProof/>
          </w:rPr>
          <w:t>–</w:t>
        </w:r>
        <w:r w:rsidR="008E7E77" w:rsidRPr="0046152D">
          <w:rPr>
            <w:rStyle w:val="Hypertextovodkaz"/>
            <w:noProof/>
          </w:rPr>
          <w:t xml:space="preserve"> typy</w:t>
        </w:r>
        <w:r w:rsidR="008E7E77">
          <w:rPr>
            <w:noProof/>
            <w:webHidden/>
          </w:rPr>
          <w:tab/>
        </w:r>
        <w:r w:rsidR="008E7E77">
          <w:rPr>
            <w:noProof/>
            <w:webHidden/>
          </w:rPr>
          <w:fldChar w:fldCharType="begin"/>
        </w:r>
        <w:r w:rsidR="008E7E77">
          <w:rPr>
            <w:noProof/>
            <w:webHidden/>
          </w:rPr>
          <w:instrText xml:space="preserve"> PAGEREF _Toc164430854 \h </w:instrText>
        </w:r>
        <w:r w:rsidR="008E7E77">
          <w:rPr>
            <w:noProof/>
            <w:webHidden/>
          </w:rPr>
        </w:r>
        <w:r w:rsidR="008E7E77">
          <w:rPr>
            <w:noProof/>
            <w:webHidden/>
          </w:rPr>
          <w:fldChar w:fldCharType="separate"/>
        </w:r>
        <w:r w:rsidR="008E7E77">
          <w:rPr>
            <w:noProof/>
            <w:webHidden/>
          </w:rPr>
          <w:t>24</w:t>
        </w:r>
        <w:r w:rsidR="008E7E77">
          <w:rPr>
            <w:noProof/>
            <w:webHidden/>
          </w:rPr>
          <w:fldChar w:fldCharType="end"/>
        </w:r>
      </w:hyperlink>
    </w:p>
    <w:p w14:paraId="7AF461E8" w14:textId="21FE7422"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55" w:history="1">
        <w:r w:rsidR="008E7E77" w:rsidRPr="0046152D">
          <w:rPr>
            <w:rStyle w:val="Hypertextovodkaz"/>
            <w:noProof/>
          </w:rPr>
          <w:t>Mapa I.2.1c – Silně ovlivněné a umělé útvary povrchových vod</w:t>
        </w:r>
        <w:r w:rsidR="008E7E77">
          <w:rPr>
            <w:noProof/>
            <w:webHidden/>
          </w:rPr>
          <w:tab/>
        </w:r>
        <w:r w:rsidR="008E7E77">
          <w:rPr>
            <w:noProof/>
            <w:webHidden/>
          </w:rPr>
          <w:fldChar w:fldCharType="begin"/>
        </w:r>
        <w:r w:rsidR="008E7E77">
          <w:rPr>
            <w:noProof/>
            <w:webHidden/>
          </w:rPr>
          <w:instrText xml:space="preserve"> PAGEREF _Toc164430855 \h </w:instrText>
        </w:r>
        <w:r w:rsidR="008E7E77">
          <w:rPr>
            <w:noProof/>
            <w:webHidden/>
          </w:rPr>
        </w:r>
        <w:r w:rsidR="008E7E77">
          <w:rPr>
            <w:noProof/>
            <w:webHidden/>
          </w:rPr>
          <w:fldChar w:fldCharType="separate"/>
        </w:r>
        <w:r w:rsidR="008E7E77">
          <w:rPr>
            <w:noProof/>
            <w:webHidden/>
          </w:rPr>
          <w:t>26</w:t>
        </w:r>
        <w:r w:rsidR="008E7E77">
          <w:rPr>
            <w:noProof/>
            <w:webHidden/>
          </w:rPr>
          <w:fldChar w:fldCharType="end"/>
        </w:r>
      </w:hyperlink>
    </w:p>
    <w:p w14:paraId="0C5D0562" w14:textId="4652240F"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56" w:history="1">
        <w:r w:rsidR="008E7E77" w:rsidRPr="0046152D">
          <w:rPr>
            <w:rStyle w:val="Hypertextovodkaz"/>
            <w:noProof/>
          </w:rPr>
          <w:t xml:space="preserve">Mapa I.2.2 </w:t>
        </w:r>
        <w:r w:rsidR="008E7E77" w:rsidRPr="0046152D">
          <w:rPr>
            <w:rStyle w:val="Hypertextovodkaz"/>
            <w:rFonts w:ascii="Arial" w:hAnsi="Arial" w:cs="Arial"/>
            <w:noProof/>
          </w:rPr>
          <w:t>–</w:t>
        </w:r>
        <w:r w:rsidR="008E7E77" w:rsidRPr="0046152D">
          <w:rPr>
            <w:rStyle w:val="Hypertextovodkaz"/>
            <w:noProof/>
          </w:rPr>
          <w:t xml:space="preserve"> Umístění a hranice útvarů podzemních vod</w:t>
        </w:r>
        <w:r w:rsidR="008E7E77">
          <w:rPr>
            <w:noProof/>
            <w:webHidden/>
          </w:rPr>
          <w:tab/>
        </w:r>
        <w:r w:rsidR="008E7E77">
          <w:rPr>
            <w:noProof/>
            <w:webHidden/>
          </w:rPr>
          <w:fldChar w:fldCharType="begin"/>
        </w:r>
        <w:r w:rsidR="008E7E77">
          <w:rPr>
            <w:noProof/>
            <w:webHidden/>
          </w:rPr>
          <w:instrText xml:space="preserve"> PAGEREF _Toc164430856 \h </w:instrText>
        </w:r>
        <w:r w:rsidR="008E7E77">
          <w:rPr>
            <w:noProof/>
            <w:webHidden/>
          </w:rPr>
        </w:r>
        <w:r w:rsidR="008E7E77">
          <w:rPr>
            <w:noProof/>
            <w:webHidden/>
          </w:rPr>
          <w:fldChar w:fldCharType="separate"/>
        </w:r>
        <w:r w:rsidR="008E7E77">
          <w:rPr>
            <w:noProof/>
            <w:webHidden/>
          </w:rPr>
          <w:t>26</w:t>
        </w:r>
        <w:r w:rsidR="008E7E77">
          <w:rPr>
            <w:noProof/>
            <w:webHidden/>
          </w:rPr>
          <w:fldChar w:fldCharType="end"/>
        </w:r>
      </w:hyperlink>
    </w:p>
    <w:p w14:paraId="67A43D11" w14:textId="2C862587"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57" w:history="1">
        <w:r w:rsidR="008E7E77" w:rsidRPr="0046152D">
          <w:rPr>
            <w:rStyle w:val="Hypertextovodkaz"/>
            <w:noProof/>
          </w:rPr>
          <w:t xml:space="preserve">Mapa I.2.3a </w:t>
        </w:r>
        <w:r w:rsidR="008E7E77" w:rsidRPr="0046152D">
          <w:rPr>
            <w:rStyle w:val="Hypertextovodkaz"/>
            <w:rFonts w:ascii="Arial" w:hAnsi="Arial" w:cs="Arial"/>
            <w:noProof/>
          </w:rPr>
          <w:t>‒</w:t>
        </w:r>
        <w:r w:rsidR="008E7E77" w:rsidRPr="0046152D">
          <w:rPr>
            <w:rStyle w:val="Hypertextovodkaz"/>
            <w:noProof/>
          </w:rPr>
          <w:t xml:space="preserve"> Vodní útvary s odběry vody určené k lidské spotřebě</w:t>
        </w:r>
        <w:r w:rsidR="008E7E77">
          <w:rPr>
            <w:noProof/>
            <w:webHidden/>
          </w:rPr>
          <w:tab/>
        </w:r>
        <w:r w:rsidR="008E7E77">
          <w:rPr>
            <w:noProof/>
            <w:webHidden/>
          </w:rPr>
          <w:fldChar w:fldCharType="begin"/>
        </w:r>
        <w:r w:rsidR="008E7E77">
          <w:rPr>
            <w:noProof/>
            <w:webHidden/>
          </w:rPr>
          <w:instrText xml:space="preserve"> PAGEREF _Toc164430857 \h </w:instrText>
        </w:r>
        <w:r w:rsidR="008E7E77">
          <w:rPr>
            <w:noProof/>
            <w:webHidden/>
          </w:rPr>
        </w:r>
        <w:r w:rsidR="008E7E77">
          <w:rPr>
            <w:noProof/>
            <w:webHidden/>
          </w:rPr>
          <w:fldChar w:fldCharType="separate"/>
        </w:r>
        <w:r w:rsidR="008E7E77">
          <w:rPr>
            <w:noProof/>
            <w:webHidden/>
          </w:rPr>
          <w:t>28</w:t>
        </w:r>
        <w:r w:rsidR="008E7E77">
          <w:rPr>
            <w:noProof/>
            <w:webHidden/>
          </w:rPr>
          <w:fldChar w:fldCharType="end"/>
        </w:r>
      </w:hyperlink>
    </w:p>
    <w:p w14:paraId="22C7A56C" w14:textId="7A0BA5FD"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58" w:history="1">
        <w:r w:rsidR="008E7E77" w:rsidRPr="0046152D">
          <w:rPr>
            <w:rStyle w:val="Hypertextovodkaz"/>
            <w:noProof/>
          </w:rPr>
          <w:t>Mapa I.2.3b – Ochranná pásma vodních zdrojů</w:t>
        </w:r>
        <w:r w:rsidR="008E7E77">
          <w:rPr>
            <w:noProof/>
            <w:webHidden/>
          </w:rPr>
          <w:tab/>
        </w:r>
        <w:r w:rsidR="008E7E77">
          <w:rPr>
            <w:noProof/>
            <w:webHidden/>
          </w:rPr>
          <w:fldChar w:fldCharType="begin"/>
        </w:r>
        <w:r w:rsidR="008E7E77">
          <w:rPr>
            <w:noProof/>
            <w:webHidden/>
          </w:rPr>
          <w:instrText xml:space="preserve"> PAGEREF _Toc164430858 \h </w:instrText>
        </w:r>
        <w:r w:rsidR="008E7E77">
          <w:rPr>
            <w:noProof/>
            <w:webHidden/>
          </w:rPr>
        </w:r>
        <w:r w:rsidR="008E7E77">
          <w:rPr>
            <w:noProof/>
            <w:webHidden/>
          </w:rPr>
          <w:fldChar w:fldCharType="separate"/>
        </w:r>
        <w:r w:rsidR="008E7E77">
          <w:rPr>
            <w:noProof/>
            <w:webHidden/>
          </w:rPr>
          <w:t>29</w:t>
        </w:r>
        <w:r w:rsidR="008E7E77">
          <w:rPr>
            <w:noProof/>
            <w:webHidden/>
          </w:rPr>
          <w:fldChar w:fldCharType="end"/>
        </w:r>
      </w:hyperlink>
    </w:p>
    <w:p w14:paraId="6021D774" w14:textId="23C7EFCC"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59" w:history="1">
        <w:r w:rsidR="008E7E77" w:rsidRPr="0046152D">
          <w:rPr>
            <w:rStyle w:val="Hypertextovodkaz"/>
            <w:noProof/>
          </w:rPr>
          <w:t>Mapa I.2.3c – Povrchové vody využívané ke koupání, zranitelné oblasti</w:t>
        </w:r>
        <w:r w:rsidR="008E7E77">
          <w:rPr>
            <w:noProof/>
            <w:webHidden/>
          </w:rPr>
          <w:tab/>
        </w:r>
        <w:r w:rsidR="008E7E77">
          <w:rPr>
            <w:noProof/>
            <w:webHidden/>
          </w:rPr>
          <w:fldChar w:fldCharType="begin"/>
        </w:r>
        <w:r w:rsidR="008E7E77">
          <w:rPr>
            <w:noProof/>
            <w:webHidden/>
          </w:rPr>
          <w:instrText xml:space="preserve"> PAGEREF _Toc164430859 \h </w:instrText>
        </w:r>
        <w:r w:rsidR="008E7E77">
          <w:rPr>
            <w:noProof/>
            <w:webHidden/>
          </w:rPr>
        </w:r>
        <w:r w:rsidR="008E7E77">
          <w:rPr>
            <w:noProof/>
            <w:webHidden/>
          </w:rPr>
          <w:fldChar w:fldCharType="separate"/>
        </w:r>
        <w:r w:rsidR="008E7E77">
          <w:rPr>
            <w:noProof/>
            <w:webHidden/>
          </w:rPr>
          <w:t>29</w:t>
        </w:r>
        <w:r w:rsidR="008E7E77">
          <w:rPr>
            <w:noProof/>
            <w:webHidden/>
          </w:rPr>
          <w:fldChar w:fldCharType="end"/>
        </w:r>
      </w:hyperlink>
    </w:p>
    <w:p w14:paraId="0D537853" w14:textId="2A8AD50B"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60" w:history="1">
        <w:r w:rsidR="008E7E77" w:rsidRPr="0046152D">
          <w:rPr>
            <w:rStyle w:val="Hypertextovodkaz"/>
            <w:noProof/>
          </w:rPr>
          <w:t>Mapa I.2.3c – Povrchové vody využívané ke koupání, zranitelné oblasti</w:t>
        </w:r>
        <w:r w:rsidR="008E7E77">
          <w:rPr>
            <w:noProof/>
            <w:webHidden/>
          </w:rPr>
          <w:tab/>
        </w:r>
        <w:r w:rsidR="008E7E77">
          <w:rPr>
            <w:noProof/>
            <w:webHidden/>
          </w:rPr>
          <w:fldChar w:fldCharType="begin"/>
        </w:r>
        <w:r w:rsidR="008E7E77">
          <w:rPr>
            <w:noProof/>
            <w:webHidden/>
          </w:rPr>
          <w:instrText xml:space="preserve"> PAGEREF _Toc164430860 \h </w:instrText>
        </w:r>
        <w:r w:rsidR="008E7E77">
          <w:rPr>
            <w:noProof/>
            <w:webHidden/>
          </w:rPr>
        </w:r>
        <w:r w:rsidR="008E7E77">
          <w:rPr>
            <w:noProof/>
            <w:webHidden/>
          </w:rPr>
          <w:fldChar w:fldCharType="separate"/>
        </w:r>
        <w:r w:rsidR="008E7E77">
          <w:rPr>
            <w:noProof/>
            <w:webHidden/>
          </w:rPr>
          <w:t>30</w:t>
        </w:r>
        <w:r w:rsidR="008E7E77">
          <w:rPr>
            <w:noProof/>
            <w:webHidden/>
          </w:rPr>
          <w:fldChar w:fldCharType="end"/>
        </w:r>
      </w:hyperlink>
    </w:p>
    <w:p w14:paraId="563BD34E" w14:textId="3401A59B"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61" w:history="1">
        <w:r w:rsidR="008E7E77" w:rsidRPr="0046152D">
          <w:rPr>
            <w:rStyle w:val="Hypertextovodkaz"/>
            <w:noProof/>
          </w:rPr>
          <w:t xml:space="preserve">Mapa I.2.3d </w:t>
        </w:r>
        <w:r w:rsidR="008E7E77" w:rsidRPr="0046152D">
          <w:rPr>
            <w:rStyle w:val="Hypertextovodkaz"/>
            <w:rFonts w:ascii="Arial" w:hAnsi="Arial" w:cs="Arial"/>
            <w:noProof/>
          </w:rPr>
          <w:t>‒</w:t>
        </w:r>
        <w:r w:rsidR="008E7E77" w:rsidRPr="0046152D">
          <w:rPr>
            <w:rStyle w:val="Hypertextovodkaz"/>
            <w:noProof/>
          </w:rPr>
          <w:t xml:space="preserve"> Ptačí oblasti vázané na vodní prostředí</w:t>
        </w:r>
        <w:r w:rsidR="008E7E77">
          <w:rPr>
            <w:noProof/>
            <w:webHidden/>
          </w:rPr>
          <w:tab/>
        </w:r>
        <w:r w:rsidR="008E7E77">
          <w:rPr>
            <w:noProof/>
            <w:webHidden/>
          </w:rPr>
          <w:fldChar w:fldCharType="begin"/>
        </w:r>
        <w:r w:rsidR="008E7E77">
          <w:rPr>
            <w:noProof/>
            <w:webHidden/>
          </w:rPr>
          <w:instrText xml:space="preserve"> PAGEREF _Toc164430861 \h </w:instrText>
        </w:r>
        <w:r w:rsidR="008E7E77">
          <w:rPr>
            <w:noProof/>
            <w:webHidden/>
          </w:rPr>
        </w:r>
        <w:r w:rsidR="008E7E77">
          <w:rPr>
            <w:noProof/>
            <w:webHidden/>
          </w:rPr>
          <w:fldChar w:fldCharType="separate"/>
        </w:r>
        <w:r w:rsidR="008E7E77">
          <w:rPr>
            <w:noProof/>
            <w:webHidden/>
          </w:rPr>
          <w:t>30</w:t>
        </w:r>
        <w:r w:rsidR="008E7E77">
          <w:rPr>
            <w:noProof/>
            <w:webHidden/>
          </w:rPr>
          <w:fldChar w:fldCharType="end"/>
        </w:r>
      </w:hyperlink>
    </w:p>
    <w:p w14:paraId="5026384B" w14:textId="4953BE3E"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62" w:history="1">
        <w:r w:rsidR="008E7E77" w:rsidRPr="0046152D">
          <w:rPr>
            <w:rStyle w:val="Hypertextovodkaz"/>
            <w:noProof/>
          </w:rPr>
          <w:t>Mapa I.2.3e – Evropsky významné lokality vázané na vodní prostředí</w:t>
        </w:r>
        <w:r w:rsidR="008E7E77">
          <w:rPr>
            <w:noProof/>
            <w:webHidden/>
          </w:rPr>
          <w:tab/>
        </w:r>
        <w:r w:rsidR="008E7E77">
          <w:rPr>
            <w:noProof/>
            <w:webHidden/>
          </w:rPr>
          <w:fldChar w:fldCharType="begin"/>
        </w:r>
        <w:r w:rsidR="008E7E77">
          <w:rPr>
            <w:noProof/>
            <w:webHidden/>
          </w:rPr>
          <w:instrText xml:space="preserve"> PAGEREF _Toc164430862 \h </w:instrText>
        </w:r>
        <w:r w:rsidR="008E7E77">
          <w:rPr>
            <w:noProof/>
            <w:webHidden/>
          </w:rPr>
        </w:r>
        <w:r w:rsidR="008E7E77">
          <w:rPr>
            <w:noProof/>
            <w:webHidden/>
          </w:rPr>
          <w:fldChar w:fldCharType="separate"/>
        </w:r>
        <w:r w:rsidR="008E7E77">
          <w:rPr>
            <w:noProof/>
            <w:webHidden/>
          </w:rPr>
          <w:t>30</w:t>
        </w:r>
        <w:r w:rsidR="008E7E77">
          <w:rPr>
            <w:noProof/>
            <w:webHidden/>
          </w:rPr>
          <w:fldChar w:fldCharType="end"/>
        </w:r>
      </w:hyperlink>
    </w:p>
    <w:p w14:paraId="654A70BB" w14:textId="7437F693"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63" w:history="1">
        <w:r w:rsidR="008E7E77" w:rsidRPr="0046152D">
          <w:rPr>
            <w:rStyle w:val="Hypertextovodkaz"/>
            <w:noProof/>
          </w:rPr>
          <w:t>Mapa I.2.3f – Maloplošná zvláště chráněná území vázané na vodní prostředí</w:t>
        </w:r>
        <w:r w:rsidR="008E7E77">
          <w:rPr>
            <w:noProof/>
            <w:webHidden/>
          </w:rPr>
          <w:tab/>
        </w:r>
        <w:r w:rsidR="008E7E77">
          <w:rPr>
            <w:noProof/>
            <w:webHidden/>
          </w:rPr>
          <w:fldChar w:fldCharType="begin"/>
        </w:r>
        <w:r w:rsidR="008E7E77">
          <w:rPr>
            <w:noProof/>
            <w:webHidden/>
          </w:rPr>
          <w:instrText xml:space="preserve"> PAGEREF _Toc164430863 \h </w:instrText>
        </w:r>
        <w:r w:rsidR="008E7E77">
          <w:rPr>
            <w:noProof/>
            <w:webHidden/>
          </w:rPr>
        </w:r>
        <w:r w:rsidR="008E7E77">
          <w:rPr>
            <w:noProof/>
            <w:webHidden/>
          </w:rPr>
          <w:fldChar w:fldCharType="separate"/>
        </w:r>
        <w:r w:rsidR="008E7E77">
          <w:rPr>
            <w:noProof/>
            <w:webHidden/>
          </w:rPr>
          <w:t>31</w:t>
        </w:r>
        <w:r w:rsidR="008E7E77">
          <w:rPr>
            <w:noProof/>
            <w:webHidden/>
          </w:rPr>
          <w:fldChar w:fldCharType="end"/>
        </w:r>
      </w:hyperlink>
    </w:p>
    <w:p w14:paraId="73D3ADD1" w14:textId="3C8DE1F8"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64" w:history="1">
        <w:r w:rsidR="008E7E77" w:rsidRPr="0046152D">
          <w:rPr>
            <w:rStyle w:val="Hypertextovodkaz"/>
            <w:noProof/>
          </w:rPr>
          <w:t>Mapa I.2.3g – Mokřady dle Ramsarské úmluvy</w:t>
        </w:r>
        <w:r w:rsidR="008E7E77">
          <w:rPr>
            <w:noProof/>
            <w:webHidden/>
          </w:rPr>
          <w:tab/>
        </w:r>
        <w:r w:rsidR="008E7E77">
          <w:rPr>
            <w:noProof/>
            <w:webHidden/>
          </w:rPr>
          <w:fldChar w:fldCharType="begin"/>
        </w:r>
        <w:r w:rsidR="008E7E77">
          <w:rPr>
            <w:noProof/>
            <w:webHidden/>
          </w:rPr>
          <w:instrText xml:space="preserve"> PAGEREF _Toc164430864 \h </w:instrText>
        </w:r>
        <w:r w:rsidR="008E7E77">
          <w:rPr>
            <w:noProof/>
            <w:webHidden/>
          </w:rPr>
        </w:r>
        <w:r w:rsidR="008E7E77">
          <w:rPr>
            <w:noProof/>
            <w:webHidden/>
          </w:rPr>
          <w:fldChar w:fldCharType="separate"/>
        </w:r>
        <w:r w:rsidR="008E7E77">
          <w:rPr>
            <w:noProof/>
            <w:webHidden/>
          </w:rPr>
          <w:t>31</w:t>
        </w:r>
        <w:r w:rsidR="008E7E77">
          <w:rPr>
            <w:noProof/>
            <w:webHidden/>
          </w:rPr>
          <w:fldChar w:fldCharType="end"/>
        </w:r>
      </w:hyperlink>
    </w:p>
    <w:p w14:paraId="1AC01CBF" w14:textId="4AD0336D"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65" w:history="1">
        <w:r w:rsidR="008E7E77" w:rsidRPr="0046152D">
          <w:rPr>
            <w:rStyle w:val="Hypertextovodkaz"/>
            <w:noProof/>
          </w:rPr>
          <w:t xml:space="preserve">Mapa II.1.1a </w:t>
        </w:r>
        <w:r w:rsidR="008E7E77" w:rsidRPr="0046152D">
          <w:rPr>
            <w:rStyle w:val="Hypertextovodkaz"/>
            <w:rFonts w:ascii="Arial" w:hAnsi="Arial" w:cs="Arial"/>
            <w:noProof/>
          </w:rPr>
          <w:t>‒</w:t>
        </w:r>
        <w:r w:rsidR="008E7E77" w:rsidRPr="0046152D">
          <w:rPr>
            <w:rStyle w:val="Hypertextovodkaz"/>
            <w:noProof/>
          </w:rPr>
          <w:t xml:space="preserve"> Bodové zdroje znečištění</w:t>
        </w:r>
        <w:r w:rsidR="008E7E77">
          <w:rPr>
            <w:noProof/>
            <w:webHidden/>
          </w:rPr>
          <w:tab/>
        </w:r>
        <w:r w:rsidR="008E7E77">
          <w:rPr>
            <w:noProof/>
            <w:webHidden/>
          </w:rPr>
          <w:fldChar w:fldCharType="begin"/>
        </w:r>
        <w:r w:rsidR="008E7E77">
          <w:rPr>
            <w:noProof/>
            <w:webHidden/>
          </w:rPr>
          <w:instrText xml:space="preserve"> PAGEREF _Toc164430865 \h </w:instrText>
        </w:r>
        <w:r w:rsidR="008E7E77">
          <w:rPr>
            <w:noProof/>
            <w:webHidden/>
          </w:rPr>
        </w:r>
        <w:r w:rsidR="008E7E77">
          <w:rPr>
            <w:noProof/>
            <w:webHidden/>
          </w:rPr>
          <w:fldChar w:fldCharType="separate"/>
        </w:r>
        <w:r w:rsidR="008E7E77">
          <w:rPr>
            <w:noProof/>
            <w:webHidden/>
          </w:rPr>
          <w:t>33</w:t>
        </w:r>
        <w:r w:rsidR="008E7E77">
          <w:rPr>
            <w:noProof/>
            <w:webHidden/>
          </w:rPr>
          <w:fldChar w:fldCharType="end"/>
        </w:r>
      </w:hyperlink>
    </w:p>
    <w:p w14:paraId="571B7B91" w14:textId="3DF6854B"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66" w:history="1">
        <w:r w:rsidR="008E7E77" w:rsidRPr="0046152D">
          <w:rPr>
            <w:rStyle w:val="Hypertextovodkaz"/>
            <w:noProof/>
          </w:rPr>
          <w:t xml:space="preserve">Mapa II.1.1b </w:t>
        </w:r>
        <w:r w:rsidR="008E7E77" w:rsidRPr="0046152D">
          <w:rPr>
            <w:rStyle w:val="Hypertextovodkaz"/>
            <w:rFonts w:ascii="Arial" w:hAnsi="Arial" w:cs="Arial"/>
            <w:noProof/>
          </w:rPr>
          <w:t>‒</w:t>
        </w:r>
        <w:r w:rsidR="008E7E77" w:rsidRPr="0046152D">
          <w:rPr>
            <w:rStyle w:val="Hypertextovodkaz"/>
            <w:noProof/>
          </w:rPr>
          <w:t xml:space="preserve"> Odběry povrchových vod</w:t>
        </w:r>
        <w:r w:rsidR="008E7E77">
          <w:rPr>
            <w:noProof/>
            <w:webHidden/>
          </w:rPr>
          <w:tab/>
        </w:r>
        <w:r w:rsidR="008E7E77">
          <w:rPr>
            <w:noProof/>
            <w:webHidden/>
          </w:rPr>
          <w:fldChar w:fldCharType="begin"/>
        </w:r>
        <w:r w:rsidR="008E7E77">
          <w:rPr>
            <w:noProof/>
            <w:webHidden/>
          </w:rPr>
          <w:instrText xml:space="preserve"> PAGEREF _Toc164430866 \h </w:instrText>
        </w:r>
        <w:r w:rsidR="008E7E77">
          <w:rPr>
            <w:noProof/>
            <w:webHidden/>
          </w:rPr>
        </w:r>
        <w:r w:rsidR="008E7E77">
          <w:rPr>
            <w:noProof/>
            <w:webHidden/>
          </w:rPr>
          <w:fldChar w:fldCharType="separate"/>
        </w:r>
        <w:r w:rsidR="008E7E77">
          <w:rPr>
            <w:noProof/>
            <w:webHidden/>
          </w:rPr>
          <w:t>37</w:t>
        </w:r>
        <w:r w:rsidR="008E7E77">
          <w:rPr>
            <w:noProof/>
            <w:webHidden/>
          </w:rPr>
          <w:fldChar w:fldCharType="end"/>
        </w:r>
      </w:hyperlink>
    </w:p>
    <w:p w14:paraId="54603BA5" w14:textId="72BB6386"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67" w:history="1">
        <w:r w:rsidR="008E7E77" w:rsidRPr="0046152D">
          <w:rPr>
            <w:rStyle w:val="Hypertextovodkaz"/>
            <w:noProof/>
          </w:rPr>
          <w:t xml:space="preserve">Mapa II.1.1c </w:t>
        </w:r>
        <w:r w:rsidR="008E7E77" w:rsidRPr="0046152D">
          <w:rPr>
            <w:rStyle w:val="Hypertextovodkaz"/>
            <w:rFonts w:ascii="Arial" w:hAnsi="Arial" w:cs="Arial"/>
            <w:noProof/>
          </w:rPr>
          <w:t>‒</w:t>
        </w:r>
        <w:r w:rsidR="008E7E77" w:rsidRPr="0046152D">
          <w:rPr>
            <w:rStyle w:val="Hypertextovodkaz"/>
            <w:noProof/>
          </w:rPr>
          <w:t xml:space="preserve"> Řízení odtoku povrchových vod</w:t>
        </w:r>
        <w:r w:rsidR="008E7E77">
          <w:rPr>
            <w:noProof/>
            <w:webHidden/>
          </w:rPr>
          <w:tab/>
        </w:r>
        <w:r w:rsidR="008E7E77">
          <w:rPr>
            <w:noProof/>
            <w:webHidden/>
          </w:rPr>
          <w:fldChar w:fldCharType="begin"/>
        </w:r>
        <w:r w:rsidR="008E7E77">
          <w:rPr>
            <w:noProof/>
            <w:webHidden/>
          </w:rPr>
          <w:instrText xml:space="preserve"> PAGEREF _Toc164430867 \h </w:instrText>
        </w:r>
        <w:r w:rsidR="008E7E77">
          <w:rPr>
            <w:noProof/>
            <w:webHidden/>
          </w:rPr>
        </w:r>
        <w:r w:rsidR="008E7E77">
          <w:rPr>
            <w:noProof/>
            <w:webHidden/>
          </w:rPr>
          <w:fldChar w:fldCharType="separate"/>
        </w:r>
        <w:r w:rsidR="008E7E77">
          <w:rPr>
            <w:noProof/>
            <w:webHidden/>
          </w:rPr>
          <w:t>37</w:t>
        </w:r>
        <w:r w:rsidR="008E7E77">
          <w:rPr>
            <w:noProof/>
            <w:webHidden/>
          </w:rPr>
          <w:fldChar w:fldCharType="end"/>
        </w:r>
      </w:hyperlink>
    </w:p>
    <w:p w14:paraId="0ADD1E35" w14:textId="596C3326"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68" w:history="1">
        <w:r w:rsidR="008E7E77" w:rsidRPr="0046152D">
          <w:rPr>
            <w:rStyle w:val="Hypertextovodkaz"/>
            <w:noProof/>
          </w:rPr>
          <w:t xml:space="preserve">Mapa II.1.1d </w:t>
        </w:r>
        <w:r w:rsidR="008E7E77" w:rsidRPr="0046152D">
          <w:rPr>
            <w:rStyle w:val="Hypertextovodkaz"/>
            <w:rFonts w:ascii="Arial" w:hAnsi="Arial" w:cs="Arial"/>
            <w:noProof/>
          </w:rPr>
          <w:t>‒</w:t>
        </w:r>
        <w:r w:rsidR="008E7E77" w:rsidRPr="0046152D">
          <w:rPr>
            <w:rStyle w:val="Hypertextovodkaz"/>
            <w:noProof/>
          </w:rPr>
          <w:t xml:space="preserve"> Příčné překážky</w:t>
        </w:r>
        <w:r w:rsidR="008E7E77">
          <w:rPr>
            <w:noProof/>
            <w:webHidden/>
          </w:rPr>
          <w:tab/>
        </w:r>
        <w:r w:rsidR="008E7E77">
          <w:rPr>
            <w:noProof/>
            <w:webHidden/>
          </w:rPr>
          <w:fldChar w:fldCharType="begin"/>
        </w:r>
        <w:r w:rsidR="008E7E77">
          <w:rPr>
            <w:noProof/>
            <w:webHidden/>
          </w:rPr>
          <w:instrText xml:space="preserve"> PAGEREF _Toc164430868 \h </w:instrText>
        </w:r>
        <w:r w:rsidR="008E7E77">
          <w:rPr>
            <w:noProof/>
            <w:webHidden/>
          </w:rPr>
        </w:r>
        <w:r w:rsidR="008E7E77">
          <w:rPr>
            <w:noProof/>
            <w:webHidden/>
          </w:rPr>
          <w:fldChar w:fldCharType="separate"/>
        </w:r>
        <w:r w:rsidR="008E7E77">
          <w:rPr>
            <w:noProof/>
            <w:webHidden/>
          </w:rPr>
          <w:t>37</w:t>
        </w:r>
        <w:r w:rsidR="008E7E77">
          <w:rPr>
            <w:noProof/>
            <w:webHidden/>
          </w:rPr>
          <w:fldChar w:fldCharType="end"/>
        </w:r>
      </w:hyperlink>
    </w:p>
    <w:p w14:paraId="5FDC94FE" w14:textId="0AD13B89"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69" w:history="1">
        <w:r w:rsidR="008E7E77" w:rsidRPr="0046152D">
          <w:rPr>
            <w:rStyle w:val="Hypertextovodkaz"/>
            <w:noProof/>
          </w:rPr>
          <w:t xml:space="preserve">Mapa II.1.2a </w:t>
        </w:r>
        <w:r w:rsidR="008E7E77" w:rsidRPr="0046152D">
          <w:rPr>
            <w:rStyle w:val="Hypertextovodkaz"/>
            <w:rFonts w:ascii="Arial" w:hAnsi="Arial" w:cs="Arial"/>
            <w:noProof/>
          </w:rPr>
          <w:t>‒</w:t>
        </w:r>
        <w:r w:rsidR="008E7E77" w:rsidRPr="0046152D">
          <w:rPr>
            <w:rStyle w:val="Hypertextovodkaz"/>
            <w:noProof/>
          </w:rPr>
          <w:t xml:space="preserve"> Významné bodové zdroje znečištění povrchových vod</w:t>
        </w:r>
        <w:r w:rsidR="008E7E77">
          <w:rPr>
            <w:noProof/>
            <w:webHidden/>
          </w:rPr>
          <w:tab/>
        </w:r>
        <w:r w:rsidR="008E7E77">
          <w:rPr>
            <w:noProof/>
            <w:webHidden/>
          </w:rPr>
          <w:fldChar w:fldCharType="begin"/>
        </w:r>
        <w:r w:rsidR="008E7E77">
          <w:rPr>
            <w:noProof/>
            <w:webHidden/>
          </w:rPr>
          <w:instrText xml:space="preserve"> PAGEREF _Toc164430869 \h </w:instrText>
        </w:r>
        <w:r w:rsidR="008E7E77">
          <w:rPr>
            <w:noProof/>
            <w:webHidden/>
          </w:rPr>
        </w:r>
        <w:r w:rsidR="008E7E77">
          <w:rPr>
            <w:noProof/>
            <w:webHidden/>
          </w:rPr>
          <w:fldChar w:fldCharType="separate"/>
        </w:r>
        <w:r w:rsidR="008E7E77">
          <w:rPr>
            <w:noProof/>
            <w:webHidden/>
          </w:rPr>
          <w:t>39</w:t>
        </w:r>
        <w:r w:rsidR="008E7E77">
          <w:rPr>
            <w:noProof/>
            <w:webHidden/>
          </w:rPr>
          <w:fldChar w:fldCharType="end"/>
        </w:r>
      </w:hyperlink>
    </w:p>
    <w:p w14:paraId="2C4CC7E4" w14:textId="2B1068C2"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70" w:history="1">
        <w:r w:rsidR="008E7E77" w:rsidRPr="0046152D">
          <w:rPr>
            <w:rStyle w:val="Hypertextovodkaz"/>
            <w:noProof/>
          </w:rPr>
          <w:t xml:space="preserve">Mapa II.1.2b </w:t>
        </w:r>
        <w:r w:rsidR="008E7E77" w:rsidRPr="0046152D">
          <w:rPr>
            <w:rStyle w:val="Hypertextovodkaz"/>
            <w:rFonts w:ascii="Arial" w:hAnsi="Arial" w:cs="Arial"/>
            <w:noProof/>
          </w:rPr>
          <w:t>‒</w:t>
        </w:r>
        <w:r w:rsidR="008E7E77" w:rsidRPr="0046152D">
          <w:rPr>
            <w:rStyle w:val="Hypertextovodkaz"/>
            <w:noProof/>
          </w:rPr>
          <w:t xml:space="preserve"> Významné plošné zdroje znečištění povrchových vod</w:t>
        </w:r>
        <w:r w:rsidR="008E7E77">
          <w:rPr>
            <w:noProof/>
            <w:webHidden/>
          </w:rPr>
          <w:tab/>
        </w:r>
        <w:r w:rsidR="008E7E77">
          <w:rPr>
            <w:noProof/>
            <w:webHidden/>
          </w:rPr>
          <w:fldChar w:fldCharType="begin"/>
        </w:r>
        <w:r w:rsidR="008E7E77">
          <w:rPr>
            <w:noProof/>
            <w:webHidden/>
          </w:rPr>
          <w:instrText xml:space="preserve"> PAGEREF _Toc164430870 \h </w:instrText>
        </w:r>
        <w:r w:rsidR="008E7E77">
          <w:rPr>
            <w:noProof/>
            <w:webHidden/>
          </w:rPr>
        </w:r>
        <w:r w:rsidR="008E7E77">
          <w:rPr>
            <w:noProof/>
            <w:webHidden/>
          </w:rPr>
          <w:fldChar w:fldCharType="separate"/>
        </w:r>
        <w:r w:rsidR="008E7E77">
          <w:rPr>
            <w:noProof/>
            <w:webHidden/>
          </w:rPr>
          <w:t>41</w:t>
        </w:r>
        <w:r w:rsidR="008E7E77">
          <w:rPr>
            <w:noProof/>
            <w:webHidden/>
          </w:rPr>
          <w:fldChar w:fldCharType="end"/>
        </w:r>
      </w:hyperlink>
    </w:p>
    <w:p w14:paraId="189D33B9" w14:textId="7B7FFB84"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71" w:history="1">
        <w:r w:rsidR="008E7E77" w:rsidRPr="0046152D">
          <w:rPr>
            <w:rStyle w:val="Hypertextovodkaz"/>
            <w:noProof/>
          </w:rPr>
          <w:t xml:space="preserve">Mapa II.1.2c </w:t>
        </w:r>
        <w:r w:rsidR="008E7E77" w:rsidRPr="0046152D">
          <w:rPr>
            <w:rStyle w:val="Hypertextovodkaz"/>
            <w:rFonts w:ascii="Arial" w:hAnsi="Arial" w:cs="Arial"/>
            <w:noProof/>
          </w:rPr>
          <w:t>‒</w:t>
        </w:r>
        <w:r w:rsidR="008E7E77" w:rsidRPr="0046152D">
          <w:rPr>
            <w:rStyle w:val="Hypertextovodkaz"/>
            <w:noProof/>
          </w:rPr>
          <w:t xml:space="preserve"> Vstup dusíku ze zemědělství do vod v povodí/mezipovodí vodního útvaru</w:t>
        </w:r>
        <w:r w:rsidR="008E7E77">
          <w:rPr>
            <w:noProof/>
            <w:webHidden/>
          </w:rPr>
          <w:tab/>
        </w:r>
        <w:r w:rsidR="008E7E77">
          <w:rPr>
            <w:noProof/>
            <w:webHidden/>
          </w:rPr>
          <w:fldChar w:fldCharType="begin"/>
        </w:r>
        <w:r w:rsidR="008E7E77">
          <w:rPr>
            <w:noProof/>
            <w:webHidden/>
          </w:rPr>
          <w:instrText xml:space="preserve"> PAGEREF _Toc164430871 \h </w:instrText>
        </w:r>
        <w:r w:rsidR="008E7E77">
          <w:rPr>
            <w:noProof/>
            <w:webHidden/>
          </w:rPr>
        </w:r>
        <w:r w:rsidR="008E7E77">
          <w:rPr>
            <w:noProof/>
            <w:webHidden/>
          </w:rPr>
          <w:fldChar w:fldCharType="separate"/>
        </w:r>
        <w:r w:rsidR="008E7E77">
          <w:rPr>
            <w:noProof/>
            <w:webHidden/>
          </w:rPr>
          <w:t>42</w:t>
        </w:r>
        <w:r w:rsidR="008E7E77">
          <w:rPr>
            <w:noProof/>
            <w:webHidden/>
          </w:rPr>
          <w:fldChar w:fldCharType="end"/>
        </w:r>
      </w:hyperlink>
    </w:p>
    <w:p w14:paraId="61D5F508" w14:textId="22DC6CA1"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72" w:history="1">
        <w:r w:rsidR="008E7E77" w:rsidRPr="0046152D">
          <w:rPr>
            <w:rStyle w:val="Hypertextovodkaz"/>
            <w:noProof/>
          </w:rPr>
          <w:t xml:space="preserve">Mapa II.1.2d </w:t>
        </w:r>
        <w:r w:rsidR="008E7E77" w:rsidRPr="0046152D">
          <w:rPr>
            <w:rStyle w:val="Hypertextovodkaz"/>
            <w:rFonts w:ascii="Arial" w:hAnsi="Arial" w:cs="Arial"/>
            <w:noProof/>
          </w:rPr>
          <w:t>‒</w:t>
        </w:r>
        <w:r w:rsidR="008E7E77" w:rsidRPr="0046152D">
          <w:rPr>
            <w:rStyle w:val="Hypertextovodkaz"/>
            <w:noProof/>
          </w:rPr>
          <w:t xml:space="preserve"> Podíl zranitelných oblastí v ploše vodního útvaru</w:t>
        </w:r>
        <w:r w:rsidR="008E7E77">
          <w:rPr>
            <w:noProof/>
            <w:webHidden/>
          </w:rPr>
          <w:tab/>
        </w:r>
        <w:r w:rsidR="008E7E77">
          <w:rPr>
            <w:noProof/>
            <w:webHidden/>
          </w:rPr>
          <w:fldChar w:fldCharType="begin"/>
        </w:r>
        <w:r w:rsidR="008E7E77">
          <w:rPr>
            <w:noProof/>
            <w:webHidden/>
          </w:rPr>
          <w:instrText xml:space="preserve"> PAGEREF _Toc164430872 \h </w:instrText>
        </w:r>
        <w:r w:rsidR="008E7E77">
          <w:rPr>
            <w:noProof/>
            <w:webHidden/>
          </w:rPr>
        </w:r>
        <w:r w:rsidR="008E7E77">
          <w:rPr>
            <w:noProof/>
            <w:webHidden/>
          </w:rPr>
          <w:fldChar w:fldCharType="separate"/>
        </w:r>
        <w:r w:rsidR="008E7E77">
          <w:rPr>
            <w:noProof/>
            <w:webHidden/>
          </w:rPr>
          <w:t>42</w:t>
        </w:r>
        <w:r w:rsidR="008E7E77">
          <w:rPr>
            <w:noProof/>
            <w:webHidden/>
          </w:rPr>
          <w:fldChar w:fldCharType="end"/>
        </w:r>
      </w:hyperlink>
    </w:p>
    <w:p w14:paraId="68260FEB" w14:textId="7BBC71FF"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73" w:history="1">
        <w:r w:rsidR="008E7E77" w:rsidRPr="0046152D">
          <w:rPr>
            <w:rStyle w:val="Hypertextovodkaz"/>
            <w:noProof/>
          </w:rPr>
          <w:t xml:space="preserve">Mapa II.1.2e </w:t>
        </w:r>
        <w:r w:rsidR="008E7E77" w:rsidRPr="0046152D">
          <w:rPr>
            <w:rStyle w:val="Hypertextovodkaz"/>
            <w:rFonts w:ascii="Arial" w:hAnsi="Arial" w:cs="Arial"/>
            <w:noProof/>
          </w:rPr>
          <w:t>‒</w:t>
        </w:r>
        <w:r w:rsidR="008E7E77" w:rsidRPr="0046152D">
          <w:rPr>
            <w:rStyle w:val="Hypertextovodkaz"/>
            <w:noProof/>
          </w:rPr>
          <w:t xml:space="preserve"> Vstupu mimoerozního fosforu ze zemědělství do vod v povodí/mezipovodí vodního útvaru</w:t>
        </w:r>
        <w:r w:rsidR="008E7E77">
          <w:rPr>
            <w:noProof/>
            <w:webHidden/>
          </w:rPr>
          <w:tab/>
        </w:r>
        <w:r w:rsidR="008E7E77">
          <w:rPr>
            <w:noProof/>
            <w:webHidden/>
          </w:rPr>
          <w:fldChar w:fldCharType="begin"/>
        </w:r>
        <w:r w:rsidR="008E7E77">
          <w:rPr>
            <w:noProof/>
            <w:webHidden/>
          </w:rPr>
          <w:instrText xml:space="preserve"> PAGEREF _Toc164430873 \h </w:instrText>
        </w:r>
        <w:r w:rsidR="008E7E77">
          <w:rPr>
            <w:noProof/>
            <w:webHidden/>
          </w:rPr>
        </w:r>
        <w:r w:rsidR="008E7E77">
          <w:rPr>
            <w:noProof/>
            <w:webHidden/>
          </w:rPr>
          <w:fldChar w:fldCharType="separate"/>
        </w:r>
        <w:r w:rsidR="008E7E77">
          <w:rPr>
            <w:noProof/>
            <w:webHidden/>
          </w:rPr>
          <w:t>42</w:t>
        </w:r>
        <w:r w:rsidR="008E7E77">
          <w:rPr>
            <w:noProof/>
            <w:webHidden/>
          </w:rPr>
          <w:fldChar w:fldCharType="end"/>
        </w:r>
      </w:hyperlink>
    </w:p>
    <w:p w14:paraId="173D8650" w14:textId="75DE5C01"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74" w:history="1">
        <w:r w:rsidR="008E7E77" w:rsidRPr="0046152D">
          <w:rPr>
            <w:rStyle w:val="Hypertextovodkaz"/>
            <w:noProof/>
          </w:rPr>
          <w:t xml:space="preserve">Mapa II.1.2f </w:t>
        </w:r>
        <w:r w:rsidR="008E7E77" w:rsidRPr="0046152D">
          <w:rPr>
            <w:rStyle w:val="Hypertextovodkaz"/>
            <w:rFonts w:ascii="Arial" w:hAnsi="Arial" w:cs="Arial"/>
            <w:noProof/>
          </w:rPr>
          <w:t>‒</w:t>
        </w:r>
        <w:r w:rsidR="008E7E77" w:rsidRPr="0046152D">
          <w:rPr>
            <w:rStyle w:val="Hypertextovodkaz"/>
            <w:noProof/>
          </w:rPr>
          <w:t xml:space="preserve"> Vstup erozního sedimentu v povodí/mezipovodí vodního útvaru</w:t>
        </w:r>
        <w:r w:rsidR="008E7E77">
          <w:rPr>
            <w:noProof/>
            <w:webHidden/>
          </w:rPr>
          <w:tab/>
        </w:r>
        <w:r w:rsidR="008E7E77">
          <w:rPr>
            <w:noProof/>
            <w:webHidden/>
          </w:rPr>
          <w:fldChar w:fldCharType="begin"/>
        </w:r>
        <w:r w:rsidR="008E7E77">
          <w:rPr>
            <w:noProof/>
            <w:webHidden/>
          </w:rPr>
          <w:instrText xml:space="preserve"> PAGEREF _Toc164430874 \h </w:instrText>
        </w:r>
        <w:r w:rsidR="008E7E77">
          <w:rPr>
            <w:noProof/>
            <w:webHidden/>
          </w:rPr>
        </w:r>
        <w:r w:rsidR="008E7E77">
          <w:rPr>
            <w:noProof/>
            <w:webHidden/>
          </w:rPr>
          <w:fldChar w:fldCharType="separate"/>
        </w:r>
        <w:r w:rsidR="008E7E77">
          <w:rPr>
            <w:noProof/>
            <w:webHidden/>
          </w:rPr>
          <w:t>42</w:t>
        </w:r>
        <w:r w:rsidR="008E7E77">
          <w:rPr>
            <w:noProof/>
            <w:webHidden/>
          </w:rPr>
          <w:fldChar w:fldCharType="end"/>
        </w:r>
      </w:hyperlink>
    </w:p>
    <w:p w14:paraId="2E5659AB" w14:textId="5F134A3F"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75" w:history="1">
        <w:r w:rsidR="008E7E77" w:rsidRPr="0046152D">
          <w:rPr>
            <w:rStyle w:val="Hypertextovodkaz"/>
            <w:noProof/>
          </w:rPr>
          <w:t xml:space="preserve">Mapa II.1.2g </w:t>
        </w:r>
        <w:r w:rsidR="008E7E77" w:rsidRPr="0046152D">
          <w:rPr>
            <w:rStyle w:val="Hypertextovodkaz"/>
            <w:rFonts w:ascii="Arial" w:hAnsi="Arial" w:cs="Arial"/>
            <w:noProof/>
          </w:rPr>
          <w:t>‒</w:t>
        </w:r>
        <w:r w:rsidR="008E7E77" w:rsidRPr="0046152D">
          <w:rPr>
            <w:rStyle w:val="Hypertextovodkaz"/>
            <w:noProof/>
          </w:rPr>
          <w:t xml:space="preserve"> Významná atmosférická depozice v povodí/mezipovodí vodního útvaru</w:t>
        </w:r>
        <w:r w:rsidR="008E7E77">
          <w:rPr>
            <w:noProof/>
            <w:webHidden/>
          </w:rPr>
          <w:tab/>
        </w:r>
        <w:r w:rsidR="008E7E77">
          <w:rPr>
            <w:noProof/>
            <w:webHidden/>
          </w:rPr>
          <w:fldChar w:fldCharType="begin"/>
        </w:r>
        <w:r w:rsidR="008E7E77">
          <w:rPr>
            <w:noProof/>
            <w:webHidden/>
          </w:rPr>
          <w:instrText xml:space="preserve"> PAGEREF _Toc164430875 \h </w:instrText>
        </w:r>
        <w:r w:rsidR="008E7E77">
          <w:rPr>
            <w:noProof/>
            <w:webHidden/>
          </w:rPr>
        </w:r>
        <w:r w:rsidR="008E7E77">
          <w:rPr>
            <w:noProof/>
            <w:webHidden/>
          </w:rPr>
          <w:fldChar w:fldCharType="separate"/>
        </w:r>
        <w:r w:rsidR="008E7E77">
          <w:rPr>
            <w:noProof/>
            <w:webHidden/>
          </w:rPr>
          <w:t>42</w:t>
        </w:r>
        <w:r w:rsidR="008E7E77">
          <w:rPr>
            <w:noProof/>
            <w:webHidden/>
          </w:rPr>
          <w:fldChar w:fldCharType="end"/>
        </w:r>
      </w:hyperlink>
    </w:p>
    <w:p w14:paraId="41BACE36" w14:textId="54C366B2"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76" w:history="1">
        <w:r w:rsidR="008E7E77" w:rsidRPr="0046152D">
          <w:rPr>
            <w:rStyle w:val="Hypertextovodkaz"/>
            <w:noProof/>
          </w:rPr>
          <w:t xml:space="preserve">Mapa II.2.1 </w:t>
        </w:r>
        <w:r w:rsidR="008E7E77" w:rsidRPr="0046152D">
          <w:rPr>
            <w:rStyle w:val="Hypertextovodkaz"/>
            <w:rFonts w:ascii="Arial" w:hAnsi="Arial" w:cs="Arial"/>
            <w:noProof/>
          </w:rPr>
          <w:t>‒</w:t>
        </w:r>
        <w:r w:rsidR="008E7E77" w:rsidRPr="0046152D">
          <w:rPr>
            <w:rStyle w:val="Hypertextovodkaz"/>
            <w:noProof/>
          </w:rPr>
          <w:t xml:space="preserve"> Odběry podzemních vod</w:t>
        </w:r>
        <w:r w:rsidR="008E7E77">
          <w:rPr>
            <w:noProof/>
            <w:webHidden/>
          </w:rPr>
          <w:tab/>
        </w:r>
        <w:r w:rsidR="008E7E77">
          <w:rPr>
            <w:noProof/>
            <w:webHidden/>
          </w:rPr>
          <w:fldChar w:fldCharType="begin"/>
        </w:r>
        <w:r w:rsidR="008E7E77">
          <w:rPr>
            <w:noProof/>
            <w:webHidden/>
          </w:rPr>
          <w:instrText xml:space="preserve"> PAGEREF _Toc164430876 \h </w:instrText>
        </w:r>
        <w:r w:rsidR="008E7E77">
          <w:rPr>
            <w:noProof/>
            <w:webHidden/>
          </w:rPr>
        </w:r>
        <w:r w:rsidR="008E7E77">
          <w:rPr>
            <w:noProof/>
            <w:webHidden/>
          </w:rPr>
          <w:fldChar w:fldCharType="separate"/>
        </w:r>
        <w:r w:rsidR="008E7E77">
          <w:rPr>
            <w:noProof/>
            <w:webHidden/>
          </w:rPr>
          <w:t>47</w:t>
        </w:r>
        <w:r w:rsidR="008E7E77">
          <w:rPr>
            <w:noProof/>
            <w:webHidden/>
          </w:rPr>
          <w:fldChar w:fldCharType="end"/>
        </w:r>
      </w:hyperlink>
    </w:p>
    <w:p w14:paraId="3685C655" w14:textId="31E83360"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77" w:history="1">
        <w:r w:rsidR="008E7E77" w:rsidRPr="0046152D">
          <w:rPr>
            <w:rStyle w:val="Hypertextovodkaz"/>
            <w:noProof/>
          </w:rPr>
          <w:t xml:space="preserve">Mapa. II.2.2a </w:t>
        </w:r>
        <w:r w:rsidR="008E7E77" w:rsidRPr="0046152D">
          <w:rPr>
            <w:rStyle w:val="Hypertextovodkaz"/>
            <w:rFonts w:ascii="Arial" w:hAnsi="Arial" w:cs="Arial"/>
            <w:noProof/>
          </w:rPr>
          <w:t>‒</w:t>
        </w:r>
        <w:r w:rsidR="008E7E77" w:rsidRPr="0046152D">
          <w:rPr>
            <w:rStyle w:val="Hypertextovodkaz"/>
            <w:noProof/>
          </w:rPr>
          <w:t xml:space="preserve"> Významné vlivy na útvary podzemních vod – chemický stav</w:t>
        </w:r>
        <w:r w:rsidR="008E7E77">
          <w:rPr>
            <w:noProof/>
            <w:webHidden/>
          </w:rPr>
          <w:tab/>
        </w:r>
        <w:r w:rsidR="008E7E77">
          <w:rPr>
            <w:noProof/>
            <w:webHidden/>
          </w:rPr>
          <w:fldChar w:fldCharType="begin"/>
        </w:r>
        <w:r w:rsidR="008E7E77">
          <w:rPr>
            <w:noProof/>
            <w:webHidden/>
          </w:rPr>
          <w:instrText xml:space="preserve"> PAGEREF _Toc164430877 \h </w:instrText>
        </w:r>
        <w:r w:rsidR="008E7E77">
          <w:rPr>
            <w:noProof/>
            <w:webHidden/>
          </w:rPr>
        </w:r>
        <w:r w:rsidR="008E7E77">
          <w:rPr>
            <w:noProof/>
            <w:webHidden/>
          </w:rPr>
          <w:fldChar w:fldCharType="separate"/>
        </w:r>
        <w:r w:rsidR="008E7E77">
          <w:rPr>
            <w:noProof/>
            <w:webHidden/>
          </w:rPr>
          <w:t>49</w:t>
        </w:r>
        <w:r w:rsidR="008E7E77">
          <w:rPr>
            <w:noProof/>
            <w:webHidden/>
          </w:rPr>
          <w:fldChar w:fldCharType="end"/>
        </w:r>
      </w:hyperlink>
    </w:p>
    <w:p w14:paraId="4516871E" w14:textId="1FCBEE86"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78" w:history="1">
        <w:r w:rsidR="008E7E77" w:rsidRPr="0046152D">
          <w:rPr>
            <w:rStyle w:val="Hypertextovodkaz"/>
            <w:noProof/>
          </w:rPr>
          <w:t xml:space="preserve">Mapa. II.2.2b </w:t>
        </w:r>
        <w:r w:rsidR="008E7E77" w:rsidRPr="0046152D">
          <w:rPr>
            <w:rStyle w:val="Hypertextovodkaz"/>
            <w:rFonts w:ascii="Arial" w:hAnsi="Arial" w:cs="Arial"/>
            <w:noProof/>
          </w:rPr>
          <w:t>‒</w:t>
        </w:r>
        <w:r w:rsidR="008E7E77" w:rsidRPr="0046152D">
          <w:rPr>
            <w:rStyle w:val="Hypertextovodkaz"/>
            <w:noProof/>
          </w:rPr>
          <w:t xml:space="preserve"> Významné vlivy na útvary podzemních vod – kvantitativní stav</w:t>
        </w:r>
        <w:r w:rsidR="008E7E77">
          <w:rPr>
            <w:noProof/>
            <w:webHidden/>
          </w:rPr>
          <w:tab/>
        </w:r>
        <w:r w:rsidR="008E7E77">
          <w:rPr>
            <w:noProof/>
            <w:webHidden/>
          </w:rPr>
          <w:fldChar w:fldCharType="begin"/>
        </w:r>
        <w:r w:rsidR="008E7E77">
          <w:rPr>
            <w:noProof/>
            <w:webHidden/>
          </w:rPr>
          <w:instrText xml:space="preserve"> PAGEREF _Toc164430878 \h </w:instrText>
        </w:r>
        <w:r w:rsidR="008E7E77">
          <w:rPr>
            <w:noProof/>
            <w:webHidden/>
          </w:rPr>
        </w:r>
        <w:r w:rsidR="008E7E77">
          <w:rPr>
            <w:noProof/>
            <w:webHidden/>
          </w:rPr>
          <w:fldChar w:fldCharType="separate"/>
        </w:r>
        <w:r w:rsidR="008E7E77">
          <w:rPr>
            <w:noProof/>
            <w:webHidden/>
          </w:rPr>
          <w:t>49</w:t>
        </w:r>
        <w:r w:rsidR="008E7E77">
          <w:rPr>
            <w:noProof/>
            <w:webHidden/>
          </w:rPr>
          <w:fldChar w:fldCharType="end"/>
        </w:r>
      </w:hyperlink>
    </w:p>
    <w:p w14:paraId="0C4A5461" w14:textId="6F566128"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79" w:history="1">
        <w:r w:rsidR="008E7E77" w:rsidRPr="0046152D">
          <w:rPr>
            <w:rStyle w:val="Hypertextovodkaz"/>
            <w:noProof/>
          </w:rPr>
          <w:t>Mapa III.1.1a – Profily situačního monitoringu</w:t>
        </w:r>
        <w:r w:rsidR="008E7E77">
          <w:rPr>
            <w:noProof/>
            <w:webHidden/>
          </w:rPr>
          <w:tab/>
        </w:r>
        <w:r w:rsidR="008E7E77">
          <w:rPr>
            <w:noProof/>
            <w:webHidden/>
          </w:rPr>
          <w:fldChar w:fldCharType="begin"/>
        </w:r>
        <w:r w:rsidR="008E7E77">
          <w:rPr>
            <w:noProof/>
            <w:webHidden/>
          </w:rPr>
          <w:instrText xml:space="preserve"> PAGEREF _Toc164430879 \h </w:instrText>
        </w:r>
        <w:r w:rsidR="008E7E77">
          <w:rPr>
            <w:noProof/>
            <w:webHidden/>
          </w:rPr>
        </w:r>
        <w:r w:rsidR="008E7E77">
          <w:rPr>
            <w:noProof/>
            <w:webHidden/>
          </w:rPr>
          <w:fldChar w:fldCharType="separate"/>
        </w:r>
        <w:r w:rsidR="008E7E77">
          <w:rPr>
            <w:noProof/>
            <w:webHidden/>
          </w:rPr>
          <w:t>53</w:t>
        </w:r>
        <w:r w:rsidR="008E7E77">
          <w:rPr>
            <w:noProof/>
            <w:webHidden/>
          </w:rPr>
          <w:fldChar w:fldCharType="end"/>
        </w:r>
      </w:hyperlink>
    </w:p>
    <w:p w14:paraId="1A93D5D9" w14:textId="7448CDFE"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80" w:history="1">
        <w:r w:rsidR="008E7E77" w:rsidRPr="0046152D">
          <w:rPr>
            <w:rStyle w:val="Hypertextovodkaz"/>
            <w:noProof/>
          </w:rPr>
          <w:t>Mapa III.1.1b – Profily provozního monitoringu</w:t>
        </w:r>
        <w:r w:rsidR="008E7E77">
          <w:rPr>
            <w:noProof/>
            <w:webHidden/>
          </w:rPr>
          <w:tab/>
        </w:r>
        <w:r w:rsidR="008E7E77">
          <w:rPr>
            <w:noProof/>
            <w:webHidden/>
          </w:rPr>
          <w:fldChar w:fldCharType="begin"/>
        </w:r>
        <w:r w:rsidR="008E7E77">
          <w:rPr>
            <w:noProof/>
            <w:webHidden/>
          </w:rPr>
          <w:instrText xml:space="preserve"> PAGEREF _Toc164430880 \h </w:instrText>
        </w:r>
        <w:r w:rsidR="008E7E77">
          <w:rPr>
            <w:noProof/>
            <w:webHidden/>
          </w:rPr>
        </w:r>
        <w:r w:rsidR="008E7E77">
          <w:rPr>
            <w:noProof/>
            <w:webHidden/>
          </w:rPr>
          <w:fldChar w:fldCharType="separate"/>
        </w:r>
        <w:r w:rsidR="008E7E77">
          <w:rPr>
            <w:noProof/>
            <w:webHidden/>
          </w:rPr>
          <w:t>53</w:t>
        </w:r>
        <w:r w:rsidR="008E7E77">
          <w:rPr>
            <w:noProof/>
            <w:webHidden/>
          </w:rPr>
          <w:fldChar w:fldCharType="end"/>
        </w:r>
      </w:hyperlink>
    </w:p>
    <w:p w14:paraId="347F99AF" w14:textId="6EE51BC7"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81" w:history="1">
        <w:r w:rsidR="008E7E77" w:rsidRPr="0046152D">
          <w:rPr>
            <w:rStyle w:val="Hypertextovodkaz"/>
            <w:noProof/>
          </w:rPr>
          <w:t>Mapa III.1.1c – Profily průzkumného monitoringu</w:t>
        </w:r>
        <w:r w:rsidR="008E7E77">
          <w:rPr>
            <w:noProof/>
            <w:webHidden/>
          </w:rPr>
          <w:tab/>
        </w:r>
        <w:r w:rsidR="008E7E77">
          <w:rPr>
            <w:noProof/>
            <w:webHidden/>
          </w:rPr>
          <w:fldChar w:fldCharType="begin"/>
        </w:r>
        <w:r w:rsidR="008E7E77">
          <w:rPr>
            <w:noProof/>
            <w:webHidden/>
          </w:rPr>
          <w:instrText xml:space="preserve"> PAGEREF _Toc164430881 \h </w:instrText>
        </w:r>
        <w:r w:rsidR="008E7E77">
          <w:rPr>
            <w:noProof/>
            <w:webHidden/>
          </w:rPr>
        </w:r>
        <w:r w:rsidR="008E7E77">
          <w:rPr>
            <w:noProof/>
            <w:webHidden/>
          </w:rPr>
          <w:fldChar w:fldCharType="separate"/>
        </w:r>
        <w:r w:rsidR="008E7E77">
          <w:rPr>
            <w:noProof/>
            <w:webHidden/>
          </w:rPr>
          <w:t>53</w:t>
        </w:r>
        <w:r w:rsidR="008E7E77">
          <w:rPr>
            <w:noProof/>
            <w:webHidden/>
          </w:rPr>
          <w:fldChar w:fldCharType="end"/>
        </w:r>
      </w:hyperlink>
    </w:p>
    <w:p w14:paraId="1E379CBA" w14:textId="153A44AC"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82" w:history="1">
        <w:r w:rsidR="008E7E77" w:rsidRPr="0046152D">
          <w:rPr>
            <w:rStyle w:val="Hypertextovodkaz"/>
            <w:noProof/>
          </w:rPr>
          <w:t>Mapa III.1.1d – Profily hydrologického monitoringu</w:t>
        </w:r>
        <w:r w:rsidR="008E7E77">
          <w:rPr>
            <w:noProof/>
            <w:webHidden/>
          </w:rPr>
          <w:tab/>
        </w:r>
        <w:r w:rsidR="008E7E77">
          <w:rPr>
            <w:noProof/>
            <w:webHidden/>
          </w:rPr>
          <w:fldChar w:fldCharType="begin"/>
        </w:r>
        <w:r w:rsidR="008E7E77">
          <w:rPr>
            <w:noProof/>
            <w:webHidden/>
          </w:rPr>
          <w:instrText xml:space="preserve"> PAGEREF _Toc164430882 \h </w:instrText>
        </w:r>
        <w:r w:rsidR="008E7E77">
          <w:rPr>
            <w:noProof/>
            <w:webHidden/>
          </w:rPr>
        </w:r>
        <w:r w:rsidR="008E7E77">
          <w:rPr>
            <w:noProof/>
            <w:webHidden/>
          </w:rPr>
          <w:fldChar w:fldCharType="separate"/>
        </w:r>
        <w:r w:rsidR="008E7E77">
          <w:rPr>
            <w:noProof/>
            <w:webHidden/>
          </w:rPr>
          <w:t>53</w:t>
        </w:r>
        <w:r w:rsidR="008E7E77">
          <w:rPr>
            <w:noProof/>
            <w:webHidden/>
          </w:rPr>
          <w:fldChar w:fldCharType="end"/>
        </w:r>
      </w:hyperlink>
    </w:p>
    <w:p w14:paraId="5684505A" w14:textId="58C9253C"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83" w:history="1">
        <w:r w:rsidR="008E7E77" w:rsidRPr="0046152D">
          <w:rPr>
            <w:rStyle w:val="Hypertextovodkaz"/>
            <w:noProof/>
          </w:rPr>
          <w:t>Mapa III.1.2a – Objekty monitoringu kvantitativního stavu podzemních vod</w:t>
        </w:r>
        <w:r w:rsidR="008E7E77">
          <w:rPr>
            <w:noProof/>
            <w:webHidden/>
          </w:rPr>
          <w:tab/>
        </w:r>
        <w:r w:rsidR="008E7E77">
          <w:rPr>
            <w:noProof/>
            <w:webHidden/>
          </w:rPr>
          <w:fldChar w:fldCharType="begin"/>
        </w:r>
        <w:r w:rsidR="008E7E77">
          <w:rPr>
            <w:noProof/>
            <w:webHidden/>
          </w:rPr>
          <w:instrText xml:space="preserve"> PAGEREF _Toc164430883 \h </w:instrText>
        </w:r>
        <w:r w:rsidR="008E7E77">
          <w:rPr>
            <w:noProof/>
            <w:webHidden/>
          </w:rPr>
        </w:r>
        <w:r w:rsidR="008E7E77">
          <w:rPr>
            <w:noProof/>
            <w:webHidden/>
          </w:rPr>
          <w:fldChar w:fldCharType="separate"/>
        </w:r>
        <w:r w:rsidR="008E7E77">
          <w:rPr>
            <w:noProof/>
            <w:webHidden/>
          </w:rPr>
          <w:t>54</w:t>
        </w:r>
        <w:r w:rsidR="008E7E77">
          <w:rPr>
            <w:noProof/>
            <w:webHidden/>
          </w:rPr>
          <w:fldChar w:fldCharType="end"/>
        </w:r>
      </w:hyperlink>
    </w:p>
    <w:p w14:paraId="2D0B8329" w14:textId="0FAA32CA"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84" w:history="1">
        <w:r w:rsidR="008E7E77" w:rsidRPr="0046152D">
          <w:rPr>
            <w:rStyle w:val="Hypertextovodkaz"/>
            <w:noProof/>
          </w:rPr>
          <w:t>Mapa III.1.2b – Objekty monitoringu chemického stavu podzemních vod</w:t>
        </w:r>
        <w:r w:rsidR="008E7E77">
          <w:rPr>
            <w:noProof/>
            <w:webHidden/>
          </w:rPr>
          <w:tab/>
        </w:r>
        <w:r w:rsidR="008E7E77">
          <w:rPr>
            <w:noProof/>
            <w:webHidden/>
          </w:rPr>
          <w:fldChar w:fldCharType="begin"/>
        </w:r>
        <w:r w:rsidR="008E7E77">
          <w:rPr>
            <w:noProof/>
            <w:webHidden/>
          </w:rPr>
          <w:instrText xml:space="preserve"> PAGEREF _Toc164430884 \h </w:instrText>
        </w:r>
        <w:r w:rsidR="008E7E77">
          <w:rPr>
            <w:noProof/>
            <w:webHidden/>
          </w:rPr>
        </w:r>
        <w:r w:rsidR="008E7E77">
          <w:rPr>
            <w:noProof/>
            <w:webHidden/>
          </w:rPr>
          <w:fldChar w:fldCharType="separate"/>
        </w:r>
        <w:r w:rsidR="008E7E77">
          <w:rPr>
            <w:noProof/>
            <w:webHidden/>
          </w:rPr>
          <w:t>54</w:t>
        </w:r>
        <w:r w:rsidR="008E7E77">
          <w:rPr>
            <w:noProof/>
            <w:webHidden/>
          </w:rPr>
          <w:fldChar w:fldCharType="end"/>
        </w:r>
      </w:hyperlink>
    </w:p>
    <w:p w14:paraId="2DB3760A" w14:textId="6DB80D2A"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85" w:history="1">
        <w:r w:rsidR="008E7E77" w:rsidRPr="0046152D">
          <w:rPr>
            <w:rStyle w:val="Hypertextovodkaz"/>
            <w:noProof/>
          </w:rPr>
          <w:t>Mapa III.1.3a – Monitoring území vyhrazených pro odběr vody pro lidskou spotřebu</w:t>
        </w:r>
        <w:r w:rsidR="008E7E77">
          <w:rPr>
            <w:noProof/>
            <w:webHidden/>
          </w:rPr>
          <w:tab/>
        </w:r>
        <w:r w:rsidR="008E7E77">
          <w:rPr>
            <w:noProof/>
            <w:webHidden/>
          </w:rPr>
          <w:fldChar w:fldCharType="begin"/>
        </w:r>
        <w:r w:rsidR="008E7E77">
          <w:rPr>
            <w:noProof/>
            <w:webHidden/>
          </w:rPr>
          <w:instrText xml:space="preserve"> PAGEREF _Toc164430885 \h </w:instrText>
        </w:r>
        <w:r w:rsidR="008E7E77">
          <w:rPr>
            <w:noProof/>
            <w:webHidden/>
          </w:rPr>
        </w:r>
        <w:r w:rsidR="008E7E77">
          <w:rPr>
            <w:noProof/>
            <w:webHidden/>
          </w:rPr>
          <w:fldChar w:fldCharType="separate"/>
        </w:r>
        <w:r w:rsidR="008E7E77">
          <w:rPr>
            <w:noProof/>
            <w:webHidden/>
          </w:rPr>
          <w:t>55</w:t>
        </w:r>
        <w:r w:rsidR="008E7E77">
          <w:rPr>
            <w:noProof/>
            <w:webHidden/>
          </w:rPr>
          <w:fldChar w:fldCharType="end"/>
        </w:r>
      </w:hyperlink>
    </w:p>
    <w:p w14:paraId="58C435AC" w14:textId="4D246247"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86" w:history="1">
        <w:r w:rsidR="008E7E77" w:rsidRPr="0046152D">
          <w:rPr>
            <w:rStyle w:val="Hypertextovodkaz"/>
            <w:noProof/>
          </w:rPr>
          <w:t>Mapa III.1.3b – Monitoring zranitelných oblastí (pro nitrátovou směrnici)</w:t>
        </w:r>
        <w:r w:rsidR="008E7E77">
          <w:rPr>
            <w:noProof/>
            <w:webHidden/>
          </w:rPr>
          <w:tab/>
        </w:r>
        <w:r w:rsidR="008E7E77">
          <w:rPr>
            <w:noProof/>
            <w:webHidden/>
          </w:rPr>
          <w:fldChar w:fldCharType="begin"/>
        </w:r>
        <w:r w:rsidR="008E7E77">
          <w:rPr>
            <w:noProof/>
            <w:webHidden/>
          </w:rPr>
          <w:instrText xml:space="preserve"> PAGEREF _Toc164430886 \h </w:instrText>
        </w:r>
        <w:r w:rsidR="008E7E77">
          <w:rPr>
            <w:noProof/>
            <w:webHidden/>
          </w:rPr>
        </w:r>
        <w:r w:rsidR="008E7E77">
          <w:rPr>
            <w:noProof/>
            <w:webHidden/>
          </w:rPr>
          <w:fldChar w:fldCharType="separate"/>
        </w:r>
        <w:r w:rsidR="008E7E77">
          <w:rPr>
            <w:noProof/>
            <w:webHidden/>
          </w:rPr>
          <w:t>55</w:t>
        </w:r>
        <w:r w:rsidR="008E7E77">
          <w:rPr>
            <w:noProof/>
            <w:webHidden/>
          </w:rPr>
          <w:fldChar w:fldCharType="end"/>
        </w:r>
      </w:hyperlink>
    </w:p>
    <w:p w14:paraId="7A4BF1BB" w14:textId="7B5201DA"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87" w:history="1">
        <w:r w:rsidR="008E7E77" w:rsidRPr="0046152D">
          <w:rPr>
            <w:rStyle w:val="Hypertextovodkaz"/>
            <w:noProof/>
          </w:rPr>
          <w:t>Mapa III.1.3c – Monitoring povrchových vod využívaných pro koupání</w:t>
        </w:r>
        <w:r w:rsidR="008E7E77">
          <w:rPr>
            <w:noProof/>
            <w:webHidden/>
          </w:rPr>
          <w:tab/>
        </w:r>
        <w:r w:rsidR="008E7E77">
          <w:rPr>
            <w:noProof/>
            <w:webHidden/>
          </w:rPr>
          <w:fldChar w:fldCharType="begin"/>
        </w:r>
        <w:r w:rsidR="008E7E77">
          <w:rPr>
            <w:noProof/>
            <w:webHidden/>
          </w:rPr>
          <w:instrText xml:space="preserve"> PAGEREF _Toc164430887 \h </w:instrText>
        </w:r>
        <w:r w:rsidR="008E7E77">
          <w:rPr>
            <w:noProof/>
            <w:webHidden/>
          </w:rPr>
        </w:r>
        <w:r w:rsidR="008E7E77">
          <w:rPr>
            <w:noProof/>
            <w:webHidden/>
          </w:rPr>
          <w:fldChar w:fldCharType="separate"/>
        </w:r>
        <w:r w:rsidR="008E7E77">
          <w:rPr>
            <w:noProof/>
            <w:webHidden/>
          </w:rPr>
          <w:t>55</w:t>
        </w:r>
        <w:r w:rsidR="008E7E77">
          <w:rPr>
            <w:noProof/>
            <w:webHidden/>
          </w:rPr>
          <w:fldChar w:fldCharType="end"/>
        </w:r>
      </w:hyperlink>
    </w:p>
    <w:p w14:paraId="4E858280" w14:textId="534E5791"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88" w:history="1">
        <w:r w:rsidR="008E7E77" w:rsidRPr="0046152D">
          <w:rPr>
            <w:rStyle w:val="Hypertextovodkaz"/>
            <w:noProof/>
          </w:rPr>
          <w:t>Mapa III.1.3d – Monitoring chráněných oblastí vymezených pro ochranu stanovišť nebo druhů vázaných na vodní prostředí</w:t>
        </w:r>
        <w:r w:rsidR="008E7E77">
          <w:rPr>
            <w:noProof/>
            <w:webHidden/>
          </w:rPr>
          <w:tab/>
        </w:r>
        <w:r w:rsidR="008E7E77">
          <w:rPr>
            <w:noProof/>
            <w:webHidden/>
          </w:rPr>
          <w:fldChar w:fldCharType="begin"/>
        </w:r>
        <w:r w:rsidR="008E7E77">
          <w:rPr>
            <w:noProof/>
            <w:webHidden/>
          </w:rPr>
          <w:instrText xml:space="preserve"> PAGEREF _Toc164430888 \h </w:instrText>
        </w:r>
        <w:r w:rsidR="008E7E77">
          <w:rPr>
            <w:noProof/>
            <w:webHidden/>
          </w:rPr>
        </w:r>
        <w:r w:rsidR="008E7E77">
          <w:rPr>
            <w:noProof/>
            <w:webHidden/>
          </w:rPr>
          <w:fldChar w:fldCharType="separate"/>
        </w:r>
        <w:r w:rsidR="008E7E77">
          <w:rPr>
            <w:noProof/>
            <w:webHidden/>
          </w:rPr>
          <w:t>55</w:t>
        </w:r>
        <w:r w:rsidR="008E7E77">
          <w:rPr>
            <w:noProof/>
            <w:webHidden/>
          </w:rPr>
          <w:fldChar w:fldCharType="end"/>
        </w:r>
      </w:hyperlink>
    </w:p>
    <w:p w14:paraId="72EC542B" w14:textId="2711AA3E"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89" w:history="1">
        <w:r w:rsidR="008E7E77" w:rsidRPr="0046152D">
          <w:rPr>
            <w:rStyle w:val="Hypertextovodkaz"/>
            <w:noProof/>
          </w:rPr>
          <w:t>Mapa III.2.1a – Hodnocení chemického stavu útvarů povrchových vod (v mezipovodí VÚ)</w:t>
        </w:r>
        <w:r w:rsidR="008E7E77">
          <w:rPr>
            <w:noProof/>
            <w:webHidden/>
          </w:rPr>
          <w:tab/>
        </w:r>
        <w:r w:rsidR="008E7E77">
          <w:rPr>
            <w:noProof/>
            <w:webHidden/>
          </w:rPr>
          <w:fldChar w:fldCharType="begin"/>
        </w:r>
        <w:r w:rsidR="008E7E77">
          <w:rPr>
            <w:noProof/>
            <w:webHidden/>
          </w:rPr>
          <w:instrText xml:space="preserve"> PAGEREF _Toc164430889 \h </w:instrText>
        </w:r>
        <w:r w:rsidR="008E7E77">
          <w:rPr>
            <w:noProof/>
            <w:webHidden/>
          </w:rPr>
        </w:r>
        <w:r w:rsidR="008E7E77">
          <w:rPr>
            <w:noProof/>
            <w:webHidden/>
          </w:rPr>
          <w:fldChar w:fldCharType="separate"/>
        </w:r>
        <w:r w:rsidR="008E7E77">
          <w:rPr>
            <w:noProof/>
            <w:webHidden/>
          </w:rPr>
          <w:t>58</w:t>
        </w:r>
        <w:r w:rsidR="008E7E77">
          <w:rPr>
            <w:noProof/>
            <w:webHidden/>
          </w:rPr>
          <w:fldChar w:fldCharType="end"/>
        </w:r>
      </w:hyperlink>
    </w:p>
    <w:p w14:paraId="6F65F67F" w14:textId="029C2D81"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90" w:history="1">
        <w:r w:rsidR="008E7E77" w:rsidRPr="0046152D">
          <w:rPr>
            <w:rStyle w:val="Hypertextovodkaz"/>
            <w:noProof/>
          </w:rPr>
          <w:t>Mapa III.2.1b – Hodnocení ekologického stavu a ekologického potenciálu útvarů povrchových vod (v mezipovodí VÚ)</w:t>
        </w:r>
        <w:r w:rsidR="008E7E77">
          <w:rPr>
            <w:noProof/>
            <w:webHidden/>
          </w:rPr>
          <w:tab/>
        </w:r>
        <w:r w:rsidR="008E7E77">
          <w:rPr>
            <w:noProof/>
            <w:webHidden/>
          </w:rPr>
          <w:fldChar w:fldCharType="begin"/>
        </w:r>
        <w:r w:rsidR="008E7E77">
          <w:rPr>
            <w:noProof/>
            <w:webHidden/>
          </w:rPr>
          <w:instrText xml:space="preserve"> PAGEREF _Toc164430890 \h </w:instrText>
        </w:r>
        <w:r w:rsidR="008E7E77">
          <w:rPr>
            <w:noProof/>
            <w:webHidden/>
          </w:rPr>
        </w:r>
        <w:r w:rsidR="008E7E77">
          <w:rPr>
            <w:noProof/>
            <w:webHidden/>
          </w:rPr>
          <w:fldChar w:fldCharType="separate"/>
        </w:r>
        <w:r w:rsidR="008E7E77">
          <w:rPr>
            <w:noProof/>
            <w:webHidden/>
          </w:rPr>
          <w:t>58</w:t>
        </w:r>
        <w:r w:rsidR="008E7E77">
          <w:rPr>
            <w:noProof/>
            <w:webHidden/>
          </w:rPr>
          <w:fldChar w:fldCharType="end"/>
        </w:r>
      </w:hyperlink>
    </w:p>
    <w:p w14:paraId="35AE5029" w14:textId="048841B5"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91" w:history="1">
        <w:r w:rsidR="008E7E77" w:rsidRPr="0046152D">
          <w:rPr>
            <w:rStyle w:val="Hypertextovodkaz"/>
            <w:noProof/>
          </w:rPr>
          <w:t>Mapa III.2.1c – Hodnocení biologických složek ekologického stavu a ekologického potenciálu útvarů povrchových vod (v mezipovodí VÚ)</w:t>
        </w:r>
        <w:r w:rsidR="008E7E77">
          <w:rPr>
            <w:noProof/>
            <w:webHidden/>
          </w:rPr>
          <w:tab/>
        </w:r>
        <w:r w:rsidR="008E7E77">
          <w:rPr>
            <w:noProof/>
            <w:webHidden/>
          </w:rPr>
          <w:fldChar w:fldCharType="begin"/>
        </w:r>
        <w:r w:rsidR="008E7E77">
          <w:rPr>
            <w:noProof/>
            <w:webHidden/>
          </w:rPr>
          <w:instrText xml:space="preserve"> PAGEREF _Toc164430891 \h </w:instrText>
        </w:r>
        <w:r w:rsidR="008E7E77">
          <w:rPr>
            <w:noProof/>
            <w:webHidden/>
          </w:rPr>
        </w:r>
        <w:r w:rsidR="008E7E77">
          <w:rPr>
            <w:noProof/>
            <w:webHidden/>
          </w:rPr>
          <w:fldChar w:fldCharType="separate"/>
        </w:r>
        <w:r w:rsidR="008E7E77">
          <w:rPr>
            <w:noProof/>
            <w:webHidden/>
          </w:rPr>
          <w:t>58</w:t>
        </w:r>
        <w:r w:rsidR="008E7E77">
          <w:rPr>
            <w:noProof/>
            <w:webHidden/>
          </w:rPr>
          <w:fldChar w:fldCharType="end"/>
        </w:r>
      </w:hyperlink>
    </w:p>
    <w:p w14:paraId="7B460FA1" w14:textId="55FADC09"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92" w:history="1">
        <w:r w:rsidR="008E7E77" w:rsidRPr="0046152D">
          <w:rPr>
            <w:rStyle w:val="Hypertextovodkaz"/>
            <w:noProof/>
          </w:rPr>
          <w:t>Mapa III.2.1d – Hodnocení všeobecných fyzikálně chemických složek ekologického stavu a ekologického potenciálu útvarů povrchových vod (v mezipovodí VÚ)</w:t>
        </w:r>
        <w:r w:rsidR="008E7E77">
          <w:rPr>
            <w:noProof/>
            <w:webHidden/>
          </w:rPr>
          <w:tab/>
        </w:r>
        <w:r w:rsidR="008E7E77">
          <w:rPr>
            <w:noProof/>
            <w:webHidden/>
          </w:rPr>
          <w:fldChar w:fldCharType="begin"/>
        </w:r>
        <w:r w:rsidR="008E7E77">
          <w:rPr>
            <w:noProof/>
            <w:webHidden/>
          </w:rPr>
          <w:instrText xml:space="preserve"> PAGEREF _Toc164430892 \h </w:instrText>
        </w:r>
        <w:r w:rsidR="008E7E77">
          <w:rPr>
            <w:noProof/>
            <w:webHidden/>
          </w:rPr>
        </w:r>
        <w:r w:rsidR="008E7E77">
          <w:rPr>
            <w:noProof/>
            <w:webHidden/>
          </w:rPr>
          <w:fldChar w:fldCharType="separate"/>
        </w:r>
        <w:r w:rsidR="008E7E77">
          <w:rPr>
            <w:noProof/>
            <w:webHidden/>
          </w:rPr>
          <w:t>58</w:t>
        </w:r>
        <w:r w:rsidR="008E7E77">
          <w:rPr>
            <w:noProof/>
            <w:webHidden/>
          </w:rPr>
          <w:fldChar w:fldCharType="end"/>
        </w:r>
      </w:hyperlink>
    </w:p>
    <w:p w14:paraId="49D2926B" w14:textId="2781F179"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93" w:history="1">
        <w:r w:rsidR="008E7E77" w:rsidRPr="0046152D">
          <w:rPr>
            <w:rStyle w:val="Hypertextovodkaz"/>
            <w:noProof/>
          </w:rPr>
          <w:t>Mapa III.2.1e – Hodnocení specifických znečišťujících látek ekologického stavu a ekologického potenciálu útvarů povrchových vod (v mezipovodí VÚ)</w:t>
        </w:r>
        <w:r w:rsidR="008E7E77">
          <w:rPr>
            <w:noProof/>
            <w:webHidden/>
          </w:rPr>
          <w:tab/>
        </w:r>
        <w:r w:rsidR="008E7E77">
          <w:rPr>
            <w:noProof/>
            <w:webHidden/>
          </w:rPr>
          <w:fldChar w:fldCharType="begin"/>
        </w:r>
        <w:r w:rsidR="008E7E77">
          <w:rPr>
            <w:noProof/>
            <w:webHidden/>
          </w:rPr>
          <w:instrText xml:space="preserve"> PAGEREF _Toc164430893 \h </w:instrText>
        </w:r>
        <w:r w:rsidR="008E7E77">
          <w:rPr>
            <w:noProof/>
            <w:webHidden/>
          </w:rPr>
        </w:r>
        <w:r w:rsidR="008E7E77">
          <w:rPr>
            <w:noProof/>
            <w:webHidden/>
          </w:rPr>
          <w:fldChar w:fldCharType="separate"/>
        </w:r>
        <w:r w:rsidR="008E7E77">
          <w:rPr>
            <w:noProof/>
            <w:webHidden/>
          </w:rPr>
          <w:t>58</w:t>
        </w:r>
        <w:r w:rsidR="008E7E77">
          <w:rPr>
            <w:noProof/>
            <w:webHidden/>
          </w:rPr>
          <w:fldChar w:fldCharType="end"/>
        </w:r>
      </w:hyperlink>
    </w:p>
    <w:p w14:paraId="2E47E153" w14:textId="1244260B"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94" w:history="1">
        <w:r w:rsidR="008E7E77" w:rsidRPr="0046152D">
          <w:rPr>
            <w:rStyle w:val="Hypertextovodkaz"/>
            <w:noProof/>
          </w:rPr>
          <w:t>Mapa III.2.2a – Chemický stav útvarů podzemních vod a identifikace útvarů podzemních vod s výrazným vzestupným trendem znečišťujících látek</w:t>
        </w:r>
        <w:r w:rsidR="008E7E77">
          <w:rPr>
            <w:noProof/>
            <w:webHidden/>
          </w:rPr>
          <w:tab/>
        </w:r>
        <w:r w:rsidR="008E7E77">
          <w:rPr>
            <w:noProof/>
            <w:webHidden/>
          </w:rPr>
          <w:fldChar w:fldCharType="begin"/>
        </w:r>
        <w:r w:rsidR="008E7E77">
          <w:rPr>
            <w:noProof/>
            <w:webHidden/>
          </w:rPr>
          <w:instrText xml:space="preserve"> PAGEREF _Toc164430894 \h </w:instrText>
        </w:r>
        <w:r w:rsidR="008E7E77">
          <w:rPr>
            <w:noProof/>
            <w:webHidden/>
          </w:rPr>
        </w:r>
        <w:r w:rsidR="008E7E77">
          <w:rPr>
            <w:noProof/>
            <w:webHidden/>
          </w:rPr>
          <w:fldChar w:fldCharType="separate"/>
        </w:r>
        <w:r w:rsidR="008E7E77">
          <w:rPr>
            <w:noProof/>
            <w:webHidden/>
          </w:rPr>
          <w:t>59</w:t>
        </w:r>
        <w:r w:rsidR="008E7E77">
          <w:rPr>
            <w:noProof/>
            <w:webHidden/>
          </w:rPr>
          <w:fldChar w:fldCharType="end"/>
        </w:r>
      </w:hyperlink>
    </w:p>
    <w:p w14:paraId="169BE773" w14:textId="026B3BD5"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95" w:history="1">
        <w:r w:rsidR="008E7E77" w:rsidRPr="0046152D">
          <w:rPr>
            <w:rStyle w:val="Hypertextovodkaz"/>
            <w:noProof/>
          </w:rPr>
          <w:t>Mapa III.2.2b – Kvantitativní stav útvarů podzemních vod</w:t>
        </w:r>
        <w:r w:rsidR="008E7E77">
          <w:rPr>
            <w:noProof/>
            <w:webHidden/>
          </w:rPr>
          <w:tab/>
        </w:r>
        <w:r w:rsidR="008E7E77">
          <w:rPr>
            <w:noProof/>
            <w:webHidden/>
          </w:rPr>
          <w:fldChar w:fldCharType="begin"/>
        </w:r>
        <w:r w:rsidR="008E7E77">
          <w:rPr>
            <w:noProof/>
            <w:webHidden/>
          </w:rPr>
          <w:instrText xml:space="preserve"> PAGEREF _Toc164430895 \h </w:instrText>
        </w:r>
        <w:r w:rsidR="008E7E77">
          <w:rPr>
            <w:noProof/>
            <w:webHidden/>
          </w:rPr>
        </w:r>
        <w:r w:rsidR="008E7E77">
          <w:rPr>
            <w:noProof/>
            <w:webHidden/>
          </w:rPr>
          <w:fldChar w:fldCharType="separate"/>
        </w:r>
        <w:r w:rsidR="008E7E77">
          <w:rPr>
            <w:noProof/>
            <w:webHidden/>
          </w:rPr>
          <w:t>59</w:t>
        </w:r>
        <w:r w:rsidR="008E7E77">
          <w:rPr>
            <w:noProof/>
            <w:webHidden/>
          </w:rPr>
          <w:fldChar w:fldCharType="end"/>
        </w:r>
      </w:hyperlink>
    </w:p>
    <w:p w14:paraId="760AE663" w14:textId="25C5AA8B"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96" w:history="1">
        <w:r w:rsidR="008E7E77" w:rsidRPr="0046152D">
          <w:rPr>
            <w:rStyle w:val="Hypertextovodkaz"/>
            <w:noProof/>
          </w:rPr>
          <w:t xml:space="preserve">Mapa III.2.3a </w:t>
        </w:r>
        <w:r w:rsidR="008E7E77" w:rsidRPr="0046152D">
          <w:rPr>
            <w:rStyle w:val="Hypertextovodkaz"/>
            <w:rFonts w:ascii="Arial" w:hAnsi="Arial" w:cs="Arial"/>
            <w:noProof/>
          </w:rPr>
          <w:t>–</w:t>
        </w:r>
        <w:r w:rsidR="008E7E77" w:rsidRPr="0046152D">
          <w:rPr>
            <w:rStyle w:val="Hypertextovodkaz"/>
            <w:noProof/>
          </w:rPr>
          <w:t xml:space="preserve"> Stav území vyhrazených pro odběry vody pro lidskou spotřebu</w:t>
        </w:r>
        <w:r w:rsidR="008E7E77">
          <w:rPr>
            <w:noProof/>
            <w:webHidden/>
          </w:rPr>
          <w:tab/>
        </w:r>
        <w:r w:rsidR="008E7E77">
          <w:rPr>
            <w:noProof/>
            <w:webHidden/>
          </w:rPr>
          <w:fldChar w:fldCharType="begin"/>
        </w:r>
        <w:r w:rsidR="008E7E77">
          <w:rPr>
            <w:noProof/>
            <w:webHidden/>
          </w:rPr>
          <w:instrText xml:space="preserve"> PAGEREF _Toc164430896 \h </w:instrText>
        </w:r>
        <w:r w:rsidR="008E7E77">
          <w:rPr>
            <w:noProof/>
            <w:webHidden/>
          </w:rPr>
        </w:r>
        <w:r w:rsidR="008E7E77">
          <w:rPr>
            <w:noProof/>
            <w:webHidden/>
          </w:rPr>
          <w:fldChar w:fldCharType="separate"/>
        </w:r>
        <w:r w:rsidR="008E7E77">
          <w:rPr>
            <w:noProof/>
            <w:webHidden/>
          </w:rPr>
          <w:t>61</w:t>
        </w:r>
        <w:r w:rsidR="008E7E77">
          <w:rPr>
            <w:noProof/>
            <w:webHidden/>
          </w:rPr>
          <w:fldChar w:fldCharType="end"/>
        </w:r>
      </w:hyperlink>
    </w:p>
    <w:p w14:paraId="1B356C56" w14:textId="1EF52E2C"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97" w:history="1">
        <w:r w:rsidR="008E7E77" w:rsidRPr="0046152D">
          <w:rPr>
            <w:rStyle w:val="Hypertextovodkaz"/>
            <w:noProof/>
          </w:rPr>
          <w:t xml:space="preserve">Mapa III.2.3b </w:t>
        </w:r>
        <w:r w:rsidR="008E7E77" w:rsidRPr="0046152D">
          <w:rPr>
            <w:rStyle w:val="Hypertextovodkaz"/>
            <w:rFonts w:ascii="Arial" w:hAnsi="Arial" w:cs="Arial"/>
            <w:noProof/>
          </w:rPr>
          <w:t>‒</w:t>
        </w:r>
        <w:r w:rsidR="008E7E77" w:rsidRPr="0046152D">
          <w:rPr>
            <w:rStyle w:val="Hypertextovodkaz"/>
            <w:noProof/>
          </w:rPr>
          <w:t xml:space="preserve"> Stav území vymezených pro ochranu stanovišť nebo druhů vázaných na vodní prostředí</w:t>
        </w:r>
        <w:r w:rsidR="008E7E77">
          <w:rPr>
            <w:noProof/>
            <w:webHidden/>
          </w:rPr>
          <w:tab/>
        </w:r>
        <w:r w:rsidR="008E7E77">
          <w:rPr>
            <w:noProof/>
            <w:webHidden/>
          </w:rPr>
          <w:fldChar w:fldCharType="begin"/>
        </w:r>
        <w:r w:rsidR="008E7E77">
          <w:rPr>
            <w:noProof/>
            <w:webHidden/>
          </w:rPr>
          <w:instrText xml:space="preserve"> PAGEREF _Toc164430897 \h </w:instrText>
        </w:r>
        <w:r w:rsidR="008E7E77">
          <w:rPr>
            <w:noProof/>
            <w:webHidden/>
          </w:rPr>
        </w:r>
        <w:r w:rsidR="008E7E77">
          <w:rPr>
            <w:noProof/>
            <w:webHidden/>
          </w:rPr>
          <w:fldChar w:fldCharType="separate"/>
        </w:r>
        <w:r w:rsidR="008E7E77">
          <w:rPr>
            <w:noProof/>
            <w:webHidden/>
          </w:rPr>
          <w:t>61</w:t>
        </w:r>
        <w:r w:rsidR="008E7E77">
          <w:rPr>
            <w:noProof/>
            <w:webHidden/>
          </w:rPr>
          <w:fldChar w:fldCharType="end"/>
        </w:r>
      </w:hyperlink>
    </w:p>
    <w:p w14:paraId="6B89E932" w14:textId="52FCBA63"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98" w:history="1">
        <w:r w:rsidR="008E7E77" w:rsidRPr="0046152D">
          <w:rPr>
            <w:rStyle w:val="Hypertextovodkaz"/>
            <w:noProof/>
          </w:rPr>
          <w:t>Mapa III.4.1a – Odhad chemického stavu útvarů povrchových vod k roku 2027</w:t>
        </w:r>
        <w:r w:rsidR="008E7E77">
          <w:rPr>
            <w:noProof/>
            <w:webHidden/>
          </w:rPr>
          <w:tab/>
        </w:r>
        <w:r w:rsidR="008E7E77">
          <w:rPr>
            <w:noProof/>
            <w:webHidden/>
          </w:rPr>
          <w:fldChar w:fldCharType="begin"/>
        </w:r>
        <w:r w:rsidR="008E7E77">
          <w:rPr>
            <w:noProof/>
            <w:webHidden/>
          </w:rPr>
          <w:instrText xml:space="preserve"> PAGEREF _Toc164430898 \h </w:instrText>
        </w:r>
        <w:r w:rsidR="008E7E77">
          <w:rPr>
            <w:noProof/>
            <w:webHidden/>
          </w:rPr>
        </w:r>
        <w:r w:rsidR="008E7E77">
          <w:rPr>
            <w:noProof/>
            <w:webHidden/>
          </w:rPr>
          <w:fldChar w:fldCharType="separate"/>
        </w:r>
        <w:r w:rsidR="008E7E77">
          <w:rPr>
            <w:noProof/>
            <w:webHidden/>
          </w:rPr>
          <w:t>62</w:t>
        </w:r>
        <w:r w:rsidR="008E7E77">
          <w:rPr>
            <w:noProof/>
            <w:webHidden/>
          </w:rPr>
          <w:fldChar w:fldCharType="end"/>
        </w:r>
      </w:hyperlink>
    </w:p>
    <w:p w14:paraId="24C407B8" w14:textId="5F7FF9DC"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899" w:history="1">
        <w:r w:rsidR="008E7E77" w:rsidRPr="0046152D">
          <w:rPr>
            <w:rStyle w:val="Hypertextovodkaz"/>
            <w:noProof/>
          </w:rPr>
          <w:t>Mapa III.4.1b – Odhad ekologického stavu/potenciálu útvarů povrchových vod k roku 2027</w:t>
        </w:r>
        <w:r w:rsidR="008E7E77">
          <w:rPr>
            <w:noProof/>
            <w:webHidden/>
          </w:rPr>
          <w:tab/>
        </w:r>
        <w:r w:rsidR="008E7E77">
          <w:rPr>
            <w:noProof/>
            <w:webHidden/>
          </w:rPr>
          <w:fldChar w:fldCharType="begin"/>
        </w:r>
        <w:r w:rsidR="008E7E77">
          <w:rPr>
            <w:noProof/>
            <w:webHidden/>
          </w:rPr>
          <w:instrText xml:space="preserve"> PAGEREF _Toc164430899 \h </w:instrText>
        </w:r>
        <w:r w:rsidR="008E7E77">
          <w:rPr>
            <w:noProof/>
            <w:webHidden/>
          </w:rPr>
        </w:r>
        <w:r w:rsidR="008E7E77">
          <w:rPr>
            <w:noProof/>
            <w:webHidden/>
          </w:rPr>
          <w:fldChar w:fldCharType="separate"/>
        </w:r>
        <w:r w:rsidR="008E7E77">
          <w:rPr>
            <w:noProof/>
            <w:webHidden/>
          </w:rPr>
          <w:t>62</w:t>
        </w:r>
        <w:r w:rsidR="008E7E77">
          <w:rPr>
            <w:noProof/>
            <w:webHidden/>
          </w:rPr>
          <w:fldChar w:fldCharType="end"/>
        </w:r>
      </w:hyperlink>
    </w:p>
    <w:p w14:paraId="0F68EEB2" w14:textId="7E2DE331"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00" w:history="1">
        <w:r w:rsidR="008E7E77" w:rsidRPr="0046152D">
          <w:rPr>
            <w:rStyle w:val="Hypertextovodkaz"/>
            <w:noProof/>
          </w:rPr>
          <w:t>Mapa III.4.2a – Odhad chemického stavu útvarů podzemních vod k roku 2027</w:t>
        </w:r>
        <w:r w:rsidR="008E7E77">
          <w:rPr>
            <w:noProof/>
            <w:webHidden/>
          </w:rPr>
          <w:tab/>
        </w:r>
        <w:r w:rsidR="008E7E77">
          <w:rPr>
            <w:noProof/>
            <w:webHidden/>
          </w:rPr>
          <w:fldChar w:fldCharType="begin"/>
        </w:r>
        <w:r w:rsidR="008E7E77">
          <w:rPr>
            <w:noProof/>
            <w:webHidden/>
          </w:rPr>
          <w:instrText xml:space="preserve"> PAGEREF _Toc164430900 \h </w:instrText>
        </w:r>
        <w:r w:rsidR="008E7E77">
          <w:rPr>
            <w:noProof/>
            <w:webHidden/>
          </w:rPr>
        </w:r>
        <w:r w:rsidR="008E7E77">
          <w:rPr>
            <w:noProof/>
            <w:webHidden/>
          </w:rPr>
          <w:fldChar w:fldCharType="separate"/>
        </w:r>
        <w:r w:rsidR="008E7E77">
          <w:rPr>
            <w:noProof/>
            <w:webHidden/>
          </w:rPr>
          <w:t>63</w:t>
        </w:r>
        <w:r w:rsidR="008E7E77">
          <w:rPr>
            <w:noProof/>
            <w:webHidden/>
          </w:rPr>
          <w:fldChar w:fldCharType="end"/>
        </w:r>
      </w:hyperlink>
    </w:p>
    <w:p w14:paraId="4799D5C4" w14:textId="509D4D7E"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01" w:history="1">
        <w:r w:rsidR="008E7E77" w:rsidRPr="0046152D">
          <w:rPr>
            <w:rStyle w:val="Hypertextovodkaz"/>
            <w:noProof/>
          </w:rPr>
          <w:t>Mapa III.4.2b – Odhad kvantitativního stavu útvarů podzemních vod k roku 2027</w:t>
        </w:r>
        <w:r w:rsidR="008E7E77">
          <w:rPr>
            <w:noProof/>
            <w:webHidden/>
          </w:rPr>
          <w:tab/>
        </w:r>
        <w:r w:rsidR="008E7E77">
          <w:rPr>
            <w:noProof/>
            <w:webHidden/>
          </w:rPr>
          <w:fldChar w:fldCharType="begin"/>
        </w:r>
        <w:r w:rsidR="008E7E77">
          <w:rPr>
            <w:noProof/>
            <w:webHidden/>
          </w:rPr>
          <w:instrText xml:space="preserve"> PAGEREF _Toc164430901 \h </w:instrText>
        </w:r>
        <w:r w:rsidR="008E7E77">
          <w:rPr>
            <w:noProof/>
            <w:webHidden/>
          </w:rPr>
        </w:r>
        <w:r w:rsidR="008E7E77">
          <w:rPr>
            <w:noProof/>
            <w:webHidden/>
          </w:rPr>
          <w:fldChar w:fldCharType="separate"/>
        </w:r>
        <w:r w:rsidR="008E7E77">
          <w:rPr>
            <w:noProof/>
            <w:webHidden/>
          </w:rPr>
          <w:t>63</w:t>
        </w:r>
        <w:r w:rsidR="008E7E77">
          <w:rPr>
            <w:noProof/>
            <w:webHidden/>
          </w:rPr>
          <w:fldChar w:fldCharType="end"/>
        </w:r>
      </w:hyperlink>
    </w:p>
    <w:p w14:paraId="73AA9565" w14:textId="37BA03F6"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02" w:history="1">
        <w:r w:rsidR="008E7E77" w:rsidRPr="0046152D">
          <w:rPr>
            <w:rStyle w:val="Hypertextovodkaz"/>
            <w:noProof/>
          </w:rPr>
          <w:t xml:space="preserve">Mapa IV.1.1a </w:t>
        </w:r>
        <w:r w:rsidR="008E7E77" w:rsidRPr="0046152D">
          <w:rPr>
            <w:rStyle w:val="Hypertextovodkaz"/>
            <w:rFonts w:ascii="Arial" w:hAnsi="Arial" w:cs="Arial"/>
            <w:noProof/>
          </w:rPr>
          <w:t>‒</w:t>
        </w:r>
        <w:r w:rsidR="008E7E77" w:rsidRPr="0046152D">
          <w:rPr>
            <w:rStyle w:val="Hypertextovodkaz"/>
            <w:noProof/>
          </w:rPr>
          <w:t xml:space="preserve"> Environmentální cíle pro útvary povrchových vod – ekologický stav/potenciál</w:t>
        </w:r>
        <w:r w:rsidR="008E7E77">
          <w:rPr>
            <w:noProof/>
            <w:webHidden/>
          </w:rPr>
          <w:tab/>
        </w:r>
        <w:r w:rsidR="008E7E77">
          <w:rPr>
            <w:noProof/>
            <w:webHidden/>
          </w:rPr>
          <w:fldChar w:fldCharType="begin"/>
        </w:r>
        <w:r w:rsidR="008E7E77">
          <w:rPr>
            <w:noProof/>
            <w:webHidden/>
          </w:rPr>
          <w:instrText xml:space="preserve"> PAGEREF _Toc164430902 \h </w:instrText>
        </w:r>
        <w:r w:rsidR="008E7E77">
          <w:rPr>
            <w:noProof/>
            <w:webHidden/>
          </w:rPr>
        </w:r>
        <w:r w:rsidR="008E7E77">
          <w:rPr>
            <w:noProof/>
            <w:webHidden/>
          </w:rPr>
          <w:fldChar w:fldCharType="separate"/>
        </w:r>
        <w:r w:rsidR="008E7E77">
          <w:rPr>
            <w:noProof/>
            <w:webHidden/>
          </w:rPr>
          <w:t>67</w:t>
        </w:r>
        <w:r w:rsidR="008E7E77">
          <w:rPr>
            <w:noProof/>
            <w:webHidden/>
          </w:rPr>
          <w:fldChar w:fldCharType="end"/>
        </w:r>
      </w:hyperlink>
    </w:p>
    <w:p w14:paraId="723231AF" w14:textId="19B46A92"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03" w:history="1">
        <w:r w:rsidR="008E7E77" w:rsidRPr="0046152D">
          <w:rPr>
            <w:rStyle w:val="Hypertextovodkaz"/>
            <w:noProof/>
          </w:rPr>
          <w:t xml:space="preserve">Mapa IV.1.1b </w:t>
        </w:r>
        <w:r w:rsidR="008E7E77" w:rsidRPr="0046152D">
          <w:rPr>
            <w:rStyle w:val="Hypertextovodkaz"/>
            <w:rFonts w:ascii="Arial" w:hAnsi="Arial" w:cs="Arial"/>
            <w:noProof/>
          </w:rPr>
          <w:t>–</w:t>
        </w:r>
        <w:r w:rsidR="008E7E77" w:rsidRPr="0046152D">
          <w:rPr>
            <w:rStyle w:val="Hypertextovodkaz"/>
            <w:noProof/>
          </w:rPr>
          <w:t xml:space="preserve"> Environmentální cíle pro útvary povrchových vod – chemický stav</w:t>
        </w:r>
        <w:r w:rsidR="008E7E77">
          <w:rPr>
            <w:noProof/>
            <w:webHidden/>
          </w:rPr>
          <w:tab/>
        </w:r>
        <w:r w:rsidR="008E7E77">
          <w:rPr>
            <w:noProof/>
            <w:webHidden/>
          </w:rPr>
          <w:fldChar w:fldCharType="begin"/>
        </w:r>
        <w:r w:rsidR="008E7E77">
          <w:rPr>
            <w:noProof/>
            <w:webHidden/>
          </w:rPr>
          <w:instrText xml:space="preserve"> PAGEREF _Toc164430903 \h </w:instrText>
        </w:r>
        <w:r w:rsidR="008E7E77">
          <w:rPr>
            <w:noProof/>
            <w:webHidden/>
          </w:rPr>
        </w:r>
        <w:r w:rsidR="008E7E77">
          <w:rPr>
            <w:noProof/>
            <w:webHidden/>
          </w:rPr>
          <w:fldChar w:fldCharType="separate"/>
        </w:r>
        <w:r w:rsidR="008E7E77">
          <w:rPr>
            <w:noProof/>
            <w:webHidden/>
          </w:rPr>
          <w:t>67</w:t>
        </w:r>
        <w:r w:rsidR="008E7E77">
          <w:rPr>
            <w:noProof/>
            <w:webHidden/>
          </w:rPr>
          <w:fldChar w:fldCharType="end"/>
        </w:r>
      </w:hyperlink>
    </w:p>
    <w:p w14:paraId="0AA8F94B" w14:textId="532F8A62"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04" w:history="1">
        <w:r w:rsidR="008E7E77" w:rsidRPr="0046152D">
          <w:rPr>
            <w:rStyle w:val="Hypertextovodkaz"/>
            <w:noProof/>
          </w:rPr>
          <w:t xml:space="preserve">Mapa IV.1.1c </w:t>
        </w:r>
        <w:r w:rsidR="008E7E77" w:rsidRPr="0046152D">
          <w:rPr>
            <w:rStyle w:val="Hypertextovodkaz"/>
            <w:rFonts w:ascii="Arial" w:hAnsi="Arial" w:cs="Arial"/>
            <w:noProof/>
          </w:rPr>
          <w:t>‒</w:t>
        </w:r>
        <w:r w:rsidR="008E7E77" w:rsidRPr="0046152D">
          <w:rPr>
            <w:rStyle w:val="Hypertextovodkaz"/>
            <w:noProof/>
          </w:rPr>
          <w:t xml:space="preserve"> Environmentální cíle pro útvary podzemních vod – chemický stav</w:t>
        </w:r>
        <w:r w:rsidR="008E7E77">
          <w:rPr>
            <w:noProof/>
            <w:webHidden/>
          </w:rPr>
          <w:tab/>
        </w:r>
        <w:r w:rsidR="008E7E77">
          <w:rPr>
            <w:noProof/>
            <w:webHidden/>
          </w:rPr>
          <w:fldChar w:fldCharType="begin"/>
        </w:r>
        <w:r w:rsidR="008E7E77">
          <w:rPr>
            <w:noProof/>
            <w:webHidden/>
          </w:rPr>
          <w:instrText xml:space="preserve"> PAGEREF _Toc164430904 \h </w:instrText>
        </w:r>
        <w:r w:rsidR="008E7E77">
          <w:rPr>
            <w:noProof/>
            <w:webHidden/>
          </w:rPr>
        </w:r>
        <w:r w:rsidR="008E7E77">
          <w:rPr>
            <w:noProof/>
            <w:webHidden/>
          </w:rPr>
          <w:fldChar w:fldCharType="separate"/>
        </w:r>
        <w:r w:rsidR="008E7E77">
          <w:rPr>
            <w:noProof/>
            <w:webHidden/>
          </w:rPr>
          <w:t>68</w:t>
        </w:r>
        <w:r w:rsidR="008E7E77">
          <w:rPr>
            <w:noProof/>
            <w:webHidden/>
          </w:rPr>
          <w:fldChar w:fldCharType="end"/>
        </w:r>
      </w:hyperlink>
    </w:p>
    <w:p w14:paraId="0F706952" w14:textId="195F33DA"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05" w:history="1">
        <w:r w:rsidR="008E7E77" w:rsidRPr="0046152D">
          <w:rPr>
            <w:rStyle w:val="Hypertextovodkaz"/>
            <w:noProof/>
          </w:rPr>
          <w:t xml:space="preserve">Mapa IV.1.1d </w:t>
        </w:r>
        <w:r w:rsidR="008E7E77" w:rsidRPr="0046152D">
          <w:rPr>
            <w:rStyle w:val="Hypertextovodkaz"/>
            <w:rFonts w:ascii="Arial" w:hAnsi="Arial" w:cs="Arial"/>
            <w:noProof/>
          </w:rPr>
          <w:t>–</w:t>
        </w:r>
        <w:r w:rsidR="008E7E77" w:rsidRPr="0046152D">
          <w:rPr>
            <w:rStyle w:val="Hypertextovodkaz"/>
            <w:noProof/>
          </w:rPr>
          <w:t xml:space="preserve"> Environmentální cíle pro útvary podzemních vod – kvantitativní stav</w:t>
        </w:r>
        <w:r w:rsidR="008E7E77">
          <w:rPr>
            <w:noProof/>
            <w:webHidden/>
          </w:rPr>
          <w:tab/>
        </w:r>
        <w:r w:rsidR="008E7E77">
          <w:rPr>
            <w:noProof/>
            <w:webHidden/>
          </w:rPr>
          <w:fldChar w:fldCharType="begin"/>
        </w:r>
        <w:r w:rsidR="008E7E77">
          <w:rPr>
            <w:noProof/>
            <w:webHidden/>
          </w:rPr>
          <w:instrText xml:space="preserve"> PAGEREF _Toc164430905 \h </w:instrText>
        </w:r>
        <w:r w:rsidR="008E7E77">
          <w:rPr>
            <w:noProof/>
            <w:webHidden/>
          </w:rPr>
        </w:r>
        <w:r w:rsidR="008E7E77">
          <w:rPr>
            <w:noProof/>
            <w:webHidden/>
          </w:rPr>
          <w:fldChar w:fldCharType="separate"/>
        </w:r>
        <w:r w:rsidR="008E7E77">
          <w:rPr>
            <w:noProof/>
            <w:webHidden/>
          </w:rPr>
          <w:t>68</w:t>
        </w:r>
        <w:r w:rsidR="008E7E77">
          <w:rPr>
            <w:noProof/>
            <w:webHidden/>
          </w:rPr>
          <w:fldChar w:fldCharType="end"/>
        </w:r>
      </w:hyperlink>
    </w:p>
    <w:p w14:paraId="668535AB" w14:textId="42BFD732"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06" w:history="1">
        <w:r w:rsidR="008E7E77" w:rsidRPr="0046152D">
          <w:rPr>
            <w:rStyle w:val="Hypertextovodkaz"/>
            <w:noProof/>
          </w:rPr>
          <w:t xml:space="preserve">Mapa V.1.2. </w:t>
        </w:r>
        <w:r w:rsidR="008E7E77" w:rsidRPr="0046152D">
          <w:rPr>
            <w:rStyle w:val="Hypertextovodkaz"/>
            <w:rFonts w:ascii="Arial" w:hAnsi="Arial" w:cs="Arial"/>
            <w:noProof/>
          </w:rPr>
          <w:t>‒</w:t>
        </w:r>
        <w:r w:rsidR="008E7E77" w:rsidRPr="0046152D">
          <w:rPr>
            <w:rStyle w:val="Hypertextovodkaz"/>
            <w:noProof/>
          </w:rPr>
          <w:t xml:space="preserve"> Maximální zjištěný rozsah zaplavovaného území historickými povodněmi</w:t>
        </w:r>
        <w:r w:rsidR="008E7E77">
          <w:rPr>
            <w:noProof/>
            <w:webHidden/>
          </w:rPr>
          <w:tab/>
        </w:r>
        <w:r w:rsidR="008E7E77">
          <w:rPr>
            <w:noProof/>
            <w:webHidden/>
          </w:rPr>
          <w:fldChar w:fldCharType="begin"/>
        </w:r>
        <w:r w:rsidR="008E7E77">
          <w:rPr>
            <w:noProof/>
            <w:webHidden/>
          </w:rPr>
          <w:instrText xml:space="preserve"> PAGEREF _Toc164430906 \h </w:instrText>
        </w:r>
        <w:r w:rsidR="008E7E77">
          <w:rPr>
            <w:noProof/>
            <w:webHidden/>
          </w:rPr>
        </w:r>
        <w:r w:rsidR="008E7E77">
          <w:rPr>
            <w:noProof/>
            <w:webHidden/>
          </w:rPr>
          <w:fldChar w:fldCharType="separate"/>
        </w:r>
        <w:r w:rsidR="008E7E77">
          <w:rPr>
            <w:noProof/>
            <w:webHidden/>
          </w:rPr>
          <w:t>74</w:t>
        </w:r>
        <w:r w:rsidR="008E7E77">
          <w:rPr>
            <w:noProof/>
            <w:webHidden/>
          </w:rPr>
          <w:fldChar w:fldCharType="end"/>
        </w:r>
      </w:hyperlink>
    </w:p>
    <w:p w14:paraId="1F68DAE2" w14:textId="6B240559"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07" w:history="1">
        <w:r w:rsidR="008E7E77" w:rsidRPr="0046152D">
          <w:rPr>
            <w:rStyle w:val="Hypertextovodkaz"/>
            <w:noProof/>
          </w:rPr>
          <w:t xml:space="preserve">Mapa V.1.3 </w:t>
        </w:r>
        <w:r w:rsidR="008E7E77" w:rsidRPr="0046152D">
          <w:rPr>
            <w:rStyle w:val="Hypertextovodkaz"/>
            <w:rFonts w:ascii="Arial" w:hAnsi="Arial" w:cs="Arial"/>
            <w:noProof/>
          </w:rPr>
          <w:t>‒</w:t>
        </w:r>
        <w:r w:rsidR="008E7E77" w:rsidRPr="0046152D">
          <w:rPr>
            <w:rStyle w:val="Hypertextovodkaz"/>
            <w:noProof/>
          </w:rPr>
          <w:t xml:space="preserve"> Místa omezující průtočnost vodních toků</w:t>
        </w:r>
        <w:r w:rsidR="008E7E77">
          <w:rPr>
            <w:noProof/>
            <w:webHidden/>
          </w:rPr>
          <w:tab/>
        </w:r>
        <w:r w:rsidR="008E7E77">
          <w:rPr>
            <w:noProof/>
            <w:webHidden/>
          </w:rPr>
          <w:fldChar w:fldCharType="begin"/>
        </w:r>
        <w:r w:rsidR="008E7E77">
          <w:rPr>
            <w:noProof/>
            <w:webHidden/>
          </w:rPr>
          <w:instrText xml:space="preserve"> PAGEREF _Toc164430907 \h </w:instrText>
        </w:r>
        <w:r w:rsidR="008E7E77">
          <w:rPr>
            <w:noProof/>
            <w:webHidden/>
          </w:rPr>
        </w:r>
        <w:r w:rsidR="008E7E77">
          <w:rPr>
            <w:noProof/>
            <w:webHidden/>
          </w:rPr>
          <w:fldChar w:fldCharType="separate"/>
        </w:r>
        <w:r w:rsidR="008E7E77">
          <w:rPr>
            <w:noProof/>
            <w:webHidden/>
          </w:rPr>
          <w:t>76</w:t>
        </w:r>
        <w:r w:rsidR="008E7E77">
          <w:rPr>
            <w:noProof/>
            <w:webHidden/>
          </w:rPr>
          <w:fldChar w:fldCharType="end"/>
        </w:r>
      </w:hyperlink>
    </w:p>
    <w:p w14:paraId="14A1C9F3" w14:textId="064805D3"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08" w:history="1">
        <w:r w:rsidR="008E7E77" w:rsidRPr="0046152D">
          <w:rPr>
            <w:rStyle w:val="Hypertextovodkaz"/>
            <w:noProof/>
          </w:rPr>
          <w:t xml:space="preserve">Mapa V.1.4 </w:t>
        </w:r>
        <w:r w:rsidR="008E7E77" w:rsidRPr="0046152D">
          <w:rPr>
            <w:rStyle w:val="Hypertextovodkaz"/>
            <w:rFonts w:ascii="Arial" w:hAnsi="Arial" w:cs="Arial"/>
            <w:noProof/>
          </w:rPr>
          <w:t>‒</w:t>
        </w:r>
        <w:r w:rsidR="008E7E77" w:rsidRPr="0046152D">
          <w:rPr>
            <w:rStyle w:val="Hypertextovodkaz"/>
            <w:noProof/>
          </w:rPr>
          <w:t xml:space="preserve"> Oblasti s významnými povodňovými riziky</w:t>
        </w:r>
        <w:r w:rsidR="008E7E77">
          <w:rPr>
            <w:noProof/>
            <w:webHidden/>
          </w:rPr>
          <w:tab/>
        </w:r>
        <w:r w:rsidR="008E7E77">
          <w:rPr>
            <w:noProof/>
            <w:webHidden/>
          </w:rPr>
          <w:fldChar w:fldCharType="begin"/>
        </w:r>
        <w:r w:rsidR="008E7E77">
          <w:rPr>
            <w:noProof/>
            <w:webHidden/>
          </w:rPr>
          <w:instrText xml:space="preserve"> PAGEREF _Toc164430908 \h </w:instrText>
        </w:r>
        <w:r w:rsidR="008E7E77">
          <w:rPr>
            <w:noProof/>
            <w:webHidden/>
          </w:rPr>
        </w:r>
        <w:r w:rsidR="008E7E77">
          <w:rPr>
            <w:noProof/>
            <w:webHidden/>
          </w:rPr>
          <w:fldChar w:fldCharType="separate"/>
        </w:r>
        <w:r w:rsidR="008E7E77">
          <w:rPr>
            <w:noProof/>
            <w:webHidden/>
          </w:rPr>
          <w:t>77</w:t>
        </w:r>
        <w:r w:rsidR="008E7E77">
          <w:rPr>
            <w:noProof/>
            <w:webHidden/>
          </w:rPr>
          <w:fldChar w:fldCharType="end"/>
        </w:r>
      </w:hyperlink>
    </w:p>
    <w:p w14:paraId="1DCD2B72" w14:textId="0F5828B1"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09" w:history="1">
        <w:r w:rsidR="008E7E77" w:rsidRPr="0046152D">
          <w:rPr>
            <w:rStyle w:val="Hypertextovodkaz"/>
            <w:noProof/>
          </w:rPr>
          <w:t xml:space="preserve">Mapa V.1.5 </w:t>
        </w:r>
        <w:r w:rsidR="008E7E77" w:rsidRPr="0046152D">
          <w:rPr>
            <w:rStyle w:val="Hypertextovodkaz"/>
            <w:rFonts w:ascii="Arial" w:hAnsi="Arial" w:cs="Arial"/>
            <w:noProof/>
          </w:rPr>
          <w:t>‒</w:t>
        </w:r>
        <w:r w:rsidR="008E7E77" w:rsidRPr="0046152D">
          <w:rPr>
            <w:rStyle w:val="Hypertextovodkaz"/>
            <w:noProof/>
          </w:rPr>
          <w:t xml:space="preserve"> Zastavěná území nechráněná nebo nedostatečně chráněná před povodněmi</w:t>
        </w:r>
        <w:r w:rsidR="008E7E77">
          <w:rPr>
            <w:noProof/>
            <w:webHidden/>
          </w:rPr>
          <w:tab/>
        </w:r>
        <w:r w:rsidR="008E7E77">
          <w:rPr>
            <w:noProof/>
            <w:webHidden/>
          </w:rPr>
          <w:fldChar w:fldCharType="begin"/>
        </w:r>
        <w:r w:rsidR="008E7E77">
          <w:rPr>
            <w:noProof/>
            <w:webHidden/>
          </w:rPr>
          <w:instrText xml:space="preserve"> PAGEREF _Toc164430909 \h </w:instrText>
        </w:r>
        <w:r w:rsidR="008E7E77">
          <w:rPr>
            <w:noProof/>
            <w:webHidden/>
          </w:rPr>
        </w:r>
        <w:r w:rsidR="008E7E77">
          <w:rPr>
            <w:noProof/>
            <w:webHidden/>
          </w:rPr>
          <w:fldChar w:fldCharType="separate"/>
        </w:r>
        <w:r w:rsidR="008E7E77">
          <w:rPr>
            <w:noProof/>
            <w:webHidden/>
          </w:rPr>
          <w:t>78</w:t>
        </w:r>
        <w:r w:rsidR="008E7E77">
          <w:rPr>
            <w:noProof/>
            <w:webHidden/>
          </w:rPr>
          <w:fldChar w:fldCharType="end"/>
        </w:r>
      </w:hyperlink>
    </w:p>
    <w:p w14:paraId="630888C8" w14:textId="39A8999C"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10" w:history="1">
        <w:r w:rsidR="008E7E77" w:rsidRPr="0046152D">
          <w:rPr>
            <w:rStyle w:val="Hypertextovodkaz"/>
            <w:noProof/>
          </w:rPr>
          <w:t>Mapa V.1.6 – Vymezené lokality významně ohrožené přívalovými srážkami</w:t>
        </w:r>
        <w:r w:rsidR="008E7E77">
          <w:rPr>
            <w:noProof/>
            <w:webHidden/>
          </w:rPr>
          <w:tab/>
        </w:r>
        <w:r w:rsidR="008E7E77">
          <w:rPr>
            <w:noProof/>
            <w:webHidden/>
          </w:rPr>
          <w:fldChar w:fldCharType="begin"/>
        </w:r>
        <w:r w:rsidR="008E7E77">
          <w:rPr>
            <w:noProof/>
            <w:webHidden/>
          </w:rPr>
          <w:instrText xml:space="preserve"> PAGEREF _Toc164430910 \h </w:instrText>
        </w:r>
        <w:r w:rsidR="008E7E77">
          <w:rPr>
            <w:noProof/>
            <w:webHidden/>
          </w:rPr>
        </w:r>
        <w:r w:rsidR="008E7E77">
          <w:rPr>
            <w:noProof/>
            <w:webHidden/>
          </w:rPr>
          <w:fldChar w:fldCharType="separate"/>
        </w:r>
        <w:r w:rsidR="008E7E77">
          <w:rPr>
            <w:noProof/>
            <w:webHidden/>
          </w:rPr>
          <w:t>79</w:t>
        </w:r>
        <w:r w:rsidR="008E7E77">
          <w:rPr>
            <w:noProof/>
            <w:webHidden/>
          </w:rPr>
          <w:fldChar w:fldCharType="end"/>
        </w:r>
      </w:hyperlink>
    </w:p>
    <w:p w14:paraId="59744EBA" w14:textId="1E393B19"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11" w:history="1">
        <w:r w:rsidR="008E7E77" w:rsidRPr="0046152D">
          <w:rPr>
            <w:rStyle w:val="Hypertextovodkaz"/>
            <w:noProof/>
          </w:rPr>
          <w:t>Mapa V.2.4 – Odběrné profily na vodních tocích</w:t>
        </w:r>
        <w:r w:rsidR="008E7E77">
          <w:rPr>
            <w:noProof/>
            <w:webHidden/>
          </w:rPr>
          <w:tab/>
        </w:r>
        <w:r w:rsidR="008E7E77">
          <w:rPr>
            <w:noProof/>
            <w:webHidden/>
          </w:rPr>
          <w:fldChar w:fldCharType="begin"/>
        </w:r>
        <w:r w:rsidR="008E7E77">
          <w:rPr>
            <w:noProof/>
            <w:webHidden/>
          </w:rPr>
          <w:instrText xml:space="preserve"> PAGEREF _Toc164430911 \h </w:instrText>
        </w:r>
        <w:r w:rsidR="008E7E77">
          <w:rPr>
            <w:noProof/>
            <w:webHidden/>
          </w:rPr>
        </w:r>
        <w:r w:rsidR="008E7E77">
          <w:rPr>
            <w:noProof/>
            <w:webHidden/>
          </w:rPr>
          <w:fldChar w:fldCharType="separate"/>
        </w:r>
        <w:r w:rsidR="008E7E77">
          <w:rPr>
            <w:noProof/>
            <w:webHidden/>
          </w:rPr>
          <w:t>81</w:t>
        </w:r>
        <w:r w:rsidR="008E7E77">
          <w:rPr>
            <w:noProof/>
            <w:webHidden/>
          </w:rPr>
          <w:fldChar w:fldCharType="end"/>
        </w:r>
      </w:hyperlink>
    </w:p>
    <w:p w14:paraId="5DFD08E4" w14:textId="1F02A2FD"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12" w:history="1">
        <w:r w:rsidR="008E7E77" w:rsidRPr="0046152D">
          <w:rPr>
            <w:rStyle w:val="Hypertextovodkaz"/>
            <w:noProof/>
          </w:rPr>
          <w:t>Mapa VI.1.7 – Opatření na znečištění z bodových zdrojů</w:t>
        </w:r>
        <w:r w:rsidR="008E7E77">
          <w:rPr>
            <w:noProof/>
            <w:webHidden/>
          </w:rPr>
          <w:tab/>
        </w:r>
        <w:r w:rsidR="008E7E77">
          <w:rPr>
            <w:noProof/>
            <w:webHidden/>
          </w:rPr>
          <w:fldChar w:fldCharType="begin"/>
        </w:r>
        <w:r w:rsidR="008E7E77">
          <w:rPr>
            <w:noProof/>
            <w:webHidden/>
          </w:rPr>
          <w:instrText xml:space="preserve"> PAGEREF _Toc164430912 \h </w:instrText>
        </w:r>
        <w:r w:rsidR="008E7E77">
          <w:rPr>
            <w:noProof/>
            <w:webHidden/>
          </w:rPr>
        </w:r>
        <w:r w:rsidR="008E7E77">
          <w:rPr>
            <w:noProof/>
            <w:webHidden/>
          </w:rPr>
          <w:fldChar w:fldCharType="separate"/>
        </w:r>
        <w:r w:rsidR="008E7E77">
          <w:rPr>
            <w:noProof/>
            <w:webHidden/>
          </w:rPr>
          <w:t>93</w:t>
        </w:r>
        <w:r w:rsidR="008E7E77">
          <w:rPr>
            <w:noProof/>
            <w:webHidden/>
          </w:rPr>
          <w:fldChar w:fldCharType="end"/>
        </w:r>
      </w:hyperlink>
    </w:p>
    <w:p w14:paraId="4F4AEC11" w14:textId="46B78CB7"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13" w:history="1">
        <w:r w:rsidR="008E7E77" w:rsidRPr="0046152D">
          <w:rPr>
            <w:rStyle w:val="Hypertextovodkaz"/>
            <w:noProof/>
          </w:rPr>
          <w:t xml:space="preserve">Mapa VI.1.9 </w:t>
        </w:r>
        <w:r w:rsidR="008E7E77" w:rsidRPr="0046152D">
          <w:rPr>
            <w:rStyle w:val="Hypertextovodkaz"/>
            <w:rFonts w:ascii="Arial" w:hAnsi="Arial" w:cs="Arial"/>
            <w:noProof/>
          </w:rPr>
          <w:t>‒</w:t>
        </w:r>
        <w:r w:rsidR="008E7E77" w:rsidRPr="0046152D">
          <w:rPr>
            <w:rStyle w:val="Hypertextovodkaz"/>
            <w:noProof/>
          </w:rPr>
          <w:t xml:space="preserve"> Případy povoleného vypouštění do vod podzemních</w:t>
        </w:r>
        <w:r w:rsidR="008E7E77">
          <w:rPr>
            <w:noProof/>
            <w:webHidden/>
          </w:rPr>
          <w:tab/>
        </w:r>
        <w:r w:rsidR="008E7E77">
          <w:rPr>
            <w:noProof/>
            <w:webHidden/>
          </w:rPr>
          <w:fldChar w:fldCharType="begin"/>
        </w:r>
        <w:r w:rsidR="008E7E77">
          <w:rPr>
            <w:noProof/>
            <w:webHidden/>
          </w:rPr>
          <w:instrText xml:space="preserve"> PAGEREF _Toc164430913 \h </w:instrText>
        </w:r>
        <w:r w:rsidR="008E7E77">
          <w:rPr>
            <w:noProof/>
            <w:webHidden/>
          </w:rPr>
        </w:r>
        <w:r w:rsidR="008E7E77">
          <w:rPr>
            <w:noProof/>
            <w:webHidden/>
          </w:rPr>
          <w:fldChar w:fldCharType="separate"/>
        </w:r>
        <w:r w:rsidR="008E7E77">
          <w:rPr>
            <w:noProof/>
            <w:webHidden/>
          </w:rPr>
          <w:t>94</w:t>
        </w:r>
        <w:r w:rsidR="008E7E77">
          <w:rPr>
            <w:noProof/>
            <w:webHidden/>
          </w:rPr>
          <w:fldChar w:fldCharType="end"/>
        </w:r>
      </w:hyperlink>
    </w:p>
    <w:p w14:paraId="084F2ED5" w14:textId="06EEA8AF"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14" w:history="1">
        <w:r w:rsidR="008E7E77" w:rsidRPr="0046152D">
          <w:rPr>
            <w:rStyle w:val="Hypertextovodkaz"/>
            <w:noProof/>
          </w:rPr>
          <w:t xml:space="preserve">Mapa VI.1.10 </w:t>
        </w:r>
        <w:r w:rsidR="008E7E77" w:rsidRPr="0046152D">
          <w:rPr>
            <w:rStyle w:val="Hypertextovodkaz"/>
            <w:rFonts w:ascii="Arial" w:hAnsi="Arial" w:cs="Arial"/>
            <w:noProof/>
          </w:rPr>
          <w:t>‒</w:t>
        </w:r>
        <w:r w:rsidR="008E7E77" w:rsidRPr="0046152D">
          <w:rPr>
            <w:rStyle w:val="Hypertextovodkaz"/>
            <w:noProof/>
          </w:rPr>
          <w:t xml:space="preserve"> Opatření na znečištění z prioritních látek a prioritních nebezpečných látek</w:t>
        </w:r>
        <w:r w:rsidR="008E7E77">
          <w:rPr>
            <w:noProof/>
            <w:webHidden/>
          </w:rPr>
          <w:tab/>
        </w:r>
        <w:r w:rsidR="008E7E77">
          <w:rPr>
            <w:noProof/>
            <w:webHidden/>
          </w:rPr>
          <w:fldChar w:fldCharType="begin"/>
        </w:r>
        <w:r w:rsidR="008E7E77">
          <w:rPr>
            <w:noProof/>
            <w:webHidden/>
          </w:rPr>
          <w:instrText xml:space="preserve"> PAGEREF _Toc164430914 \h </w:instrText>
        </w:r>
        <w:r w:rsidR="008E7E77">
          <w:rPr>
            <w:noProof/>
            <w:webHidden/>
          </w:rPr>
        </w:r>
        <w:r w:rsidR="008E7E77">
          <w:rPr>
            <w:noProof/>
            <w:webHidden/>
          </w:rPr>
          <w:fldChar w:fldCharType="separate"/>
        </w:r>
        <w:r w:rsidR="008E7E77">
          <w:rPr>
            <w:noProof/>
            <w:webHidden/>
          </w:rPr>
          <w:t>95</w:t>
        </w:r>
        <w:r w:rsidR="008E7E77">
          <w:rPr>
            <w:noProof/>
            <w:webHidden/>
          </w:rPr>
          <w:fldChar w:fldCharType="end"/>
        </w:r>
      </w:hyperlink>
    </w:p>
    <w:p w14:paraId="60C44F02" w14:textId="4B808D22"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15" w:history="1">
        <w:r w:rsidR="008E7E77" w:rsidRPr="0046152D">
          <w:rPr>
            <w:rStyle w:val="Hypertextovodkaz"/>
            <w:noProof/>
          </w:rPr>
          <w:t xml:space="preserve">Mapa VI.1.12 </w:t>
        </w:r>
        <w:r w:rsidR="008E7E77" w:rsidRPr="0046152D">
          <w:rPr>
            <w:rStyle w:val="Hypertextovodkaz"/>
            <w:rFonts w:ascii="Arial" w:hAnsi="Arial" w:cs="Arial"/>
            <w:noProof/>
          </w:rPr>
          <w:t>‒</w:t>
        </w:r>
        <w:r w:rsidR="008E7E77" w:rsidRPr="0046152D">
          <w:rPr>
            <w:rStyle w:val="Hypertextovodkaz"/>
            <w:noProof/>
          </w:rPr>
          <w:t xml:space="preserve"> Opatření na morfologické vlivy</w:t>
        </w:r>
        <w:r w:rsidR="008E7E77">
          <w:rPr>
            <w:noProof/>
            <w:webHidden/>
          </w:rPr>
          <w:tab/>
        </w:r>
        <w:r w:rsidR="008E7E77">
          <w:rPr>
            <w:noProof/>
            <w:webHidden/>
          </w:rPr>
          <w:fldChar w:fldCharType="begin"/>
        </w:r>
        <w:r w:rsidR="008E7E77">
          <w:rPr>
            <w:noProof/>
            <w:webHidden/>
          </w:rPr>
          <w:instrText xml:space="preserve"> PAGEREF _Toc164430915 \h </w:instrText>
        </w:r>
        <w:r w:rsidR="008E7E77">
          <w:rPr>
            <w:noProof/>
            <w:webHidden/>
          </w:rPr>
        </w:r>
        <w:r w:rsidR="008E7E77">
          <w:rPr>
            <w:noProof/>
            <w:webHidden/>
          </w:rPr>
          <w:fldChar w:fldCharType="separate"/>
        </w:r>
        <w:r w:rsidR="008E7E77">
          <w:rPr>
            <w:noProof/>
            <w:webHidden/>
          </w:rPr>
          <w:t>96</w:t>
        </w:r>
        <w:r w:rsidR="008E7E77">
          <w:rPr>
            <w:noProof/>
            <w:webHidden/>
          </w:rPr>
          <w:fldChar w:fldCharType="end"/>
        </w:r>
      </w:hyperlink>
    </w:p>
    <w:p w14:paraId="6617F151" w14:textId="283DDEA0"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16" w:history="1">
        <w:r w:rsidR="008E7E77" w:rsidRPr="0046152D">
          <w:rPr>
            <w:rStyle w:val="Hypertextovodkaz"/>
            <w:noProof/>
          </w:rPr>
          <w:t xml:space="preserve">Mapa VI.1.17 </w:t>
        </w:r>
        <w:r w:rsidR="008E7E77" w:rsidRPr="0046152D">
          <w:rPr>
            <w:rStyle w:val="Hypertextovodkaz"/>
            <w:rFonts w:ascii="Arial" w:hAnsi="Arial" w:cs="Arial"/>
            <w:noProof/>
          </w:rPr>
          <w:t>‒</w:t>
        </w:r>
        <w:r w:rsidR="008E7E77" w:rsidRPr="0046152D">
          <w:rPr>
            <w:rStyle w:val="Hypertextovodkaz"/>
            <w:noProof/>
          </w:rPr>
          <w:t xml:space="preserve"> Protipovodňová opatření v oblastech s významným povodňovým rizikem</w:t>
        </w:r>
        <w:r w:rsidR="008E7E77">
          <w:rPr>
            <w:noProof/>
            <w:webHidden/>
          </w:rPr>
          <w:tab/>
        </w:r>
        <w:r w:rsidR="008E7E77">
          <w:rPr>
            <w:noProof/>
            <w:webHidden/>
          </w:rPr>
          <w:fldChar w:fldCharType="begin"/>
        </w:r>
        <w:r w:rsidR="008E7E77">
          <w:rPr>
            <w:noProof/>
            <w:webHidden/>
          </w:rPr>
          <w:instrText xml:space="preserve"> PAGEREF _Toc164430916 \h </w:instrText>
        </w:r>
        <w:r w:rsidR="008E7E77">
          <w:rPr>
            <w:noProof/>
            <w:webHidden/>
          </w:rPr>
        </w:r>
        <w:r w:rsidR="008E7E77">
          <w:rPr>
            <w:noProof/>
            <w:webHidden/>
          </w:rPr>
          <w:fldChar w:fldCharType="separate"/>
        </w:r>
        <w:r w:rsidR="008E7E77">
          <w:rPr>
            <w:noProof/>
            <w:webHidden/>
          </w:rPr>
          <w:t>100</w:t>
        </w:r>
        <w:r w:rsidR="008E7E77">
          <w:rPr>
            <w:noProof/>
            <w:webHidden/>
          </w:rPr>
          <w:fldChar w:fldCharType="end"/>
        </w:r>
      </w:hyperlink>
    </w:p>
    <w:p w14:paraId="3F91985A" w14:textId="36399A31"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17" w:history="1">
        <w:r w:rsidR="008E7E77" w:rsidRPr="0046152D">
          <w:rPr>
            <w:rStyle w:val="Hypertextovodkaz"/>
            <w:noProof/>
          </w:rPr>
          <w:t xml:space="preserve">Mapa VI.1.18 </w:t>
        </w:r>
        <w:r w:rsidR="008E7E77" w:rsidRPr="0046152D">
          <w:rPr>
            <w:rStyle w:val="Hypertextovodkaz"/>
            <w:rFonts w:ascii="Arial" w:hAnsi="Arial" w:cs="Arial"/>
            <w:noProof/>
          </w:rPr>
          <w:t>‒</w:t>
        </w:r>
        <w:r w:rsidR="008E7E77" w:rsidRPr="0046152D">
          <w:rPr>
            <w:rStyle w:val="Hypertextovodkaz"/>
            <w:noProof/>
          </w:rPr>
          <w:t xml:space="preserve"> Protipovodňová opatření mimo oblasti s významným povodňovým rizikem</w:t>
        </w:r>
        <w:r w:rsidR="008E7E77">
          <w:rPr>
            <w:noProof/>
            <w:webHidden/>
          </w:rPr>
          <w:tab/>
        </w:r>
        <w:r w:rsidR="008E7E77">
          <w:rPr>
            <w:noProof/>
            <w:webHidden/>
          </w:rPr>
          <w:fldChar w:fldCharType="begin"/>
        </w:r>
        <w:r w:rsidR="008E7E77">
          <w:rPr>
            <w:noProof/>
            <w:webHidden/>
          </w:rPr>
          <w:instrText xml:space="preserve"> PAGEREF _Toc164430917 \h </w:instrText>
        </w:r>
        <w:r w:rsidR="008E7E77">
          <w:rPr>
            <w:noProof/>
            <w:webHidden/>
          </w:rPr>
        </w:r>
        <w:r w:rsidR="008E7E77">
          <w:rPr>
            <w:noProof/>
            <w:webHidden/>
          </w:rPr>
          <w:fldChar w:fldCharType="separate"/>
        </w:r>
        <w:r w:rsidR="008E7E77">
          <w:rPr>
            <w:noProof/>
            <w:webHidden/>
          </w:rPr>
          <w:t>101</w:t>
        </w:r>
        <w:r w:rsidR="008E7E77">
          <w:rPr>
            <w:noProof/>
            <w:webHidden/>
          </w:rPr>
          <w:fldChar w:fldCharType="end"/>
        </w:r>
      </w:hyperlink>
    </w:p>
    <w:p w14:paraId="4F8E8C10" w14:textId="30F67E79" w:rsidR="008E7E77" w:rsidRDefault="00000000">
      <w:pPr>
        <w:pStyle w:val="Seznamobrzk"/>
        <w:tabs>
          <w:tab w:val="right" w:leader="dot" w:pos="9062"/>
        </w:tabs>
        <w:rPr>
          <w:rFonts w:asciiTheme="minorHAnsi" w:eastAsiaTheme="minorEastAsia" w:hAnsiTheme="minorHAnsi" w:cstheme="minorBidi"/>
          <w:noProof/>
          <w:kern w:val="2"/>
          <w:sz w:val="24"/>
          <w:szCs w:val="24"/>
          <w:lang w:eastAsia="cs-CZ"/>
          <w14:ligatures w14:val="standardContextual"/>
        </w:rPr>
      </w:pPr>
      <w:hyperlink w:anchor="_Toc164430918" w:history="1">
        <w:r w:rsidR="008E7E77" w:rsidRPr="0046152D">
          <w:rPr>
            <w:rStyle w:val="Hypertextovodkaz"/>
            <w:noProof/>
          </w:rPr>
          <w:t xml:space="preserve">Mapa VI.1.19 </w:t>
        </w:r>
        <w:r w:rsidR="008E7E77" w:rsidRPr="0046152D">
          <w:rPr>
            <w:rStyle w:val="Hypertextovodkaz"/>
            <w:rFonts w:ascii="Arial" w:hAnsi="Arial" w:cs="Arial"/>
            <w:noProof/>
          </w:rPr>
          <w:t>‒</w:t>
        </w:r>
        <w:r w:rsidR="008E7E77" w:rsidRPr="0046152D">
          <w:rPr>
            <w:rStyle w:val="Hypertextovodkaz"/>
            <w:noProof/>
          </w:rPr>
          <w:t xml:space="preserve"> Opatření ke snížení nepříznivých účinků sucha</w:t>
        </w:r>
        <w:r w:rsidR="008E7E77">
          <w:rPr>
            <w:noProof/>
            <w:webHidden/>
          </w:rPr>
          <w:tab/>
        </w:r>
        <w:r w:rsidR="008E7E77">
          <w:rPr>
            <w:noProof/>
            <w:webHidden/>
          </w:rPr>
          <w:fldChar w:fldCharType="begin"/>
        </w:r>
        <w:r w:rsidR="008E7E77">
          <w:rPr>
            <w:noProof/>
            <w:webHidden/>
          </w:rPr>
          <w:instrText xml:space="preserve"> PAGEREF _Toc164430918 \h </w:instrText>
        </w:r>
        <w:r w:rsidR="008E7E77">
          <w:rPr>
            <w:noProof/>
            <w:webHidden/>
          </w:rPr>
        </w:r>
        <w:r w:rsidR="008E7E77">
          <w:rPr>
            <w:noProof/>
            <w:webHidden/>
          </w:rPr>
          <w:fldChar w:fldCharType="separate"/>
        </w:r>
        <w:r w:rsidR="008E7E77">
          <w:rPr>
            <w:noProof/>
            <w:webHidden/>
          </w:rPr>
          <w:t>102</w:t>
        </w:r>
        <w:r w:rsidR="008E7E77">
          <w:rPr>
            <w:noProof/>
            <w:webHidden/>
          </w:rPr>
          <w:fldChar w:fldCharType="end"/>
        </w:r>
      </w:hyperlink>
    </w:p>
    <w:p w14:paraId="3E5B6CB8" w14:textId="2AA013B6" w:rsidR="000A3808" w:rsidRPr="00F34DAE" w:rsidRDefault="000A3808" w:rsidP="000A3808">
      <w:pPr>
        <w:pStyle w:val="Seznamobrzk"/>
        <w:tabs>
          <w:tab w:val="right" w:leader="dot" w:pos="9062"/>
        </w:tabs>
        <w:rPr>
          <w:rStyle w:val="Hypertextovodkaz"/>
          <w:noProof/>
        </w:rPr>
      </w:pPr>
      <w:r>
        <w:rPr>
          <w:rStyle w:val="Hypertextovodkaz"/>
          <w:noProof/>
        </w:rPr>
        <w:fldChar w:fldCharType="end"/>
      </w:r>
    </w:p>
    <w:p w14:paraId="0F4248FF" w14:textId="1A96EB07" w:rsidR="006F6247" w:rsidRPr="000A3808" w:rsidRDefault="006F6247" w:rsidP="000A3808">
      <w:pPr>
        <w:rPr>
          <w:rStyle w:val="Hypertextovodkaz"/>
          <w:color w:val="auto"/>
          <w:u w:val="none"/>
        </w:rPr>
      </w:pPr>
    </w:p>
    <w:sectPr w:rsidR="006F6247" w:rsidRPr="000A3808" w:rsidSect="008A7BAF">
      <w:footerReference w:type="default" r:id="rId22"/>
      <w:headerReference w:type="first" r:id="rId23"/>
      <w:footerReference w:type="first" r:id="rId24"/>
      <w:type w:val="continuous"/>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34B8B7" w14:textId="77777777" w:rsidR="008A7BAF" w:rsidRDefault="008A7BAF" w:rsidP="00957D8F">
      <w:pPr>
        <w:spacing w:after="0"/>
      </w:pPr>
      <w:r>
        <w:separator/>
      </w:r>
    </w:p>
  </w:endnote>
  <w:endnote w:type="continuationSeparator" w:id="0">
    <w:p w14:paraId="6C833FA6" w14:textId="77777777" w:rsidR="008A7BAF" w:rsidRDefault="008A7BAF" w:rsidP="00957D8F">
      <w:pPr>
        <w:spacing w:after="0"/>
      </w:pPr>
      <w:r>
        <w:continuationSeparator/>
      </w:r>
    </w:p>
  </w:endnote>
  <w:endnote w:type="continuationNotice" w:id="1">
    <w:p w14:paraId="2DBB461E" w14:textId="77777777" w:rsidR="008A7BAF" w:rsidRDefault="008A7B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D465" w14:textId="77777777" w:rsidR="005223A6" w:rsidRDefault="005223A6"/>
  <w:p w14:paraId="2B051C55" w14:textId="77777777" w:rsidR="005223A6" w:rsidRDefault="005223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2426"/>
      <w:docPartObj>
        <w:docPartGallery w:val="Page Numbers (Bottom of Page)"/>
        <w:docPartUnique/>
      </w:docPartObj>
    </w:sdtPr>
    <w:sdtEndPr>
      <w:rPr>
        <w:sz w:val="18"/>
        <w:szCs w:val="18"/>
      </w:rPr>
    </w:sdtEndPr>
    <w:sdtContent>
      <w:p w14:paraId="646BBF2A" w14:textId="77777777" w:rsidR="00F05B50" w:rsidRDefault="00F05B50">
        <w:pPr>
          <w:pStyle w:val="Zpat"/>
          <w:jc w:val="center"/>
        </w:pPr>
        <w:r>
          <w:rPr>
            <w:noProof/>
            <w:lang w:eastAsia="cs-CZ"/>
          </w:rPr>
          <mc:AlternateContent>
            <mc:Choice Requires="wps">
              <w:drawing>
                <wp:inline distT="0" distB="0" distL="0" distR="0" wp14:anchorId="3FE3F54B" wp14:editId="27460A26">
                  <wp:extent cx="5943600" cy="45085"/>
                  <wp:effectExtent l="5080" t="5080" r="6350" b="6985"/>
                  <wp:docPr id="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6072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xmlns:a="http://schemas.openxmlformats.org/drawingml/2006/main" xmlns:a14="http://schemas.microsoft.com/office/drawing/2010/main">
              <w:pict w14:anchorId="7427F4F5">
                <v:shapetype id="_x0000_t110" coordsize="21600,21600" o:spt="110" path="m10800,l,10800,10800,21600,21600,10800xe" w14:anchorId="77A59E91">
                  <v:stroke joinstyle="miter"/>
                  <v:path textboxrect="5400,5400,16200,16200" gradientshapeok="t" o:connecttype="rect"/>
                </v:shapetype>
                <v:shape id="AutoShape 1" style="width:468pt;height:3.55pt;flip:y;visibility:visible;mso-wrap-style:square;mso-left-percent:-10001;mso-top-percent:-10001;mso-position-horizontal:absolute;mso-position-horizontal-relative:char;mso-position-vertical:absolute;mso-position-vertical-relative:line;mso-left-percent:-10001;mso-top-percent:-10001;v-text-anchor:top" alt="Light horizontal" o:spid="_x0000_s1026" fillcolor="black [3213]" stroked="f" strokecolor="black [3213]"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">
                  <v:fill type="pattern" o:title="" r:id="rId1"/>
                  <w10:anchorlock/>
                </v:shape>
              </w:pict>
            </mc:Fallback>
          </mc:AlternateContent>
        </w:r>
      </w:p>
      <w:p w14:paraId="14919B35" w14:textId="2326146B" w:rsidR="00F05B50" w:rsidRPr="00A667A1" w:rsidRDefault="00F05B50" w:rsidP="00A667A1">
        <w:pPr>
          <w:pStyle w:val="Zpat"/>
          <w:jc w:val="center"/>
          <w:rPr>
            <w:sz w:val="18"/>
            <w:szCs w:val="18"/>
          </w:rPr>
        </w:pPr>
        <w:r w:rsidRPr="00A667A1">
          <w:rPr>
            <w:sz w:val="18"/>
            <w:szCs w:val="18"/>
          </w:rPr>
          <w:fldChar w:fldCharType="begin"/>
        </w:r>
        <w:r w:rsidRPr="00A667A1">
          <w:rPr>
            <w:sz w:val="18"/>
            <w:szCs w:val="18"/>
          </w:rPr>
          <w:instrText xml:space="preserve"> PAGE    \* MERGEFORMAT </w:instrText>
        </w:r>
        <w:r w:rsidRPr="00A667A1">
          <w:rPr>
            <w:sz w:val="18"/>
            <w:szCs w:val="18"/>
          </w:rPr>
          <w:fldChar w:fldCharType="separate"/>
        </w:r>
        <w:r>
          <w:rPr>
            <w:noProof/>
            <w:sz w:val="18"/>
            <w:szCs w:val="18"/>
          </w:rPr>
          <w:t>108</w:t>
        </w:r>
        <w:r w:rsidRPr="00A667A1">
          <w:rPr>
            <w:sz w:val="18"/>
            <w:szCs w:val="18"/>
          </w:rPr>
          <w:fldChar w:fldCharType="end"/>
        </w:r>
      </w:p>
    </w:sdtContent>
  </w:sdt>
  <w:p w14:paraId="2EF1D6B9" w14:textId="77777777" w:rsidR="008F488E" w:rsidRDefault="008F48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3B9895DE" w14:paraId="0DE84A89" w14:textId="77777777" w:rsidTr="00625485">
      <w:trPr>
        <w:trHeight w:val="300"/>
      </w:trPr>
      <w:tc>
        <w:tcPr>
          <w:tcW w:w="3020" w:type="dxa"/>
        </w:tcPr>
        <w:p w14:paraId="2A5EFA0B" w14:textId="5DCC61F5" w:rsidR="3B9895DE" w:rsidRDefault="3B9895DE" w:rsidP="00625485">
          <w:pPr>
            <w:pStyle w:val="Zhlav"/>
            <w:ind w:left="-115"/>
            <w:jc w:val="left"/>
          </w:pPr>
        </w:p>
      </w:tc>
      <w:tc>
        <w:tcPr>
          <w:tcW w:w="3020" w:type="dxa"/>
        </w:tcPr>
        <w:p w14:paraId="56E7DB07" w14:textId="51EF911F" w:rsidR="3B9895DE" w:rsidRDefault="3B9895DE" w:rsidP="00625485">
          <w:pPr>
            <w:pStyle w:val="Zhlav"/>
            <w:jc w:val="center"/>
          </w:pPr>
        </w:p>
      </w:tc>
      <w:tc>
        <w:tcPr>
          <w:tcW w:w="3020" w:type="dxa"/>
        </w:tcPr>
        <w:p w14:paraId="074DB168" w14:textId="23566D83" w:rsidR="3B9895DE" w:rsidRDefault="3B9895DE" w:rsidP="00625485">
          <w:pPr>
            <w:pStyle w:val="Zhlav"/>
            <w:ind w:right="-115"/>
            <w:jc w:val="right"/>
          </w:pPr>
        </w:p>
      </w:tc>
    </w:tr>
  </w:tbl>
  <w:p w14:paraId="60CD765B" w14:textId="1EEA6621" w:rsidR="3B9895DE" w:rsidRDefault="3B9895DE" w:rsidP="006254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41BE8" w14:textId="77777777" w:rsidR="008A7BAF" w:rsidRDefault="008A7BAF" w:rsidP="00957D8F">
      <w:pPr>
        <w:spacing w:after="0"/>
      </w:pPr>
      <w:r>
        <w:separator/>
      </w:r>
    </w:p>
  </w:footnote>
  <w:footnote w:type="continuationSeparator" w:id="0">
    <w:p w14:paraId="0F989ACD" w14:textId="77777777" w:rsidR="008A7BAF" w:rsidRDefault="008A7BAF" w:rsidP="00957D8F">
      <w:pPr>
        <w:spacing w:after="0"/>
      </w:pPr>
      <w:r>
        <w:continuationSeparator/>
      </w:r>
    </w:p>
  </w:footnote>
  <w:footnote w:type="continuationNotice" w:id="1">
    <w:p w14:paraId="3A6D4FAD" w14:textId="77777777" w:rsidR="008A7BAF" w:rsidRDefault="008A7BAF">
      <w:pPr>
        <w:spacing w:after="0"/>
      </w:pPr>
    </w:p>
  </w:footnote>
  <w:footnote w:id="2">
    <w:p w14:paraId="4373D4BE" w14:textId="77777777" w:rsidR="00F05B50" w:rsidRPr="006473B9" w:rsidRDefault="00F05B50" w:rsidP="000A3808">
      <w:pPr>
        <w:pStyle w:val="Textpoznpodarou"/>
        <w:spacing w:after="120"/>
        <w:jc w:val="both"/>
        <w:rPr>
          <w:sz w:val="18"/>
          <w:szCs w:val="18"/>
        </w:rPr>
      </w:pPr>
      <w:r w:rsidRPr="006473B9">
        <w:rPr>
          <w:rStyle w:val="Znakapoznpodarou"/>
          <w:sz w:val="18"/>
          <w:szCs w:val="18"/>
        </w:rPr>
        <w:footnoteRef/>
      </w:r>
      <w:r w:rsidRPr="006473B9">
        <w:rPr>
          <w:sz w:val="18"/>
          <w:szCs w:val="18"/>
        </w:rPr>
        <w:t xml:space="preserve"> V předchozím plánu bylo navrženo opatření typu „havarijní znečištění“, jelikož se jedná o opis právního předpisu, nepřeváděli bychom toto opatření do dalšího cyklu a nazvali ho „zrealizovaným“.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6530A" w14:textId="77777777" w:rsidR="005223A6" w:rsidRDefault="005223A6"/>
  <w:p w14:paraId="7D8C924D" w14:textId="77777777" w:rsidR="005223A6" w:rsidRDefault="005223A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F12CD" w14:textId="14157214" w:rsidR="005223A6" w:rsidRPr="006A0DBD" w:rsidRDefault="005223A6" w:rsidP="006A0DBD">
    <w:pPr>
      <w:pStyle w:val="Zhlav"/>
      <w:pBdr>
        <w:bottom w:val="single" w:sz="4" w:space="1" w:color="auto"/>
      </w:pBdr>
      <w:jc w:val="right"/>
      <w:rPr>
        <w:sz w:val="18"/>
        <w:szCs w:val="18"/>
      </w:rPr>
    </w:pPr>
    <w:r>
      <w:rPr>
        <w:sz w:val="18"/>
        <w:szCs w:val="18"/>
      </w:rPr>
      <w:t xml:space="preserve">Maketa plánu dílčího povodí    </w:t>
    </w:r>
    <w:r>
      <w:rPr>
        <w:rFonts w:cs="Arial"/>
        <w:b/>
        <w:noProof/>
        <w:sz w:val="32"/>
        <w:lang w:eastAsia="cs-CZ"/>
      </w:rPr>
      <w:drawing>
        <wp:inline distT="0" distB="0" distL="0" distR="0" wp14:anchorId="2BA9D518" wp14:editId="2D60B97C">
          <wp:extent cx="286385" cy="214630"/>
          <wp:effectExtent l="19050" t="0" r="0" b="0"/>
          <wp:docPr id="5717823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86385" cy="21463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3B9895DE" w14:paraId="6D6308AE" w14:textId="77777777" w:rsidTr="00625485">
      <w:trPr>
        <w:trHeight w:val="300"/>
      </w:trPr>
      <w:tc>
        <w:tcPr>
          <w:tcW w:w="3020" w:type="dxa"/>
        </w:tcPr>
        <w:p w14:paraId="4A7D7548" w14:textId="6DF6F195" w:rsidR="3B9895DE" w:rsidRDefault="3B9895DE" w:rsidP="00625485">
          <w:pPr>
            <w:pStyle w:val="Zhlav"/>
            <w:ind w:left="-115"/>
            <w:jc w:val="left"/>
          </w:pPr>
        </w:p>
      </w:tc>
      <w:tc>
        <w:tcPr>
          <w:tcW w:w="3020" w:type="dxa"/>
        </w:tcPr>
        <w:p w14:paraId="5FDD7A13" w14:textId="3236F6AD" w:rsidR="3B9895DE" w:rsidRDefault="3B9895DE" w:rsidP="00625485">
          <w:pPr>
            <w:pStyle w:val="Zhlav"/>
            <w:jc w:val="center"/>
          </w:pPr>
        </w:p>
      </w:tc>
      <w:tc>
        <w:tcPr>
          <w:tcW w:w="3020" w:type="dxa"/>
        </w:tcPr>
        <w:p w14:paraId="6FB61772" w14:textId="6DEF93CD" w:rsidR="3B9895DE" w:rsidRDefault="3B9895DE" w:rsidP="00625485">
          <w:pPr>
            <w:pStyle w:val="Zhlav"/>
            <w:ind w:right="-115"/>
            <w:jc w:val="right"/>
          </w:pPr>
        </w:p>
      </w:tc>
    </w:tr>
  </w:tbl>
  <w:p w14:paraId="6790C840" w14:textId="6B4BE04E" w:rsidR="3B9895DE" w:rsidRDefault="3B9895DE" w:rsidP="006254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5725B"/>
    <w:multiLevelType w:val="multilevel"/>
    <w:tmpl w:val="46E095F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765C55"/>
    <w:multiLevelType w:val="multilevel"/>
    <w:tmpl w:val="026C60C6"/>
    <w:lvl w:ilvl="0">
      <w:start w:val="1"/>
      <w:numFmt w:val="upperRoman"/>
      <w:pStyle w:val="NADPIS1"/>
      <w:lvlText w:val="%1."/>
      <w:lvlJc w:val="left"/>
      <w:pPr>
        <w:ind w:left="360" w:hanging="360"/>
      </w:pPr>
      <w:rPr>
        <w:rFonts w:ascii="Arial Narrow" w:eastAsia="Calibri" w:hAnsi="Arial Narrow" w:cs="Times New Roman" w:hint="default"/>
        <w:b/>
      </w:rPr>
    </w:lvl>
    <w:lvl w:ilvl="1">
      <w:start w:val="1"/>
      <w:numFmt w:val="decimal"/>
      <w:lvlText w:val="%1.%2."/>
      <w:lvlJc w:val="left"/>
      <w:pPr>
        <w:ind w:left="792" w:hanging="432"/>
      </w:pPr>
      <w:rPr>
        <w:i w:val="0"/>
        <w:color w:val="auto"/>
      </w:rPr>
    </w:lvl>
    <w:lvl w:ilvl="2">
      <w:start w:val="1"/>
      <w:numFmt w:val="decimal"/>
      <w:pStyle w:val="NADPIS3"/>
      <w:lvlText w:val="%1.%2.%3."/>
      <w:lvlJc w:val="left"/>
      <w:pPr>
        <w:ind w:left="1224" w:hanging="504"/>
      </w:pPr>
      <w:rPr>
        <w:color w:val="auto"/>
        <w:sz w:val="26"/>
        <w:szCs w:val="26"/>
      </w:rPr>
    </w:lvl>
    <w:lvl w:ilvl="3">
      <w:start w:val="1"/>
      <w:numFmt w:val="decimal"/>
      <w:pStyle w:val="NADPIS4"/>
      <w:lvlText w:val="%1.%2.%3.%4."/>
      <w:lvlJc w:val="left"/>
      <w:pPr>
        <w:ind w:left="1701" w:hanging="567"/>
      </w:pPr>
    </w:lvl>
    <w:lvl w:ilvl="4">
      <w:start w:val="1"/>
      <w:numFmt w:val="decimal"/>
      <w:pStyle w:val="NADPIS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9DD6222"/>
    <w:multiLevelType w:val="hybridMultilevel"/>
    <w:tmpl w:val="DB0610D8"/>
    <w:lvl w:ilvl="0" w:tplc="C958ABF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E62793"/>
    <w:multiLevelType w:val="hybridMultilevel"/>
    <w:tmpl w:val="C570CF90"/>
    <w:lvl w:ilvl="0" w:tplc="C958ABF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8945B1"/>
    <w:multiLevelType w:val="hybridMultilevel"/>
    <w:tmpl w:val="633C79A0"/>
    <w:lvl w:ilvl="0" w:tplc="7B748F9A">
      <w:start w:val="1"/>
      <w:numFmt w:val="bullet"/>
      <w:pStyle w:val="Bezmezer1"/>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2282CE4"/>
    <w:multiLevelType w:val="hybridMultilevel"/>
    <w:tmpl w:val="BE22D6F0"/>
    <w:lvl w:ilvl="0" w:tplc="C958ABF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2D1258"/>
    <w:multiLevelType w:val="multilevel"/>
    <w:tmpl w:val="3AC2801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C8A1F5B"/>
    <w:multiLevelType w:val="multilevel"/>
    <w:tmpl w:val="7E6C7D4E"/>
    <w:lvl w:ilvl="0">
      <w:start w:val="1"/>
      <w:numFmt w:val="upperRoman"/>
      <w:lvlText w:val="%1."/>
      <w:lvlJc w:val="left"/>
      <w:pPr>
        <w:ind w:left="360" w:hanging="360"/>
      </w:pPr>
      <w:rPr>
        <w:rFonts w:ascii="Arial Narrow" w:eastAsia="Calibri" w:hAnsi="Arial Narrow" w:cs="Times New Roman" w:hint="default"/>
        <w:b/>
      </w:rPr>
    </w:lvl>
    <w:lvl w:ilvl="1">
      <w:start w:val="1"/>
      <w:numFmt w:val="decimal"/>
      <w:lvlText w:val="%1.%2."/>
      <w:lvlJc w:val="left"/>
      <w:pPr>
        <w:ind w:left="792" w:hanging="432"/>
      </w:pPr>
      <w:rPr>
        <w:rFonts w:cs="Times New Roman" w:hint="default"/>
        <w:i w:val="0"/>
        <w:color w:val="auto"/>
      </w:rPr>
    </w:lvl>
    <w:lvl w:ilvl="2">
      <w:start w:val="1"/>
      <w:numFmt w:val="decimal"/>
      <w:lvlText w:val="%1.%2.%3."/>
      <w:lvlJc w:val="left"/>
      <w:pPr>
        <w:ind w:left="1224" w:hanging="504"/>
      </w:pPr>
      <w:rPr>
        <w:rFonts w:ascii="Arial Narrow" w:hAnsi="Arial Narrow" w:cs="Times New Roman" w:hint="default"/>
        <w:sz w:val="26"/>
        <w:szCs w:val="26"/>
      </w:rPr>
    </w:lvl>
    <w:lvl w:ilvl="3">
      <w:start w:val="1"/>
      <w:numFmt w:val="decimal"/>
      <w:lvlText w:val="%1.%2.%3.%4."/>
      <w:lvlJc w:val="left"/>
      <w:pPr>
        <w:ind w:left="35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62F92859"/>
    <w:multiLevelType w:val="multilevel"/>
    <w:tmpl w:val="5CF2235C"/>
    <w:lvl w:ilvl="0">
      <w:start w:val="1"/>
      <w:numFmt w:val="upperRoman"/>
      <w:lvlText w:val="%1."/>
      <w:lvlJc w:val="left"/>
      <w:pPr>
        <w:ind w:left="360" w:hanging="360"/>
      </w:pPr>
      <w:rPr>
        <w:rFonts w:ascii="Arial Narrow" w:eastAsia="Calibri" w:hAnsi="Arial Narrow" w:cs="Times New Roman"/>
        <w:b/>
      </w:rPr>
    </w:lvl>
    <w:lvl w:ilvl="1">
      <w:start w:val="1"/>
      <w:numFmt w:val="decimal"/>
      <w:pStyle w:val="MAKNAD2"/>
      <w:lvlText w:val="%1.%2."/>
      <w:lvlJc w:val="left"/>
      <w:pPr>
        <w:ind w:left="792" w:hanging="432"/>
      </w:pPr>
      <w:rPr>
        <w:rFonts w:cs="Times New Roman" w:hint="default"/>
        <w:i w:val="0"/>
        <w:color w:val="auto"/>
      </w:rPr>
    </w:lvl>
    <w:lvl w:ilvl="2">
      <w:start w:val="1"/>
      <w:numFmt w:val="decimal"/>
      <w:lvlText w:val="%1.%2.%3."/>
      <w:lvlJc w:val="left"/>
      <w:pPr>
        <w:ind w:left="1224" w:hanging="504"/>
      </w:pPr>
      <w:rPr>
        <w:rFonts w:ascii="Arial Narrow" w:hAnsi="Arial Narrow" w:cs="Times New Roman" w:hint="default"/>
        <w:sz w:val="26"/>
        <w:szCs w:val="26"/>
      </w:rPr>
    </w:lvl>
    <w:lvl w:ilvl="3">
      <w:start w:val="1"/>
      <w:numFmt w:val="decimal"/>
      <w:lvlText w:val="%1.%2.%3.%4."/>
      <w:lvlJc w:val="left"/>
      <w:pPr>
        <w:ind w:left="35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6F090552"/>
    <w:multiLevelType w:val="multilevel"/>
    <w:tmpl w:val="1DC0959A"/>
    <w:lvl w:ilvl="0">
      <w:start w:val="1"/>
      <w:numFmt w:val="upperRoman"/>
      <w:lvlText w:val="%1."/>
      <w:lvlJc w:val="left"/>
      <w:pPr>
        <w:ind w:left="360" w:hanging="360"/>
      </w:pPr>
      <w:rPr>
        <w:rFonts w:ascii="Arial Narrow" w:eastAsia="Calibri" w:hAnsi="Arial Narrow" w:cs="Times New Roman" w:hint="default"/>
        <w:b/>
      </w:rPr>
    </w:lvl>
    <w:lvl w:ilvl="1">
      <w:start w:val="1"/>
      <w:numFmt w:val="decimal"/>
      <w:pStyle w:val="NADPIS2"/>
      <w:lvlText w:val="%1.%2."/>
      <w:lvlJc w:val="left"/>
      <w:pPr>
        <w:ind w:left="792" w:hanging="432"/>
      </w:pPr>
      <w:rPr>
        <w:i w:val="0"/>
        <w:color w:val="auto"/>
      </w:rPr>
    </w:lvl>
    <w:lvl w:ilvl="2">
      <w:start w:val="1"/>
      <w:numFmt w:val="decimal"/>
      <w:lvlText w:val="%1.%2.%3."/>
      <w:lvlJc w:val="left"/>
      <w:pPr>
        <w:ind w:left="1224" w:hanging="504"/>
      </w:pPr>
      <w:rPr>
        <w:rFonts w:ascii="Arial Narrow" w:hAnsi="Arial Narrow" w:cs="Times New Roman" w:hint="default"/>
        <w:sz w:val="26"/>
        <w:szCs w:val="26"/>
      </w:rPr>
    </w:lvl>
    <w:lvl w:ilvl="3">
      <w:start w:val="1"/>
      <w:numFmt w:val="decimal"/>
      <w:lvlText w:val="%1.%2.%3.%4."/>
      <w:lvlJc w:val="left"/>
      <w:pPr>
        <w:ind w:left="35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73695FB1"/>
    <w:multiLevelType w:val="hybridMultilevel"/>
    <w:tmpl w:val="0AB0597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84522217">
    <w:abstractNumId w:val="0"/>
  </w:num>
  <w:num w:numId="2" w16cid:durableId="1976183376">
    <w:abstractNumId w:val="6"/>
  </w:num>
  <w:num w:numId="3" w16cid:durableId="2116056237">
    <w:abstractNumId w:val="4"/>
  </w:num>
  <w:num w:numId="4" w16cid:durableId="943852057">
    <w:abstractNumId w:val="2"/>
  </w:num>
  <w:num w:numId="5" w16cid:durableId="954825853">
    <w:abstractNumId w:val="10"/>
  </w:num>
  <w:num w:numId="6" w16cid:durableId="1133906087">
    <w:abstractNumId w:val="5"/>
  </w:num>
  <w:num w:numId="7" w16cid:durableId="741290154">
    <w:abstractNumId w:val="3"/>
  </w:num>
  <w:num w:numId="8" w16cid:durableId="415715866">
    <w:abstractNumId w:val="8"/>
  </w:num>
  <w:num w:numId="9" w16cid:durableId="1186092874">
    <w:abstractNumId w:val="1"/>
  </w:num>
  <w:num w:numId="10" w16cid:durableId="458840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3493803">
    <w:abstractNumId w:val="9"/>
  </w:num>
  <w:num w:numId="12" w16cid:durableId="1145314374">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37360883">
    <w:abstractNumId w:val="4"/>
  </w:num>
  <w:num w:numId="14" w16cid:durableId="109858785">
    <w:abstractNumId w:val="4"/>
  </w:num>
  <w:num w:numId="15" w16cid:durableId="1468276588">
    <w:abstractNumId w:val="4"/>
  </w:num>
  <w:num w:numId="16" w16cid:durableId="1212959005">
    <w:abstractNumId w:val="4"/>
  </w:num>
  <w:num w:numId="17" w16cid:durableId="2141879939">
    <w:abstractNumId w:val="4"/>
  </w:num>
  <w:num w:numId="18" w16cid:durableId="56168043">
    <w:abstractNumId w:val="4"/>
  </w:num>
  <w:num w:numId="19" w16cid:durableId="318193840">
    <w:abstractNumId w:val="4"/>
  </w:num>
  <w:num w:numId="20" w16cid:durableId="563372242">
    <w:abstractNumId w:val="4"/>
  </w:num>
  <w:num w:numId="21" w16cid:durableId="1422608760">
    <w:abstractNumId w:val="4"/>
  </w:num>
  <w:num w:numId="22" w16cid:durableId="1629235996">
    <w:abstractNumId w:val="4"/>
  </w:num>
  <w:num w:numId="23" w16cid:durableId="1916042688">
    <w:abstractNumId w:val="4"/>
  </w:num>
  <w:num w:numId="24" w16cid:durableId="56975845">
    <w:abstractNumId w:val="1"/>
  </w:num>
  <w:num w:numId="25" w16cid:durableId="521013579">
    <w:abstractNumId w:val="4"/>
  </w:num>
  <w:num w:numId="26" w16cid:durableId="1604024343">
    <w:abstractNumId w:val="4"/>
  </w:num>
  <w:num w:numId="27" w16cid:durableId="1365444244">
    <w:abstractNumId w:val="4"/>
  </w:num>
  <w:num w:numId="28" w16cid:durableId="161775313">
    <w:abstractNumId w:val="4"/>
  </w:num>
  <w:num w:numId="29" w16cid:durableId="548566103">
    <w:abstractNumId w:val="4"/>
  </w:num>
  <w:num w:numId="30" w16cid:durableId="1896310995">
    <w:abstractNumId w:val="4"/>
  </w:num>
  <w:num w:numId="31" w16cid:durableId="1387139553">
    <w:abstractNumId w:val="4"/>
  </w:num>
  <w:num w:numId="32" w16cid:durableId="1957518874">
    <w:abstractNumId w:val="4"/>
  </w:num>
  <w:num w:numId="33" w16cid:durableId="59014173">
    <w:abstractNumId w:val="4"/>
  </w:num>
  <w:num w:numId="34" w16cid:durableId="1985547269">
    <w:abstractNumId w:val="4"/>
  </w:num>
  <w:num w:numId="35" w16cid:durableId="518354469">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6045119">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5045724">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03347336">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83843448">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16443233">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51657308">
    <w:abstractNumId w:val="9"/>
  </w:num>
  <w:num w:numId="42" w16cid:durableId="1133598770">
    <w:abstractNumId w:val="1"/>
  </w:num>
  <w:num w:numId="43" w16cid:durableId="1177424240">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31786910">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20547617">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50315198">
    <w:abstractNumId w:val="1"/>
  </w:num>
  <w:num w:numId="47" w16cid:durableId="1815440052">
    <w:abstractNumId w:val="1"/>
  </w:num>
  <w:num w:numId="48" w16cid:durableId="1131827211">
    <w:abstractNumId w:val="9"/>
  </w:num>
  <w:num w:numId="49" w16cid:durableId="1405761241">
    <w:abstractNumId w:val="9"/>
  </w:num>
  <w:num w:numId="50" w16cid:durableId="13199610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49403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067500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020269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47F"/>
    <w:rsid w:val="00000963"/>
    <w:rsid w:val="00002130"/>
    <w:rsid w:val="000025AD"/>
    <w:rsid w:val="000027F0"/>
    <w:rsid w:val="000038BC"/>
    <w:rsid w:val="00003A48"/>
    <w:rsid w:val="00003AA8"/>
    <w:rsid w:val="00004470"/>
    <w:rsid w:val="00005A1C"/>
    <w:rsid w:val="00005BC9"/>
    <w:rsid w:val="00005DA7"/>
    <w:rsid w:val="00006472"/>
    <w:rsid w:val="0000650F"/>
    <w:rsid w:val="00007A7D"/>
    <w:rsid w:val="000109A3"/>
    <w:rsid w:val="000116F6"/>
    <w:rsid w:val="00011793"/>
    <w:rsid w:val="00011BA8"/>
    <w:rsid w:val="000130D1"/>
    <w:rsid w:val="0001625D"/>
    <w:rsid w:val="00016475"/>
    <w:rsid w:val="00016873"/>
    <w:rsid w:val="00016FDD"/>
    <w:rsid w:val="000174F0"/>
    <w:rsid w:val="0001763B"/>
    <w:rsid w:val="00020301"/>
    <w:rsid w:val="0002043C"/>
    <w:rsid w:val="0002073B"/>
    <w:rsid w:val="00021459"/>
    <w:rsid w:val="00022655"/>
    <w:rsid w:val="00022AE4"/>
    <w:rsid w:val="00024B4C"/>
    <w:rsid w:val="0002648A"/>
    <w:rsid w:val="00030506"/>
    <w:rsid w:val="000311DE"/>
    <w:rsid w:val="00031555"/>
    <w:rsid w:val="00032C53"/>
    <w:rsid w:val="00033AB4"/>
    <w:rsid w:val="000348B7"/>
    <w:rsid w:val="00034E29"/>
    <w:rsid w:val="00035631"/>
    <w:rsid w:val="00036217"/>
    <w:rsid w:val="00036736"/>
    <w:rsid w:val="000408F6"/>
    <w:rsid w:val="00042EFB"/>
    <w:rsid w:val="00044703"/>
    <w:rsid w:val="00044A31"/>
    <w:rsid w:val="00044D67"/>
    <w:rsid w:val="00045BB9"/>
    <w:rsid w:val="000466A2"/>
    <w:rsid w:val="0004792E"/>
    <w:rsid w:val="00047C4C"/>
    <w:rsid w:val="00051D41"/>
    <w:rsid w:val="00052050"/>
    <w:rsid w:val="0005440C"/>
    <w:rsid w:val="00055A6C"/>
    <w:rsid w:val="000571FD"/>
    <w:rsid w:val="0005CCE0"/>
    <w:rsid w:val="00060714"/>
    <w:rsid w:val="000607C2"/>
    <w:rsid w:val="00060C20"/>
    <w:rsid w:val="00062590"/>
    <w:rsid w:val="000644A3"/>
    <w:rsid w:val="000652C5"/>
    <w:rsid w:val="0006736B"/>
    <w:rsid w:val="00067598"/>
    <w:rsid w:val="00070436"/>
    <w:rsid w:val="00070BCB"/>
    <w:rsid w:val="00071746"/>
    <w:rsid w:val="000718F2"/>
    <w:rsid w:val="00074279"/>
    <w:rsid w:val="00074863"/>
    <w:rsid w:val="00074DAE"/>
    <w:rsid w:val="000763AA"/>
    <w:rsid w:val="00076E38"/>
    <w:rsid w:val="000778F4"/>
    <w:rsid w:val="000801EA"/>
    <w:rsid w:val="00080712"/>
    <w:rsid w:val="0008093A"/>
    <w:rsid w:val="00080D5E"/>
    <w:rsid w:val="0008138B"/>
    <w:rsid w:val="00081F9A"/>
    <w:rsid w:val="00082F62"/>
    <w:rsid w:val="000834F0"/>
    <w:rsid w:val="00084B20"/>
    <w:rsid w:val="00084E0B"/>
    <w:rsid w:val="00085EBE"/>
    <w:rsid w:val="00086F8A"/>
    <w:rsid w:val="00087B79"/>
    <w:rsid w:val="00090D5C"/>
    <w:rsid w:val="00092C32"/>
    <w:rsid w:val="0009325A"/>
    <w:rsid w:val="00093DA7"/>
    <w:rsid w:val="0009424F"/>
    <w:rsid w:val="0009448A"/>
    <w:rsid w:val="00094876"/>
    <w:rsid w:val="00094C05"/>
    <w:rsid w:val="000955D8"/>
    <w:rsid w:val="000958E9"/>
    <w:rsid w:val="00095F2F"/>
    <w:rsid w:val="00099FF0"/>
    <w:rsid w:val="000A2441"/>
    <w:rsid w:val="000A280B"/>
    <w:rsid w:val="000A2B4A"/>
    <w:rsid w:val="000A2B8F"/>
    <w:rsid w:val="000A310A"/>
    <w:rsid w:val="000A3808"/>
    <w:rsid w:val="000A429F"/>
    <w:rsid w:val="000A4C9B"/>
    <w:rsid w:val="000A7458"/>
    <w:rsid w:val="000B0772"/>
    <w:rsid w:val="000B0EB3"/>
    <w:rsid w:val="000B0EE8"/>
    <w:rsid w:val="000B11B4"/>
    <w:rsid w:val="000B142E"/>
    <w:rsid w:val="000B211B"/>
    <w:rsid w:val="000B2465"/>
    <w:rsid w:val="000B3195"/>
    <w:rsid w:val="000B3735"/>
    <w:rsid w:val="000B480F"/>
    <w:rsid w:val="000B52EA"/>
    <w:rsid w:val="000B677E"/>
    <w:rsid w:val="000B6D85"/>
    <w:rsid w:val="000B71F1"/>
    <w:rsid w:val="000B722C"/>
    <w:rsid w:val="000B7497"/>
    <w:rsid w:val="000C0946"/>
    <w:rsid w:val="000C1616"/>
    <w:rsid w:val="000C1DAB"/>
    <w:rsid w:val="000C1E8D"/>
    <w:rsid w:val="000C3349"/>
    <w:rsid w:val="000C38B5"/>
    <w:rsid w:val="000C44FD"/>
    <w:rsid w:val="000C5616"/>
    <w:rsid w:val="000C5BDF"/>
    <w:rsid w:val="000C5E56"/>
    <w:rsid w:val="000C7097"/>
    <w:rsid w:val="000C79B6"/>
    <w:rsid w:val="000C7B71"/>
    <w:rsid w:val="000C7E36"/>
    <w:rsid w:val="000D04D2"/>
    <w:rsid w:val="000D1381"/>
    <w:rsid w:val="000D14C4"/>
    <w:rsid w:val="000D3644"/>
    <w:rsid w:val="000D49B7"/>
    <w:rsid w:val="000D5CCB"/>
    <w:rsid w:val="000D628B"/>
    <w:rsid w:val="000D68A9"/>
    <w:rsid w:val="000D7881"/>
    <w:rsid w:val="000E0D85"/>
    <w:rsid w:val="000E141F"/>
    <w:rsid w:val="000E2042"/>
    <w:rsid w:val="000E2FCB"/>
    <w:rsid w:val="000E3002"/>
    <w:rsid w:val="000E3BB5"/>
    <w:rsid w:val="000E3DB1"/>
    <w:rsid w:val="000E4289"/>
    <w:rsid w:val="000E5306"/>
    <w:rsid w:val="000E5590"/>
    <w:rsid w:val="000E6C87"/>
    <w:rsid w:val="000E79D9"/>
    <w:rsid w:val="000F060F"/>
    <w:rsid w:val="000F0C8E"/>
    <w:rsid w:val="000F1450"/>
    <w:rsid w:val="000F227A"/>
    <w:rsid w:val="000F2C1B"/>
    <w:rsid w:val="000F3A0E"/>
    <w:rsid w:val="000F4C7A"/>
    <w:rsid w:val="000F67B8"/>
    <w:rsid w:val="000F770F"/>
    <w:rsid w:val="000F7B72"/>
    <w:rsid w:val="00101D9C"/>
    <w:rsid w:val="00101FC0"/>
    <w:rsid w:val="00102B2D"/>
    <w:rsid w:val="00103248"/>
    <w:rsid w:val="001037D9"/>
    <w:rsid w:val="0010519A"/>
    <w:rsid w:val="001057D6"/>
    <w:rsid w:val="00106EFC"/>
    <w:rsid w:val="00110F57"/>
    <w:rsid w:val="00111C70"/>
    <w:rsid w:val="00113643"/>
    <w:rsid w:val="001139FD"/>
    <w:rsid w:val="00113B97"/>
    <w:rsid w:val="00114C49"/>
    <w:rsid w:val="00114ED4"/>
    <w:rsid w:val="00115868"/>
    <w:rsid w:val="001161BA"/>
    <w:rsid w:val="00117A62"/>
    <w:rsid w:val="00117A75"/>
    <w:rsid w:val="00117E1D"/>
    <w:rsid w:val="00121ECE"/>
    <w:rsid w:val="00123187"/>
    <w:rsid w:val="00123DD1"/>
    <w:rsid w:val="00124D39"/>
    <w:rsid w:val="00124DF4"/>
    <w:rsid w:val="00125A55"/>
    <w:rsid w:val="00126596"/>
    <w:rsid w:val="00126884"/>
    <w:rsid w:val="0012694F"/>
    <w:rsid w:val="00126EC8"/>
    <w:rsid w:val="001270D9"/>
    <w:rsid w:val="0013013E"/>
    <w:rsid w:val="00130B9C"/>
    <w:rsid w:val="00131AFC"/>
    <w:rsid w:val="001332DC"/>
    <w:rsid w:val="00133526"/>
    <w:rsid w:val="001336ED"/>
    <w:rsid w:val="00134C04"/>
    <w:rsid w:val="001351E5"/>
    <w:rsid w:val="00135987"/>
    <w:rsid w:val="00135A51"/>
    <w:rsid w:val="0014016C"/>
    <w:rsid w:val="001420D1"/>
    <w:rsid w:val="00142777"/>
    <w:rsid w:val="00142956"/>
    <w:rsid w:val="00142BDF"/>
    <w:rsid w:val="00142CA4"/>
    <w:rsid w:val="0014432E"/>
    <w:rsid w:val="00145906"/>
    <w:rsid w:val="00146D8F"/>
    <w:rsid w:val="001470E8"/>
    <w:rsid w:val="0014746F"/>
    <w:rsid w:val="001505D8"/>
    <w:rsid w:val="00150BCF"/>
    <w:rsid w:val="00151C14"/>
    <w:rsid w:val="001531B9"/>
    <w:rsid w:val="00153600"/>
    <w:rsid w:val="00154CB3"/>
    <w:rsid w:val="001552CE"/>
    <w:rsid w:val="00156E97"/>
    <w:rsid w:val="00157A59"/>
    <w:rsid w:val="00157EEF"/>
    <w:rsid w:val="00161599"/>
    <w:rsid w:val="00161B28"/>
    <w:rsid w:val="001620B1"/>
    <w:rsid w:val="00162C7E"/>
    <w:rsid w:val="00163E8C"/>
    <w:rsid w:val="00164D55"/>
    <w:rsid w:val="00165078"/>
    <w:rsid w:val="00167C9E"/>
    <w:rsid w:val="001705BC"/>
    <w:rsid w:val="00171591"/>
    <w:rsid w:val="00172844"/>
    <w:rsid w:val="00175386"/>
    <w:rsid w:val="00175575"/>
    <w:rsid w:val="0017606D"/>
    <w:rsid w:val="0017634E"/>
    <w:rsid w:val="0017686F"/>
    <w:rsid w:val="00176E12"/>
    <w:rsid w:val="001805D0"/>
    <w:rsid w:val="00182B66"/>
    <w:rsid w:val="00182CE7"/>
    <w:rsid w:val="0018447F"/>
    <w:rsid w:val="00184A80"/>
    <w:rsid w:val="00185648"/>
    <w:rsid w:val="00185EC9"/>
    <w:rsid w:val="001868E5"/>
    <w:rsid w:val="00186B44"/>
    <w:rsid w:val="001878EC"/>
    <w:rsid w:val="00192797"/>
    <w:rsid w:val="00194B04"/>
    <w:rsid w:val="001950DA"/>
    <w:rsid w:val="0019563D"/>
    <w:rsid w:val="00196F14"/>
    <w:rsid w:val="00196F99"/>
    <w:rsid w:val="0019745E"/>
    <w:rsid w:val="001A0A1E"/>
    <w:rsid w:val="001A0DC4"/>
    <w:rsid w:val="001A1472"/>
    <w:rsid w:val="001A35FC"/>
    <w:rsid w:val="001A3F6D"/>
    <w:rsid w:val="001A41E6"/>
    <w:rsid w:val="001A467A"/>
    <w:rsid w:val="001A48A5"/>
    <w:rsid w:val="001A5ABC"/>
    <w:rsid w:val="001A62D1"/>
    <w:rsid w:val="001A7962"/>
    <w:rsid w:val="001B15CD"/>
    <w:rsid w:val="001B3513"/>
    <w:rsid w:val="001B3944"/>
    <w:rsid w:val="001B4207"/>
    <w:rsid w:val="001B46CC"/>
    <w:rsid w:val="001B49E9"/>
    <w:rsid w:val="001B5047"/>
    <w:rsid w:val="001B6556"/>
    <w:rsid w:val="001B676C"/>
    <w:rsid w:val="001B6CC1"/>
    <w:rsid w:val="001C0AE2"/>
    <w:rsid w:val="001C104D"/>
    <w:rsid w:val="001C1A17"/>
    <w:rsid w:val="001C48B0"/>
    <w:rsid w:val="001C48B8"/>
    <w:rsid w:val="001C4C96"/>
    <w:rsid w:val="001C55BD"/>
    <w:rsid w:val="001C5A68"/>
    <w:rsid w:val="001C5C86"/>
    <w:rsid w:val="001C5F90"/>
    <w:rsid w:val="001C6F46"/>
    <w:rsid w:val="001C7709"/>
    <w:rsid w:val="001D1C15"/>
    <w:rsid w:val="001D2553"/>
    <w:rsid w:val="001D31B2"/>
    <w:rsid w:val="001D4762"/>
    <w:rsid w:val="001D510B"/>
    <w:rsid w:val="001D562C"/>
    <w:rsid w:val="001D7870"/>
    <w:rsid w:val="001D7927"/>
    <w:rsid w:val="001D7940"/>
    <w:rsid w:val="001D7D17"/>
    <w:rsid w:val="001E0896"/>
    <w:rsid w:val="001E08BF"/>
    <w:rsid w:val="001E1371"/>
    <w:rsid w:val="001E201E"/>
    <w:rsid w:val="001E3239"/>
    <w:rsid w:val="001E3A2B"/>
    <w:rsid w:val="001E3EF9"/>
    <w:rsid w:val="001E4C84"/>
    <w:rsid w:val="001E532B"/>
    <w:rsid w:val="001E5753"/>
    <w:rsid w:val="001E5A1D"/>
    <w:rsid w:val="001E5F1A"/>
    <w:rsid w:val="001E6AE9"/>
    <w:rsid w:val="001E7890"/>
    <w:rsid w:val="001E7C35"/>
    <w:rsid w:val="001E7E66"/>
    <w:rsid w:val="001F030D"/>
    <w:rsid w:val="001F1CFF"/>
    <w:rsid w:val="001F267D"/>
    <w:rsid w:val="001F2D0D"/>
    <w:rsid w:val="001F2F2A"/>
    <w:rsid w:val="001F2FD9"/>
    <w:rsid w:val="001F42E9"/>
    <w:rsid w:val="001F434B"/>
    <w:rsid w:val="001F452D"/>
    <w:rsid w:val="001F453C"/>
    <w:rsid w:val="001F4CA2"/>
    <w:rsid w:val="001F57B9"/>
    <w:rsid w:val="001F5A7B"/>
    <w:rsid w:val="001F5C58"/>
    <w:rsid w:val="001F6B1E"/>
    <w:rsid w:val="001F6B54"/>
    <w:rsid w:val="001F6EC4"/>
    <w:rsid w:val="001F7F4A"/>
    <w:rsid w:val="002002AA"/>
    <w:rsid w:val="00201172"/>
    <w:rsid w:val="00201FD5"/>
    <w:rsid w:val="00202A9E"/>
    <w:rsid w:val="00203353"/>
    <w:rsid w:val="00203AE4"/>
    <w:rsid w:val="002048A7"/>
    <w:rsid w:val="002057C0"/>
    <w:rsid w:val="00210AFE"/>
    <w:rsid w:val="00211926"/>
    <w:rsid w:val="00211E11"/>
    <w:rsid w:val="002121E1"/>
    <w:rsid w:val="002127CC"/>
    <w:rsid w:val="00214334"/>
    <w:rsid w:val="00214C19"/>
    <w:rsid w:val="0021526D"/>
    <w:rsid w:val="00215977"/>
    <w:rsid w:val="00216ACB"/>
    <w:rsid w:val="002172CE"/>
    <w:rsid w:val="00217723"/>
    <w:rsid w:val="00217B0E"/>
    <w:rsid w:val="00217B91"/>
    <w:rsid w:val="00221282"/>
    <w:rsid w:val="0022146A"/>
    <w:rsid w:val="00221B7B"/>
    <w:rsid w:val="00222118"/>
    <w:rsid w:val="002229AB"/>
    <w:rsid w:val="00223869"/>
    <w:rsid w:val="002247C9"/>
    <w:rsid w:val="00225A7C"/>
    <w:rsid w:val="0022637B"/>
    <w:rsid w:val="00226D22"/>
    <w:rsid w:val="00227A53"/>
    <w:rsid w:val="002304BA"/>
    <w:rsid w:val="002326EF"/>
    <w:rsid w:val="0023310F"/>
    <w:rsid w:val="00233E0B"/>
    <w:rsid w:val="00234746"/>
    <w:rsid w:val="002347AF"/>
    <w:rsid w:val="00237DAF"/>
    <w:rsid w:val="0024099F"/>
    <w:rsid w:val="00241BB8"/>
    <w:rsid w:val="0024281D"/>
    <w:rsid w:val="00242BEC"/>
    <w:rsid w:val="002434F5"/>
    <w:rsid w:val="002436F0"/>
    <w:rsid w:val="00243D37"/>
    <w:rsid w:val="00244853"/>
    <w:rsid w:val="00244C8B"/>
    <w:rsid w:val="00245008"/>
    <w:rsid w:val="002451BC"/>
    <w:rsid w:val="0024554E"/>
    <w:rsid w:val="00245C18"/>
    <w:rsid w:val="00246834"/>
    <w:rsid w:val="00247128"/>
    <w:rsid w:val="002475C3"/>
    <w:rsid w:val="00250C8E"/>
    <w:rsid w:val="00250CB8"/>
    <w:rsid w:val="00250F2A"/>
    <w:rsid w:val="0025343B"/>
    <w:rsid w:val="00254980"/>
    <w:rsid w:val="00255A7C"/>
    <w:rsid w:val="00257310"/>
    <w:rsid w:val="00257751"/>
    <w:rsid w:val="00260450"/>
    <w:rsid w:val="00260FB1"/>
    <w:rsid w:val="002610D0"/>
    <w:rsid w:val="00262604"/>
    <w:rsid w:val="002626CD"/>
    <w:rsid w:val="002629A3"/>
    <w:rsid w:val="002640F4"/>
    <w:rsid w:val="00264D37"/>
    <w:rsid w:val="002655B5"/>
    <w:rsid w:val="00265A18"/>
    <w:rsid w:val="002725AA"/>
    <w:rsid w:val="00272C36"/>
    <w:rsid w:val="00273790"/>
    <w:rsid w:val="00273BEA"/>
    <w:rsid w:val="00273D17"/>
    <w:rsid w:val="00273F5F"/>
    <w:rsid w:val="00275E41"/>
    <w:rsid w:val="002771B6"/>
    <w:rsid w:val="00277AD7"/>
    <w:rsid w:val="0028040A"/>
    <w:rsid w:val="00280A42"/>
    <w:rsid w:val="0028116A"/>
    <w:rsid w:val="002815F4"/>
    <w:rsid w:val="00285D2F"/>
    <w:rsid w:val="002874C3"/>
    <w:rsid w:val="002901A6"/>
    <w:rsid w:val="002916EC"/>
    <w:rsid w:val="00292793"/>
    <w:rsid w:val="0029384F"/>
    <w:rsid w:val="002948A7"/>
    <w:rsid w:val="00297264"/>
    <w:rsid w:val="00297340"/>
    <w:rsid w:val="002A1DCA"/>
    <w:rsid w:val="002A30BD"/>
    <w:rsid w:val="002A4106"/>
    <w:rsid w:val="002A5660"/>
    <w:rsid w:val="002A5B59"/>
    <w:rsid w:val="002A5D56"/>
    <w:rsid w:val="002A70A0"/>
    <w:rsid w:val="002A7506"/>
    <w:rsid w:val="002B0190"/>
    <w:rsid w:val="002B2517"/>
    <w:rsid w:val="002B44B7"/>
    <w:rsid w:val="002B500B"/>
    <w:rsid w:val="002B5C1C"/>
    <w:rsid w:val="002B6017"/>
    <w:rsid w:val="002B6C0A"/>
    <w:rsid w:val="002B6D02"/>
    <w:rsid w:val="002C070A"/>
    <w:rsid w:val="002C082E"/>
    <w:rsid w:val="002C0886"/>
    <w:rsid w:val="002C118A"/>
    <w:rsid w:val="002C1D6D"/>
    <w:rsid w:val="002C242D"/>
    <w:rsid w:val="002C3C63"/>
    <w:rsid w:val="002C4121"/>
    <w:rsid w:val="002C4C38"/>
    <w:rsid w:val="002C6110"/>
    <w:rsid w:val="002C656C"/>
    <w:rsid w:val="002C68D0"/>
    <w:rsid w:val="002C6D17"/>
    <w:rsid w:val="002C6F95"/>
    <w:rsid w:val="002D026F"/>
    <w:rsid w:val="002D04DC"/>
    <w:rsid w:val="002D0A0A"/>
    <w:rsid w:val="002D0F5A"/>
    <w:rsid w:val="002D144C"/>
    <w:rsid w:val="002D355B"/>
    <w:rsid w:val="002D37DE"/>
    <w:rsid w:val="002D385D"/>
    <w:rsid w:val="002D4417"/>
    <w:rsid w:val="002D4C51"/>
    <w:rsid w:val="002D4EEE"/>
    <w:rsid w:val="002D65F2"/>
    <w:rsid w:val="002D66E7"/>
    <w:rsid w:val="002D6C24"/>
    <w:rsid w:val="002E0765"/>
    <w:rsid w:val="002E1F68"/>
    <w:rsid w:val="002E2078"/>
    <w:rsid w:val="002E242C"/>
    <w:rsid w:val="002E44B1"/>
    <w:rsid w:val="002E746C"/>
    <w:rsid w:val="002E7FF8"/>
    <w:rsid w:val="002EC736"/>
    <w:rsid w:val="002F0157"/>
    <w:rsid w:val="002F190A"/>
    <w:rsid w:val="002F3134"/>
    <w:rsid w:val="002F3931"/>
    <w:rsid w:val="002F3F5A"/>
    <w:rsid w:val="002F4E0C"/>
    <w:rsid w:val="002F4F8F"/>
    <w:rsid w:val="002F51F4"/>
    <w:rsid w:val="002F523D"/>
    <w:rsid w:val="002F7CC9"/>
    <w:rsid w:val="00301AD3"/>
    <w:rsid w:val="00302571"/>
    <w:rsid w:val="0030279D"/>
    <w:rsid w:val="00302E1D"/>
    <w:rsid w:val="00303965"/>
    <w:rsid w:val="0030685F"/>
    <w:rsid w:val="003073D7"/>
    <w:rsid w:val="003112BB"/>
    <w:rsid w:val="00311E0E"/>
    <w:rsid w:val="0031243D"/>
    <w:rsid w:val="00313545"/>
    <w:rsid w:val="00314322"/>
    <w:rsid w:val="00315310"/>
    <w:rsid w:val="00315980"/>
    <w:rsid w:val="003206EF"/>
    <w:rsid w:val="00321163"/>
    <w:rsid w:val="003215F6"/>
    <w:rsid w:val="00321E60"/>
    <w:rsid w:val="003222CF"/>
    <w:rsid w:val="003234D8"/>
    <w:rsid w:val="00323AD2"/>
    <w:rsid w:val="00323F5C"/>
    <w:rsid w:val="00325C6E"/>
    <w:rsid w:val="003261F7"/>
    <w:rsid w:val="00326247"/>
    <w:rsid w:val="00326D37"/>
    <w:rsid w:val="00327CF1"/>
    <w:rsid w:val="00327D0B"/>
    <w:rsid w:val="00330645"/>
    <w:rsid w:val="00330D05"/>
    <w:rsid w:val="00332203"/>
    <w:rsid w:val="00332555"/>
    <w:rsid w:val="003326D0"/>
    <w:rsid w:val="003328DD"/>
    <w:rsid w:val="00333276"/>
    <w:rsid w:val="00335376"/>
    <w:rsid w:val="00335585"/>
    <w:rsid w:val="0033624E"/>
    <w:rsid w:val="00340D84"/>
    <w:rsid w:val="00341160"/>
    <w:rsid w:val="0034199E"/>
    <w:rsid w:val="00341F74"/>
    <w:rsid w:val="0034237A"/>
    <w:rsid w:val="00342612"/>
    <w:rsid w:val="00343294"/>
    <w:rsid w:val="00344D50"/>
    <w:rsid w:val="00345767"/>
    <w:rsid w:val="00346EE5"/>
    <w:rsid w:val="00351152"/>
    <w:rsid w:val="00351196"/>
    <w:rsid w:val="00353056"/>
    <w:rsid w:val="0035309A"/>
    <w:rsid w:val="00353AE0"/>
    <w:rsid w:val="00353BA3"/>
    <w:rsid w:val="00355054"/>
    <w:rsid w:val="003562C8"/>
    <w:rsid w:val="003563FC"/>
    <w:rsid w:val="00356ED1"/>
    <w:rsid w:val="003603E3"/>
    <w:rsid w:val="00360743"/>
    <w:rsid w:val="00360DA0"/>
    <w:rsid w:val="00360E22"/>
    <w:rsid w:val="003618BE"/>
    <w:rsid w:val="0036270B"/>
    <w:rsid w:val="00362818"/>
    <w:rsid w:val="003630A1"/>
    <w:rsid w:val="00363B29"/>
    <w:rsid w:val="003648C5"/>
    <w:rsid w:val="00364BE6"/>
    <w:rsid w:val="00365280"/>
    <w:rsid w:val="00367266"/>
    <w:rsid w:val="003673E9"/>
    <w:rsid w:val="00370DB5"/>
    <w:rsid w:val="003716FD"/>
    <w:rsid w:val="00372656"/>
    <w:rsid w:val="00373AC3"/>
    <w:rsid w:val="00374645"/>
    <w:rsid w:val="00375040"/>
    <w:rsid w:val="00376270"/>
    <w:rsid w:val="003763D6"/>
    <w:rsid w:val="003769D4"/>
    <w:rsid w:val="00376ADA"/>
    <w:rsid w:val="00377E01"/>
    <w:rsid w:val="00381D20"/>
    <w:rsid w:val="003828D6"/>
    <w:rsid w:val="0038318E"/>
    <w:rsid w:val="00384197"/>
    <w:rsid w:val="00385A78"/>
    <w:rsid w:val="00386749"/>
    <w:rsid w:val="00387FE6"/>
    <w:rsid w:val="003912E2"/>
    <w:rsid w:val="00391990"/>
    <w:rsid w:val="00391A4A"/>
    <w:rsid w:val="0039436E"/>
    <w:rsid w:val="0039574D"/>
    <w:rsid w:val="003960A3"/>
    <w:rsid w:val="00396BCC"/>
    <w:rsid w:val="00396F39"/>
    <w:rsid w:val="0039701E"/>
    <w:rsid w:val="003970C0"/>
    <w:rsid w:val="003A0454"/>
    <w:rsid w:val="003A0BA2"/>
    <w:rsid w:val="003A11BE"/>
    <w:rsid w:val="003A1347"/>
    <w:rsid w:val="003A1D64"/>
    <w:rsid w:val="003A25A4"/>
    <w:rsid w:val="003A448F"/>
    <w:rsid w:val="003A46CD"/>
    <w:rsid w:val="003A4799"/>
    <w:rsid w:val="003A48CE"/>
    <w:rsid w:val="003A5181"/>
    <w:rsid w:val="003A6804"/>
    <w:rsid w:val="003A6C4D"/>
    <w:rsid w:val="003A774F"/>
    <w:rsid w:val="003A7CCC"/>
    <w:rsid w:val="003B0855"/>
    <w:rsid w:val="003B0D49"/>
    <w:rsid w:val="003B0EBF"/>
    <w:rsid w:val="003B14D5"/>
    <w:rsid w:val="003B2298"/>
    <w:rsid w:val="003B4DFE"/>
    <w:rsid w:val="003B4F71"/>
    <w:rsid w:val="003B5126"/>
    <w:rsid w:val="003B67FA"/>
    <w:rsid w:val="003B6932"/>
    <w:rsid w:val="003C0E6F"/>
    <w:rsid w:val="003C1C5A"/>
    <w:rsid w:val="003C2047"/>
    <w:rsid w:val="003C235B"/>
    <w:rsid w:val="003C3922"/>
    <w:rsid w:val="003C402B"/>
    <w:rsid w:val="003C43E6"/>
    <w:rsid w:val="003C4F42"/>
    <w:rsid w:val="003C538D"/>
    <w:rsid w:val="003C609C"/>
    <w:rsid w:val="003C6710"/>
    <w:rsid w:val="003D1D5F"/>
    <w:rsid w:val="003D313B"/>
    <w:rsid w:val="003D4FB6"/>
    <w:rsid w:val="003D5453"/>
    <w:rsid w:val="003E0EDA"/>
    <w:rsid w:val="003E1535"/>
    <w:rsid w:val="003E1D54"/>
    <w:rsid w:val="003E37C7"/>
    <w:rsid w:val="003E3BD2"/>
    <w:rsid w:val="003E415E"/>
    <w:rsid w:val="003E719E"/>
    <w:rsid w:val="003F0F68"/>
    <w:rsid w:val="003F1268"/>
    <w:rsid w:val="003F17CD"/>
    <w:rsid w:val="003F23B1"/>
    <w:rsid w:val="003F25BF"/>
    <w:rsid w:val="003F3597"/>
    <w:rsid w:val="003F42FA"/>
    <w:rsid w:val="003F566B"/>
    <w:rsid w:val="003F5D17"/>
    <w:rsid w:val="003F6456"/>
    <w:rsid w:val="003F7486"/>
    <w:rsid w:val="0040027A"/>
    <w:rsid w:val="00400486"/>
    <w:rsid w:val="00400DA9"/>
    <w:rsid w:val="0040257C"/>
    <w:rsid w:val="0040390C"/>
    <w:rsid w:val="00404BD9"/>
    <w:rsid w:val="0040509B"/>
    <w:rsid w:val="00405C38"/>
    <w:rsid w:val="00406033"/>
    <w:rsid w:val="00406208"/>
    <w:rsid w:val="004062E7"/>
    <w:rsid w:val="00407A17"/>
    <w:rsid w:val="00407ACD"/>
    <w:rsid w:val="00407C8A"/>
    <w:rsid w:val="00410473"/>
    <w:rsid w:val="0041122F"/>
    <w:rsid w:val="00411B23"/>
    <w:rsid w:val="00411CD4"/>
    <w:rsid w:val="00413031"/>
    <w:rsid w:val="0041421E"/>
    <w:rsid w:val="00414375"/>
    <w:rsid w:val="004150ED"/>
    <w:rsid w:val="004175B8"/>
    <w:rsid w:val="0042109E"/>
    <w:rsid w:val="004215B9"/>
    <w:rsid w:val="004218F0"/>
    <w:rsid w:val="00422F12"/>
    <w:rsid w:val="004232EA"/>
    <w:rsid w:val="00424DFA"/>
    <w:rsid w:val="00425887"/>
    <w:rsid w:val="0042606C"/>
    <w:rsid w:val="004275BC"/>
    <w:rsid w:val="004309E1"/>
    <w:rsid w:val="00430B81"/>
    <w:rsid w:val="00431207"/>
    <w:rsid w:val="0043164D"/>
    <w:rsid w:val="00433104"/>
    <w:rsid w:val="0043453C"/>
    <w:rsid w:val="0043457A"/>
    <w:rsid w:val="00434929"/>
    <w:rsid w:val="004355A7"/>
    <w:rsid w:val="004357D7"/>
    <w:rsid w:val="0043633F"/>
    <w:rsid w:val="0043691B"/>
    <w:rsid w:val="00436E43"/>
    <w:rsid w:val="00440B3C"/>
    <w:rsid w:val="00441AB6"/>
    <w:rsid w:val="0044426C"/>
    <w:rsid w:val="00445B95"/>
    <w:rsid w:val="0044653D"/>
    <w:rsid w:val="00450ACA"/>
    <w:rsid w:val="004511EE"/>
    <w:rsid w:val="004513AE"/>
    <w:rsid w:val="00452CC8"/>
    <w:rsid w:val="00452F81"/>
    <w:rsid w:val="00453BA3"/>
    <w:rsid w:val="004544E3"/>
    <w:rsid w:val="004548EC"/>
    <w:rsid w:val="00455B80"/>
    <w:rsid w:val="00455C95"/>
    <w:rsid w:val="00456C69"/>
    <w:rsid w:val="004575AA"/>
    <w:rsid w:val="00457858"/>
    <w:rsid w:val="00457A1F"/>
    <w:rsid w:val="00461812"/>
    <w:rsid w:val="00462331"/>
    <w:rsid w:val="00463C16"/>
    <w:rsid w:val="00464D03"/>
    <w:rsid w:val="004656AC"/>
    <w:rsid w:val="004662B4"/>
    <w:rsid w:val="004674BE"/>
    <w:rsid w:val="00467510"/>
    <w:rsid w:val="0047144A"/>
    <w:rsid w:val="00471BC3"/>
    <w:rsid w:val="00473486"/>
    <w:rsid w:val="004739CC"/>
    <w:rsid w:val="00473B85"/>
    <w:rsid w:val="00473DCF"/>
    <w:rsid w:val="00473FA5"/>
    <w:rsid w:val="00475375"/>
    <w:rsid w:val="0047557F"/>
    <w:rsid w:val="00477F2E"/>
    <w:rsid w:val="00480271"/>
    <w:rsid w:val="00480A02"/>
    <w:rsid w:val="00480A8F"/>
    <w:rsid w:val="00480C62"/>
    <w:rsid w:val="00481E08"/>
    <w:rsid w:val="0048218A"/>
    <w:rsid w:val="004833A9"/>
    <w:rsid w:val="00483BCF"/>
    <w:rsid w:val="004846A6"/>
    <w:rsid w:val="0048523B"/>
    <w:rsid w:val="00485AE4"/>
    <w:rsid w:val="00486809"/>
    <w:rsid w:val="00490934"/>
    <w:rsid w:val="004913D8"/>
    <w:rsid w:val="00492F65"/>
    <w:rsid w:val="00492F86"/>
    <w:rsid w:val="004930AE"/>
    <w:rsid w:val="00493502"/>
    <w:rsid w:val="004940F8"/>
    <w:rsid w:val="00494144"/>
    <w:rsid w:val="00494BAB"/>
    <w:rsid w:val="00494BF2"/>
    <w:rsid w:val="00494DE9"/>
    <w:rsid w:val="00495D2E"/>
    <w:rsid w:val="00495D6E"/>
    <w:rsid w:val="00496A60"/>
    <w:rsid w:val="00497C8F"/>
    <w:rsid w:val="004A003B"/>
    <w:rsid w:val="004A0280"/>
    <w:rsid w:val="004A02CB"/>
    <w:rsid w:val="004A15F2"/>
    <w:rsid w:val="004A1900"/>
    <w:rsid w:val="004A3362"/>
    <w:rsid w:val="004A385D"/>
    <w:rsid w:val="004A3AEF"/>
    <w:rsid w:val="004A6148"/>
    <w:rsid w:val="004A62C3"/>
    <w:rsid w:val="004A64E7"/>
    <w:rsid w:val="004A6C64"/>
    <w:rsid w:val="004A6F70"/>
    <w:rsid w:val="004B135E"/>
    <w:rsid w:val="004B3226"/>
    <w:rsid w:val="004B3C2C"/>
    <w:rsid w:val="004B4580"/>
    <w:rsid w:val="004B4946"/>
    <w:rsid w:val="004B502E"/>
    <w:rsid w:val="004B5119"/>
    <w:rsid w:val="004B54B7"/>
    <w:rsid w:val="004B6619"/>
    <w:rsid w:val="004B74B7"/>
    <w:rsid w:val="004C01B7"/>
    <w:rsid w:val="004C1A16"/>
    <w:rsid w:val="004C33C6"/>
    <w:rsid w:val="004C3A2E"/>
    <w:rsid w:val="004C3BD2"/>
    <w:rsid w:val="004C4163"/>
    <w:rsid w:val="004C4411"/>
    <w:rsid w:val="004C466E"/>
    <w:rsid w:val="004C4D1E"/>
    <w:rsid w:val="004C5994"/>
    <w:rsid w:val="004C66F5"/>
    <w:rsid w:val="004C6E98"/>
    <w:rsid w:val="004C7510"/>
    <w:rsid w:val="004D08C4"/>
    <w:rsid w:val="004D131C"/>
    <w:rsid w:val="004D1CF7"/>
    <w:rsid w:val="004D338E"/>
    <w:rsid w:val="004D3DBD"/>
    <w:rsid w:val="004D3F7D"/>
    <w:rsid w:val="004D486D"/>
    <w:rsid w:val="004D4880"/>
    <w:rsid w:val="004D4D79"/>
    <w:rsid w:val="004D5041"/>
    <w:rsid w:val="004D6318"/>
    <w:rsid w:val="004D65FB"/>
    <w:rsid w:val="004D673F"/>
    <w:rsid w:val="004E02B1"/>
    <w:rsid w:val="004E0571"/>
    <w:rsid w:val="004E065D"/>
    <w:rsid w:val="004E099A"/>
    <w:rsid w:val="004E0DC0"/>
    <w:rsid w:val="004E1770"/>
    <w:rsid w:val="004E182B"/>
    <w:rsid w:val="004E2B11"/>
    <w:rsid w:val="004E2FC3"/>
    <w:rsid w:val="004E3634"/>
    <w:rsid w:val="004E3C3B"/>
    <w:rsid w:val="004E4F9F"/>
    <w:rsid w:val="004E58E6"/>
    <w:rsid w:val="004E5D97"/>
    <w:rsid w:val="004E610C"/>
    <w:rsid w:val="004E61DF"/>
    <w:rsid w:val="004F0E7A"/>
    <w:rsid w:val="004F1B40"/>
    <w:rsid w:val="004F46B9"/>
    <w:rsid w:val="004F6A95"/>
    <w:rsid w:val="00500B19"/>
    <w:rsid w:val="00500CC9"/>
    <w:rsid w:val="00501B80"/>
    <w:rsid w:val="00502419"/>
    <w:rsid w:val="00502477"/>
    <w:rsid w:val="005025AE"/>
    <w:rsid w:val="00502F65"/>
    <w:rsid w:val="00503290"/>
    <w:rsid w:val="00503503"/>
    <w:rsid w:val="00503BC4"/>
    <w:rsid w:val="00504165"/>
    <w:rsid w:val="00504CBB"/>
    <w:rsid w:val="00504E38"/>
    <w:rsid w:val="005056AC"/>
    <w:rsid w:val="00505C82"/>
    <w:rsid w:val="00505E2D"/>
    <w:rsid w:val="00507278"/>
    <w:rsid w:val="0050747A"/>
    <w:rsid w:val="00507B79"/>
    <w:rsid w:val="00510101"/>
    <w:rsid w:val="00510BC6"/>
    <w:rsid w:val="005119B9"/>
    <w:rsid w:val="00512462"/>
    <w:rsid w:val="005134DB"/>
    <w:rsid w:val="00514B09"/>
    <w:rsid w:val="00515804"/>
    <w:rsid w:val="00515ADC"/>
    <w:rsid w:val="00515E1A"/>
    <w:rsid w:val="00515FDC"/>
    <w:rsid w:val="005178CC"/>
    <w:rsid w:val="00521F76"/>
    <w:rsid w:val="0052238E"/>
    <w:rsid w:val="005223A6"/>
    <w:rsid w:val="005226D1"/>
    <w:rsid w:val="00522E41"/>
    <w:rsid w:val="005232AA"/>
    <w:rsid w:val="00523B69"/>
    <w:rsid w:val="005240C3"/>
    <w:rsid w:val="00524216"/>
    <w:rsid w:val="00525A30"/>
    <w:rsid w:val="00526C3F"/>
    <w:rsid w:val="0053022E"/>
    <w:rsid w:val="00530CDE"/>
    <w:rsid w:val="00534E1D"/>
    <w:rsid w:val="00535E24"/>
    <w:rsid w:val="00537AA8"/>
    <w:rsid w:val="00537B4C"/>
    <w:rsid w:val="00540171"/>
    <w:rsid w:val="005408D3"/>
    <w:rsid w:val="00540FA7"/>
    <w:rsid w:val="00540FF4"/>
    <w:rsid w:val="00542BB2"/>
    <w:rsid w:val="00543905"/>
    <w:rsid w:val="005455CF"/>
    <w:rsid w:val="0054599B"/>
    <w:rsid w:val="0054645A"/>
    <w:rsid w:val="00546DF5"/>
    <w:rsid w:val="00547D3D"/>
    <w:rsid w:val="00550529"/>
    <w:rsid w:val="0055061E"/>
    <w:rsid w:val="00550B7B"/>
    <w:rsid w:val="00551670"/>
    <w:rsid w:val="005526A8"/>
    <w:rsid w:val="00553ABA"/>
    <w:rsid w:val="00553BDF"/>
    <w:rsid w:val="00554127"/>
    <w:rsid w:val="005564C1"/>
    <w:rsid w:val="00557280"/>
    <w:rsid w:val="0056018F"/>
    <w:rsid w:val="00560BE6"/>
    <w:rsid w:val="00562255"/>
    <w:rsid w:val="00562287"/>
    <w:rsid w:val="005625A2"/>
    <w:rsid w:val="00562DE6"/>
    <w:rsid w:val="00564BC1"/>
    <w:rsid w:val="00567E5C"/>
    <w:rsid w:val="0057112F"/>
    <w:rsid w:val="00572706"/>
    <w:rsid w:val="00572F12"/>
    <w:rsid w:val="005737B5"/>
    <w:rsid w:val="00575539"/>
    <w:rsid w:val="00575550"/>
    <w:rsid w:val="005777EC"/>
    <w:rsid w:val="00580589"/>
    <w:rsid w:val="0058084E"/>
    <w:rsid w:val="00581BCE"/>
    <w:rsid w:val="00583626"/>
    <w:rsid w:val="00585A31"/>
    <w:rsid w:val="00585EDC"/>
    <w:rsid w:val="005864AD"/>
    <w:rsid w:val="005868BF"/>
    <w:rsid w:val="0058691A"/>
    <w:rsid w:val="00586A12"/>
    <w:rsid w:val="005876DD"/>
    <w:rsid w:val="00587975"/>
    <w:rsid w:val="005902A8"/>
    <w:rsid w:val="00590AC4"/>
    <w:rsid w:val="005944F2"/>
    <w:rsid w:val="00594CCD"/>
    <w:rsid w:val="00594DB9"/>
    <w:rsid w:val="00597CCF"/>
    <w:rsid w:val="00597D1C"/>
    <w:rsid w:val="005A2685"/>
    <w:rsid w:val="005A2DB1"/>
    <w:rsid w:val="005A30C8"/>
    <w:rsid w:val="005A3930"/>
    <w:rsid w:val="005A3C43"/>
    <w:rsid w:val="005A3FF8"/>
    <w:rsid w:val="005A5098"/>
    <w:rsid w:val="005A5231"/>
    <w:rsid w:val="005A5FC2"/>
    <w:rsid w:val="005A66DF"/>
    <w:rsid w:val="005A6BC4"/>
    <w:rsid w:val="005A776C"/>
    <w:rsid w:val="005A7914"/>
    <w:rsid w:val="005B163A"/>
    <w:rsid w:val="005B2501"/>
    <w:rsid w:val="005B287C"/>
    <w:rsid w:val="005B35D0"/>
    <w:rsid w:val="005B42A9"/>
    <w:rsid w:val="005B4B68"/>
    <w:rsid w:val="005B5A54"/>
    <w:rsid w:val="005B62C5"/>
    <w:rsid w:val="005B67FA"/>
    <w:rsid w:val="005C3301"/>
    <w:rsid w:val="005C4868"/>
    <w:rsid w:val="005C4B5C"/>
    <w:rsid w:val="005C4DF6"/>
    <w:rsid w:val="005C571C"/>
    <w:rsid w:val="005C5912"/>
    <w:rsid w:val="005C59CA"/>
    <w:rsid w:val="005C6962"/>
    <w:rsid w:val="005C70B9"/>
    <w:rsid w:val="005D0ABB"/>
    <w:rsid w:val="005D29E3"/>
    <w:rsid w:val="005D6FD7"/>
    <w:rsid w:val="005D74BF"/>
    <w:rsid w:val="005D75B6"/>
    <w:rsid w:val="005D7889"/>
    <w:rsid w:val="005E0153"/>
    <w:rsid w:val="005E1192"/>
    <w:rsid w:val="005E17F2"/>
    <w:rsid w:val="005E1AE5"/>
    <w:rsid w:val="005E1FDF"/>
    <w:rsid w:val="005E2529"/>
    <w:rsid w:val="005E2CB2"/>
    <w:rsid w:val="005E30DA"/>
    <w:rsid w:val="005E3A08"/>
    <w:rsid w:val="005E44DC"/>
    <w:rsid w:val="005E450D"/>
    <w:rsid w:val="005E4A79"/>
    <w:rsid w:val="005E4CDA"/>
    <w:rsid w:val="005E67BB"/>
    <w:rsid w:val="005E7204"/>
    <w:rsid w:val="005E766E"/>
    <w:rsid w:val="005E7D39"/>
    <w:rsid w:val="005F0013"/>
    <w:rsid w:val="005F0317"/>
    <w:rsid w:val="005F0F66"/>
    <w:rsid w:val="005F17BE"/>
    <w:rsid w:val="005F1EBF"/>
    <w:rsid w:val="005F1FB3"/>
    <w:rsid w:val="005F2F00"/>
    <w:rsid w:val="005F3875"/>
    <w:rsid w:val="005F3FC5"/>
    <w:rsid w:val="005F4D2F"/>
    <w:rsid w:val="005F51CF"/>
    <w:rsid w:val="005F6231"/>
    <w:rsid w:val="005F6520"/>
    <w:rsid w:val="005F6609"/>
    <w:rsid w:val="005F68D7"/>
    <w:rsid w:val="005F69DC"/>
    <w:rsid w:val="005F76C3"/>
    <w:rsid w:val="005F7A11"/>
    <w:rsid w:val="00601688"/>
    <w:rsid w:val="00601E65"/>
    <w:rsid w:val="00602B03"/>
    <w:rsid w:val="006035F0"/>
    <w:rsid w:val="00603A90"/>
    <w:rsid w:val="00603AA1"/>
    <w:rsid w:val="00603EF2"/>
    <w:rsid w:val="0060460F"/>
    <w:rsid w:val="00605D08"/>
    <w:rsid w:val="0060679D"/>
    <w:rsid w:val="00606853"/>
    <w:rsid w:val="0060758D"/>
    <w:rsid w:val="00607D48"/>
    <w:rsid w:val="00610CF0"/>
    <w:rsid w:val="00610DC9"/>
    <w:rsid w:val="006110A6"/>
    <w:rsid w:val="006110AC"/>
    <w:rsid w:val="006124F8"/>
    <w:rsid w:val="00612C3C"/>
    <w:rsid w:val="00612D46"/>
    <w:rsid w:val="006133DD"/>
    <w:rsid w:val="00613CAC"/>
    <w:rsid w:val="006140D8"/>
    <w:rsid w:val="00614231"/>
    <w:rsid w:val="006154EB"/>
    <w:rsid w:val="00615DCC"/>
    <w:rsid w:val="0061669F"/>
    <w:rsid w:val="00620467"/>
    <w:rsid w:val="00621C4D"/>
    <w:rsid w:val="00621F6B"/>
    <w:rsid w:val="00622AAA"/>
    <w:rsid w:val="00622DA4"/>
    <w:rsid w:val="00622FD2"/>
    <w:rsid w:val="00623D2D"/>
    <w:rsid w:val="00623E2E"/>
    <w:rsid w:val="00623FEE"/>
    <w:rsid w:val="00624FEC"/>
    <w:rsid w:val="00625485"/>
    <w:rsid w:val="00625BA1"/>
    <w:rsid w:val="0062776C"/>
    <w:rsid w:val="00627C0D"/>
    <w:rsid w:val="0062A50C"/>
    <w:rsid w:val="006305D6"/>
    <w:rsid w:val="006306AA"/>
    <w:rsid w:val="006309D1"/>
    <w:rsid w:val="006312DF"/>
    <w:rsid w:val="00631939"/>
    <w:rsid w:val="00632467"/>
    <w:rsid w:val="006329E2"/>
    <w:rsid w:val="00632C10"/>
    <w:rsid w:val="00633251"/>
    <w:rsid w:val="00633C9C"/>
    <w:rsid w:val="00635AE0"/>
    <w:rsid w:val="00635B25"/>
    <w:rsid w:val="006375EE"/>
    <w:rsid w:val="00640F17"/>
    <w:rsid w:val="00640FCC"/>
    <w:rsid w:val="00641419"/>
    <w:rsid w:val="0064246B"/>
    <w:rsid w:val="00643A10"/>
    <w:rsid w:val="00644253"/>
    <w:rsid w:val="00644651"/>
    <w:rsid w:val="00644EA5"/>
    <w:rsid w:val="006453A4"/>
    <w:rsid w:val="006460B3"/>
    <w:rsid w:val="0064717A"/>
    <w:rsid w:val="0064728E"/>
    <w:rsid w:val="006473B9"/>
    <w:rsid w:val="00650923"/>
    <w:rsid w:val="00651069"/>
    <w:rsid w:val="00651C1F"/>
    <w:rsid w:val="00651D30"/>
    <w:rsid w:val="00651EAB"/>
    <w:rsid w:val="0065233B"/>
    <w:rsid w:val="0065258A"/>
    <w:rsid w:val="00653562"/>
    <w:rsid w:val="00654900"/>
    <w:rsid w:val="006554A1"/>
    <w:rsid w:val="00655E68"/>
    <w:rsid w:val="0065609C"/>
    <w:rsid w:val="00656191"/>
    <w:rsid w:val="00656B1B"/>
    <w:rsid w:val="00656EB1"/>
    <w:rsid w:val="00656F8B"/>
    <w:rsid w:val="0065703A"/>
    <w:rsid w:val="0065798F"/>
    <w:rsid w:val="00657E0F"/>
    <w:rsid w:val="00660498"/>
    <w:rsid w:val="006606BE"/>
    <w:rsid w:val="00660FCD"/>
    <w:rsid w:val="006633D1"/>
    <w:rsid w:val="00663E5D"/>
    <w:rsid w:val="00664C97"/>
    <w:rsid w:val="0066523A"/>
    <w:rsid w:val="006661D6"/>
    <w:rsid w:val="00666439"/>
    <w:rsid w:val="0066670F"/>
    <w:rsid w:val="00666E27"/>
    <w:rsid w:val="00671837"/>
    <w:rsid w:val="00672837"/>
    <w:rsid w:val="0067326E"/>
    <w:rsid w:val="00673AD1"/>
    <w:rsid w:val="00673E1B"/>
    <w:rsid w:val="006747FA"/>
    <w:rsid w:val="006750E0"/>
    <w:rsid w:val="0067666E"/>
    <w:rsid w:val="006772BD"/>
    <w:rsid w:val="006810AD"/>
    <w:rsid w:val="006814C9"/>
    <w:rsid w:val="00681FDD"/>
    <w:rsid w:val="0068237B"/>
    <w:rsid w:val="00682487"/>
    <w:rsid w:val="00682D14"/>
    <w:rsid w:val="00682E15"/>
    <w:rsid w:val="00683630"/>
    <w:rsid w:val="0068431C"/>
    <w:rsid w:val="00684CD3"/>
    <w:rsid w:val="00685BE3"/>
    <w:rsid w:val="00686617"/>
    <w:rsid w:val="00686B42"/>
    <w:rsid w:val="00690E69"/>
    <w:rsid w:val="00691465"/>
    <w:rsid w:val="00691CF7"/>
    <w:rsid w:val="00691D94"/>
    <w:rsid w:val="00692857"/>
    <w:rsid w:val="0069342F"/>
    <w:rsid w:val="00693E39"/>
    <w:rsid w:val="00695E4C"/>
    <w:rsid w:val="0069616C"/>
    <w:rsid w:val="00696550"/>
    <w:rsid w:val="00696EE5"/>
    <w:rsid w:val="0069706C"/>
    <w:rsid w:val="006970DF"/>
    <w:rsid w:val="0069753D"/>
    <w:rsid w:val="006A0DBD"/>
    <w:rsid w:val="006A11CA"/>
    <w:rsid w:val="006A1DA5"/>
    <w:rsid w:val="006A5407"/>
    <w:rsid w:val="006A548A"/>
    <w:rsid w:val="006A553D"/>
    <w:rsid w:val="006A5C40"/>
    <w:rsid w:val="006B15F5"/>
    <w:rsid w:val="006B279C"/>
    <w:rsid w:val="006B3794"/>
    <w:rsid w:val="006B3F9C"/>
    <w:rsid w:val="006B43CE"/>
    <w:rsid w:val="006B4A19"/>
    <w:rsid w:val="006B4EFB"/>
    <w:rsid w:val="006B5DD8"/>
    <w:rsid w:val="006B63AE"/>
    <w:rsid w:val="006B6D66"/>
    <w:rsid w:val="006C2073"/>
    <w:rsid w:val="006C265F"/>
    <w:rsid w:val="006C2990"/>
    <w:rsid w:val="006C36C2"/>
    <w:rsid w:val="006C3857"/>
    <w:rsid w:val="006C528A"/>
    <w:rsid w:val="006C5D58"/>
    <w:rsid w:val="006C5E1F"/>
    <w:rsid w:val="006C6867"/>
    <w:rsid w:val="006C7187"/>
    <w:rsid w:val="006C735E"/>
    <w:rsid w:val="006C7C26"/>
    <w:rsid w:val="006CFA92"/>
    <w:rsid w:val="006D1FC3"/>
    <w:rsid w:val="006D228F"/>
    <w:rsid w:val="006D39BD"/>
    <w:rsid w:val="006D3D74"/>
    <w:rsid w:val="006D3E0F"/>
    <w:rsid w:val="006D53DF"/>
    <w:rsid w:val="006D57C8"/>
    <w:rsid w:val="006D5C40"/>
    <w:rsid w:val="006D7A8D"/>
    <w:rsid w:val="006E13BA"/>
    <w:rsid w:val="006E261A"/>
    <w:rsid w:val="006E3371"/>
    <w:rsid w:val="006E3C2A"/>
    <w:rsid w:val="006E42DD"/>
    <w:rsid w:val="006E48BE"/>
    <w:rsid w:val="006E4B6B"/>
    <w:rsid w:val="006E531D"/>
    <w:rsid w:val="006E57C3"/>
    <w:rsid w:val="006E6BCE"/>
    <w:rsid w:val="006E6F1B"/>
    <w:rsid w:val="006E7612"/>
    <w:rsid w:val="006E7E45"/>
    <w:rsid w:val="006EEF62"/>
    <w:rsid w:val="006F033D"/>
    <w:rsid w:val="006F3DB2"/>
    <w:rsid w:val="006F42E0"/>
    <w:rsid w:val="006F48B3"/>
    <w:rsid w:val="006F4CD8"/>
    <w:rsid w:val="006F51A5"/>
    <w:rsid w:val="006F54B2"/>
    <w:rsid w:val="006F5B13"/>
    <w:rsid w:val="006F6247"/>
    <w:rsid w:val="006F75CC"/>
    <w:rsid w:val="00700412"/>
    <w:rsid w:val="00700595"/>
    <w:rsid w:val="00701B54"/>
    <w:rsid w:val="007028A5"/>
    <w:rsid w:val="00702BF4"/>
    <w:rsid w:val="00702D7F"/>
    <w:rsid w:val="00703362"/>
    <w:rsid w:val="00703B94"/>
    <w:rsid w:val="00704C94"/>
    <w:rsid w:val="00705180"/>
    <w:rsid w:val="0070521C"/>
    <w:rsid w:val="0070608D"/>
    <w:rsid w:val="00706890"/>
    <w:rsid w:val="00707C32"/>
    <w:rsid w:val="007133C4"/>
    <w:rsid w:val="00713B86"/>
    <w:rsid w:val="007167FD"/>
    <w:rsid w:val="007173C8"/>
    <w:rsid w:val="0071795E"/>
    <w:rsid w:val="007203E2"/>
    <w:rsid w:val="00722179"/>
    <w:rsid w:val="0072250E"/>
    <w:rsid w:val="00722BC3"/>
    <w:rsid w:val="0072308F"/>
    <w:rsid w:val="00723D04"/>
    <w:rsid w:val="00723D0C"/>
    <w:rsid w:val="007245F9"/>
    <w:rsid w:val="007247A3"/>
    <w:rsid w:val="0072483F"/>
    <w:rsid w:val="00724CFC"/>
    <w:rsid w:val="00726544"/>
    <w:rsid w:val="007327EC"/>
    <w:rsid w:val="00732846"/>
    <w:rsid w:val="007336F5"/>
    <w:rsid w:val="0073415A"/>
    <w:rsid w:val="00737BC6"/>
    <w:rsid w:val="00737E43"/>
    <w:rsid w:val="00740850"/>
    <w:rsid w:val="0074117B"/>
    <w:rsid w:val="007417A2"/>
    <w:rsid w:val="007421A4"/>
    <w:rsid w:val="00743477"/>
    <w:rsid w:val="007441CD"/>
    <w:rsid w:val="007445D4"/>
    <w:rsid w:val="00745CB5"/>
    <w:rsid w:val="007472DB"/>
    <w:rsid w:val="00752C41"/>
    <w:rsid w:val="00752FF2"/>
    <w:rsid w:val="0075318D"/>
    <w:rsid w:val="0075351A"/>
    <w:rsid w:val="00754DE4"/>
    <w:rsid w:val="007553DD"/>
    <w:rsid w:val="00755E21"/>
    <w:rsid w:val="00756DE9"/>
    <w:rsid w:val="00757251"/>
    <w:rsid w:val="00757DD4"/>
    <w:rsid w:val="00760AA2"/>
    <w:rsid w:val="0076126E"/>
    <w:rsid w:val="007614C9"/>
    <w:rsid w:val="00763020"/>
    <w:rsid w:val="00764CB7"/>
    <w:rsid w:val="00764DEE"/>
    <w:rsid w:val="00765A2F"/>
    <w:rsid w:val="0076656A"/>
    <w:rsid w:val="0077006B"/>
    <w:rsid w:val="007705F2"/>
    <w:rsid w:val="0077128F"/>
    <w:rsid w:val="00771AE5"/>
    <w:rsid w:val="00771E8F"/>
    <w:rsid w:val="0077334B"/>
    <w:rsid w:val="00775694"/>
    <w:rsid w:val="007768FB"/>
    <w:rsid w:val="00777296"/>
    <w:rsid w:val="0077763A"/>
    <w:rsid w:val="007779C1"/>
    <w:rsid w:val="00777A56"/>
    <w:rsid w:val="00780DA3"/>
    <w:rsid w:val="0078224E"/>
    <w:rsid w:val="007823E2"/>
    <w:rsid w:val="00783F00"/>
    <w:rsid w:val="007847F5"/>
    <w:rsid w:val="00786513"/>
    <w:rsid w:val="00786D07"/>
    <w:rsid w:val="00786F9E"/>
    <w:rsid w:val="007872B3"/>
    <w:rsid w:val="0078DB36"/>
    <w:rsid w:val="00790111"/>
    <w:rsid w:val="00790864"/>
    <w:rsid w:val="007918D0"/>
    <w:rsid w:val="007920E7"/>
    <w:rsid w:val="00792F4D"/>
    <w:rsid w:val="0079543D"/>
    <w:rsid w:val="00795F29"/>
    <w:rsid w:val="00796252"/>
    <w:rsid w:val="00796A48"/>
    <w:rsid w:val="00797484"/>
    <w:rsid w:val="00797C9C"/>
    <w:rsid w:val="007A0364"/>
    <w:rsid w:val="007A06A4"/>
    <w:rsid w:val="007A145A"/>
    <w:rsid w:val="007A3414"/>
    <w:rsid w:val="007A34B0"/>
    <w:rsid w:val="007A357B"/>
    <w:rsid w:val="007A42A6"/>
    <w:rsid w:val="007A51F5"/>
    <w:rsid w:val="007A5C42"/>
    <w:rsid w:val="007A6470"/>
    <w:rsid w:val="007A69C1"/>
    <w:rsid w:val="007A6E84"/>
    <w:rsid w:val="007A758B"/>
    <w:rsid w:val="007B1B85"/>
    <w:rsid w:val="007B24A2"/>
    <w:rsid w:val="007B29FF"/>
    <w:rsid w:val="007B2E16"/>
    <w:rsid w:val="007B38BB"/>
    <w:rsid w:val="007B3AAC"/>
    <w:rsid w:val="007B4068"/>
    <w:rsid w:val="007B4534"/>
    <w:rsid w:val="007B4B7B"/>
    <w:rsid w:val="007B4C2F"/>
    <w:rsid w:val="007B50D9"/>
    <w:rsid w:val="007B529E"/>
    <w:rsid w:val="007B53C7"/>
    <w:rsid w:val="007B5C04"/>
    <w:rsid w:val="007B60ED"/>
    <w:rsid w:val="007C0CBE"/>
    <w:rsid w:val="007C16AD"/>
    <w:rsid w:val="007C1C4E"/>
    <w:rsid w:val="007C2343"/>
    <w:rsid w:val="007C235F"/>
    <w:rsid w:val="007C2823"/>
    <w:rsid w:val="007C2D49"/>
    <w:rsid w:val="007C2DA9"/>
    <w:rsid w:val="007C327D"/>
    <w:rsid w:val="007C368B"/>
    <w:rsid w:val="007C3BBE"/>
    <w:rsid w:val="007C3DFF"/>
    <w:rsid w:val="007C4065"/>
    <w:rsid w:val="007C4184"/>
    <w:rsid w:val="007C5770"/>
    <w:rsid w:val="007C6E29"/>
    <w:rsid w:val="007C791C"/>
    <w:rsid w:val="007D0122"/>
    <w:rsid w:val="007D21A5"/>
    <w:rsid w:val="007D32B6"/>
    <w:rsid w:val="007D395E"/>
    <w:rsid w:val="007D3C0C"/>
    <w:rsid w:val="007D3E8E"/>
    <w:rsid w:val="007D4795"/>
    <w:rsid w:val="007D53E6"/>
    <w:rsid w:val="007D5EF7"/>
    <w:rsid w:val="007D618E"/>
    <w:rsid w:val="007D7458"/>
    <w:rsid w:val="007E0977"/>
    <w:rsid w:val="007E0B71"/>
    <w:rsid w:val="007E173A"/>
    <w:rsid w:val="007E344C"/>
    <w:rsid w:val="007E359A"/>
    <w:rsid w:val="007E3D1A"/>
    <w:rsid w:val="007E51A9"/>
    <w:rsid w:val="007E5C2C"/>
    <w:rsid w:val="007E6270"/>
    <w:rsid w:val="007E6704"/>
    <w:rsid w:val="007E7D78"/>
    <w:rsid w:val="007F0217"/>
    <w:rsid w:val="007F0235"/>
    <w:rsid w:val="007F3AAB"/>
    <w:rsid w:val="007F411E"/>
    <w:rsid w:val="007F4A9B"/>
    <w:rsid w:val="007F4AC7"/>
    <w:rsid w:val="007F4CE0"/>
    <w:rsid w:val="007F521D"/>
    <w:rsid w:val="007F5649"/>
    <w:rsid w:val="007F5876"/>
    <w:rsid w:val="007F606C"/>
    <w:rsid w:val="007F6404"/>
    <w:rsid w:val="008003A9"/>
    <w:rsid w:val="00801F74"/>
    <w:rsid w:val="00802010"/>
    <w:rsid w:val="00803741"/>
    <w:rsid w:val="0080402F"/>
    <w:rsid w:val="008053F7"/>
    <w:rsid w:val="008058CE"/>
    <w:rsid w:val="008119FA"/>
    <w:rsid w:val="00811C7E"/>
    <w:rsid w:val="0081286E"/>
    <w:rsid w:val="00812FEB"/>
    <w:rsid w:val="0081313A"/>
    <w:rsid w:val="00816D5D"/>
    <w:rsid w:val="00817C59"/>
    <w:rsid w:val="00820555"/>
    <w:rsid w:val="00820E5D"/>
    <w:rsid w:val="00821D71"/>
    <w:rsid w:val="00821F2F"/>
    <w:rsid w:val="008222B5"/>
    <w:rsid w:val="0082399D"/>
    <w:rsid w:val="0082468D"/>
    <w:rsid w:val="0082505E"/>
    <w:rsid w:val="00826463"/>
    <w:rsid w:val="008269CA"/>
    <w:rsid w:val="00827972"/>
    <w:rsid w:val="00830069"/>
    <w:rsid w:val="00831189"/>
    <w:rsid w:val="00832F4C"/>
    <w:rsid w:val="00834529"/>
    <w:rsid w:val="00834AB0"/>
    <w:rsid w:val="00834C58"/>
    <w:rsid w:val="0083564B"/>
    <w:rsid w:val="00835C06"/>
    <w:rsid w:val="00836115"/>
    <w:rsid w:val="00836759"/>
    <w:rsid w:val="00836F26"/>
    <w:rsid w:val="00840A71"/>
    <w:rsid w:val="00840E89"/>
    <w:rsid w:val="00841A68"/>
    <w:rsid w:val="008421D5"/>
    <w:rsid w:val="008424BC"/>
    <w:rsid w:val="0084278C"/>
    <w:rsid w:val="00843E91"/>
    <w:rsid w:val="00843F9F"/>
    <w:rsid w:val="008479EE"/>
    <w:rsid w:val="00847D71"/>
    <w:rsid w:val="008501BD"/>
    <w:rsid w:val="00850279"/>
    <w:rsid w:val="00850CA3"/>
    <w:rsid w:val="0085132A"/>
    <w:rsid w:val="00853A64"/>
    <w:rsid w:val="00853AE9"/>
    <w:rsid w:val="00856B03"/>
    <w:rsid w:val="00856FA5"/>
    <w:rsid w:val="00857188"/>
    <w:rsid w:val="00857670"/>
    <w:rsid w:val="008577A3"/>
    <w:rsid w:val="00860C2C"/>
    <w:rsid w:val="0086119F"/>
    <w:rsid w:val="0086156F"/>
    <w:rsid w:val="00861847"/>
    <w:rsid w:val="0086318F"/>
    <w:rsid w:val="00866CEA"/>
    <w:rsid w:val="00867167"/>
    <w:rsid w:val="00867640"/>
    <w:rsid w:val="0086785C"/>
    <w:rsid w:val="00867FCA"/>
    <w:rsid w:val="00870788"/>
    <w:rsid w:val="008722F4"/>
    <w:rsid w:val="00872C52"/>
    <w:rsid w:val="00874297"/>
    <w:rsid w:val="00875082"/>
    <w:rsid w:val="00875A2C"/>
    <w:rsid w:val="008762EE"/>
    <w:rsid w:val="00877FF5"/>
    <w:rsid w:val="00881EA8"/>
    <w:rsid w:val="00884284"/>
    <w:rsid w:val="00884CCC"/>
    <w:rsid w:val="00884F82"/>
    <w:rsid w:val="00885692"/>
    <w:rsid w:val="00885DEE"/>
    <w:rsid w:val="008861EE"/>
    <w:rsid w:val="008864EA"/>
    <w:rsid w:val="00886DEB"/>
    <w:rsid w:val="00887200"/>
    <w:rsid w:val="008906EB"/>
    <w:rsid w:val="008908D5"/>
    <w:rsid w:val="0089091E"/>
    <w:rsid w:val="00890A03"/>
    <w:rsid w:val="00890F33"/>
    <w:rsid w:val="00891E50"/>
    <w:rsid w:val="00892C3E"/>
    <w:rsid w:val="0089396A"/>
    <w:rsid w:val="00893AF6"/>
    <w:rsid w:val="00893FF8"/>
    <w:rsid w:val="00894E8F"/>
    <w:rsid w:val="00896D16"/>
    <w:rsid w:val="008A0345"/>
    <w:rsid w:val="008A1E62"/>
    <w:rsid w:val="008A1F78"/>
    <w:rsid w:val="008A3905"/>
    <w:rsid w:val="008A3D3B"/>
    <w:rsid w:val="008A43DD"/>
    <w:rsid w:val="008A43F5"/>
    <w:rsid w:val="008A4412"/>
    <w:rsid w:val="008A479D"/>
    <w:rsid w:val="008A49A7"/>
    <w:rsid w:val="008A4DC9"/>
    <w:rsid w:val="008A51A8"/>
    <w:rsid w:val="008A650F"/>
    <w:rsid w:val="008A66F8"/>
    <w:rsid w:val="008A7BAF"/>
    <w:rsid w:val="008A7E6F"/>
    <w:rsid w:val="008A7E99"/>
    <w:rsid w:val="008B018C"/>
    <w:rsid w:val="008B01DC"/>
    <w:rsid w:val="008B1923"/>
    <w:rsid w:val="008B384D"/>
    <w:rsid w:val="008B41F2"/>
    <w:rsid w:val="008B457A"/>
    <w:rsid w:val="008B496E"/>
    <w:rsid w:val="008B4D29"/>
    <w:rsid w:val="008B5584"/>
    <w:rsid w:val="008B5B86"/>
    <w:rsid w:val="008B5D21"/>
    <w:rsid w:val="008C0854"/>
    <w:rsid w:val="008C0891"/>
    <w:rsid w:val="008C08ED"/>
    <w:rsid w:val="008C1DC0"/>
    <w:rsid w:val="008C2A4A"/>
    <w:rsid w:val="008C2B95"/>
    <w:rsid w:val="008C3245"/>
    <w:rsid w:val="008C4E2D"/>
    <w:rsid w:val="008C51BE"/>
    <w:rsid w:val="008C5487"/>
    <w:rsid w:val="008C5C6A"/>
    <w:rsid w:val="008C6053"/>
    <w:rsid w:val="008C67CA"/>
    <w:rsid w:val="008C7239"/>
    <w:rsid w:val="008C7F8E"/>
    <w:rsid w:val="008D0077"/>
    <w:rsid w:val="008D0256"/>
    <w:rsid w:val="008D0284"/>
    <w:rsid w:val="008D0C00"/>
    <w:rsid w:val="008D119E"/>
    <w:rsid w:val="008D2683"/>
    <w:rsid w:val="008D2EF6"/>
    <w:rsid w:val="008D549F"/>
    <w:rsid w:val="008D5534"/>
    <w:rsid w:val="008D647F"/>
    <w:rsid w:val="008D65D3"/>
    <w:rsid w:val="008D7E9D"/>
    <w:rsid w:val="008D7FCD"/>
    <w:rsid w:val="008D97CB"/>
    <w:rsid w:val="008E0474"/>
    <w:rsid w:val="008E263B"/>
    <w:rsid w:val="008E3494"/>
    <w:rsid w:val="008E39FE"/>
    <w:rsid w:val="008E401E"/>
    <w:rsid w:val="008E49DE"/>
    <w:rsid w:val="008E4B85"/>
    <w:rsid w:val="008E4F62"/>
    <w:rsid w:val="008E5DC6"/>
    <w:rsid w:val="008E724C"/>
    <w:rsid w:val="008E764D"/>
    <w:rsid w:val="008E7E77"/>
    <w:rsid w:val="008F03FF"/>
    <w:rsid w:val="008F22CC"/>
    <w:rsid w:val="008F2319"/>
    <w:rsid w:val="008F365E"/>
    <w:rsid w:val="008F488E"/>
    <w:rsid w:val="008F4BD3"/>
    <w:rsid w:val="008F5DE8"/>
    <w:rsid w:val="008F7967"/>
    <w:rsid w:val="008F7CD3"/>
    <w:rsid w:val="009008AE"/>
    <w:rsid w:val="009015DA"/>
    <w:rsid w:val="00903B32"/>
    <w:rsid w:val="00903E6E"/>
    <w:rsid w:val="009044E6"/>
    <w:rsid w:val="00904D0C"/>
    <w:rsid w:val="0090615F"/>
    <w:rsid w:val="00906B74"/>
    <w:rsid w:val="00907033"/>
    <w:rsid w:val="009076F7"/>
    <w:rsid w:val="009101FA"/>
    <w:rsid w:val="0091318D"/>
    <w:rsid w:val="00913294"/>
    <w:rsid w:val="00913471"/>
    <w:rsid w:val="009140AA"/>
    <w:rsid w:val="00915837"/>
    <w:rsid w:val="00915CA2"/>
    <w:rsid w:val="00915CDA"/>
    <w:rsid w:val="00916037"/>
    <w:rsid w:val="009200AB"/>
    <w:rsid w:val="00922F45"/>
    <w:rsid w:val="0092421E"/>
    <w:rsid w:val="0092468E"/>
    <w:rsid w:val="00926FAF"/>
    <w:rsid w:val="00927184"/>
    <w:rsid w:val="009302A2"/>
    <w:rsid w:val="00931E35"/>
    <w:rsid w:val="00932E9D"/>
    <w:rsid w:val="00933129"/>
    <w:rsid w:val="009338C3"/>
    <w:rsid w:val="0093394C"/>
    <w:rsid w:val="00933D6A"/>
    <w:rsid w:val="00934126"/>
    <w:rsid w:val="0093440F"/>
    <w:rsid w:val="00934FF6"/>
    <w:rsid w:val="0093673B"/>
    <w:rsid w:val="0094033A"/>
    <w:rsid w:val="009404B3"/>
    <w:rsid w:val="00940B33"/>
    <w:rsid w:val="00940E7B"/>
    <w:rsid w:val="00941643"/>
    <w:rsid w:val="00942198"/>
    <w:rsid w:val="0094285C"/>
    <w:rsid w:val="00943BD5"/>
    <w:rsid w:val="00944F31"/>
    <w:rsid w:val="0094529A"/>
    <w:rsid w:val="009457F7"/>
    <w:rsid w:val="00946836"/>
    <w:rsid w:val="00947B9C"/>
    <w:rsid w:val="00947C5E"/>
    <w:rsid w:val="00950F02"/>
    <w:rsid w:val="00950F98"/>
    <w:rsid w:val="00950FBA"/>
    <w:rsid w:val="00951BBD"/>
    <w:rsid w:val="0095250E"/>
    <w:rsid w:val="00952C49"/>
    <w:rsid w:val="00952E99"/>
    <w:rsid w:val="00953ECA"/>
    <w:rsid w:val="00956F01"/>
    <w:rsid w:val="0095754C"/>
    <w:rsid w:val="00957D8F"/>
    <w:rsid w:val="00962FB3"/>
    <w:rsid w:val="00963D76"/>
    <w:rsid w:val="009643A7"/>
    <w:rsid w:val="00965EA3"/>
    <w:rsid w:val="0096686D"/>
    <w:rsid w:val="0097103C"/>
    <w:rsid w:val="00971802"/>
    <w:rsid w:val="00971E60"/>
    <w:rsid w:val="00972113"/>
    <w:rsid w:val="00973579"/>
    <w:rsid w:val="0097483A"/>
    <w:rsid w:val="00975531"/>
    <w:rsid w:val="009759EE"/>
    <w:rsid w:val="00976B0C"/>
    <w:rsid w:val="00977C83"/>
    <w:rsid w:val="00980591"/>
    <w:rsid w:val="00980734"/>
    <w:rsid w:val="009814ED"/>
    <w:rsid w:val="009818C3"/>
    <w:rsid w:val="009823F8"/>
    <w:rsid w:val="009827B1"/>
    <w:rsid w:val="00984570"/>
    <w:rsid w:val="00985174"/>
    <w:rsid w:val="00987FAB"/>
    <w:rsid w:val="0099045F"/>
    <w:rsid w:val="009914DB"/>
    <w:rsid w:val="00992B0B"/>
    <w:rsid w:val="00992D42"/>
    <w:rsid w:val="0099541D"/>
    <w:rsid w:val="0099642B"/>
    <w:rsid w:val="00996E6D"/>
    <w:rsid w:val="00997CC5"/>
    <w:rsid w:val="00997E5A"/>
    <w:rsid w:val="009A0741"/>
    <w:rsid w:val="009A0D39"/>
    <w:rsid w:val="009A25F5"/>
    <w:rsid w:val="009A378A"/>
    <w:rsid w:val="009A3AED"/>
    <w:rsid w:val="009A5335"/>
    <w:rsid w:val="009A53B7"/>
    <w:rsid w:val="009A5F09"/>
    <w:rsid w:val="009A7152"/>
    <w:rsid w:val="009A7C9A"/>
    <w:rsid w:val="009B01D9"/>
    <w:rsid w:val="009B08A2"/>
    <w:rsid w:val="009B0A03"/>
    <w:rsid w:val="009B10DB"/>
    <w:rsid w:val="009B1A51"/>
    <w:rsid w:val="009B20A1"/>
    <w:rsid w:val="009B2DDE"/>
    <w:rsid w:val="009B39B6"/>
    <w:rsid w:val="009B4EE1"/>
    <w:rsid w:val="009B637C"/>
    <w:rsid w:val="009B6ABD"/>
    <w:rsid w:val="009B7C40"/>
    <w:rsid w:val="009C0493"/>
    <w:rsid w:val="009C1FB8"/>
    <w:rsid w:val="009C2302"/>
    <w:rsid w:val="009C3CB8"/>
    <w:rsid w:val="009C40F7"/>
    <w:rsid w:val="009C4EA2"/>
    <w:rsid w:val="009C56CB"/>
    <w:rsid w:val="009C5A7F"/>
    <w:rsid w:val="009C6B4D"/>
    <w:rsid w:val="009C785A"/>
    <w:rsid w:val="009C7E65"/>
    <w:rsid w:val="009D0D8F"/>
    <w:rsid w:val="009D101D"/>
    <w:rsid w:val="009D16CA"/>
    <w:rsid w:val="009D16E8"/>
    <w:rsid w:val="009D236A"/>
    <w:rsid w:val="009D2489"/>
    <w:rsid w:val="009D26CF"/>
    <w:rsid w:val="009D4E72"/>
    <w:rsid w:val="009D54D5"/>
    <w:rsid w:val="009D6156"/>
    <w:rsid w:val="009D7C39"/>
    <w:rsid w:val="009E182B"/>
    <w:rsid w:val="009E2604"/>
    <w:rsid w:val="009E26A2"/>
    <w:rsid w:val="009E2B5B"/>
    <w:rsid w:val="009E2CDD"/>
    <w:rsid w:val="009E3A5A"/>
    <w:rsid w:val="009E4651"/>
    <w:rsid w:val="009E4C0A"/>
    <w:rsid w:val="009E6832"/>
    <w:rsid w:val="009F1B2D"/>
    <w:rsid w:val="009F36C9"/>
    <w:rsid w:val="009F4D4E"/>
    <w:rsid w:val="009F5FB0"/>
    <w:rsid w:val="009F6424"/>
    <w:rsid w:val="009F6C65"/>
    <w:rsid w:val="009F7280"/>
    <w:rsid w:val="009F762C"/>
    <w:rsid w:val="009F7A81"/>
    <w:rsid w:val="009F7BAF"/>
    <w:rsid w:val="00A009B1"/>
    <w:rsid w:val="00A00C35"/>
    <w:rsid w:val="00A01A2B"/>
    <w:rsid w:val="00A01FD9"/>
    <w:rsid w:val="00A03011"/>
    <w:rsid w:val="00A042B9"/>
    <w:rsid w:val="00A0451D"/>
    <w:rsid w:val="00A04941"/>
    <w:rsid w:val="00A049C0"/>
    <w:rsid w:val="00A04A5C"/>
    <w:rsid w:val="00A04EC8"/>
    <w:rsid w:val="00A0693B"/>
    <w:rsid w:val="00A075F1"/>
    <w:rsid w:val="00A11120"/>
    <w:rsid w:val="00A11452"/>
    <w:rsid w:val="00A11E07"/>
    <w:rsid w:val="00A123D6"/>
    <w:rsid w:val="00A13ACB"/>
    <w:rsid w:val="00A13CC8"/>
    <w:rsid w:val="00A141FA"/>
    <w:rsid w:val="00A16194"/>
    <w:rsid w:val="00A17318"/>
    <w:rsid w:val="00A2073B"/>
    <w:rsid w:val="00A21567"/>
    <w:rsid w:val="00A22719"/>
    <w:rsid w:val="00A24245"/>
    <w:rsid w:val="00A24A9F"/>
    <w:rsid w:val="00A25B1D"/>
    <w:rsid w:val="00A25CDF"/>
    <w:rsid w:val="00A262BD"/>
    <w:rsid w:val="00A313DC"/>
    <w:rsid w:val="00A33ADB"/>
    <w:rsid w:val="00A34269"/>
    <w:rsid w:val="00A344E7"/>
    <w:rsid w:val="00A34716"/>
    <w:rsid w:val="00A34F94"/>
    <w:rsid w:val="00A365AA"/>
    <w:rsid w:val="00A40450"/>
    <w:rsid w:val="00A40EA4"/>
    <w:rsid w:val="00A415D5"/>
    <w:rsid w:val="00A418B8"/>
    <w:rsid w:val="00A427B9"/>
    <w:rsid w:val="00A429F3"/>
    <w:rsid w:val="00A42AF5"/>
    <w:rsid w:val="00A4362E"/>
    <w:rsid w:val="00A43BA3"/>
    <w:rsid w:val="00A43C6F"/>
    <w:rsid w:val="00A43F68"/>
    <w:rsid w:val="00A4401F"/>
    <w:rsid w:val="00A4406A"/>
    <w:rsid w:val="00A44D2B"/>
    <w:rsid w:val="00A455C1"/>
    <w:rsid w:val="00A4646E"/>
    <w:rsid w:val="00A464DC"/>
    <w:rsid w:val="00A47395"/>
    <w:rsid w:val="00A51011"/>
    <w:rsid w:val="00A5108C"/>
    <w:rsid w:val="00A5141B"/>
    <w:rsid w:val="00A5177F"/>
    <w:rsid w:val="00A52F0F"/>
    <w:rsid w:val="00A53ACA"/>
    <w:rsid w:val="00A53EE6"/>
    <w:rsid w:val="00A54258"/>
    <w:rsid w:val="00A543BB"/>
    <w:rsid w:val="00A545D7"/>
    <w:rsid w:val="00A55697"/>
    <w:rsid w:val="00A55A08"/>
    <w:rsid w:val="00A55ABB"/>
    <w:rsid w:val="00A56992"/>
    <w:rsid w:val="00A57AF8"/>
    <w:rsid w:val="00A57F92"/>
    <w:rsid w:val="00A59968"/>
    <w:rsid w:val="00A6071B"/>
    <w:rsid w:val="00A613E8"/>
    <w:rsid w:val="00A61B50"/>
    <w:rsid w:val="00A63D93"/>
    <w:rsid w:val="00A63F87"/>
    <w:rsid w:val="00A64847"/>
    <w:rsid w:val="00A64E74"/>
    <w:rsid w:val="00A65071"/>
    <w:rsid w:val="00A667A1"/>
    <w:rsid w:val="00A66E5F"/>
    <w:rsid w:val="00A705CC"/>
    <w:rsid w:val="00A70E4A"/>
    <w:rsid w:val="00A70F65"/>
    <w:rsid w:val="00A712A2"/>
    <w:rsid w:val="00A712D7"/>
    <w:rsid w:val="00A71697"/>
    <w:rsid w:val="00A71FCB"/>
    <w:rsid w:val="00A723CB"/>
    <w:rsid w:val="00A72F17"/>
    <w:rsid w:val="00A73263"/>
    <w:rsid w:val="00A73541"/>
    <w:rsid w:val="00A735BB"/>
    <w:rsid w:val="00A75225"/>
    <w:rsid w:val="00A7658F"/>
    <w:rsid w:val="00A7732C"/>
    <w:rsid w:val="00A77540"/>
    <w:rsid w:val="00A7763E"/>
    <w:rsid w:val="00A77EEC"/>
    <w:rsid w:val="00A801A6"/>
    <w:rsid w:val="00A80655"/>
    <w:rsid w:val="00A82F9C"/>
    <w:rsid w:val="00A832BA"/>
    <w:rsid w:val="00A83516"/>
    <w:rsid w:val="00A84C01"/>
    <w:rsid w:val="00A85EE6"/>
    <w:rsid w:val="00A86259"/>
    <w:rsid w:val="00A86421"/>
    <w:rsid w:val="00A87EBD"/>
    <w:rsid w:val="00A90ECA"/>
    <w:rsid w:val="00A90F05"/>
    <w:rsid w:val="00A91B18"/>
    <w:rsid w:val="00A93122"/>
    <w:rsid w:val="00A935BC"/>
    <w:rsid w:val="00A93B6C"/>
    <w:rsid w:val="00A953FC"/>
    <w:rsid w:val="00A956A5"/>
    <w:rsid w:val="00A95E17"/>
    <w:rsid w:val="00A95E8B"/>
    <w:rsid w:val="00A96329"/>
    <w:rsid w:val="00A96CA7"/>
    <w:rsid w:val="00A97677"/>
    <w:rsid w:val="00AA0263"/>
    <w:rsid w:val="00AA0584"/>
    <w:rsid w:val="00AA0D99"/>
    <w:rsid w:val="00AA48F1"/>
    <w:rsid w:val="00AA6687"/>
    <w:rsid w:val="00AA6F85"/>
    <w:rsid w:val="00AA719D"/>
    <w:rsid w:val="00AA7E0B"/>
    <w:rsid w:val="00AB0BF8"/>
    <w:rsid w:val="00AB16DD"/>
    <w:rsid w:val="00AB1846"/>
    <w:rsid w:val="00AB27BD"/>
    <w:rsid w:val="00AB45EB"/>
    <w:rsid w:val="00AB49EC"/>
    <w:rsid w:val="00AB4F11"/>
    <w:rsid w:val="00AB4FED"/>
    <w:rsid w:val="00AB6B11"/>
    <w:rsid w:val="00AB6D53"/>
    <w:rsid w:val="00AC04E8"/>
    <w:rsid w:val="00AC0843"/>
    <w:rsid w:val="00AC0BFB"/>
    <w:rsid w:val="00AC16EB"/>
    <w:rsid w:val="00AC2473"/>
    <w:rsid w:val="00AC24CC"/>
    <w:rsid w:val="00AC360E"/>
    <w:rsid w:val="00AC550D"/>
    <w:rsid w:val="00AC5ADA"/>
    <w:rsid w:val="00AC76DE"/>
    <w:rsid w:val="00AD07C2"/>
    <w:rsid w:val="00AD09C7"/>
    <w:rsid w:val="00AD1107"/>
    <w:rsid w:val="00AD1826"/>
    <w:rsid w:val="00AD2872"/>
    <w:rsid w:val="00AD4C9C"/>
    <w:rsid w:val="00AD51DC"/>
    <w:rsid w:val="00AD5DDD"/>
    <w:rsid w:val="00AD635A"/>
    <w:rsid w:val="00AD6517"/>
    <w:rsid w:val="00AD754D"/>
    <w:rsid w:val="00AD7FCF"/>
    <w:rsid w:val="00AE02F6"/>
    <w:rsid w:val="00AE060B"/>
    <w:rsid w:val="00AE075A"/>
    <w:rsid w:val="00AE0F92"/>
    <w:rsid w:val="00AE32C7"/>
    <w:rsid w:val="00AE352D"/>
    <w:rsid w:val="00AE3A29"/>
    <w:rsid w:val="00AE49C8"/>
    <w:rsid w:val="00AE59AC"/>
    <w:rsid w:val="00AE6015"/>
    <w:rsid w:val="00AF01B1"/>
    <w:rsid w:val="00AF0ACD"/>
    <w:rsid w:val="00AF0EF1"/>
    <w:rsid w:val="00AF2E5D"/>
    <w:rsid w:val="00AF31D2"/>
    <w:rsid w:val="00AF34D5"/>
    <w:rsid w:val="00AF46CB"/>
    <w:rsid w:val="00AF50A1"/>
    <w:rsid w:val="00AF5308"/>
    <w:rsid w:val="00AF5D1F"/>
    <w:rsid w:val="00AF71AE"/>
    <w:rsid w:val="00AF7BBA"/>
    <w:rsid w:val="00AF7E66"/>
    <w:rsid w:val="00AF7F47"/>
    <w:rsid w:val="00B0177C"/>
    <w:rsid w:val="00B018EE"/>
    <w:rsid w:val="00B01EAF"/>
    <w:rsid w:val="00B02041"/>
    <w:rsid w:val="00B02B4E"/>
    <w:rsid w:val="00B03C72"/>
    <w:rsid w:val="00B04D50"/>
    <w:rsid w:val="00B05075"/>
    <w:rsid w:val="00B06283"/>
    <w:rsid w:val="00B06CE6"/>
    <w:rsid w:val="00B07435"/>
    <w:rsid w:val="00B074E3"/>
    <w:rsid w:val="00B07C9F"/>
    <w:rsid w:val="00B1067F"/>
    <w:rsid w:val="00B10F3F"/>
    <w:rsid w:val="00B11003"/>
    <w:rsid w:val="00B11682"/>
    <w:rsid w:val="00B13CCB"/>
    <w:rsid w:val="00B13EF1"/>
    <w:rsid w:val="00B142B3"/>
    <w:rsid w:val="00B14816"/>
    <w:rsid w:val="00B14FCF"/>
    <w:rsid w:val="00B15A49"/>
    <w:rsid w:val="00B17EBA"/>
    <w:rsid w:val="00B21B05"/>
    <w:rsid w:val="00B21DBF"/>
    <w:rsid w:val="00B233BF"/>
    <w:rsid w:val="00B2340B"/>
    <w:rsid w:val="00B24390"/>
    <w:rsid w:val="00B24476"/>
    <w:rsid w:val="00B245E7"/>
    <w:rsid w:val="00B24661"/>
    <w:rsid w:val="00B2470B"/>
    <w:rsid w:val="00B248D6"/>
    <w:rsid w:val="00B251DC"/>
    <w:rsid w:val="00B26C8F"/>
    <w:rsid w:val="00B26E06"/>
    <w:rsid w:val="00B27197"/>
    <w:rsid w:val="00B27935"/>
    <w:rsid w:val="00B27A9A"/>
    <w:rsid w:val="00B30A00"/>
    <w:rsid w:val="00B32160"/>
    <w:rsid w:val="00B32669"/>
    <w:rsid w:val="00B33491"/>
    <w:rsid w:val="00B3419A"/>
    <w:rsid w:val="00B3472E"/>
    <w:rsid w:val="00B34C52"/>
    <w:rsid w:val="00B35FEE"/>
    <w:rsid w:val="00B36786"/>
    <w:rsid w:val="00B36C12"/>
    <w:rsid w:val="00B376DA"/>
    <w:rsid w:val="00B377B4"/>
    <w:rsid w:val="00B40BD0"/>
    <w:rsid w:val="00B40EBB"/>
    <w:rsid w:val="00B40F15"/>
    <w:rsid w:val="00B41350"/>
    <w:rsid w:val="00B4249B"/>
    <w:rsid w:val="00B434AC"/>
    <w:rsid w:val="00B4408A"/>
    <w:rsid w:val="00B4605D"/>
    <w:rsid w:val="00B46F00"/>
    <w:rsid w:val="00B4780F"/>
    <w:rsid w:val="00B50354"/>
    <w:rsid w:val="00B51D8E"/>
    <w:rsid w:val="00B53686"/>
    <w:rsid w:val="00B53EDD"/>
    <w:rsid w:val="00B545C1"/>
    <w:rsid w:val="00B55C68"/>
    <w:rsid w:val="00B560F5"/>
    <w:rsid w:val="00B56CA1"/>
    <w:rsid w:val="00B56CE5"/>
    <w:rsid w:val="00B56D40"/>
    <w:rsid w:val="00B606DF"/>
    <w:rsid w:val="00B60A5E"/>
    <w:rsid w:val="00B60C02"/>
    <w:rsid w:val="00B6188D"/>
    <w:rsid w:val="00B61DD9"/>
    <w:rsid w:val="00B62FAE"/>
    <w:rsid w:val="00B63544"/>
    <w:rsid w:val="00B63CAC"/>
    <w:rsid w:val="00B66E18"/>
    <w:rsid w:val="00B707F2"/>
    <w:rsid w:val="00B715BE"/>
    <w:rsid w:val="00B7167B"/>
    <w:rsid w:val="00B723B4"/>
    <w:rsid w:val="00B72542"/>
    <w:rsid w:val="00B72FD2"/>
    <w:rsid w:val="00B7317C"/>
    <w:rsid w:val="00B73AE3"/>
    <w:rsid w:val="00B73EC2"/>
    <w:rsid w:val="00B74349"/>
    <w:rsid w:val="00B75771"/>
    <w:rsid w:val="00B75DAD"/>
    <w:rsid w:val="00B760B4"/>
    <w:rsid w:val="00B775B9"/>
    <w:rsid w:val="00B7786A"/>
    <w:rsid w:val="00B823B7"/>
    <w:rsid w:val="00B823CC"/>
    <w:rsid w:val="00B826DF"/>
    <w:rsid w:val="00B83822"/>
    <w:rsid w:val="00B8435C"/>
    <w:rsid w:val="00B84CF0"/>
    <w:rsid w:val="00B852A4"/>
    <w:rsid w:val="00B86967"/>
    <w:rsid w:val="00B86CE8"/>
    <w:rsid w:val="00B86E16"/>
    <w:rsid w:val="00B9064A"/>
    <w:rsid w:val="00B924D9"/>
    <w:rsid w:val="00B9504B"/>
    <w:rsid w:val="00B950CC"/>
    <w:rsid w:val="00B95ED6"/>
    <w:rsid w:val="00B96CA3"/>
    <w:rsid w:val="00B96E4A"/>
    <w:rsid w:val="00B97F3A"/>
    <w:rsid w:val="00BA0051"/>
    <w:rsid w:val="00BA02EF"/>
    <w:rsid w:val="00BA0944"/>
    <w:rsid w:val="00BA0BCC"/>
    <w:rsid w:val="00BA0C89"/>
    <w:rsid w:val="00BA0E14"/>
    <w:rsid w:val="00BA19EA"/>
    <w:rsid w:val="00BA1B9F"/>
    <w:rsid w:val="00BA20A0"/>
    <w:rsid w:val="00BA269D"/>
    <w:rsid w:val="00BA4EFF"/>
    <w:rsid w:val="00BA5D1F"/>
    <w:rsid w:val="00BA6931"/>
    <w:rsid w:val="00BA6DB1"/>
    <w:rsid w:val="00BA7450"/>
    <w:rsid w:val="00BA7A69"/>
    <w:rsid w:val="00BA7B24"/>
    <w:rsid w:val="00BA7F61"/>
    <w:rsid w:val="00BB181E"/>
    <w:rsid w:val="00BB189B"/>
    <w:rsid w:val="00BB2F85"/>
    <w:rsid w:val="00BB3EFC"/>
    <w:rsid w:val="00BB6058"/>
    <w:rsid w:val="00BB71AA"/>
    <w:rsid w:val="00BC0DF0"/>
    <w:rsid w:val="00BC2B5D"/>
    <w:rsid w:val="00BC36E9"/>
    <w:rsid w:val="00BC6280"/>
    <w:rsid w:val="00BC74ED"/>
    <w:rsid w:val="00BC793C"/>
    <w:rsid w:val="00BC7EC4"/>
    <w:rsid w:val="00BD0FD5"/>
    <w:rsid w:val="00BD14BC"/>
    <w:rsid w:val="00BD1EB8"/>
    <w:rsid w:val="00BD21E1"/>
    <w:rsid w:val="00BD227B"/>
    <w:rsid w:val="00BD271C"/>
    <w:rsid w:val="00BD4A60"/>
    <w:rsid w:val="00BD56C7"/>
    <w:rsid w:val="00BD5FBE"/>
    <w:rsid w:val="00BD6970"/>
    <w:rsid w:val="00BD6989"/>
    <w:rsid w:val="00BE0A75"/>
    <w:rsid w:val="00BE0A84"/>
    <w:rsid w:val="00BE124E"/>
    <w:rsid w:val="00BE15D0"/>
    <w:rsid w:val="00BE2246"/>
    <w:rsid w:val="00BE4BFC"/>
    <w:rsid w:val="00BE5C06"/>
    <w:rsid w:val="00BE656A"/>
    <w:rsid w:val="00BE711B"/>
    <w:rsid w:val="00BE721C"/>
    <w:rsid w:val="00BE7987"/>
    <w:rsid w:val="00BE7BAB"/>
    <w:rsid w:val="00BE7FCD"/>
    <w:rsid w:val="00BF0C28"/>
    <w:rsid w:val="00BF0CDF"/>
    <w:rsid w:val="00BF0E9C"/>
    <w:rsid w:val="00BF1004"/>
    <w:rsid w:val="00BF1754"/>
    <w:rsid w:val="00BF17FD"/>
    <w:rsid w:val="00BF2307"/>
    <w:rsid w:val="00BF2762"/>
    <w:rsid w:val="00BF3A65"/>
    <w:rsid w:val="00BF5B1A"/>
    <w:rsid w:val="00BF7A05"/>
    <w:rsid w:val="00BF7F7C"/>
    <w:rsid w:val="00C005BD"/>
    <w:rsid w:val="00C00B95"/>
    <w:rsid w:val="00C02179"/>
    <w:rsid w:val="00C0258F"/>
    <w:rsid w:val="00C027D7"/>
    <w:rsid w:val="00C0296F"/>
    <w:rsid w:val="00C03C3E"/>
    <w:rsid w:val="00C06859"/>
    <w:rsid w:val="00C06BCD"/>
    <w:rsid w:val="00C0709E"/>
    <w:rsid w:val="00C076BB"/>
    <w:rsid w:val="00C0788B"/>
    <w:rsid w:val="00C118C6"/>
    <w:rsid w:val="00C1215C"/>
    <w:rsid w:val="00C132CA"/>
    <w:rsid w:val="00C1405E"/>
    <w:rsid w:val="00C14B3D"/>
    <w:rsid w:val="00C14D43"/>
    <w:rsid w:val="00C14E7A"/>
    <w:rsid w:val="00C14F54"/>
    <w:rsid w:val="00C16594"/>
    <w:rsid w:val="00C16B66"/>
    <w:rsid w:val="00C16C84"/>
    <w:rsid w:val="00C17F77"/>
    <w:rsid w:val="00C200DE"/>
    <w:rsid w:val="00C20C4E"/>
    <w:rsid w:val="00C22441"/>
    <w:rsid w:val="00C23379"/>
    <w:rsid w:val="00C2386A"/>
    <w:rsid w:val="00C23A51"/>
    <w:rsid w:val="00C23E31"/>
    <w:rsid w:val="00C2520D"/>
    <w:rsid w:val="00C25859"/>
    <w:rsid w:val="00C271D4"/>
    <w:rsid w:val="00C27B9D"/>
    <w:rsid w:val="00C30709"/>
    <w:rsid w:val="00C32AE1"/>
    <w:rsid w:val="00C330AE"/>
    <w:rsid w:val="00C33872"/>
    <w:rsid w:val="00C35F32"/>
    <w:rsid w:val="00C36814"/>
    <w:rsid w:val="00C36A25"/>
    <w:rsid w:val="00C4027C"/>
    <w:rsid w:val="00C408C9"/>
    <w:rsid w:val="00C40AF9"/>
    <w:rsid w:val="00C41671"/>
    <w:rsid w:val="00C41770"/>
    <w:rsid w:val="00C435B2"/>
    <w:rsid w:val="00C43856"/>
    <w:rsid w:val="00C43EB5"/>
    <w:rsid w:val="00C44142"/>
    <w:rsid w:val="00C46187"/>
    <w:rsid w:val="00C4704D"/>
    <w:rsid w:val="00C500C3"/>
    <w:rsid w:val="00C50ABB"/>
    <w:rsid w:val="00C513A1"/>
    <w:rsid w:val="00C52D61"/>
    <w:rsid w:val="00C55481"/>
    <w:rsid w:val="00C5680D"/>
    <w:rsid w:val="00C577F9"/>
    <w:rsid w:val="00C57C19"/>
    <w:rsid w:val="00C610B4"/>
    <w:rsid w:val="00C61A82"/>
    <w:rsid w:val="00C61D3B"/>
    <w:rsid w:val="00C61E20"/>
    <w:rsid w:val="00C633C9"/>
    <w:rsid w:val="00C634AE"/>
    <w:rsid w:val="00C6350B"/>
    <w:rsid w:val="00C63868"/>
    <w:rsid w:val="00C644A3"/>
    <w:rsid w:val="00C64518"/>
    <w:rsid w:val="00C65830"/>
    <w:rsid w:val="00C66393"/>
    <w:rsid w:val="00C66B34"/>
    <w:rsid w:val="00C67940"/>
    <w:rsid w:val="00C67B86"/>
    <w:rsid w:val="00C67CE7"/>
    <w:rsid w:val="00C67DED"/>
    <w:rsid w:val="00C704FA"/>
    <w:rsid w:val="00C7092F"/>
    <w:rsid w:val="00C710BC"/>
    <w:rsid w:val="00C713E9"/>
    <w:rsid w:val="00C736C1"/>
    <w:rsid w:val="00C73961"/>
    <w:rsid w:val="00C743AD"/>
    <w:rsid w:val="00C74981"/>
    <w:rsid w:val="00C75FC2"/>
    <w:rsid w:val="00C76445"/>
    <w:rsid w:val="00C76611"/>
    <w:rsid w:val="00C76FAD"/>
    <w:rsid w:val="00C77FB8"/>
    <w:rsid w:val="00C802C0"/>
    <w:rsid w:val="00C81A1C"/>
    <w:rsid w:val="00C83021"/>
    <w:rsid w:val="00C8319B"/>
    <w:rsid w:val="00C833BD"/>
    <w:rsid w:val="00C83DA0"/>
    <w:rsid w:val="00C8471E"/>
    <w:rsid w:val="00C84D31"/>
    <w:rsid w:val="00C85D91"/>
    <w:rsid w:val="00C86003"/>
    <w:rsid w:val="00C86027"/>
    <w:rsid w:val="00C86810"/>
    <w:rsid w:val="00C87146"/>
    <w:rsid w:val="00C91E94"/>
    <w:rsid w:val="00C92103"/>
    <w:rsid w:val="00C9252B"/>
    <w:rsid w:val="00C9490B"/>
    <w:rsid w:val="00C96E63"/>
    <w:rsid w:val="00CA090C"/>
    <w:rsid w:val="00CA0E07"/>
    <w:rsid w:val="00CA1748"/>
    <w:rsid w:val="00CA20E0"/>
    <w:rsid w:val="00CA25A2"/>
    <w:rsid w:val="00CA3F52"/>
    <w:rsid w:val="00CA495C"/>
    <w:rsid w:val="00CA54A8"/>
    <w:rsid w:val="00CA606D"/>
    <w:rsid w:val="00CA6800"/>
    <w:rsid w:val="00CA6F94"/>
    <w:rsid w:val="00CA7DF8"/>
    <w:rsid w:val="00CB0790"/>
    <w:rsid w:val="00CB0F0D"/>
    <w:rsid w:val="00CB1516"/>
    <w:rsid w:val="00CB1638"/>
    <w:rsid w:val="00CB1D4A"/>
    <w:rsid w:val="00CB2359"/>
    <w:rsid w:val="00CB2708"/>
    <w:rsid w:val="00CB3401"/>
    <w:rsid w:val="00CB3F50"/>
    <w:rsid w:val="00CB467F"/>
    <w:rsid w:val="00CB46EC"/>
    <w:rsid w:val="00CB61DD"/>
    <w:rsid w:val="00CB6F21"/>
    <w:rsid w:val="00CC1F01"/>
    <w:rsid w:val="00CC2FE2"/>
    <w:rsid w:val="00CC3A47"/>
    <w:rsid w:val="00CC40FF"/>
    <w:rsid w:val="00CC580E"/>
    <w:rsid w:val="00CC62B0"/>
    <w:rsid w:val="00CC6E86"/>
    <w:rsid w:val="00CD0C05"/>
    <w:rsid w:val="00CD3A3E"/>
    <w:rsid w:val="00CD3D70"/>
    <w:rsid w:val="00CD3FC8"/>
    <w:rsid w:val="00CD41FE"/>
    <w:rsid w:val="00CD45D6"/>
    <w:rsid w:val="00CD4E91"/>
    <w:rsid w:val="00CD530B"/>
    <w:rsid w:val="00CD5C30"/>
    <w:rsid w:val="00CD6883"/>
    <w:rsid w:val="00CD6B8C"/>
    <w:rsid w:val="00CE1C6E"/>
    <w:rsid w:val="00CE2341"/>
    <w:rsid w:val="00CE2FFD"/>
    <w:rsid w:val="00CE5D6F"/>
    <w:rsid w:val="00CE6C17"/>
    <w:rsid w:val="00CE6D56"/>
    <w:rsid w:val="00CF0690"/>
    <w:rsid w:val="00CF1810"/>
    <w:rsid w:val="00CF2CEE"/>
    <w:rsid w:val="00CF32E2"/>
    <w:rsid w:val="00CF4E03"/>
    <w:rsid w:val="00CF5C7C"/>
    <w:rsid w:val="00CF6050"/>
    <w:rsid w:val="00CF7587"/>
    <w:rsid w:val="00D00C65"/>
    <w:rsid w:val="00D01004"/>
    <w:rsid w:val="00D01214"/>
    <w:rsid w:val="00D01BF3"/>
    <w:rsid w:val="00D025FD"/>
    <w:rsid w:val="00D029B9"/>
    <w:rsid w:val="00D03CBA"/>
    <w:rsid w:val="00D052A2"/>
    <w:rsid w:val="00D05ABB"/>
    <w:rsid w:val="00D100AB"/>
    <w:rsid w:val="00D1103B"/>
    <w:rsid w:val="00D11448"/>
    <w:rsid w:val="00D11D8C"/>
    <w:rsid w:val="00D12586"/>
    <w:rsid w:val="00D135B7"/>
    <w:rsid w:val="00D139AD"/>
    <w:rsid w:val="00D13DD1"/>
    <w:rsid w:val="00D1405B"/>
    <w:rsid w:val="00D142D0"/>
    <w:rsid w:val="00D14AB8"/>
    <w:rsid w:val="00D151E5"/>
    <w:rsid w:val="00D15915"/>
    <w:rsid w:val="00D1625E"/>
    <w:rsid w:val="00D16E9B"/>
    <w:rsid w:val="00D1778D"/>
    <w:rsid w:val="00D17E87"/>
    <w:rsid w:val="00D20F08"/>
    <w:rsid w:val="00D2127B"/>
    <w:rsid w:val="00D23224"/>
    <w:rsid w:val="00D23C99"/>
    <w:rsid w:val="00D240C0"/>
    <w:rsid w:val="00D262EB"/>
    <w:rsid w:val="00D27707"/>
    <w:rsid w:val="00D27DD3"/>
    <w:rsid w:val="00D27F74"/>
    <w:rsid w:val="00D30159"/>
    <w:rsid w:val="00D308AD"/>
    <w:rsid w:val="00D308B1"/>
    <w:rsid w:val="00D30CDD"/>
    <w:rsid w:val="00D31C2E"/>
    <w:rsid w:val="00D31E7B"/>
    <w:rsid w:val="00D3236A"/>
    <w:rsid w:val="00D3376A"/>
    <w:rsid w:val="00D33DF8"/>
    <w:rsid w:val="00D348FE"/>
    <w:rsid w:val="00D34A2F"/>
    <w:rsid w:val="00D35372"/>
    <w:rsid w:val="00D35443"/>
    <w:rsid w:val="00D36307"/>
    <w:rsid w:val="00D36D01"/>
    <w:rsid w:val="00D36E27"/>
    <w:rsid w:val="00D37685"/>
    <w:rsid w:val="00D37B48"/>
    <w:rsid w:val="00D43273"/>
    <w:rsid w:val="00D4338B"/>
    <w:rsid w:val="00D43504"/>
    <w:rsid w:val="00D4355D"/>
    <w:rsid w:val="00D4372F"/>
    <w:rsid w:val="00D43EB7"/>
    <w:rsid w:val="00D442CC"/>
    <w:rsid w:val="00D44824"/>
    <w:rsid w:val="00D4494C"/>
    <w:rsid w:val="00D45074"/>
    <w:rsid w:val="00D45A9D"/>
    <w:rsid w:val="00D45BCA"/>
    <w:rsid w:val="00D4779B"/>
    <w:rsid w:val="00D4789D"/>
    <w:rsid w:val="00D526F0"/>
    <w:rsid w:val="00D5297C"/>
    <w:rsid w:val="00D53AE7"/>
    <w:rsid w:val="00D53CA3"/>
    <w:rsid w:val="00D5431B"/>
    <w:rsid w:val="00D54DD5"/>
    <w:rsid w:val="00D55456"/>
    <w:rsid w:val="00D562C3"/>
    <w:rsid w:val="00D60C0D"/>
    <w:rsid w:val="00D60EFC"/>
    <w:rsid w:val="00D622E3"/>
    <w:rsid w:val="00D623A7"/>
    <w:rsid w:val="00D6247E"/>
    <w:rsid w:val="00D62BF6"/>
    <w:rsid w:val="00D63AE8"/>
    <w:rsid w:val="00D641B1"/>
    <w:rsid w:val="00D64F7B"/>
    <w:rsid w:val="00D653FD"/>
    <w:rsid w:val="00D674F3"/>
    <w:rsid w:val="00D6768B"/>
    <w:rsid w:val="00D6776C"/>
    <w:rsid w:val="00D710D2"/>
    <w:rsid w:val="00D7214C"/>
    <w:rsid w:val="00D72682"/>
    <w:rsid w:val="00D73275"/>
    <w:rsid w:val="00D73D3B"/>
    <w:rsid w:val="00D7415A"/>
    <w:rsid w:val="00D74653"/>
    <w:rsid w:val="00D74AB1"/>
    <w:rsid w:val="00D752BE"/>
    <w:rsid w:val="00D75EE6"/>
    <w:rsid w:val="00D76F52"/>
    <w:rsid w:val="00D77238"/>
    <w:rsid w:val="00D7727C"/>
    <w:rsid w:val="00D77ED5"/>
    <w:rsid w:val="00D82AFD"/>
    <w:rsid w:val="00D8327B"/>
    <w:rsid w:val="00D84852"/>
    <w:rsid w:val="00D84C0C"/>
    <w:rsid w:val="00D856E2"/>
    <w:rsid w:val="00D86BD2"/>
    <w:rsid w:val="00D86EF7"/>
    <w:rsid w:val="00D8728A"/>
    <w:rsid w:val="00D914F8"/>
    <w:rsid w:val="00D919D8"/>
    <w:rsid w:val="00D9225D"/>
    <w:rsid w:val="00D9275A"/>
    <w:rsid w:val="00D92F3B"/>
    <w:rsid w:val="00D9375E"/>
    <w:rsid w:val="00D93E7A"/>
    <w:rsid w:val="00D942CD"/>
    <w:rsid w:val="00D959E1"/>
    <w:rsid w:val="00D95D50"/>
    <w:rsid w:val="00D95F96"/>
    <w:rsid w:val="00D96494"/>
    <w:rsid w:val="00D964BF"/>
    <w:rsid w:val="00D96D0D"/>
    <w:rsid w:val="00D978C7"/>
    <w:rsid w:val="00DA0D9F"/>
    <w:rsid w:val="00DA2AA2"/>
    <w:rsid w:val="00DA3EE9"/>
    <w:rsid w:val="00DA42B1"/>
    <w:rsid w:val="00DA4CEB"/>
    <w:rsid w:val="00DA5E95"/>
    <w:rsid w:val="00DA5EB5"/>
    <w:rsid w:val="00DB0571"/>
    <w:rsid w:val="00DB0CD9"/>
    <w:rsid w:val="00DB233A"/>
    <w:rsid w:val="00DB243F"/>
    <w:rsid w:val="00DB3AEB"/>
    <w:rsid w:val="00DB3CD1"/>
    <w:rsid w:val="00DB4054"/>
    <w:rsid w:val="00DB423A"/>
    <w:rsid w:val="00DB658B"/>
    <w:rsid w:val="00DB7AD6"/>
    <w:rsid w:val="00DB7CF3"/>
    <w:rsid w:val="00DC0D12"/>
    <w:rsid w:val="00DC17B7"/>
    <w:rsid w:val="00DC184D"/>
    <w:rsid w:val="00DC299B"/>
    <w:rsid w:val="00DC2E7B"/>
    <w:rsid w:val="00DC3EA6"/>
    <w:rsid w:val="00DC51FC"/>
    <w:rsid w:val="00DC5443"/>
    <w:rsid w:val="00DC6C36"/>
    <w:rsid w:val="00DC6F7B"/>
    <w:rsid w:val="00DC75AD"/>
    <w:rsid w:val="00DC78D8"/>
    <w:rsid w:val="00DC79F8"/>
    <w:rsid w:val="00DD00E8"/>
    <w:rsid w:val="00DD19C9"/>
    <w:rsid w:val="00DD342E"/>
    <w:rsid w:val="00DD486F"/>
    <w:rsid w:val="00DD4EB4"/>
    <w:rsid w:val="00DD5751"/>
    <w:rsid w:val="00DD5AAC"/>
    <w:rsid w:val="00DD5DD6"/>
    <w:rsid w:val="00DD6736"/>
    <w:rsid w:val="00DD6B4B"/>
    <w:rsid w:val="00DE0071"/>
    <w:rsid w:val="00DE0FED"/>
    <w:rsid w:val="00DE10B0"/>
    <w:rsid w:val="00DE3080"/>
    <w:rsid w:val="00DE507F"/>
    <w:rsid w:val="00DE5764"/>
    <w:rsid w:val="00DE6A18"/>
    <w:rsid w:val="00DE756D"/>
    <w:rsid w:val="00DE7CCD"/>
    <w:rsid w:val="00DF0AF8"/>
    <w:rsid w:val="00DF0B93"/>
    <w:rsid w:val="00DF1538"/>
    <w:rsid w:val="00DF246A"/>
    <w:rsid w:val="00DF2D34"/>
    <w:rsid w:val="00DF3767"/>
    <w:rsid w:val="00DF45FE"/>
    <w:rsid w:val="00DF5E2E"/>
    <w:rsid w:val="00DF6103"/>
    <w:rsid w:val="00DF71F8"/>
    <w:rsid w:val="00DF73E8"/>
    <w:rsid w:val="00DF7ED8"/>
    <w:rsid w:val="00E00E35"/>
    <w:rsid w:val="00E01C5A"/>
    <w:rsid w:val="00E03BC8"/>
    <w:rsid w:val="00E042CC"/>
    <w:rsid w:val="00E0499E"/>
    <w:rsid w:val="00E052E2"/>
    <w:rsid w:val="00E06A46"/>
    <w:rsid w:val="00E07F6C"/>
    <w:rsid w:val="00E100F8"/>
    <w:rsid w:val="00E10341"/>
    <w:rsid w:val="00E10E33"/>
    <w:rsid w:val="00E123A2"/>
    <w:rsid w:val="00E139D2"/>
    <w:rsid w:val="00E13BDA"/>
    <w:rsid w:val="00E13CFC"/>
    <w:rsid w:val="00E144B1"/>
    <w:rsid w:val="00E1495E"/>
    <w:rsid w:val="00E1518D"/>
    <w:rsid w:val="00E15359"/>
    <w:rsid w:val="00E17416"/>
    <w:rsid w:val="00E17B81"/>
    <w:rsid w:val="00E17D30"/>
    <w:rsid w:val="00E17F28"/>
    <w:rsid w:val="00E22B2B"/>
    <w:rsid w:val="00E22D84"/>
    <w:rsid w:val="00E23787"/>
    <w:rsid w:val="00E238C5"/>
    <w:rsid w:val="00E25B80"/>
    <w:rsid w:val="00E26788"/>
    <w:rsid w:val="00E26E8F"/>
    <w:rsid w:val="00E273FA"/>
    <w:rsid w:val="00E30AF2"/>
    <w:rsid w:val="00E3158A"/>
    <w:rsid w:val="00E31A74"/>
    <w:rsid w:val="00E33A80"/>
    <w:rsid w:val="00E33D35"/>
    <w:rsid w:val="00E3424F"/>
    <w:rsid w:val="00E346F1"/>
    <w:rsid w:val="00E35DEE"/>
    <w:rsid w:val="00E362E1"/>
    <w:rsid w:val="00E364D0"/>
    <w:rsid w:val="00E36D64"/>
    <w:rsid w:val="00E37123"/>
    <w:rsid w:val="00E375D2"/>
    <w:rsid w:val="00E40160"/>
    <w:rsid w:val="00E408B1"/>
    <w:rsid w:val="00E41C08"/>
    <w:rsid w:val="00E41EDB"/>
    <w:rsid w:val="00E423B0"/>
    <w:rsid w:val="00E42672"/>
    <w:rsid w:val="00E42BB2"/>
    <w:rsid w:val="00E44141"/>
    <w:rsid w:val="00E448A4"/>
    <w:rsid w:val="00E44C1A"/>
    <w:rsid w:val="00E44E2A"/>
    <w:rsid w:val="00E46426"/>
    <w:rsid w:val="00E477D7"/>
    <w:rsid w:val="00E4794E"/>
    <w:rsid w:val="00E47C23"/>
    <w:rsid w:val="00E502C8"/>
    <w:rsid w:val="00E50713"/>
    <w:rsid w:val="00E51B09"/>
    <w:rsid w:val="00E51C0F"/>
    <w:rsid w:val="00E51CE7"/>
    <w:rsid w:val="00E5223F"/>
    <w:rsid w:val="00E5301B"/>
    <w:rsid w:val="00E54FBD"/>
    <w:rsid w:val="00E54FE0"/>
    <w:rsid w:val="00E55147"/>
    <w:rsid w:val="00E55D62"/>
    <w:rsid w:val="00E56BF7"/>
    <w:rsid w:val="00E605A9"/>
    <w:rsid w:val="00E61F20"/>
    <w:rsid w:val="00E6285B"/>
    <w:rsid w:val="00E628D8"/>
    <w:rsid w:val="00E62B9C"/>
    <w:rsid w:val="00E62FE5"/>
    <w:rsid w:val="00E64EF6"/>
    <w:rsid w:val="00E6526B"/>
    <w:rsid w:val="00E65686"/>
    <w:rsid w:val="00E677BE"/>
    <w:rsid w:val="00E67F7B"/>
    <w:rsid w:val="00E70810"/>
    <w:rsid w:val="00E7174A"/>
    <w:rsid w:val="00E72B74"/>
    <w:rsid w:val="00E73029"/>
    <w:rsid w:val="00E73A59"/>
    <w:rsid w:val="00E73B87"/>
    <w:rsid w:val="00E745BD"/>
    <w:rsid w:val="00E74CF6"/>
    <w:rsid w:val="00E75A77"/>
    <w:rsid w:val="00E7629F"/>
    <w:rsid w:val="00E76348"/>
    <w:rsid w:val="00E76942"/>
    <w:rsid w:val="00E76E46"/>
    <w:rsid w:val="00E80945"/>
    <w:rsid w:val="00E80A65"/>
    <w:rsid w:val="00E8301C"/>
    <w:rsid w:val="00E84389"/>
    <w:rsid w:val="00E86046"/>
    <w:rsid w:val="00E862D6"/>
    <w:rsid w:val="00E86504"/>
    <w:rsid w:val="00E86FDB"/>
    <w:rsid w:val="00E903D5"/>
    <w:rsid w:val="00E90A22"/>
    <w:rsid w:val="00E90BC5"/>
    <w:rsid w:val="00E91490"/>
    <w:rsid w:val="00E91FDA"/>
    <w:rsid w:val="00E92022"/>
    <w:rsid w:val="00E926E4"/>
    <w:rsid w:val="00E9290E"/>
    <w:rsid w:val="00E92B0A"/>
    <w:rsid w:val="00E92C04"/>
    <w:rsid w:val="00E93660"/>
    <w:rsid w:val="00E94BD0"/>
    <w:rsid w:val="00E94EEE"/>
    <w:rsid w:val="00E95579"/>
    <w:rsid w:val="00E956D1"/>
    <w:rsid w:val="00E95B70"/>
    <w:rsid w:val="00E9751F"/>
    <w:rsid w:val="00E97A80"/>
    <w:rsid w:val="00EA1D7F"/>
    <w:rsid w:val="00EA220C"/>
    <w:rsid w:val="00EA2789"/>
    <w:rsid w:val="00EA2941"/>
    <w:rsid w:val="00EA3686"/>
    <w:rsid w:val="00EA3E23"/>
    <w:rsid w:val="00EA3F48"/>
    <w:rsid w:val="00EA41A2"/>
    <w:rsid w:val="00EA48E2"/>
    <w:rsid w:val="00EA4F45"/>
    <w:rsid w:val="00EA605E"/>
    <w:rsid w:val="00EB043B"/>
    <w:rsid w:val="00EB0808"/>
    <w:rsid w:val="00EB0A59"/>
    <w:rsid w:val="00EB0F0F"/>
    <w:rsid w:val="00EB182C"/>
    <w:rsid w:val="00EB2A7D"/>
    <w:rsid w:val="00EB3397"/>
    <w:rsid w:val="00EB35DA"/>
    <w:rsid w:val="00EB4EB3"/>
    <w:rsid w:val="00EB50CD"/>
    <w:rsid w:val="00EB559E"/>
    <w:rsid w:val="00EB6891"/>
    <w:rsid w:val="00EB7E9A"/>
    <w:rsid w:val="00EC14BB"/>
    <w:rsid w:val="00EC160C"/>
    <w:rsid w:val="00EC1D2F"/>
    <w:rsid w:val="00EC333D"/>
    <w:rsid w:val="00EC39BA"/>
    <w:rsid w:val="00EC4D2A"/>
    <w:rsid w:val="00EC4FD3"/>
    <w:rsid w:val="00EC5419"/>
    <w:rsid w:val="00EC556C"/>
    <w:rsid w:val="00EC72BF"/>
    <w:rsid w:val="00ED1830"/>
    <w:rsid w:val="00ED2E26"/>
    <w:rsid w:val="00ED3612"/>
    <w:rsid w:val="00ED3EC5"/>
    <w:rsid w:val="00ED4BB0"/>
    <w:rsid w:val="00ED4BF1"/>
    <w:rsid w:val="00ED6AAD"/>
    <w:rsid w:val="00ED7239"/>
    <w:rsid w:val="00ED7381"/>
    <w:rsid w:val="00ED74FD"/>
    <w:rsid w:val="00ED7C0C"/>
    <w:rsid w:val="00ED7D55"/>
    <w:rsid w:val="00EE10BB"/>
    <w:rsid w:val="00EE1C88"/>
    <w:rsid w:val="00EE1CAE"/>
    <w:rsid w:val="00EE336F"/>
    <w:rsid w:val="00EE36DE"/>
    <w:rsid w:val="00EE460C"/>
    <w:rsid w:val="00EE587E"/>
    <w:rsid w:val="00EE610B"/>
    <w:rsid w:val="00EE6F77"/>
    <w:rsid w:val="00EE79A7"/>
    <w:rsid w:val="00EE7A7C"/>
    <w:rsid w:val="00EF1EDF"/>
    <w:rsid w:val="00EF2846"/>
    <w:rsid w:val="00EF28A9"/>
    <w:rsid w:val="00EF3A17"/>
    <w:rsid w:val="00EF585E"/>
    <w:rsid w:val="00EF5AEB"/>
    <w:rsid w:val="00EF747F"/>
    <w:rsid w:val="00F003F7"/>
    <w:rsid w:val="00F02C78"/>
    <w:rsid w:val="00F039A3"/>
    <w:rsid w:val="00F04088"/>
    <w:rsid w:val="00F0446A"/>
    <w:rsid w:val="00F04951"/>
    <w:rsid w:val="00F05313"/>
    <w:rsid w:val="00F05B50"/>
    <w:rsid w:val="00F05CAC"/>
    <w:rsid w:val="00F07191"/>
    <w:rsid w:val="00F079EF"/>
    <w:rsid w:val="00F10569"/>
    <w:rsid w:val="00F117F9"/>
    <w:rsid w:val="00F11AEB"/>
    <w:rsid w:val="00F11CA5"/>
    <w:rsid w:val="00F11DBA"/>
    <w:rsid w:val="00F12D9F"/>
    <w:rsid w:val="00F141F8"/>
    <w:rsid w:val="00F14E4E"/>
    <w:rsid w:val="00F15BB4"/>
    <w:rsid w:val="00F164C1"/>
    <w:rsid w:val="00F16EB5"/>
    <w:rsid w:val="00F173E6"/>
    <w:rsid w:val="00F1757A"/>
    <w:rsid w:val="00F204D3"/>
    <w:rsid w:val="00F20B3D"/>
    <w:rsid w:val="00F248A8"/>
    <w:rsid w:val="00F25547"/>
    <w:rsid w:val="00F260E5"/>
    <w:rsid w:val="00F27CBC"/>
    <w:rsid w:val="00F312EB"/>
    <w:rsid w:val="00F321EA"/>
    <w:rsid w:val="00F325D8"/>
    <w:rsid w:val="00F331EF"/>
    <w:rsid w:val="00F3449F"/>
    <w:rsid w:val="00F3464B"/>
    <w:rsid w:val="00F34AA7"/>
    <w:rsid w:val="00F34C8C"/>
    <w:rsid w:val="00F34D6F"/>
    <w:rsid w:val="00F34DAE"/>
    <w:rsid w:val="00F3518D"/>
    <w:rsid w:val="00F35397"/>
    <w:rsid w:val="00F36D3C"/>
    <w:rsid w:val="00F37926"/>
    <w:rsid w:val="00F402E4"/>
    <w:rsid w:val="00F430C5"/>
    <w:rsid w:val="00F44F2E"/>
    <w:rsid w:val="00F4520D"/>
    <w:rsid w:val="00F4580C"/>
    <w:rsid w:val="00F47371"/>
    <w:rsid w:val="00F47599"/>
    <w:rsid w:val="00F477F2"/>
    <w:rsid w:val="00F47984"/>
    <w:rsid w:val="00F47B48"/>
    <w:rsid w:val="00F50A84"/>
    <w:rsid w:val="00F50BDC"/>
    <w:rsid w:val="00F50D73"/>
    <w:rsid w:val="00F51459"/>
    <w:rsid w:val="00F519A4"/>
    <w:rsid w:val="00F51EFA"/>
    <w:rsid w:val="00F533DE"/>
    <w:rsid w:val="00F5403E"/>
    <w:rsid w:val="00F55B5E"/>
    <w:rsid w:val="00F55B97"/>
    <w:rsid w:val="00F56003"/>
    <w:rsid w:val="00F57B69"/>
    <w:rsid w:val="00F58F05"/>
    <w:rsid w:val="00F61896"/>
    <w:rsid w:val="00F62E73"/>
    <w:rsid w:val="00F6469C"/>
    <w:rsid w:val="00F64A4D"/>
    <w:rsid w:val="00F65410"/>
    <w:rsid w:val="00F65C74"/>
    <w:rsid w:val="00F66320"/>
    <w:rsid w:val="00F66662"/>
    <w:rsid w:val="00F70431"/>
    <w:rsid w:val="00F705E8"/>
    <w:rsid w:val="00F72B23"/>
    <w:rsid w:val="00F72C63"/>
    <w:rsid w:val="00F731C7"/>
    <w:rsid w:val="00F73249"/>
    <w:rsid w:val="00F738BE"/>
    <w:rsid w:val="00F74063"/>
    <w:rsid w:val="00F744BF"/>
    <w:rsid w:val="00F7477C"/>
    <w:rsid w:val="00F74954"/>
    <w:rsid w:val="00F751B8"/>
    <w:rsid w:val="00F7566D"/>
    <w:rsid w:val="00F759C4"/>
    <w:rsid w:val="00F77692"/>
    <w:rsid w:val="00F802F9"/>
    <w:rsid w:val="00F80316"/>
    <w:rsid w:val="00F80D4B"/>
    <w:rsid w:val="00F81698"/>
    <w:rsid w:val="00F842A3"/>
    <w:rsid w:val="00F84520"/>
    <w:rsid w:val="00F84CAA"/>
    <w:rsid w:val="00F85108"/>
    <w:rsid w:val="00F86386"/>
    <w:rsid w:val="00F870AF"/>
    <w:rsid w:val="00F90434"/>
    <w:rsid w:val="00F92333"/>
    <w:rsid w:val="00FA09DF"/>
    <w:rsid w:val="00FA18B7"/>
    <w:rsid w:val="00FA21A5"/>
    <w:rsid w:val="00FA2232"/>
    <w:rsid w:val="00FA23F6"/>
    <w:rsid w:val="00FA3AEF"/>
    <w:rsid w:val="00FA5213"/>
    <w:rsid w:val="00FA6BE1"/>
    <w:rsid w:val="00FA6C65"/>
    <w:rsid w:val="00FB17DC"/>
    <w:rsid w:val="00FB3364"/>
    <w:rsid w:val="00FB35DB"/>
    <w:rsid w:val="00FB3817"/>
    <w:rsid w:val="00FB583C"/>
    <w:rsid w:val="00FB6814"/>
    <w:rsid w:val="00FB6CAD"/>
    <w:rsid w:val="00FB7D00"/>
    <w:rsid w:val="00FC1695"/>
    <w:rsid w:val="00FC195E"/>
    <w:rsid w:val="00FC257A"/>
    <w:rsid w:val="00FC2ED2"/>
    <w:rsid w:val="00FC3E9C"/>
    <w:rsid w:val="00FC3F24"/>
    <w:rsid w:val="00FC550A"/>
    <w:rsid w:val="00FC5D56"/>
    <w:rsid w:val="00FC6F5E"/>
    <w:rsid w:val="00FC730E"/>
    <w:rsid w:val="00FC73BD"/>
    <w:rsid w:val="00FC787F"/>
    <w:rsid w:val="00FD0386"/>
    <w:rsid w:val="00FD094E"/>
    <w:rsid w:val="00FD13CE"/>
    <w:rsid w:val="00FD206B"/>
    <w:rsid w:val="00FD501A"/>
    <w:rsid w:val="00FD5058"/>
    <w:rsid w:val="00FD51BC"/>
    <w:rsid w:val="00FD5475"/>
    <w:rsid w:val="00FD5920"/>
    <w:rsid w:val="00FD5B3C"/>
    <w:rsid w:val="00FE0442"/>
    <w:rsid w:val="00FE0BC7"/>
    <w:rsid w:val="00FE0E29"/>
    <w:rsid w:val="00FE106D"/>
    <w:rsid w:val="00FE20A3"/>
    <w:rsid w:val="00FE276D"/>
    <w:rsid w:val="00FE341B"/>
    <w:rsid w:val="00FE35A3"/>
    <w:rsid w:val="00FE4A45"/>
    <w:rsid w:val="00FE500A"/>
    <w:rsid w:val="00FE52E1"/>
    <w:rsid w:val="00FE55E9"/>
    <w:rsid w:val="00FE700C"/>
    <w:rsid w:val="00FE7358"/>
    <w:rsid w:val="00FF0568"/>
    <w:rsid w:val="00FF07A8"/>
    <w:rsid w:val="00FF112A"/>
    <w:rsid w:val="00FF1E85"/>
    <w:rsid w:val="00FF2400"/>
    <w:rsid w:val="00FF2A1D"/>
    <w:rsid w:val="00FF3A78"/>
    <w:rsid w:val="00FF3AD5"/>
    <w:rsid w:val="00FF4410"/>
    <w:rsid w:val="00FF467B"/>
    <w:rsid w:val="00FF4823"/>
    <w:rsid w:val="00FF6371"/>
    <w:rsid w:val="00FF63F3"/>
    <w:rsid w:val="00FF661F"/>
    <w:rsid w:val="00FF71A3"/>
    <w:rsid w:val="00FF79EC"/>
    <w:rsid w:val="010C5724"/>
    <w:rsid w:val="010E779D"/>
    <w:rsid w:val="010F3603"/>
    <w:rsid w:val="01110927"/>
    <w:rsid w:val="011700C4"/>
    <w:rsid w:val="011F7443"/>
    <w:rsid w:val="012030B9"/>
    <w:rsid w:val="0127ACEE"/>
    <w:rsid w:val="012CBC5B"/>
    <w:rsid w:val="01327DCC"/>
    <w:rsid w:val="014B81E5"/>
    <w:rsid w:val="0159F14B"/>
    <w:rsid w:val="01726CE1"/>
    <w:rsid w:val="0179DDD2"/>
    <w:rsid w:val="0190ADAC"/>
    <w:rsid w:val="019CA56C"/>
    <w:rsid w:val="01CE8F9D"/>
    <w:rsid w:val="01DA99E1"/>
    <w:rsid w:val="01EEA435"/>
    <w:rsid w:val="01F7B3B3"/>
    <w:rsid w:val="0209A963"/>
    <w:rsid w:val="02115198"/>
    <w:rsid w:val="0211A465"/>
    <w:rsid w:val="022EFAA7"/>
    <w:rsid w:val="024E2919"/>
    <w:rsid w:val="024E549C"/>
    <w:rsid w:val="02803920"/>
    <w:rsid w:val="0280FF81"/>
    <w:rsid w:val="02B425ED"/>
    <w:rsid w:val="02B4F5BD"/>
    <w:rsid w:val="02B50216"/>
    <w:rsid w:val="02C81DDC"/>
    <w:rsid w:val="02CA2D2E"/>
    <w:rsid w:val="02D52765"/>
    <w:rsid w:val="02D8A332"/>
    <w:rsid w:val="02EB9F71"/>
    <w:rsid w:val="02EF0D13"/>
    <w:rsid w:val="030CAFE0"/>
    <w:rsid w:val="0316AE41"/>
    <w:rsid w:val="032EE8B3"/>
    <w:rsid w:val="033875CD"/>
    <w:rsid w:val="035116A7"/>
    <w:rsid w:val="0369053B"/>
    <w:rsid w:val="037AD1ED"/>
    <w:rsid w:val="037EC795"/>
    <w:rsid w:val="037F364D"/>
    <w:rsid w:val="03810045"/>
    <w:rsid w:val="038CA749"/>
    <w:rsid w:val="039AE031"/>
    <w:rsid w:val="03C89FF9"/>
    <w:rsid w:val="03E28A2C"/>
    <w:rsid w:val="03FAC362"/>
    <w:rsid w:val="04194B0A"/>
    <w:rsid w:val="04204D2F"/>
    <w:rsid w:val="0432306E"/>
    <w:rsid w:val="04432305"/>
    <w:rsid w:val="044952C9"/>
    <w:rsid w:val="0470931F"/>
    <w:rsid w:val="047C3330"/>
    <w:rsid w:val="04A6F698"/>
    <w:rsid w:val="04B72C52"/>
    <w:rsid w:val="04B8463A"/>
    <w:rsid w:val="04C1CA59"/>
    <w:rsid w:val="04CC4C7A"/>
    <w:rsid w:val="04D4462E"/>
    <w:rsid w:val="04D8731E"/>
    <w:rsid w:val="04F3C04C"/>
    <w:rsid w:val="0500ECD9"/>
    <w:rsid w:val="0515B9F0"/>
    <w:rsid w:val="05286FC8"/>
    <w:rsid w:val="052A2E39"/>
    <w:rsid w:val="052D7D6F"/>
    <w:rsid w:val="0537C493"/>
    <w:rsid w:val="0541A0EB"/>
    <w:rsid w:val="0545DF2E"/>
    <w:rsid w:val="055B1477"/>
    <w:rsid w:val="0562359B"/>
    <w:rsid w:val="05644020"/>
    <w:rsid w:val="0577E976"/>
    <w:rsid w:val="057AB408"/>
    <w:rsid w:val="05805A43"/>
    <w:rsid w:val="058DCC99"/>
    <w:rsid w:val="058ED82F"/>
    <w:rsid w:val="05906AF6"/>
    <w:rsid w:val="0594ABE9"/>
    <w:rsid w:val="05957AC0"/>
    <w:rsid w:val="0598A237"/>
    <w:rsid w:val="0598D07F"/>
    <w:rsid w:val="059B358A"/>
    <w:rsid w:val="05A3D8C9"/>
    <w:rsid w:val="05D4B1AA"/>
    <w:rsid w:val="05E25F73"/>
    <w:rsid w:val="05EC48BC"/>
    <w:rsid w:val="05FBF8BC"/>
    <w:rsid w:val="05FEC368"/>
    <w:rsid w:val="0601A778"/>
    <w:rsid w:val="0604FC45"/>
    <w:rsid w:val="0606589E"/>
    <w:rsid w:val="06109A46"/>
    <w:rsid w:val="0611927A"/>
    <w:rsid w:val="06385241"/>
    <w:rsid w:val="0642DCE6"/>
    <w:rsid w:val="06480B55"/>
    <w:rsid w:val="064C5033"/>
    <w:rsid w:val="064F68C0"/>
    <w:rsid w:val="06582E8F"/>
    <w:rsid w:val="06659B48"/>
    <w:rsid w:val="068784FB"/>
    <w:rsid w:val="06892E67"/>
    <w:rsid w:val="0693A4AE"/>
    <w:rsid w:val="069F1A52"/>
    <w:rsid w:val="06A81BCA"/>
    <w:rsid w:val="06E19F06"/>
    <w:rsid w:val="07150B82"/>
    <w:rsid w:val="073AE0DB"/>
    <w:rsid w:val="0772C629"/>
    <w:rsid w:val="077CE225"/>
    <w:rsid w:val="07845C72"/>
    <w:rsid w:val="078F8C67"/>
    <w:rsid w:val="07940804"/>
    <w:rsid w:val="07A1CB67"/>
    <w:rsid w:val="07A4D8CE"/>
    <w:rsid w:val="07A623A3"/>
    <w:rsid w:val="07B3AFF4"/>
    <w:rsid w:val="07BB2DE6"/>
    <w:rsid w:val="07BEF867"/>
    <w:rsid w:val="07CFA570"/>
    <w:rsid w:val="07EA4CDE"/>
    <w:rsid w:val="07F3403F"/>
    <w:rsid w:val="07F95907"/>
    <w:rsid w:val="07F95F32"/>
    <w:rsid w:val="08060975"/>
    <w:rsid w:val="080C325C"/>
    <w:rsid w:val="08141C8A"/>
    <w:rsid w:val="08265753"/>
    <w:rsid w:val="083F2D62"/>
    <w:rsid w:val="0850AF2C"/>
    <w:rsid w:val="08581A81"/>
    <w:rsid w:val="0869CC33"/>
    <w:rsid w:val="089F62F3"/>
    <w:rsid w:val="08A826ED"/>
    <w:rsid w:val="08A92A7C"/>
    <w:rsid w:val="08B78FF6"/>
    <w:rsid w:val="08B9046A"/>
    <w:rsid w:val="08C59022"/>
    <w:rsid w:val="08C7B51A"/>
    <w:rsid w:val="08CD47C8"/>
    <w:rsid w:val="08D25A80"/>
    <w:rsid w:val="08D78544"/>
    <w:rsid w:val="08E5E024"/>
    <w:rsid w:val="08F77630"/>
    <w:rsid w:val="0908A995"/>
    <w:rsid w:val="090F02A5"/>
    <w:rsid w:val="0912931D"/>
    <w:rsid w:val="092F954A"/>
    <w:rsid w:val="093E1988"/>
    <w:rsid w:val="09413BB3"/>
    <w:rsid w:val="0957EE0A"/>
    <w:rsid w:val="0979F4C7"/>
    <w:rsid w:val="098EA618"/>
    <w:rsid w:val="09A802BD"/>
    <w:rsid w:val="09CCF46F"/>
    <w:rsid w:val="09E78FCD"/>
    <w:rsid w:val="09E980F1"/>
    <w:rsid w:val="09EE31B8"/>
    <w:rsid w:val="09F2C2B4"/>
    <w:rsid w:val="09FAFD91"/>
    <w:rsid w:val="0A0F809B"/>
    <w:rsid w:val="0A149A0E"/>
    <w:rsid w:val="0A349E79"/>
    <w:rsid w:val="0A387B53"/>
    <w:rsid w:val="0A41DECF"/>
    <w:rsid w:val="0A44ED74"/>
    <w:rsid w:val="0A55854D"/>
    <w:rsid w:val="0A5E7325"/>
    <w:rsid w:val="0A8B3419"/>
    <w:rsid w:val="0A9CA839"/>
    <w:rsid w:val="0AB0B290"/>
    <w:rsid w:val="0ADED34B"/>
    <w:rsid w:val="0ADFD4A3"/>
    <w:rsid w:val="0AE2574D"/>
    <w:rsid w:val="0AE89E47"/>
    <w:rsid w:val="0AEB50B6"/>
    <w:rsid w:val="0AF40829"/>
    <w:rsid w:val="0AF69929"/>
    <w:rsid w:val="0AFBB36C"/>
    <w:rsid w:val="0AFC0E91"/>
    <w:rsid w:val="0B02058E"/>
    <w:rsid w:val="0B2FCFF8"/>
    <w:rsid w:val="0B47B4A2"/>
    <w:rsid w:val="0B497EDE"/>
    <w:rsid w:val="0B4D93A0"/>
    <w:rsid w:val="0B6DC593"/>
    <w:rsid w:val="0B6FDAB8"/>
    <w:rsid w:val="0B7DC297"/>
    <w:rsid w:val="0B826BA1"/>
    <w:rsid w:val="0B8776EF"/>
    <w:rsid w:val="0B8C97EE"/>
    <w:rsid w:val="0B974BE8"/>
    <w:rsid w:val="0B9DE3A3"/>
    <w:rsid w:val="0BA89D20"/>
    <w:rsid w:val="0BA8B13A"/>
    <w:rsid w:val="0BBDC29B"/>
    <w:rsid w:val="0BC45432"/>
    <w:rsid w:val="0BCB6C3D"/>
    <w:rsid w:val="0BF1A091"/>
    <w:rsid w:val="0BF749F4"/>
    <w:rsid w:val="0C016260"/>
    <w:rsid w:val="0C01BB7B"/>
    <w:rsid w:val="0C080558"/>
    <w:rsid w:val="0C0D1865"/>
    <w:rsid w:val="0C150148"/>
    <w:rsid w:val="0C186A9E"/>
    <w:rsid w:val="0C29F636"/>
    <w:rsid w:val="0C32C7BF"/>
    <w:rsid w:val="0C38789A"/>
    <w:rsid w:val="0C396641"/>
    <w:rsid w:val="0C46A367"/>
    <w:rsid w:val="0C4D6E82"/>
    <w:rsid w:val="0C57CD95"/>
    <w:rsid w:val="0C859575"/>
    <w:rsid w:val="0C86B3EB"/>
    <w:rsid w:val="0C955955"/>
    <w:rsid w:val="0C991430"/>
    <w:rsid w:val="0CB279A4"/>
    <w:rsid w:val="0CC0176C"/>
    <w:rsid w:val="0CC71B63"/>
    <w:rsid w:val="0CCDBAAE"/>
    <w:rsid w:val="0CDEE335"/>
    <w:rsid w:val="0CDF9E87"/>
    <w:rsid w:val="0CF9C876"/>
    <w:rsid w:val="0D131DCE"/>
    <w:rsid w:val="0D1F6C52"/>
    <w:rsid w:val="0D23EA9A"/>
    <w:rsid w:val="0D525AA5"/>
    <w:rsid w:val="0D7EADE7"/>
    <w:rsid w:val="0D844D06"/>
    <w:rsid w:val="0D88C24F"/>
    <w:rsid w:val="0DAA770A"/>
    <w:rsid w:val="0DB88B9D"/>
    <w:rsid w:val="0DDDDEE6"/>
    <w:rsid w:val="0DE08299"/>
    <w:rsid w:val="0DEAE3EA"/>
    <w:rsid w:val="0DFF5CF7"/>
    <w:rsid w:val="0E174150"/>
    <w:rsid w:val="0E2287BB"/>
    <w:rsid w:val="0E22F178"/>
    <w:rsid w:val="0E23FB30"/>
    <w:rsid w:val="0E271E13"/>
    <w:rsid w:val="0E2964EE"/>
    <w:rsid w:val="0E33ED03"/>
    <w:rsid w:val="0E356EB3"/>
    <w:rsid w:val="0E3702AF"/>
    <w:rsid w:val="0E50D8A2"/>
    <w:rsid w:val="0E535ED1"/>
    <w:rsid w:val="0E5B3D64"/>
    <w:rsid w:val="0E6C3A68"/>
    <w:rsid w:val="0E7917AD"/>
    <w:rsid w:val="0E80DE92"/>
    <w:rsid w:val="0E82D796"/>
    <w:rsid w:val="0E83D7D2"/>
    <w:rsid w:val="0E8AB729"/>
    <w:rsid w:val="0E8FF4AB"/>
    <w:rsid w:val="0E9014EA"/>
    <w:rsid w:val="0E9488F7"/>
    <w:rsid w:val="0E9D865D"/>
    <w:rsid w:val="0E9E32CE"/>
    <w:rsid w:val="0EAEC7C8"/>
    <w:rsid w:val="0EB9C8B4"/>
    <w:rsid w:val="0EDFF5AB"/>
    <w:rsid w:val="0EE8138C"/>
    <w:rsid w:val="0EFB1F79"/>
    <w:rsid w:val="0F0B3858"/>
    <w:rsid w:val="0F0DE8EE"/>
    <w:rsid w:val="0F142BD8"/>
    <w:rsid w:val="0F2A08B3"/>
    <w:rsid w:val="0F3C5B77"/>
    <w:rsid w:val="0F4B33D6"/>
    <w:rsid w:val="0F550C9F"/>
    <w:rsid w:val="0F634BA1"/>
    <w:rsid w:val="0F64AFB1"/>
    <w:rsid w:val="0F816641"/>
    <w:rsid w:val="0F856A8A"/>
    <w:rsid w:val="0FC54AE6"/>
    <w:rsid w:val="0FCD901B"/>
    <w:rsid w:val="0FD45E91"/>
    <w:rsid w:val="0FDF23DC"/>
    <w:rsid w:val="0FDF8AA3"/>
    <w:rsid w:val="0FE9D3BD"/>
    <w:rsid w:val="0FF82847"/>
    <w:rsid w:val="100692D6"/>
    <w:rsid w:val="1011BBB3"/>
    <w:rsid w:val="1012EC8E"/>
    <w:rsid w:val="101CFE70"/>
    <w:rsid w:val="101D33D2"/>
    <w:rsid w:val="103BEDCA"/>
    <w:rsid w:val="1051075D"/>
    <w:rsid w:val="1059B1AC"/>
    <w:rsid w:val="105D733C"/>
    <w:rsid w:val="107F2F06"/>
    <w:rsid w:val="108D8A9F"/>
    <w:rsid w:val="10B36B46"/>
    <w:rsid w:val="10B8BD96"/>
    <w:rsid w:val="10BBEDC8"/>
    <w:rsid w:val="10C811D8"/>
    <w:rsid w:val="10CF1CE0"/>
    <w:rsid w:val="10EA7BF1"/>
    <w:rsid w:val="10ED82F3"/>
    <w:rsid w:val="10F02796"/>
    <w:rsid w:val="10F9AC4F"/>
    <w:rsid w:val="10FD98AB"/>
    <w:rsid w:val="110D6F69"/>
    <w:rsid w:val="110EEF38"/>
    <w:rsid w:val="111C6FB0"/>
    <w:rsid w:val="11229BAF"/>
    <w:rsid w:val="112BB67A"/>
    <w:rsid w:val="112BD4A7"/>
    <w:rsid w:val="113DE50E"/>
    <w:rsid w:val="1147814D"/>
    <w:rsid w:val="114A9CE8"/>
    <w:rsid w:val="116DCF72"/>
    <w:rsid w:val="1173E6BE"/>
    <w:rsid w:val="117F8C0B"/>
    <w:rsid w:val="11863DB4"/>
    <w:rsid w:val="118AE599"/>
    <w:rsid w:val="1192F999"/>
    <w:rsid w:val="119DCDC9"/>
    <w:rsid w:val="11AD9CD2"/>
    <w:rsid w:val="11BB7894"/>
    <w:rsid w:val="11C697E0"/>
    <w:rsid w:val="11CBB7D9"/>
    <w:rsid w:val="11CEEDAF"/>
    <w:rsid w:val="11D78ED1"/>
    <w:rsid w:val="11E9E8F9"/>
    <w:rsid w:val="11EA727F"/>
    <w:rsid w:val="11F49A64"/>
    <w:rsid w:val="120E0A3E"/>
    <w:rsid w:val="12144231"/>
    <w:rsid w:val="121D25A9"/>
    <w:rsid w:val="1220E98A"/>
    <w:rsid w:val="1223651B"/>
    <w:rsid w:val="1228D1A8"/>
    <w:rsid w:val="122C9F82"/>
    <w:rsid w:val="1235F789"/>
    <w:rsid w:val="124324A1"/>
    <w:rsid w:val="1264EEC4"/>
    <w:rsid w:val="127BEC10"/>
    <w:rsid w:val="127E19BD"/>
    <w:rsid w:val="1287A712"/>
    <w:rsid w:val="128AD0AD"/>
    <w:rsid w:val="128C51F0"/>
    <w:rsid w:val="12A7BA1E"/>
    <w:rsid w:val="12A9012D"/>
    <w:rsid w:val="12AC42A2"/>
    <w:rsid w:val="12B6264A"/>
    <w:rsid w:val="12BD080C"/>
    <w:rsid w:val="12BEA0F4"/>
    <w:rsid w:val="12C5D095"/>
    <w:rsid w:val="12C638D5"/>
    <w:rsid w:val="12CAE1FD"/>
    <w:rsid w:val="12D4DD54"/>
    <w:rsid w:val="12EEE7D2"/>
    <w:rsid w:val="12EF16A1"/>
    <w:rsid w:val="12FA6B66"/>
    <w:rsid w:val="13001577"/>
    <w:rsid w:val="130CB574"/>
    <w:rsid w:val="131512D7"/>
    <w:rsid w:val="131AB524"/>
    <w:rsid w:val="13237C4E"/>
    <w:rsid w:val="1359E089"/>
    <w:rsid w:val="13619B84"/>
    <w:rsid w:val="138B6EFB"/>
    <w:rsid w:val="138BC9D4"/>
    <w:rsid w:val="138C8091"/>
    <w:rsid w:val="138D5930"/>
    <w:rsid w:val="13BA48DC"/>
    <w:rsid w:val="13BB96B7"/>
    <w:rsid w:val="13D3DD57"/>
    <w:rsid w:val="13DD99B4"/>
    <w:rsid w:val="13DEDAE9"/>
    <w:rsid w:val="13EA13DD"/>
    <w:rsid w:val="13EEBF13"/>
    <w:rsid w:val="13F3A2F8"/>
    <w:rsid w:val="14009B7C"/>
    <w:rsid w:val="14061B0A"/>
    <w:rsid w:val="14184DB3"/>
    <w:rsid w:val="1440B019"/>
    <w:rsid w:val="145471D9"/>
    <w:rsid w:val="1461A0F6"/>
    <w:rsid w:val="1462F347"/>
    <w:rsid w:val="146782DF"/>
    <w:rsid w:val="1480EDE1"/>
    <w:rsid w:val="14821075"/>
    <w:rsid w:val="14976E13"/>
    <w:rsid w:val="14B97E52"/>
    <w:rsid w:val="14E3A191"/>
    <w:rsid w:val="15094EA2"/>
    <w:rsid w:val="15111E93"/>
    <w:rsid w:val="15136741"/>
    <w:rsid w:val="151927D5"/>
    <w:rsid w:val="1528359A"/>
    <w:rsid w:val="152E0880"/>
    <w:rsid w:val="1530E45F"/>
    <w:rsid w:val="1549DAF5"/>
    <w:rsid w:val="154AC1BE"/>
    <w:rsid w:val="154F776B"/>
    <w:rsid w:val="154FB735"/>
    <w:rsid w:val="1558A9E8"/>
    <w:rsid w:val="156703AA"/>
    <w:rsid w:val="1569087D"/>
    <w:rsid w:val="1576368E"/>
    <w:rsid w:val="159E9CA3"/>
    <w:rsid w:val="15A10F7E"/>
    <w:rsid w:val="15A1640B"/>
    <w:rsid w:val="15DD6126"/>
    <w:rsid w:val="15ED5A63"/>
    <w:rsid w:val="1603153A"/>
    <w:rsid w:val="16147143"/>
    <w:rsid w:val="1633844E"/>
    <w:rsid w:val="165738C6"/>
    <w:rsid w:val="167B8118"/>
    <w:rsid w:val="16AC002A"/>
    <w:rsid w:val="16BFB7F2"/>
    <w:rsid w:val="16C0585D"/>
    <w:rsid w:val="16C80D65"/>
    <w:rsid w:val="16CCB4C0"/>
    <w:rsid w:val="16DA1B93"/>
    <w:rsid w:val="16EFD317"/>
    <w:rsid w:val="16F12BB9"/>
    <w:rsid w:val="16F33779"/>
    <w:rsid w:val="16FCCC23"/>
    <w:rsid w:val="170732FF"/>
    <w:rsid w:val="17164A3D"/>
    <w:rsid w:val="174A96D8"/>
    <w:rsid w:val="174F5D2D"/>
    <w:rsid w:val="174FD4FD"/>
    <w:rsid w:val="175DCC13"/>
    <w:rsid w:val="177B24E6"/>
    <w:rsid w:val="17910F22"/>
    <w:rsid w:val="17B8575F"/>
    <w:rsid w:val="17BBC976"/>
    <w:rsid w:val="17CE3527"/>
    <w:rsid w:val="17D43696"/>
    <w:rsid w:val="17D6E3ED"/>
    <w:rsid w:val="17E2AC88"/>
    <w:rsid w:val="17E3AB05"/>
    <w:rsid w:val="17E7FFB8"/>
    <w:rsid w:val="17F233F2"/>
    <w:rsid w:val="1816F3AF"/>
    <w:rsid w:val="1824C4D0"/>
    <w:rsid w:val="1828BA47"/>
    <w:rsid w:val="182DA8F5"/>
    <w:rsid w:val="1835692A"/>
    <w:rsid w:val="1843B6A0"/>
    <w:rsid w:val="184B4F7F"/>
    <w:rsid w:val="184CC9D8"/>
    <w:rsid w:val="1860105A"/>
    <w:rsid w:val="186D4794"/>
    <w:rsid w:val="187BDC90"/>
    <w:rsid w:val="1884DFF0"/>
    <w:rsid w:val="189F8BAD"/>
    <w:rsid w:val="18A77F59"/>
    <w:rsid w:val="18AC0F7D"/>
    <w:rsid w:val="18AD1E7C"/>
    <w:rsid w:val="18BDE49A"/>
    <w:rsid w:val="18BE1216"/>
    <w:rsid w:val="18BE44BE"/>
    <w:rsid w:val="18D6159C"/>
    <w:rsid w:val="18D98C2D"/>
    <w:rsid w:val="18E434D6"/>
    <w:rsid w:val="18E6E0DD"/>
    <w:rsid w:val="18EC0030"/>
    <w:rsid w:val="18EDB744"/>
    <w:rsid w:val="18EECB05"/>
    <w:rsid w:val="18F64744"/>
    <w:rsid w:val="190026FB"/>
    <w:rsid w:val="190C2D91"/>
    <w:rsid w:val="19135C6D"/>
    <w:rsid w:val="191AF6EB"/>
    <w:rsid w:val="1929037C"/>
    <w:rsid w:val="193113F7"/>
    <w:rsid w:val="1931B6B5"/>
    <w:rsid w:val="1961B4EA"/>
    <w:rsid w:val="196C9F93"/>
    <w:rsid w:val="1971A449"/>
    <w:rsid w:val="19AC5B98"/>
    <w:rsid w:val="19EE70EC"/>
    <w:rsid w:val="19F4CC64"/>
    <w:rsid w:val="19F91D9A"/>
    <w:rsid w:val="1A00FA98"/>
    <w:rsid w:val="1A29B814"/>
    <w:rsid w:val="1A2B10E1"/>
    <w:rsid w:val="1A33CA69"/>
    <w:rsid w:val="1A3BD33D"/>
    <w:rsid w:val="1A481D81"/>
    <w:rsid w:val="1A4AA41B"/>
    <w:rsid w:val="1A53C2FA"/>
    <w:rsid w:val="1A5944A4"/>
    <w:rsid w:val="1A61DF9F"/>
    <w:rsid w:val="1A6CD910"/>
    <w:rsid w:val="1A6E98E2"/>
    <w:rsid w:val="1A76A8BB"/>
    <w:rsid w:val="1A8987A5"/>
    <w:rsid w:val="1AAF3D73"/>
    <w:rsid w:val="1ACF66FA"/>
    <w:rsid w:val="1ADF5D68"/>
    <w:rsid w:val="1B016B7C"/>
    <w:rsid w:val="1B0CD6B7"/>
    <w:rsid w:val="1B1CB7DE"/>
    <w:rsid w:val="1B257E30"/>
    <w:rsid w:val="1B2B24A2"/>
    <w:rsid w:val="1B2C2017"/>
    <w:rsid w:val="1B40863E"/>
    <w:rsid w:val="1B4860EB"/>
    <w:rsid w:val="1B7748F9"/>
    <w:rsid w:val="1B9B9166"/>
    <w:rsid w:val="1B9C54F1"/>
    <w:rsid w:val="1B9D167A"/>
    <w:rsid w:val="1BAFBC1C"/>
    <w:rsid w:val="1BAFD3EB"/>
    <w:rsid w:val="1BC6A89C"/>
    <w:rsid w:val="1BE089BA"/>
    <w:rsid w:val="1BE0E396"/>
    <w:rsid w:val="1BE8367E"/>
    <w:rsid w:val="1BE927A8"/>
    <w:rsid w:val="1BEFA86E"/>
    <w:rsid w:val="1C198E1C"/>
    <w:rsid w:val="1C47F8DA"/>
    <w:rsid w:val="1C720924"/>
    <w:rsid w:val="1C73A15E"/>
    <w:rsid w:val="1C86D835"/>
    <w:rsid w:val="1C8AC329"/>
    <w:rsid w:val="1C9C4120"/>
    <w:rsid w:val="1CAA344B"/>
    <w:rsid w:val="1CAEB9F2"/>
    <w:rsid w:val="1CC48A33"/>
    <w:rsid w:val="1CDA0626"/>
    <w:rsid w:val="1CEAED8E"/>
    <w:rsid w:val="1CEBE235"/>
    <w:rsid w:val="1D044D50"/>
    <w:rsid w:val="1D1A9F91"/>
    <w:rsid w:val="1D2A7E38"/>
    <w:rsid w:val="1D32393F"/>
    <w:rsid w:val="1D371C38"/>
    <w:rsid w:val="1D510A73"/>
    <w:rsid w:val="1D5CFC9C"/>
    <w:rsid w:val="1D669F34"/>
    <w:rsid w:val="1D80BEEE"/>
    <w:rsid w:val="1D8406DF"/>
    <w:rsid w:val="1D9C0E44"/>
    <w:rsid w:val="1DACEA14"/>
    <w:rsid w:val="1DCB7E7E"/>
    <w:rsid w:val="1DE08697"/>
    <w:rsid w:val="1DF6C599"/>
    <w:rsid w:val="1DFE5C6F"/>
    <w:rsid w:val="1E0007E8"/>
    <w:rsid w:val="1E042693"/>
    <w:rsid w:val="1E2B24BA"/>
    <w:rsid w:val="1E4EA121"/>
    <w:rsid w:val="1E77D064"/>
    <w:rsid w:val="1E7BCD6A"/>
    <w:rsid w:val="1EA9F8CE"/>
    <w:rsid w:val="1EC83D87"/>
    <w:rsid w:val="1ED2EC99"/>
    <w:rsid w:val="1EDB9F3C"/>
    <w:rsid w:val="1EE35EC8"/>
    <w:rsid w:val="1EE47B16"/>
    <w:rsid w:val="1EEDB16D"/>
    <w:rsid w:val="1EEDEE1C"/>
    <w:rsid w:val="1EF6EE56"/>
    <w:rsid w:val="1EF81792"/>
    <w:rsid w:val="1EFB5234"/>
    <w:rsid w:val="1F0A4174"/>
    <w:rsid w:val="1F1CB5AE"/>
    <w:rsid w:val="1F36FDAB"/>
    <w:rsid w:val="1F420EA1"/>
    <w:rsid w:val="1F514915"/>
    <w:rsid w:val="1F55A525"/>
    <w:rsid w:val="1F60253B"/>
    <w:rsid w:val="1F7F7457"/>
    <w:rsid w:val="1F90F5F6"/>
    <w:rsid w:val="1F9295FA"/>
    <w:rsid w:val="1F95D1E2"/>
    <w:rsid w:val="1F9782FB"/>
    <w:rsid w:val="1F97A6B1"/>
    <w:rsid w:val="1FBBAF84"/>
    <w:rsid w:val="1FE08203"/>
    <w:rsid w:val="1FE0B717"/>
    <w:rsid w:val="1FE5FAD6"/>
    <w:rsid w:val="1FEEC0DB"/>
    <w:rsid w:val="20028D15"/>
    <w:rsid w:val="200BB289"/>
    <w:rsid w:val="203D9BE8"/>
    <w:rsid w:val="20515F9E"/>
    <w:rsid w:val="2066CDFA"/>
    <w:rsid w:val="2067B758"/>
    <w:rsid w:val="2071FA7F"/>
    <w:rsid w:val="2073016F"/>
    <w:rsid w:val="208404DF"/>
    <w:rsid w:val="209EB7DE"/>
    <w:rsid w:val="20CA090F"/>
    <w:rsid w:val="20D1A657"/>
    <w:rsid w:val="20D24048"/>
    <w:rsid w:val="20D30212"/>
    <w:rsid w:val="20D89B6F"/>
    <w:rsid w:val="20DC97F6"/>
    <w:rsid w:val="20DFD743"/>
    <w:rsid w:val="20F4BB81"/>
    <w:rsid w:val="2104BB3B"/>
    <w:rsid w:val="2116DF6E"/>
    <w:rsid w:val="2118B181"/>
    <w:rsid w:val="21298EF0"/>
    <w:rsid w:val="21383587"/>
    <w:rsid w:val="214E319C"/>
    <w:rsid w:val="21609D73"/>
    <w:rsid w:val="21726F76"/>
    <w:rsid w:val="2174BB2C"/>
    <w:rsid w:val="217B062B"/>
    <w:rsid w:val="218EAA89"/>
    <w:rsid w:val="21A8ABFA"/>
    <w:rsid w:val="21ACAC28"/>
    <w:rsid w:val="21B3C2A6"/>
    <w:rsid w:val="21C9EA7D"/>
    <w:rsid w:val="21DD8B79"/>
    <w:rsid w:val="21E8D37C"/>
    <w:rsid w:val="21EBFE43"/>
    <w:rsid w:val="21FBB985"/>
    <w:rsid w:val="220ADA7B"/>
    <w:rsid w:val="2210C5C8"/>
    <w:rsid w:val="223023E0"/>
    <w:rsid w:val="223C8D9C"/>
    <w:rsid w:val="223E5F53"/>
    <w:rsid w:val="2248247D"/>
    <w:rsid w:val="226F7118"/>
    <w:rsid w:val="228173AB"/>
    <w:rsid w:val="2295804D"/>
    <w:rsid w:val="229B2100"/>
    <w:rsid w:val="22BF537C"/>
    <w:rsid w:val="22C99A26"/>
    <w:rsid w:val="22DB840F"/>
    <w:rsid w:val="22DBF489"/>
    <w:rsid w:val="230EBA98"/>
    <w:rsid w:val="230EFC16"/>
    <w:rsid w:val="230F3426"/>
    <w:rsid w:val="2323422D"/>
    <w:rsid w:val="2362D1F3"/>
    <w:rsid w:val="2363C0E9"/>
    <w:rsid w:val="23680CE7"/>
    <w:rsid w:val="236E1EC7"/>
    <w:rsid w:val="237B88BD"/>
    <w:rsid w:val="23979F16"/>
    <w:rsid w:val="239D51B2"/>
    <w:rsid w:val="239E013F"/>
    <w:rsid w:val="23A56578"/>
    <w:rsid w:val="23A94954"/>
    <w:rsid w:val="23ADEFB0"/>
    <w:rsid w:val="23B1371C"/>
    <w:rsid w:val="23B99F60"/>
    <w:rsid w:val="23D49CD0"/>
    <w:rsid w:val="23DF1E7D"/>
    <w:rsid w:val="23F6A8EB"/>
    <w:rsid w:val="23FD0640"/>
    <w:rsid w:val="2418732E"/>
    <w:rsid w:val="24299CEC"/>
    <w:rsid w:val="243167FF"/>
    <w:rsid w:val="2431CAB1"/>
    <w:rsid w:val="245AA525"/>
    <w:rsid w:val="2485D25E"/>
    <w:rsid w:val="24B598B6"/>
    <w:rsid w:val="24B74420"/>
    <w:rsid w:val="24BAF6D3"/>
    <w:rsid w:val="24C27E10"/>
    <w:rsid w:val="24CE3EB3"/>
    <w:rsid w:val="24E44CEA"/>
    <w:rsid w:val="251E8AB5"/>
    <w:rsid w:val="25219433"/>
    <w:rsid w:val="25242CDE"/>
    <w:rsid w:val="2525578A"/>
    <w:rsid w:val="2531020E"/>
    <w:rsid w:val="253FE1AC"/>
    <w:rsid w:val="254151B4"/>
    <w:rsid w:val="254173CF"/>
    <w:rsid w:val="25427A52"/>
    <w:rsid w:val="2544E20D"/>
    <w:rsid w:val="25484577"/>
    <w:rsid w:val="2559462A"/>
    <w:rsid w:val="255F28D9"/>
    <w:rsid w:val="255F3B06"/>
    <w:rsid w:val="2564232E"/>
    <w:rsid w:val="25654A8D"/>
    <w:rsid w:val="256AE758"/>
    <w:rsid w:val="2571451A"/>
    <w:rsid w:val="2579D9E1"/>
    <w:rsid w:val="257D578F"/>
    <w:rsid w:val="2588724D"/>
    <w:rsid w:val="25B0DEBA"/>
    <w:rsid w:val="25BA69CE"/>
    <w:rsid w:val="25C04091"/>
    <w:rsid w:val="25E059C0"/>
    <w:rsid w:val="25ECB7BC"/>
    <w:rsid w:val="25EF9423"/>
    <w:rsid w:val="25F04D33"/>
    <w:rsid w:val="25FB2AF6"/>
    <w:rsid w:val="25FDA89E"/>
    <w:rsid w:val="25FE0C03"/>
    <w:rsid w:val="260D3ECB"/>
    <w:rsid w:val="2613954B"/>
    <w:rsid w:val="2627D4E4"/>
    <w:rsid w:val="263E53B1"/>
    <w:rsid w:val="2677AD8E"/>
    <w:rsid w:val="2678A777"/>
    <w:rsid w:val="2687F7DC"/>
    <w:rsid w:val="268C8A9D"/>
    <w:rsid w:val="269056F3"/>
    <w:rsid w:val="2695CF8D"/>
    <w:rsid w:val="26A28636"/>
    <w:rsid w:val="26C55E31"/>
    <w:rsid w:val="26CA131A"/>
    <w:rsid w:val="26EC514E"/>
    <w:rsid w:val="26F20896"/>
    <w:rsid w:val="27042E02"/>
    <w:rsid w:val="270686DC"/>
    <w:rsid w:val="2710E327"/>
    <w:rsid w:val="271A2425"/>
    <w:rsid w:val="2733209E"/>
    <w:rsid w:val="2734C86E"/>
    <w:rsid w:val="274405ED"/>
    <w:rsid w:val="274716EB"/>
    <w:rsid w:val="274D7964"/>
    <w:rsid w:val="276E4080"/>
    <w:rsid w:val="27945F2F"/>
    <w:rsid w:val="279D7A54"/>
    <w:rsid w:val="27BD7320"/>
    <w:rsid w:val="27E51F65"/>
    <w:rsid w:val="27FC714B"/>
    <w:rsid w:val="27FD2542"/>
    <w:rsid w:val="2832ACE1"/>
    <w:rsid w:val="28465707"/>
    <w:rsid w:val="287AE406"/>
    <w:rsid w:val="287E6E74"/>
    <w:rsid w:val="288C0347"/>
    <w:rsid w:val="288C1158"/>
    <w:rsid w:val="288DCE7D"/>
    <w:rsid w:val="28A17268"/>
    <w:rsid w:val="28C2F5E4"/>
    <w:rsid w:val="28C79FCC"/>
    <w:rsid w:val="28CDE856"/>
    <w:rsid w:val="28F3441A"/>
    <w:rsid w:val="28F40454"/>
    <w:rsid w:val="2915C552"/>
    <w:rsid w:val="292257CF"/>
    <w:rsid w:val="29327300"/>
    <w:rsid w:val="2932BB9E"/>
    <w:rsid w:val="293B3990"/>
    <w:rsid w:val="2947157B"/>
    <w:rsid w:val="29616B7D"/>
    <w:rsid w:val="29651D5D"/>
    <w:rsid w:val="29726FE4"/>
    <w:rsid w:val="2991BBD0"/>
    <w:rsid w:val="2997FBDA"/>
    <w:rsid w:val="299F58C8"/>
    <w:rsid w:val="29A50397"/>
    <w:rsid w:val="29A6D835"/>
    <w:rsid w:val="29A9E999"/>
    <w:rsid w:val="29DEA3EA"/>
    <w:rsid w:val="29E49BC9"/>
    <w:rsid w:val="29E59711"/>
    <w:rsid w:val="29F29350"/>
    <w:rsid w:val="2A03EA49"/>
    <w:rsid w:val="2A0BA909"/>
    <w:rsid w:val="2A109416"/>
    <w:rsid w:val="2A110BDF"/>
    <w:rsid w:val="2A191D12"/>
    <w:rsid w:val="2A2638B9"/>
    <w:rsid w:val="2A4883E9"/>
    <w:rsid w:val="2A4A26D7"/>
    <w:rsid w:val="2A4E7608"/>
    <w:rsid w:val="2A62B157"/>
    <w:rsid w:val="2A947B7A"/>
    <w:rsid w:val="2AB2D794"/>
    <w:rsid w:val="2AB9AA4F"/>
    <w:rsid w:val="2AD1535B"/>
    <w:rsid w:val="2ADE4420"/>
    <w:rsid w:val="2AE32085"/>
    <w:rsid w:val="2AF66821"/>
    <w:rsid w:val="2B0AFAB0"/>
    <w:rsid w:val="2B456C12"/>
    <w:rsid w:val="2B47B8DD"/>
    <w:rsid w:val="2B560413"/>
    <w:rsid w:val="2B656B52"/>
    <w:rsid w:val="2B7223F3"/>
    <w:rsid w:val="2B8170BA"/>
    <w:rsid w:val="2B8419BB"/>
    <w:rsid w:val="2B8BD29B"/>
    <w:rsid w:val="2B93C5E0"/>
    <w:rsid w:val="2B9B1513"/>
    <w:rsid w:val="2BA01E56"/>
    <w:rsid w:val="2BC6CC5E"/>
    <w:rsid w:val="2BEA89C4"/>
    <w:rsid w:val="2C05DE4D"/>
    <w:rsid w:val="2C186F85"/>
    <w:rsid w:val="2C2200C6"/>
    <w:rsid w:val="2C4C616A"/>
    <w:rsid w:val="2C4D9E9B"/>
    <w:rsid w:val="2C57F0A5"/>
    <w:rsid w:val="2C6CC7C5"/>
    <w:rsid w:val="2C74DF2D"/>
    <w:rsid w:val="2CA86568"/>
    <w:rsid w:val="2CB9EB3D"/>
    <w:rsid w:val="2CBF5B59"/>
    <w:rsid w:val="2CCA3B49"/>
    <w:rsid w:val="2CE3712C"/>
    <w:rsid w:val="2D1A38BA"/>
    <w:rsid w:val="2D1D28FA"/>
    <w:rsid w:val="2D20F3FA"/>
    <w:rsid w:val="2D22D2A1"/>
    <w:rsid w:val="2D2570F9"/>
    <w:rsid w:val="2D29AA10"/>
    <w:rsid w:val="2D2D1FB1"/>
    <w:rsid w:val="2D5275DA"/>
    <w:rsid w:val="2D725DEC"/>
    <w:rsid w:val="2D948C4E"/>
    <w:rsid w:val="2D986619"/>
    <w:rsid w:val="2D9A0E03"/>
    <w:rsid w:val="2DB614BC"/>
    <w:rsid w:val="2DB7BD2E"/>
    <w:rsid w:val="2DBE23D4"/>
    <w:rsid w:val="2DCDD80C"/>
    <w:rsid w:val="2DD71B39"/>
    <w:rsid w:val="2DE41FA3"/>
    <w:rsid w:val="2DEA40E4"/>
    <w:rsid w:val="2DFF7CAB"/>
    <w:rsid w:val="2E31F940"/>
    <w:rsid w:val="2E3834EF"/>
    <w:rsid w:val="2E46B5A8"/>
    <w:rsid w:val="2E660BAA"/>
    <w:rsid w:val="2E704401"/>
    <w:rsid w:val="2E70BCA1"/>
    <w:rsid w:val="2E70FB6B"/>
    <w:rsid w:val="2E7D8805"/>
    <w:rsid w:val="2E9A5737"/>
    <w:rsid w:val="2EAE018B"/>
    <w:rsid w:val="2EB26626"/>
    <w:rsid w:val="2EB7E945"/>
    <w:rsid w:val="2EEE5E07"/>
    <w:rsid w:val="2F157CBF"/>
    <w:rsid w:val="2F236AEA"/>
    <w:rsid w:val="2F26E53D"/>
    <w:rsid w:val="2F2B5E06"/>
    <w:rsid w:val="2F3B3E92"/>
    <w:rsid w:val="2F47F538"/>
    <w:rsid w:val="2F5AB2D7"/>
    <w:rsid w:val="2F67EC9D"/>
    <w:rsid w:val="2F8B1A1C"/>
    <w:rsid w:val="2F8E762E"/>
    <w:rsid w:val="2F8ED582"/>
    <w:rsid w:val="2F972C4A"/>
    <w:rsid w:val="2FA4EB7F"/>
    <w:rsid w:val="2FF2390F"/>
    <w:rsid w:val="2FFACDF8"/>
    <w:rsid w:val="300D364E"/>
    <w:rsid w:val="30220AD2"/>
    <w:rsid w:val="303904B1"/>
    <w:rsid w:val="303AC7DB"/>
    <w:rsid w:val="304724E8"/>
    <w:rsid w:val="304FC4FC"/>
    <w:rsid w:val="30884F6B"/>
    <w:rsid w:val="308CC4F3"/>
    <w:rsid w:val="308ECCC0"/>
    <w:rsid w:val="30B43C7D"/>
    <w:rsid w:val="30BAB788"/>
    <w:rsid w:val="30CA1D42"/>
    <w:rsid w:val="30F68338"/>
    <w:rsid w:val="30F7CCF4"/>
    <w:rsid w:val="30FE55FF"/>
    <w:rsid w:val="3150D964"/>
    <w:rsid w:val="31512761"/>
    <w:rsid w:val="315F4525"/>
    <w:rsid w:val="3160CE50"/>
    <w:rsid w:val="316B6A22"/>
    <w:rsid w:val="3173CED8"/>
    <w:rsid w:val="31776F8A"/>
    <w:rsid w:val="31A5BF8A"/>
    <w:rsid w:val="31A7A42D"/>
    <w:rsid w:val="31D4515D"/>
    <w:rsid w:val="31D56FA9"/>
    <w:rsid w:val="31D6C758"/>
    <w:rsid w:val="31E2BB56"/>
    <w:rsid w:val="31E2F549"/>
    <w:rsid w:val="31FF7F69"/>
    <w:rsid w:val="3209CEB9"/>
    <w:rsid w:val="3212DD30"/>
    <w:rsid w:val="32232D56"/>
    <w:rsid w:val="322E6C35"/>
    <w:rsid w:val="3230152E"/>
    <w:rsid w:val="323073C8"/>
    <w:rsid w:val="323274AB"/>
    <w:rsid w:val="3273FC93"/>
    <w:rsid w:val="3275415B"/>
    <w:rsid w:val="3275C5FE"/>
    <w:rsid w:val="32781FDB"/>
    <w:rsid w:val="3285C700"/>
    <w:rsid w:val="329967B9"/>
    <w:rsid w:val="32ACD356"/>
    <w:rsid w:val="32B93201"/>
    <w:rsid w:val="32BBE524"/>
    <w:rsid w:val="32D0161B"/>
    <w:rsid w:val="32DEB944"/>
    <w:rsid w:val="32DF2AD0"/>
    <w:rsid w:val="32F06538"/>
    <w:rsid w:val="32F1D541"/>
    <w:rsid w:val="32F3D5D1"/>
    <w:rsid w:val="32FF2BAC"/>
    <w:rsid w:val="3314B011"/>
    <w:rsid w:val="3332B9F3"/>
    <w:rsid w:val="3347ED9B"/>
    <w:rsid w:val="334D03DB"/>
    <w:rsid w:val="3359D494"/>
    <w:rsid w:val="335BBD92"/>
    <w:rsid w:val="3367CFD2"/>
    <w:rsid w:val="336C2F3E"/>
    <w:rsid w:val="3373FBCA"/>
    <w:rsid w:val="337A1569"/>
    <w:rsid w:val="33835791"/>
    <w:rsid w:val="338443B2"/>
    <w:rsid w:val="339C7539"/>
    <w:rsid w:val="33B10149"/>
    <w:rsid w:val="33C44DAA"/>
    <w:rsid w:val="33C8428B"/>
    <w:rsid w:val="33D10B7B"/>
    <w:rsid w:val="33E2F20A"/>
    <w:rsid w:val="33E379CE"/>
    <w:rsid w:val="33F37274"/>
    <w:rsid w:val="33F3E8BA"/>
    <w:rsid w:val="33FEF588"/>
    <w:rsid w:val="3408A1AA"/>
    <w:rsid w:val="342AF19A"/>
    <w:rsid w:val="34445BBF"/>
    <w:rsid w:val="3457B585"/>
    <w:rsid w:val="3463F82E"/>
    <w:rsid w:val="34A7A55C"/>
    <w:rsid w:val="34A95084"/>
    <w:rsid w:val="34BB1DD9"/>
    <w:rsid w:val="34C97D84"/>
    <w:rsid w:val="34CC7B61"/>
    <w:rsid w:val="34ED842A"/>
    <w:rsid w:val="34F2549E"/>
    <w:rsid w:val="34F63476"/>
    <w:rsid w:val="35344347"/>
    <w:rsid w:val="35788D16"/>
    <w:rsid w:val="35866F5B"/>
    <w:rsid w:val="35B5AA61"/>
    <w:rsid w:val="35BE6FED"/>
    <w:rsid w:val="35DAE39B"/>
    <w:rsid w:val="35DB257F"/>
    <w:rsid w:val="361BA008"/>
    <w:rsid w:val="361E9E2C"/>
    <w:rsid w:val="363C5120"/>
    <w:rsid w:val="363F901B"/>
    <w:rsid w:val="364EB58F"/>
    <w:rsid w:val="3653E73B"/>
    <w:rsid w:val="365447EF"/>
    <w:rsid w:val="3655590A"/>
    <w:rsid w:val="36692020"/>
    <w:rsid w:val="367930AD"/>
    <w:rsid w:val="36857E52"/>
    <w:rsid w:val="36AD99F3"/>
    <w:rsid w:val="36B04595"/>
    <w:rsid w:val="36BEA50C"/>
    <w:rsid w:val="36CA4C83"/>
    <w:rsid w:val="36D1B945"/>
    <w:rsid w:val="36D219C2"/>
    <w:rsid w:val="36EC6D17"/>
    <w:rsid w:val="36F07626"/>
    <w:rsid w:val="36FB18EC"/>
    <w:rsid w:val="37161759"/>
    <w:rsid w:val="371AE7DA"/>
    <w:rsid w:val="371B8246"/>
    <w:rsid w:val="371C9BBE"/>
    <w:rsid w:val="37200505"/>
    <w:rsid w:val="3721780A"/>
    <w:rsid w:val="37452A5E"/>
    <w:rsid w:val="37465077"/>
    <w:rsid w:val="376D72FF"/>
    <w:rsid w:val="376DD93A"/>
    <w:rsid w:val="37706C41"/>
    <w:rsid w:val="3773C250"/>
    <w:rsid w:val="379A53DF"/>
    <w:rsid w:val="379EE0E1"/>
    <w:rsid w:val="37CC3649"/>
    <w:rsid w:val="37CCD40A"/>
    <w:rsid w:val="37CD82B8"/>
    <w:rsid w:val="37D693F0"/>
    <w:rsid w:val="37DEAA0B"/>
    <w:rsid w:val="3828860C"/>
    <w:rsid w:val="3832AACE"/>
    <w:rsid w:val="383C8EB4"/>
    <w:rsid w:val="383D2C6F"/>
    <w:rsid w:val="383D5DBC"/>
    <w:rsid w:val="38424735"/>
    <w:rsid w:val="3853544E"/>
    <w:rsid w:val="385CDFCA"/>
    <w:rsid w:val="38644DA0"/>
    <w:rsid w:val="3879467D"/>
    <w:rsid w:val="387A8206"/>
    <w:rsid w:val="387EFD61"/>
    <w:rsid w:val="38869727"/>
    <w:rsid w:val="3887B1EB"/>
    <w:rsid w:val="3889AC0D"/>
    <w:rsid w:val="388D3253"/>
    <w:rsid w:val="389825BE"/>
    <w:rsid w:val="38A77D25"/>
    <w:rsid w:val="38AA6BD0"/>
    <w:rsid w:val="38B21FB7"/>
    <w:rsid w:val="38C2C560"/>
    <w:rsid w:val="38E87FC2"/>
    <w:rsid w:val="3915310C"/>
    <w:rsid w:val="392DA509"/>
    <w:rsid w:val="394B4ACD"/>
    <w:rsid w:val="39503F21"/>
    <w:rsid w:val="395A3B80"/>
    <w:rsid w:val="397E8961"/>
    <w:rsid w:val="3987EFC9"/>
    <w:rsid w:val="398D8301"/>
    <w:rsid w:val="398E2803"/>
    <w:rsid w:val="39A00145"/>
    <w:rsid w:val="39B45654"/>
    <w:rsid w:val="39C20C46"/>
    <w:rsid w:val="39C7565D"/>
    <w:rsid w:val="39D3471D"/>
    <w:rsid w:val="39D4890B"/>
    <w:rsid w:val="39ECABC4"/>
    <w:rsid w:val="3A037EAB"/>
    <w:rsid w:val="3A18DF77"/>
    <w:rsid w:val="3A3093AF"/>
    <w:rsid w:val="3A32B9AE"/>
    <w:rsid w:val="3A34DEA9"/>
    <w:rsid w:val="3A3FBE79"/>
    <w:rsid w:val="3A47A6EF"/>
    <w:rsid w:val="3A5EBB11"/>
    <w:rsid w:val="3A5EC892"/>
    <w:rsid w:val="3A5FDF09"/>
    <w:rsid w:val="3A68AA3B"/>
    <w:rsid w:val="3A7BBE20"/>
    <w:rsid w:val="3A83DDCC"/>
    <w:rsid w:val="3A887CA5"/>
    <w:rsid w:val="3A9AF028"/>
    <w:rsid w:val="3AB605B2"/>
    <w:rsid w:val="3AB7E36F"/>
    <w:rsid w:val="3ABB6C50"/>
    <w:rsid w:val="3ADD67B3"/>
    <w:rsid w:val="3AF701B7"/>
    <w:rsid w:val="3B0754CE"/>
    <w:rsid w:val="3B0D7C7D"/>
    <w:rsid w:val="3B0D9A68"/>
    <w:rsid w:val="3B1A833D"/>
    <w:rsid w:val="3B24CED0"/>
    <w:rsid w:val="3B2DB3A8"/>
    <w:rsid w:val="3B310B51"/>
    <w:rsid w:val="3B4CA1D0"/>
    <w:rsid w:val="3B5DDCA7"/>
    <w:rsid w:val="3B5FCDF5"/>
    <w:rsid w:val="3B6E7230"/>
    <w:rsid w:val="3B853877"/>
    <w:rsid w:val="3B9895DE"/>
    <w:rsid w:val="3BAE5BA6"/>
    <w:rsid w:val="3BDF14A7"/>
    <w:rsid w:val="3BED3751"/>
    <w:rsid w:val="3BF08E94"/>
    <w:rsid w:val="3BF1131D"/>
    <w:rsid w:val="3BF22F06"/>
    <w:rsid w:val="3BF5075A"/>
    <w:rsid w:val="3C1F6EA8"/>
    <w:rsid w:val="3C36607C"/>
    <w:rsid w:val="3C388B2E"/>
    <w:rsid w:val="3C52CB91"/>
    <w:rsid w:val="3C5CAECF"/>
    <w:rsid w:val="3C6359D8"/>
    <w:rsid w:val="3C7D53D1"/>
    <w:rsid w:val="3C7D9A82"/>
    <w:rsid w:val="3C839EE9"/>
    <w:rsid w:val="3CA6E704"/>
    <w:rsid w:val="3CA9FE96"/>
    <w:rsid w:val="3CBF0586"/>
    <w:rsid w:val="3CC38973"/>
    <w:rsid w:val="3CC758FA"/>
    <w:rsid w:val="3CCAD4E9"/>
    <w:rsid w:val="3CD0B3BC"/>
    <w:rsid w:val="3CD35A5A"/>
    <w:rsid w:val="3CDFD502"/>
    <w:rsid w:val="3D08968D"/>
    <w:rsid w:val="3D0D701F"/>
    <w:rsid w:val="3D1229F1"/>
    <w:rsid w:val="3D3F7470"/>
    <w:rsid w:val="3D48A0DF"/>
    <w:rsid w:val="3D570C8A"/>
    <w:rsid w:val="3D5F4704"/>
    <w:rsid w:val="3D6E9227"/>
    <w:rsid w:val="3D7F37C3"/>
    <w:rsid w:val="3D8558DD"/>
    <w:rsid w:val="3D8A7324"/>
    <w:rsid w:val="3DA9A7FC"/>
    <w:rsid w:val="3DC4C1A7"/>
    <w:rsid w:val="3DCA07D0"/>
    <w:rsid w:val="3DCC3862"/>
    <w:rsid w:val="3E07E073"/>
    <w:rsid w:val="3E218D13"/>
    <w:rsid w:val="3E70E30B"/>
    <w:rsid w:val="3E7D9339"/>
    <w:rsid w:val="3E7DA5DB"/>
    <w:rsid w:val="3E94C852"/>
    <w:rsid w:val="3E95378F"/>
    <w:rsid w:val="3E957D69"/>
    <w:rsid w:val="3E9D6AEF"/>
    <w:rsid w:val="3ECB3085"/>
    <w:rsid w:val="3ED80734"/>
    <w:rsid w:val="3EDC7E2F"/>
    <w:rsid w:val="3EDDEB5D"/>
    <w:rsid w:val="3EE84227"/>
    <w:rsid w:val="3EF03D90"/>
    <w:rsid w:val="3EF9C2D8"/>
    <w:rsid w:val="3F096368"/>
    <w:rsid w:val="3F1BFAAC"/>
    <w:rsid w:val="3F235EE5"/>
    <w:rsid w:val="3F27CA4E"/>
    <w:rsid w:val="3F350059"/>
    <w:rsid w:val="3F44A69A"/>
    <w:rsid w:val="3F48E1B0"/>
    <w:rsid w:val="3F5583DC"/>
    <w:rsid w:val="3F5D1E1A"/>
    <w:rsid w:val="3F68B6E6"/>
    <w:rsid w:val="3F695E81"/>
    <w:rsid w:val="3FB1385E"/>
    <w:rsid w:val="3FBD910B"/>
    <w:rsid w:val="3FC8B1E7"/>
    <w:rsid w:val="3FEC6B35"/>
    <w:rsid w:val="3FEFA642"/>
    <w:rsid w:val="40143CBC"/>
    <w:rsid w:val="402012F3"/>
    <w:rsid w:val="402AB522"/>
    <w:rsid w:val="4083F464"/>
    <w:rsid w:val="40936474"/>
    <w:rsid w:val="409BEE3E"/>
    <w:rsid w:val="40A6CCA9"/>
    <w:rsid w:val="40B7F065"/>
    <w:rsid w:val="40C7DA87"/>
    <w:rsid w:val="40D40A60"/>
    <w:rsid w:val="40E23459"/>
    <w:rsid w:val="40E5DCE6"/>
    <w:rsid w:val="40F1B768"/>
    <w:rsid w:val="4105DDCC"/>
    <w:rsid w:val="4111B6D4"/>
    <w:rsid w:val="412F1EBA"/>
    <w:rsid w:val="4138FF99"/>
    <w:rsid w:val="4146556C"/>
    <w:rsid w:val="41727F17"/>
    <w:rsid w:val="41743D96"/>
    <w:rsid w:val="4193B047"/>
    <w:rsid w:val="419CC294"/>
    <w:rsid w:val="41A92B1C"/>
    <w:rsid w:val="41DC3DF0"/>
    <w:rsid w:val="41ED2958"/>
    <w:rsid w:val="41F1BF07"/>
    <w:rsid w:val="41FADC37"/>
    <w:rsid w:val="41FFCB1B"/>
    <w:rsid w:val="4203B39D"/>
    <w:rsid w:val="42376607"/>
    <w:rsid w:val="423FC594"/>
    <w:rsid w:val="42470652"/>
    <w:rsid w:val="42752B99"/>
    <w:rsid w:val="42837016"/>
    <w:rsid w:val="42868588"/>
    <w:rsid w:val="42A91512"/>
    <w:rsid w:val="42B3E5B8"/>
    <w:rsid w:val="42B50C19"/>
    <w:rsid w:val="42B837B0"/>
    <w:rsid w:val="42E54379"/>
    <w:rsid w:val="42EA5EFC"/>
    <w:rsid w:val="42F14F34"/>
    <w:rsid w:val="431D2218"/>
    <w:rsid w:val="4320A3F5"/>
    <w:rsid w:val="4342FD7C"/>
    <w:rsid w:val="434CF4C8"/>
    <w:rsid w:val="435048C1"/>
    <w:rsid w:val="4357B3B5"/>
    <w:rsid w:val="435BC6BD"/>
    <w:rsid w:val="436ADFDA"/>
    <w:rsid w:val="43736CA5"/>
    <w:rsid w:val="4378C547"/>
    <w:rsid w:val="43C781D3"/>
    <w:rsid w:val="43CA2462"/>
    <w:rsid w:val="43D4F93F"/>
    <w:rsid w:val="43E6EBED"/>
    <w:rsid w:val="43EF250F"/>
    <w:rsid w:val="43FCCC3B"/>
    <w:rsid w:val="44092551"/>
    <w:rsid w:val="4409569E"/>
    <w:rsid w:val="4409610D"/>
    <w:rsid w:val="441A1FF4"/>
    <w:rsid w:val="441A52B4"/>
    <w:rsid w:val="44209C8A"/>
    <w:rsid w:val="4421DBC9"/>
    <w:rsid w:val="442A808D"/>
    <w:rsid w:val="4436F30C"/>
    <w:rsid w:val="443D54C4"/>
    <w:rsid w:val="44435832"/>
    <w:rsid w:val="445B15EE"/>
    <w:rsid w:val="446E63AC"/>
    <w:rsid w:val="44781F48"/>
    <w:rsid w:val="4492E826"/>
    <w:rsid w:val="4497DF96"/>
    <w:rsid w:val="449B56A2"/>
    <w:rsid w:val="44ACDEEE"/>
    <w:rsid w:val="44DC263E"/>
    <w:rsid w:val="450C6699"/>
    <w:rsid w:val="451A617B"/>
    <w:rsid w:val="452A7E70"/>
    <w:rsid w:val="454BD982"/>
    <w:rsid w:val="45572759"/>
    <w:rsid w:val="456A9761"/>
    <w:rsid w:val="456C548F"/>
    <w:rsid w:val="456C5A38"/>
    <w:rsid w:val="457338D1"/>
    <w:rsid w:val="45906AC2"/>
    <w:rsid w:val="45A6BA72"/>
    <w:rsid w:val="45B854A1"/>
    <w:rsid w:val="45C2D3D3"/>
    <w:rsid w:val="45C326A0"/>
    <w:rsid w:val="45C7D5D2"/>
    <w:rsid w:val="45D5F8C4"/>
    <w:rsid w:val="45DE9F89"/>
    <w:rsid w:val="45E02337"/>
    <w:rsid w:val="45E3C513"/>
    <w:rsid w:val="45E4FFBE"/>
    <w:rsid w:val="45E8AB01"/>
    <w:rsid w:val="45EB0816"/>
    <w:rsid w:val="45EE8B5B"/>
    <w:rsid w:val="45F4244E"/>
    <w:rsid w:val="46142C3B"/>
    <w:rsid w:val="462A08BB"/>
    <w:rsid w:val="4660CC02"/>
    <w:rsid w:val="4661AA08"/>
    <w:rsid w:val="469AF478"/>
    <w:rsid w:val="46C2DE68"/>
    <w:rsid w:val="46CBFC92"/>
    <w:rsid w:val="46DC56C8"/>
    <w:rsid w:val="46E7E1D3"/>
    <w:rsid w:val="470EF747"/>
    <w:rsid w:val="4713BD15"/>
    <w:rsid w:val="47446127"/>
    <w:rsid w:val="4756FBFF"/>
    <w:rsid w:val="476C07E3"/>
    <w:rsid w:val="4778981F"/>
    <w:rsid w:val="477A2234"/>
    <w:rsid w:val="477C85BE"/>
    <w:rsid w:val="477DBFF1"/>
    <w:rsid w:val="4785C368"/>
    <w:rsid w:val="4796CA73"/>
    <w:rsid w:val="4796DFAD"/>
    <w:rsid w:val="479DA2B4"/>
    <w:rsid w:val="47A2A9B2"/>
    <w:rsid w:val="47A5D420"/>
    <w:rsid w:val="47B0919D"/>
    <w:rsid w:val="47BDD143"/>
    <w:rsid w:val="47C075FB"/>
    <w:rsid w:val="47C67FA1"/>
    <w:rsid w:val="47CD66DF"/>
    <w:rsid w:val="47D76B5E"/>
    <w:rsid w:val="47E434CE"/>
    <w:rsid w:val="47EEF5CE"/>
    <w:rsid w:val="47FC9C63"/>
    <w:rsid w:val="48129B0A"/>
    <w:rsid w:val="482CCED4"/>
    <w:rsid w:val="4839B8D5"/>
    <w:rsid w:val="484A9DB8"/>
    <w:rsid w:val="4855E442"/>
    <w:rsid w:val="4857CCD8"/>
    <w:rsid w:val="4872DCF4"/>
    <w:rsid w:val="4890C276"/>
    <w:rsid w:val="489563AC"/>
    <w:rsid w:val="48B94FEF"/>
    <w:rsid w:val="48B98894"/>
    <w:rsid w:val="48BEF104"/>
    <w:rsid w:val="48E27055"/>
    <w:rsid w:val="48F3D974"/>
    <w:rsid w:val="48FB6ADF"/>
    <w:rsid w:val="48FE30C7"/>
    <w:rsid w:val="4916FA45"/>
    <w:rsid w:val="49198F13"/>
    <w:rsid w:val="4920FF21"/>
    <w:rsid w:val="4922AB39"/>
    <w:rsid w:val="493C26E9"/>
    <w:rsid w:val="4951CF42"/>
    <w:rsid w:val="4956EF6B"/>
    <w:rsid w:val="49640896"/>
    <w:rsid w:val="4970A832"/>
    <w:rsid w:val="497CE043"/>
    <w:rsid w:val="49A351F8"/>
    <w:rsid w:val="49B336A9"/>
    <w:rsid w:val="49B88828"/>
    <w:rsid w:val="49C822BF"/>
    <w:rsid w:val="49CE63B2"/>
    <w:rsid w:val="49D294D9"/>
    <w:rsid w:val="49E901D4"/>
    <w:rsid w:val="49F522A6"/>
    <w:rsid w:val="49F6C1BF"/>
    <w:rsid w:val="49FA9F0E"/>
    <w:rsid w:val="4A0EE162"/>
    <w:rsid w:val="4A140197"/>
    <w:rsid w:val="4A214E38"/>
    <w:rsid w:val="4A2269CC"/>
    <w:rsid w:val="4A419316"/>
    <w:rsid w:val="4A47721A"/>
    <w:rsid w:val="4A5290FE"/>
    <w:rsid w:val="4A5581AC"/>
    <w:rsid w:val="4A651A74"/>
    <w:rsid w:val="4A7D41CF"/>
    <w:rsid w:val="4A932478"/>
    <w:rsid w:val="4A9BF01F"/>
    <w:rsid w:val="4AB163D4"/>
    <w:rsid w:val="4AC5820E"/>
    <w:rsid w:val="4ACAD5D6"/>
    <w:rsid w:val="4ACF12BD"/>
    <w:rsid w:val="4AEAF95C"/>
    <w:rsid w:val="4AEC0769"/>
    <w:rsid w:val="4B020510"/>
    <w:rsid w:val="4B0374CD"/>
    <w:rsid w:val="4B106373"/>
    <w:rsid w:val="4B117D4E"/>
    <w:rsid w:val="4B26D67E"/>
    <w:rsid w:val="4B627FC0"/>
    <w:rsid w:val="4B62BDEF"/>
    <w:rsid w:val="4B68A6E0"/>
    <w:rsid w:val="4B6A3413"/>
    <w:rsid w:val="4B72F3A9"/>
    <w:rsid w:val="4BA68D99"/>
    <w:rsid w:val="4BA9DD5E"/>
    <w:rsid w:val="4BB4BDB4"/>
    <w:rsid w:val="4BBF806E"/>
    <w:rsid w:val="4BD28A9D"/>
    <w:rsid w:val="4BDDFFE8"/>
    <w:rsid w:val="4BE3427B"/>
    <w:rsid w:val="4BE49236"/>
    <w:rsid w:val="4C13D5A4"/>
    <w:rsid w:val="4C1C46F9"/>
    <w:rsid w:val="4C209C39"/>
    <w:rsid w:val="4C3723C6"/>
    <w:rsid w:val="4C392727"/>
    <w:rsid w:val="4C3BAE1C"/>
    <w:rsid w:val="4C4C9220"/>
    <w:rsid w:val="4C532F1B"/>
    <w:rsid w:val="4C69B787"/>
    <w:rsid w:val="4C7EF3ED"/>
    <w:rsid w:val="4C87A5C4"/>
    <w:rsid w:val="4C9AC01F"/>
    <w:rsid w:val="4CA1B039"/>
    <w:rsid w:val="4CA2CAA2"/>
    <w:rsid w:val="4CC87709"/>
    <w:rsid w:val="4CCC0344"/>
    <w:rsid w:val="4CD37266"/>
    <w:rsid w:val="4CE1E2CB"/>
    <w:rsid w:val="4D0A3628"/>
    <w:rsid w:val="4D0E7EC1"/>
    <w:rsid w:val="4D101841"/>
    <w:rsid w:val="4D2E9F6A"/>
    <w:rsid w:val="4D4D5CE1"/>
    <w:rsid w:val="4D4DDDB2"/>
    <w:rsid w:val="4D6703FB"/>
    <w:rsid w:val="4D6728CC"/>
    <w:rsid w:val="4D89D90E"/>
    <w:rsid w:val="4DA1EFE0"/>
    <w:rsid w:val="4DA9EAFA"/>
    <w:rsid w:val="4DB9696A"/>
    <w:rsid w:val="4DC114C8"/>
    <w:rsid w:val="4DD05189"/>
    <w:rsid w:val="4DD2F427"/>
    <w:rsid w:val="4DD7B20E"/>
    <w:rsid w:val="4DF47965"/>
    <w:rsid w:val="4E1515A4"/>
    <w:rsid w:val="4E23A4E3"/>
    <w:rsid w:val="4E264BB2"/>
    <w:rsid w:val="4E5C0FB2"/>
    <w:rsid w:val="4E676FD6"/>
    <w:rsid w:val="4E71CA87"/>
    <w:rsid w:val="4E89FE75"/>
    <w:rsid w:val="4E8EBD1D"/>
    <w:rsid w:val="4E99A6B0"/>
    <w:rsid w:val="4EAB0F67"/>
    <w:rsid w:val="4EBCFB22"/>
    <w:rsid w:val="4EBE4950"/>
    <w:rsid w:val="4EC0728A"/>
    <w:rsid w:val="4EEC6440"/>
    <w:rsid w:val="4EEEAD4A"/>
    <w:rsid w:val="4F16BAA7"/>
    <w:rsid w:val="4F1CE3D9"/>
    <w:rsid w:val="4F26D841"/>
    <w:rsid w:val="4F368DCE"/>
    <w:rsid w:val="4F394FDE"/>
    <w:rsid w:val="4F39554C"/>
    <w:rsid w:val="4F454840"/>
    <w:rsid w:val="4F655E6E"/>
    <w:rsid w:val="4F678C38"/>
    <w:rsid w:val="4FA410BE"/>
    <w:rsid w:val="4FADFB6B"/>
    <w:rsid w:val="4FCFEA3F"/>
    <w:rsid w:val="502287C6"/>
    <w:rsid w:val="5028F85F"/>
    <w:rsid w:val="503CB1A5"/>
    <w:rsid w:val="503F01AF"/>
    <w:rsid w:val="5050AAB0"/>
    <w:rsid w:val="505498CE"/>
    <w:rsid w:val="5056B200"/>
    <w:rsid w:val="50640DAD"/>
    <w:rsid w:val="506782B2"/>
    <w:rsid w:val="5083D450"/>
    <w:rsid w:val="5095073E"/>
    <w:rsid w:val="50AB4AB1"/>
    <w:rsid w:val="50ABB013"/>
    <w:rsid w:val="50B1710B"/>
    <w:rsid w:val="50B56D02"/>
    <w:rsid w:val="50C1CF05"/>
    <w:rsid w:val="50CB80CA"/>
    <w:rsid w:val="50EA5CD9"/>
    <w:rsid w:val="50F284B5"/>
    <w:rsid w:val="5108C677"/>
    <w:rsid w:val="51096238"/>
    <w:rsid w:val="51159548"/>
    <w:rsid w:val="51207099"/>
    <w:rsid w:val="5140AA25"/>
    <w:rsid w:val="51417373"/>
    <w:rsid w:val="514B546E"/>
    <w:rsid w:val="51588C2E"/>
    <w:rsid w:val="516E2462"/>
    <w:rsid w:val="517E3E9C"/>
    <w:rsid w:val="518361F8"/>
    <w:rsid w:val="5193A176"/>
    <w:rsid w:val="51B61C56"/>
    <w:rsid w:val="51C9A08C"/>
    <w:rsid w:val="51D9F0EC"/>
    <w:rsid w:val="51F04D2F"/>
    <w:rsid w:val="51F3602A"/>
    <w:rsid w:val="5200F470"/>
    <w:rsid w:val="52093DDC"/>
    <w:rsid w:val="521698C4"/>
    <w:rsid w:val="52386E7E"/>
    <w:rsid w:val="524416E6"/>
    <w:rsid w:val="52933CE9"/>
    <w:rsid w:val="52939AA0"/>
    <w:rsid w:val="52BC40FA"/>
    <w:rsid w:val="52D41CF6"/>
    <w:rsid w:val="52FAE055"/>
    <w:rsid w:val="52FB28E5"/>
    <w:rsid w:val="535780E3"/>
    <w:rsid w:val="5368F99D"/>
    <w:rsid w:val="53738E63"/>
    <w:rsid w:val="5398D42E"/>
    <w:rsid w:val="539DA127"/>
    <w:rsid w:val="53ECD9BF"/>
    <w:rsid w:val="53EFBC96"/>
    <w:rsid w:val="53F7722A"/>
    <w:rsid w:val="540AA7AE"/>
    <w:rsid w:val="540B8EB4"/>
    <w:rsid w:val="54347535"/>
    <w:rsid w:val="543E3FA2"/>
    <w:rsid w:val="545DD01D"/>
    <w:rsid w:val="54679851"/>
    <w:rsid w:val="5478C170"/>
    <w:rsid w:val="547925CC"/>
    <w:rsid w:val="548697B0"/>
    <w:rsid w:val="548D27A5"/>
    <w:rsid w:val="54A7DCB3"/>
    <w:rsid w:val="54ABBE5E"/>
    <w:rsid w:val="54BC5CC4"/>
    <w:rsid w:val="54C09783"/>
    <w:rsid w:val="54C7C5A4"/>
    <w:rsid w:val="54CEEDDB"/>
    <w:rsid w:val="54DE3626"/>
    <w:rsid w:val="54DE5CCA"/>
    <w:rsid w:val="55096206"/>
    <w:rsid w:val="551F5009"/>
    <w:rsid w:val="55228A63"/>
    <w:rsid w:val="5522D03D"/>
    <w:rsid w:val="5534674A"/>
    <w:rsid w:val="55377ED0"/>
    <w:rsid w:val="553A01D3"/>
    <w:rsid w:val="553F44BF"/>
    <w:rsid w:val="555ABE57"/>
    <w:rsid w:val="55653104"/>
    <w:rsid w:val="5568F71F"/>
    <w:rsid w:val="559553B5"/>
    <w:rsid w:val="559638AB"/>
    <w:rsid w:val="55A25A9C"/>
    <w:rsid w:val="55AD6A35"/>
    <w:rsid w:val="55AF2B3F"/>
    <w:rsid w:val="55C8E586"/>
    <w:rsid w:val="55E38620"/>
    <w:rsid w:val="55E3D4E5"/>
    <w:rsid w:val="55ED05F0"/>
    <w:rsid w:val="55F3AC39"/>
    <w:rsid w:val="5606ED15"/>
    <w:rsid w:val="562D8528"/>
    <w:rsid w:val="562DACCA"/>
    <w:rsid w:val="562EB121"/>
    <w:rsid w:val="5634B586"/>
    <w:rsid w:val="5634DD28"/>
    <w:rsid w:val="564A04FA"/>
    <w:rsid w:val="564DC313"/>
    <w:rsid w:val="56579A1C"/>
    <w:rsid w:val="56890153"/>
    <w:rsid w:val="568B1F37"/>
    <w:rsid w:val="56EE317E"/>
    <w:rsid w:val="56FA1C8C"/>
    <w:rsid w:val="57042279"/>
    <w:rsid w:val="572F20C6"/>
    <w:rsid w:val="57315C13"/>
    <w:rsid w:val="57366F54"/>
    <w:rsid w:val="57489720"/>
    <w:rsid w:val="575E3F33"/>
    <w:rsid w:val="57612E9C"/>
    <w:rsid w:val="577A1D9D"/>
    <w:rsid w:val="577A2829"/>
    <w:rsid w:val="577D5568"/>
    <w:rsid w:val="57873243"/>
    <w:rsid w:val="578EE6EB"/>
    <w:rsid w:val="57FF70F4"/>
    <w:rsid w:val="5803D126"/>
    <w:rsid w:val="581AD2C0"/>
    <w:rsid w:val="581F10C7"/>
    <w:rsid w:val="58300DCB"/>
    <w:rsid w:val="585A70FF"/>
    <w:rsid w:val="585BE95C"/>
    <w:rsid w:val="5860D153"/>
    <w:rsid w:val="5863D908"/>
    <w:rsid w:val="58656045"/>
    <w:rsid w:val="58680B8F"/>
    <w:rsid w:val="587A821D"/>
    <w:rsid w:val="587C6733"/>
    <w:rsid w:val="58891BD5"/>
    <w:rsid w:val="58A45B96"/>
    <w:rsid w:val="58AA5D71"/>
    <w:rsid w:val="58C3F37A"/>
    <w:rsid w:val="58F13EA5"/>
    <w:rsid w:val="590E5FD0"/>
    <w:rsid w:val="590EE09A"/>
    <w:rsid w:val="591AA217"/>
    <w:rsid w:val="59372421"/>
    <w:rsid w:val="595CFF4B"/>
    <w:rsid w:val="5969C9FC"/>
    <w:rsid w:val="597D54B4"/>
    <w:rsid w:val="5991BD3E"/>
    <w:rsid w:val="5994EF20"/>
    <w:rsid w:val="59A1630E"/>
    <w:rsid w:val="59B4622F"/>
    <w:rsid w:val="59B8C846"/>
    <w:rsid w:val="59BA8140"/>
    <w:rsid w:val="59BD0A2A"/>
    <w:rsid w:val="59DCD329"/>
    <w:rsid w:val="59DFB624"/>
    <w:rsid w:val="59EE87A6"/>
    <w:rsid w:val="59FD4C7E"/>
    <w:rsid w:val="5A10C85A"/>
    <w:rsid w:val="5A111FBA"/>
    <w:rsid w:val="5A33283D"/>
    <w:rsid w:val="5A4B2328"/>
    <w:rsid w:val="5A508A62"/>
    <w:rsid w:val="5A5F6492"/>
    <w:rsid w:val="5A95E246"/>
    <w:rsid w:val="5AABF94F"/>
    <w:rsid w:val="5AC67FC4"/>
    <w:rsid w:val="5AC7B81B"/>
    <w:rsid w:val="5AC83959"/>
    <w:rsid w:val="5ACAEB67"/>
    <w:rsid w:val="5AD5D5FE"/>
    <w:rsid w:val="5AE344AE"/>
    <w:rsid w:val="5AE713B7"/>
    <w:rsid w:val="5AE8FF8E"/>
    <w:rsid w:val="5AF7C51F"/>
    <w:rsid w:val="5B15A596"/>
    <w:rsid w:val="5B1A50C1"/>
    <w:rsid w:val="5B30B840"/>
    <w:rsid w:val="5B40838A"/>
    <w:rsid w:val="5B549A45"/>
    <w:rsid w:val="5B556221"/>
    <w:rsid w:val="5B64E0FB"/>
    <w:rsid w:val="5B7C6C11"/>
    <w:rsid w:val="5B7D3661"/>
    <w:rsid w:val="5B8A1B09"/>
    <w:rsid w:val="5B91E931"/>
    <w:rsid w:val="5B9A6982"/>
    <w:rsid w:val="5B9E112E"/>
    <w:rsid w:val="5BA08C1B"/>
    <w:rsid w:val="5BABC574"/>
    <w:rsid w:val="5BC82B6F"/>
    <w:rsid w:val="5BE8413D"/>
    <w:rsid w:val="5C0EAB48"/>
    <w:rsid w:val="5C164612"/>
    <w:rsid w:val="5C2BDE5C"/>
    <w:rsid w:val="5C2E9B3C"/>
    <w:rsid w:val="5C4328A9"/>
    <w:rsid w:val="5C4FD349"/>
    <w:rsid w:val="5C578A61"/>
    <w:rsid w:val="5C596589"/>
    <w:rsid w:val="5C5C6A70"/>
    <w:rsid w:val="5C5F6DF9"/>
    <w:rsid w:val="5C7DE72E"/>
    <w:rsid w:val="5CB72FF8"/>
    <w:rsid w:val="5CC2D528"/>
    <w:rsid w:val="5CC620DA"/>
    <w:rsid w:val="5CC6911A"/>
    <w:rsid w:val="5CD2CFC5"/>
    <w:rsid w:val="5CD74249"/>
    <w:rsid w:val="5CEC76EC"/>
    <w:rsid w:val="5D240A22"/>
    <w:rsid w:val="5D2DE222"/>
    <w:rsid w:val="5D2EDBDF"/>
    <w:rsid w:val="5D4FD856"/>
    <w:rsid w:val="5D590F1F"/>
    <w:rsid w:val="5D6473A4"/>
    <w:rsid w:val="5D77E90D"/>
    <w:rsid w:val="5D84119E"/>
    <w:rsid w:val="5DAAB670"/>
    <w:rsid w:val="5DADCEAF"/>
    <w:rsid w:val="5DEDD89B"/>
    <w:rsid w:val="5DEE2E45"/>
    <w:rsid w:val="5DF4D390"/>
    <w:rsid w:val="5DF58ACD"/>
    <w:rsid w:val="5DF741E1"/>
    <w:rsid w:val="5E32646F"/>
    <w:rsid w:val="5E36260C"/>
    <w:rsid w:val="5E3724A4"/>
    <w:rsid w:val="5E49F7EC"/>
    <w:rsid w:val="5E5D6775"/>
    <w:rsid w:val="5E85AB05"/>
    <w:rsid w:val="5E9B9878"/>
    <w:rsid w:val="5EB0B435"/>
    <w:rsid w:val="5EB831D2"/>
    <w:rsid w:val="5EBCD70F"/>
    <w:rsid w:val="5EBD8BA9"/>
    <w:rsid w:val="5EC9B27F"/>
    <w:rsid w:val="5EDD375C"/>
    <w:rsid w:val="5EE010E3"/>
    <w:rsid w:val="5EE18ACE"/>
    <w:rsid w:val="5EE9167E"/>
    <w:rsid w:val="5F0AE2FE"/>
    <w:rsid w:val="5F1E4DF8"/>
    <w:rsid w:val="5F499E7B"/>
    <w:rsid w:val="5F565529"/>
    <w:rsid w:val="5F5F08AA"/>
    <w:rsid w:val="5F6F01BA"/>
    <w:rsid w:val="5F7366A3"/>
    <w:rsid w:val="5F7B2502"/>
    <w:rsid w:val="5F8B24BC"/>
    <w:rsid w:val="5F9BCEF8"/>
    <w:rsid w:val="5FC1ACFA"/>
    <w:rsid w:val="5FD2F505"/>
    <w:rsid w:val="5FDE0D98"/>
    <w:rsid w:val="5FDEC051"/>
    <w:rsid w:val="5FE3842F"/>
    <w:rsid w:val="5FE6C413"/>
    <w:rsid w:val="5FE6F642"/>
    <w:rsid w:val="60015DDE"/>
    <w:rsid w:val="60077882"/>
    <w:rsid w:val="6011FF47"/>
    <w:rsid w:val="60299540"/>
    <w:rsid w:val="602A5929"/>
    <w:rsid w:val="6039A7C6"/>
    <w:rsid w:val="6072DB98"/>
    <w:rsid w:val="6076E898"/>
    <w:rsid w:val="60ABF5FD"/>
    <w:rsid w:val="60B100DD"/>
    <w:rsid w:val="60B81C52"/>
    <w:rsid w:val="60C95C01"/>
    <w:rsid w:val="60E7D65B"/>
    <w:rsid w:val="60EF7D87"/>
    <w:rsid w:val="611479E2"/>
    <w:rsid w:val="6115F981"/>
    <w:rsid w:val="611A2063"/>
    <w:rsid w:val="611A9D56"/>
    <w:rsid w:val="612E7170"/>
    <w:rsid w:val="612EE2A3"/>
    <w:rsid w:val="6130C896"/>
    <w:rsid w:val="613181CB"/>
    <w:rsid w:val="61466367"/>
    <w:rsid w:val="614B941B"/>
    <w:rsid w:val="6168A27D"/>
    <w:rsid w:val="616EC566"/>
    <w:rsid w:val="61776839"/>
    <w:rsid w:val="617936D4"/>
    <w:rsid w:val="6182C6A3"/>
    <w:rsid w:val="6189CE17"/>
    <w:rsid w:val="618DE86A"/>
    <w:rsid w:val="6190243B"/>
    <w:rsid w:val="61BB5493"/>
    <w:rsid w:val="61DFB6FF"/>
    <w:rsid w:val="61E68D00"/>
    <w:rsid w:val="61E82AE8"/>
    <w:rsid w:val="61F24DAC"/>
    <w:rsid w:val="61F786E7"/>
    <w:rsid w:val="61F7B472"/>
    <w:rsid w:val="61FC1AF4"/>
    <w:rsid w:val="62015345"/>
    <w:rsid w:val="6211C2DA"/>
    <w:rsid w:val="62164283"/>
    <w:rsid w:val="621A6C58"/>
    <w:rsid w:val="62279555"/>
    <w:rsid w:val="622F12A1"/>
    <w:rsid w:val="623D74C6"/>
    <w:rsid w:val="6253216C"/>
    <w:rsid w:val="62669B2F"/>
    <w:rsid w:val="628066DB"/>
    <w:rsid w:val="62890B7C"/>
    <w:rsid w:val="62967C61"/>
    <w:rsid w:val="62A34399"/>
    <w:rsid w:val="62A9D14F"/>
    <w:rsid w:val="62AE2116"/>
    <w:rsid w:val="62C55611"/>
    <w:rsid w:val="62CE03E2"/>
    <w:rsid w:val="62D110B4"/>
    <w:rsid w:val="62D2A8BA"/>
    <w:rsid w:val="62DF32AA"/>
    <w:rsid w:val="62E92FC5"/>
    <w:rsid w:val="62EB3D47"/>
    <w:rsid w:val="62F16D6A"/>
    <w:rsid w:val="630BB783"/>
    <w:rsid w:val="63106298"/>
    <w:rsid w:val="636AA27B"/>
    <w:rsid w:val="6391CA15"/>
    <w:rsid w:val="63A62D0D"/>
    <w:rsid w:val="63BD7C21"/>
    <w:rsid w:val="63CC00DD"/>
    <w:rsid w:val="63DEF3D1"/>
    <w:rsid w:val="63E21348"/>
    <w:rsid w:val="63E6CBA2"/>
    <w:rsid w:val="6409CDD0"/>
    <w:rsid w:val="641822BD"/>
    <w:rsid w:val="64503A19"/>
    <w:rsid w:val="64644CC3"/>
    <w:rsid w:val="6466F44E"/>
    <w:rsid w:val="6470457C"/>
    <w:rsid w:val="64A893F7"/>
    <w:rsid w:val="64A9372C"/>
    <w:rsid w:val="64B0DB54"/>
    <w:rsid w:val="64EB14CF"/>
    <w:rsid w:val="650AD678"/>
    <w:rsid w:val="650F98EF"/>
    <w:rsid w:val="6525B7D1"/>
    <w:rsid w:val="655C3BEF"/>
    <w:rsid w:val="6560EAFB"/>
    <w:rsid w:val="6570D593"/>
    <w:rsid w:val="65A3E771"/>
    <w:rsid w:val="65AE2EB9"/>
    <w:rsid w:val="65B42B15"/>
    <w:rsid w:val="65BE8AB0"/>
    <w:rsid w:val="65C0DF04"/>
    <w:rsid w:val="65E0420C"/>
    <w:rsid w:val="65EB0F72"/>
    <w:rsid w:val="661F8D92"/>
    <w:rsid w:val="66207D8E"/>
    <w:rsid w:val="6628B4EF"/>
    <w:rsid w:val="66290DCE"/>
    <w:rsid w:val="66359F27"/>
    <w:rsid w:val="66398634"/>
    <w:rsid w:val="664B7CB7"/>
    <w:rsid w:val="6689ED98"/>
    <w:rsid w:val="66A86D13"/>
    <w:rsid w:val="66ADFC5D"/>
    <w:rsid w:val="66C94075"/>
    <w:rsid w:val="66CFB1D3"/>
    <w:rsid w:val="66D6641A"/>
    <w:rsid w:val="66E7D1AA"/>
    <w:rsid w:val="66E8C821"/>
    <w:rsid w:val="66EA6720"/>
    <w:rsid w:val="66F21AD0"/>
    <w:rsid w:val="66F880FD"/>
    <w:rsid w:val="6708B1CE"/>
    <w:rsid w:val="6708F5E1"/>
    <w:rsid w:val="67175657"/>
    <w:rsid w:val="673720D9"/>
    <w:rsid w:val="67476171"/>
    <w:rsid w:val="6752E203"/>
    <w:rsid w:val="67587C0D"/>
    <w:rsid w:val="676AD4E1"/>
    <w:rsid w:val="676CE855"/>
    <w:rsid w:val="676EB8D7"/>
    <w:rsid w:val="678092A3"/>
    <w:rsid w:val="6786A478"/>
    <w:rsid w:val="678C175C"/>
    <w:rsid w:val="679636A1"/>
    <w:rsid w:val="67976B3B"/>
    <w:rsid w:val="67F50722"/>
    <w:rsid w:val="67F6A81E"/>
    <w:rsid w:val="6819E7FE"/>
    <w:rsid w:val="681D46B7"/>
    <w:rsid w:val="68287F2C"/>
    <w:rsid w:val="682F3FD4"/>
    <w:rsid w:val="683D86BE"/>
    <w:rsid w:val="6840BE21"/>
    <w:rsid w:val="68598CE3"/>
    <w:rsid w:val="685F5613"/>
    <w:rsid w:val="68694580"/>
    <w:rsid w:val="68A1082F"/>
    <w:rsid w:val="68B96B45"/>
    <w:rsid w:val="68E7D6BA"/>
    <w:rsid w:val="68EAC9CE"/>
    <w:rsid w:val="68F33CE8"/>
    <w:rsid w:val="68FB25DD"/>
    <w:rsid w:val="6922B034"/>
    <w:rsid w:val="6935B003"/>
    <w:rsid w:val="6955E6A4"/>
    <w:rsid w:val="6970E6F3"/>
    <w:rsid w:val="6984F90A"/>
    <w:rsid w:val="69CC6703"/>
    <w:rsid w:val="69D8F278"/>
    <w:rsid w:val="69D9D3E4"/>
    <w:rsid w:val="69DE2F86"/>
    <w:rsid w:val="69DF3B22"/>
    <w:rsid w:val="6A06B7E9"/>
    <w:rsid w:val="6A366664"/>
    <w:rsid w:val="6A41B341"/>
    <w:rsid w:val="6A6BA94A"/>
    <w:rsid w:val="6A6C2866"/>
    <w:rsid w:val="6A92216E"/>
    <w:rsid w:val="6A97B3CE"/>
    <w:rsid w:val="6A992F4C"/>
    <w:rsid w:val="6AC1775C"/>
    <w:rsid w:val="6AD7E560"/>
    <w:rsid w:val="6ADFA99F"/>
    <w:rsid w:val="6AE43CE6"/>
    <w:rsid w:val="6AED753E"/>
    <w:rsid w:val="6AEE7E99"/>
    <w:rsid w:val="6AEF7CEE"/>
    <w:rsid w:val="6AEF9B7B"/>
    <w:rsid w:val="6AF27FAA"/>
    <w:rsid w:val="6AF30407"/>
    <w:rsid w:val="6B1DA20B"/>
    <w:rsid w:val="6B253914"/>
    <w:rsid w:val="6B4F0A1E"/>
    <w:rsid w:val="6B534CA1"/>
    <w:rsid w:val="6B69A793"/>
    <w:rsid w:val="6B80A11F"/>
    <w:rsid w:val="6B80AB1E"/>
    <w:rsid w:val="6B8200A5"/>
    <w:rsid w:val="6B912DA5"/>
    <w:rsid w:val="6B940E00"/>
    <w:rsid w:val="6B996749"/>
    <w:rsid w:val="6B9E02CD"/>
    <w:rsid w:val="6BB4364D"/>
    <w:rsid w:val="6BBEFA4E"/>
    <w:rsid w:val="6BDCF0A4"/>
    <w:rsid w:val="6BFAA707"/>
    <w:rsid w:val="6C32FCE1"/>
    <w:rsid w:val="6C3D8582"/>
    <w:rsid w:val="6C4558A5"/>
    <w:rsid w:val="6C49F37F"/>
    <w:rsid w:val="6C4D2214"/>
    <w:rsid w:val="6C53D276"/>
    <w:rsid w:val="6C5AB4B7"/>
    <w:rsid w:val="6C7D6ADB"/>
    <w:rsid w:val="6C7F2604"/>
    <w:rsid w:val="6C9BFC1F"/>
    <w:rsid w:val="6CAC2CC5"/>
    <w:rsid w:val="6CB1C397"/>
    <w:rsid w:val="6CB6BF8C"/>
    <w:rsid w:val="6CB79A11"/>
    <w:rsid w:val="6CC851FC"/>
    <w:rsid w:val="6CD47F12"/>
    <w:rsid w:val="6CF55E89"/>
    <w:rsid w:val="6CF7CE83"/>
    <w:rsid w:val="6D40B630"/>
    <w:rsid w:val="6D482BD7"/>
    <w:rsid w:val="6D4DCB0D"/>
    <w:rsid w:val="6D5FA51A"/>
    <w:rsid w:val="6D64E70A"/>
    <w:rsid w:val="6D6F8B2B"/>
    <w:rsid w:val="6D7D1792"/>
    <w:rsid w:val="6DA22F49"/>
    <w:rsid w:val="6DA4B12B"/>
    <w:rsid w:val="6DA80A31"/>
    <w:rsid w:val="6DB6AFEB"/>
    <w:rsid w:val="6DC64512"/>
    <w:rsid w:val="6DCE7EEB"/>
    <w:rsid w:val="6DD3E59B"/>
    <w:rsid w:val="6DD8BC66"/>
    <w:rsid w:val="6DDA6DF7"/>
    <w:rsid w:val="6E0DC548"/>
    <w:rsid w:val="6E14B616"/>
    <w:rsid w:val="6E247CE5"/>
    <w:rsid w:val="6E71AB1A"/>
    <w:rsid w:val="6E812CE9"/>
    <w:rsid w:val="6E9A569B"/>
    <w:rsid w:val="6EBCEE97"/>
    <w:rsid w:val="6ED95017"/>
    <w:rsid w:val="6EDD4920"/>
    <w:rsid w:val="6F10F36F"/>
    <w:rsid w:val="6F185FE8"/>
    <w:rsid w:val="6F34700C"/>
    <w:rsid w:val="6F37ED6C"/>
    <w:rsid w:val="6F592125"/>
    <w:rsid w:val="6F666FAE"/>
    <w:rsid w:val="6F6EF478"/>
    <w:rsid w:val="6F7057F1"/>
    <w:rsid w:val="6F759666"/>
    <w:rsid w:val="6F79CB1E"/>
    <w:rsid w:val="6F7F8653"/>
    <w:rsid w:val="6F7F9CE2"/>
    <w:rsid w:val="6F9FE561"/>
    <w:rsid w:val="6FA102AC"/>
    <w:rsid w:val="6FA6BCEB"/>
    <w:rsid w:val="6FA9360C"/>
    <w:rsid w:val="6FADD40B"/>
    <w:rsid w:val="6FAE8A70"/>
    <w:rsid w:val="6FC5E4BF"/>
    <w:rsid w:val="6FD1A16C"/>
    <w:rsid w:val="6FE565EF"/>
    <w:rsid w:val="6FFDD4A5"/>
    <w:rsid w:val="701D7F66"/>
    <w:rsid w:val="7034A95B"/>
    <w:rsid w:val="703AFA0D"/>
    <w:rsid w:val="703B75BD"/>
    <w:rsid w:val="7041F038"/>
    <w:rsid w:val="7047F763"/>
    <w:rsid w:val="7053B00F"/>
    <w:rsid w:val="706348DA"/>
    <w:rsid w:val="70797414"/>
    <w:rsid w:val="707BAC89"/>
    <w:rsid w:val="70903DAD"/>
    <w:rsid w:val="70A3051A"/>
    <w:rsid w:val="70AFDD53"/>
    <w:rsid w:val="70B4EA81"/>
    <w:rsid w:val="70CEA1D5"/>
    <w:rsid w:val="70D19FE9"/>
    <w:rsid w:val="70DF09EA"/>
    <w:rsid w:val="70E3A906"/>
    <w:rsid w:val="70E57354"/>
    <w:rsid w:val="70EB1EC5"/>
    <w:rsid w:val="70F91710"/>
    <w:rsid w:val="70FDF440"/>
    <w:rsid w:val="712A981D"/>
    <w:rsid w:val="713295E6"/>
    <w:rsid w:val="713CE517"/>
    <w:rsid w:val="714C1901"/>
    <w:rsid w:val="7152DBB4"/>
    <w:rsid w:val="7153DC0B"/>
    <w:rsid w:val="715663BC"/>
    <w:rsid w:val="715F6723"/>
    <w:rsid w:val="7163E87D"/>
    <w:rsid w:val="7186A355"/>
    <w:rsid w:val="7186FE49"/>
    <w:rsid w:val="7188233B"/>
    <w:rsid w:val="718F145C"/>
    <w:rsid w:val="719E4C2B"/>
    <w:rsid w:val="71AC70C0"/>
    <w:rsid w:val="71BCD82E"/>
    <w:rsid w:val="71DBF0E0"/>
    <w:rsid w:val="71E28F29"/>
    <w:rsid w:val="72016447"/>
    <w:rsid w:val="72021325"/>
    <w:rsid w:val="72078B35"/>
    <w:rsid w:val="721E454F"/>
    <w:rsid w:val="7227EABF"/>
    <w:rsid w:val="722D3F9A"/>
    <w:rsid w:val="724BC349"/>
    <w:rsid w:val="7262DB29"/>
    <w:rsid w:val="7268C6DB"/>
    <w:rsid w:val="727D21D3"/>
    <w:rsid w:val="7288891E"/>
    <w:rsid w:val="72B03191"/>
    <w:rsid w:val="72B49A29"/>
    <w:rsid w:val="72C150B9"/>
    <w:rsid w:val="72DB336F"/>
    <w:rsid w:val="72E320C4"/>
    <w:rsid w:val="72F211A5"/>
    <w:rsid w:val="72F75186"/>
    <w:rsid w:val="72FA46A1"/>
    <w:rsid w:val="7304E430"/>
    <w:rsid w:val="730E39C2"/>
    <w:rsid w:val="7317197B"/>
    <w:rsid w:val="732D70F5"/>
    <w:rsid w:val="7331B0FA"/>
    <w:rsid w:val="73403DCC"/>
    <w:rsid w:val="7343FF10"/>
    <w:rsid w:val="73455634"/>
    <w:rsid w:val="73522828"/>
    <w:rsid w:val="736D47B9"/>
    <w:rsid w:val="737B26CF"/>
    <w:rsid w:val="738733F8"/>
    <w:rsid w:val="7397C94C"/>
    <w:rsid w:val="73BF31F6"/>
    <w:rsid w:val="73F973FB"/>
    <w:rsid w:val="741F4BC9"/>
    <w:rsid w:val="742511B4"/>
    <w:rsid w:val="742C0D50"/>
    <w:rsid w:val="74374C03"/>
    <w:rsid w:val="743E3560"/>
    <w:rsid w:val="745D9424"/>
    <w:rsid w:val="7466B554"/>
    <w:rsid w:val="747473CF"/>
    <w:rsid w:val="747CA799"/>
    <w:rsid w:val="74A90F14"/>
    <w:rsid w:val="74AB5F9F"/>
    <w:rsid w:val="74BC401A"/>
    <w:rsid w:val="74BD32E9"/>
    <w:rsid w:val="74C41FAF"/>
    <w:rsid w:val="74CBAE5B"/>
    <w:rsid w:val="74D8E17C"/>
    <w:rsid w:val="74E56711"/>
    <w:rsid w:val="74F93614"/>
    <w:rsid w:val="7511A927"/>
    <w:rsid w:val="753CED70"/>
    <w:rsid w:val="7543AF6D"/>
    <w:rsid w:val="754F8E1E"/>
    <w:rsid w:val="7550913F"/>
    <w:rsid w:val="755FD32E"/>
    <w:rsid w:val="7567CCB2"/>
    <w:rsid w:val="756DD69A"/>
    <w:rsid w:val="75790CA3"/>
    <w:rsid w:val="758B1B7E"/>
    <w:rsid w:val="75945D48"/>
    <w:rsid w:val="7599C891"/>
    <w:rsid w:val="75A12E8D"/>
    <w:rsid w:val="75AB4CFD"/>
    <w:rsid w:val="75C0E215"/>
    <w:rsid w:val="75CECC67"/>
    <w:rsid w:val="75D28A04"/>
    <w:rsid w:val="75EB9418"/>
    <w:rsid w:val="75EC3AEB"/>
    <w:rsid w:val="75F4D637"/>
    <w:rsid w:val="76100E8A"/>
    <w:rsid w:val="76108A0A"/>
    <w:rsid w:val="761831B6"/>
    <w:rsid w:val="763A648C"/>
    <w:rsid w:val="763F3614"/>
    <w:rsid w:val="7665C42D"/>
    <w:rsid w:val="76698E07"/>
    <w:rsid w:val="767348F6"/>
    <w:rsid w:val="7677FC29"/>
    <w:rsid w:val="76939E11"/>
    <w:rsid w:val="769A0DDE"/>
    <w:rsid w:val="76B767A2"/>
    <w:rsid w:val="76CA4E37"/>
    <w:rsid w:val="76DB128F"/>
    <w:rsid w:val="76EF7134"/>
    <w:rsid w:val="76F53B41"/>
    <w:rsid w:val="7706C922"/>
    <w:rsid w:val="77116EF6"/>
    <w:rsid w:val="771509F2"/>
    <w:rsid w:val="7723D7ED"/>
    <w:rsid w:val="7737217D"/>
    <w:rsid w:val="774BE8D0"/>
    <w:rsid w:val="775D38BE"/>
    <w:rsid w:val="77766138"/>
    <w:rsid w:val="77B44046"/>
    <w:rsid w:val="77F64A94"/>
    <w:rsid w:val="781764B9"/>
    <w:rsid w:val="782501CB"/>
    <w:rsid w:val="78388B58"/>
    <w:rsid w:val="783962EB"/>
    <w:rsid w:val="783D407E"/>
    <w:rsid w:val="783F433E"/>
    <w:rsid w:val="784B36C1"/>
    <w:rsid w:val="7856D38D"/>
    <w:rsid w:val="785FC6FF"/>
    <w:rsid w:val="7865C1C8"/>
    <w:rsid w:val="7869D712"/>
    <w:rsid w:val="789A8578"/>
    <w:rsid w:val="78A4C7C5"/>
    <w:rsid w:val="78BFCB24"/>
    <w:rsid w:val="78C86027"/>
    <w:rsid w:val="78CD17A0"/>
    <w:rsid w:val="78E48CD4"/>
    <w:rsid w:val="78E6A931"/>
    <w:rsid w:val="78E72D96"/>
    <w:rsid w:val="78E98F31"/>
    <w:rsid w:val="78ECC231"/>
    <w:rsid w:val="78EF23C1"/>
    <w:rsid w:val="78F12913"/>
    <w:rsid w:val="78F54B5A"/>
    <w:rsid w:val="78F90C15"/>
    <w:rsid w:val="793BC8D0"/>
    <w:rsid w:val="793BCEB4"/>
    <w:rsid w:val="793D205D"/>
    <w:rsid w:val="7972F795"/>
    <w:rsid w:val="797AD7BC"/>
    <w:rsid w:val="797EC03E"/>
    <w:rsid w:val="7989B80E"/>
    <w:rsid w:val="798CC5B8"/>
    <w:rsid w:val="7991A139"/>
    <w:rsid w:val="79BEFF16"/>
    <w:rsid w:val="79BF686E"/>
    <w:rsid w:val="79C212F3"/>
    <w:rsid w:val="79CCE7C1"/>
    <w:rsid w:val="79CFE747"/>
    <w:rsid w:val="79E08160"/>
    <w:rsid w:val="79E779E9"/>
    <w:rsid w:val="79E7F132"/>
    <w:rsid w:val="79F224FA"/>
    <w:rsid w:val="7A04AE3F"/>
    <w:rsid w:val="7A0BBE13"/>
    <w:rsid w:val="7A118A8B"/>
    <w:rsid w:val="7A1CD24E"/>
    <w:rsid w:val="7A253E29"/>
    <w:rsid w:val="7A57076A"/>
    <w:rsid w:val="7A5A0661"/>
    <w:rsid w:val="7A5B2843"/>
    <w:rsid w:val="7A6697FB"/>
    <w:rsid w:val="7A67E286"/>
    <w:rsid w:val="7A88640B"/>
    <w:rsid w:val="7A92A3B4"/>
    <w:rsid w:val="7A96AB22"/>
    <w:rsid w:val="7A98BF84"/>
    <w:rsid w:val="7A9EBB02"/>
    <w:rsid w:val="7ABF60CF"/>
    <w:rsid w:val="7ACD4A31"/>
    <w:rsid w:val="7ADDD393"/>
    <w:rsid w:val="7AE6320B"/>
    <w:rsid w:val="7AEBA2D9"/>
    <w:rsid w:val="7AEBE108"/>
    <w:rsid w:val="7AEE8059"/>
    <w:rsid w:val="7AFB1625"/>
    <w:rsid w:val="7AFF4147"/>
    <w:rsid w:val="7B004F0E"/>
    <w:rsid w:val="7B04161D"/>
    <w:rsid w:val="7B1E75DB"/>
    <w:rsid w:val="7B2542CA"/>
    <w:rsid w:val="7B407FA1"/>
    <w:rsid w:val="7B41FE4A"/>
    <w:rsid w:val="7B47D44A"/>
    <w:rsid w:val="7B5FF7F2"/>
    <w:rsid w:val="7B783F8B"/>
    <w:rsid w:val="7B803F19"/>
    <w:rsid w:val="7B92D8F4"/>
    <w:rsid w:val="7BA56A12"/>
    <w:rsid w:val="7BA924BC"/>
    <w:rsid w:val="7BAF1C92"/>
    <w:rsid w:val="7BB3903B"/>
    <w:rsid w:val="7BBB5484"/>
    <w:rsid w:val="7BC61216"/>
    <w:rsid w:val="7BCD6824"/>
    <w:rsid w:val="7BDA0847"/>
    <w:rsid w:val="7BE1F40A"/>
    <w:rsid w:val="7BED65B5"/>
    <w:rsid w:val="7BF9BF97"/>
    <w:rsid w:val="7C00ED9F"/>
    <w:rsid w:val="7C307F9C"/>
    <w:rsid w:val="7C65FE5A"/>
    <w:rsid w:val="7C82ED95"/>
    <w:rsid w:val="7C84197D"/>
    <w:rsid w:val="7C87B169"/>
    <w:rsid w:val="7C8D8A40"/>
    <w:rsid w:val="7C977A2E"/>
    <w:rsid w:val="7CA94C8F"/>
    <w:rsid w:val="7CB2787E"/>
    <w:rsid w:val="7CB7DB7A"/>
    <w:rsid w:val="7CC93448"/>
    <w:rsid w:val="7CDD58FC"/>
    <w:rsid w:val="7CE3A4AB"/>
    <w:rsid w:val="7CF9B3B5"/>
    <w:rsid w:val="7CFAEB2A"/>
    <w:rsid w:val="7D0BC0FE"/>
    <w:rsid w:val="7D116068"/>
    <w:rsid w:val="7D1F660E"/>
    <w:rsid w:val="7D201EC8"/>
    <w:rsid w:val="7D2E43E2"/>
    <w:rsid w:val="7D3F3059"/>
    <w:rsid w:val="7D3FE42C"/>
    <w:rsid w:val="7D4A4004"/>
    <w:rsid w:val="7D4FF9FD"/>
    <w:rsid w:val="7D551E81"/>
    <w:rsid w:val="7D5D27E3"/>
    <w:rsid w:val="7D6107E2"/>
    <w:rsid w:val="7D95067B"/>
    <w:rsid w:val="7DB86451"/>
    <w:rsid w:val="7DDBD8A3"/>
    <w:rsid w:val="7DE1C99D"/>
    <w:rsid w:val="7DEA5936"/>
    <w:rsid w:val="7DF2ABD8"/>
    <w:rsid w:val="7E0413AE"/>
    <w:rsid w:val="7E220DAC"/>
    <w:rsid w:val="7E4E48DF"/>
    <w:rsid w:val="7E50C4D3"/>
    <w:rsid w:val="7E528BC8"/>
    <w:rsid w:val="7E6D32BA"/>
    <w:rsid w:val="7E6F17F8"/>
    <w:rsid w:val="7E749FEC"/>
    <w:rsid w:val="7E78CB19"/>
    <w:rsid w:val="7E79745D"/>
    <w:rsid w:val="7EA817BD"/>
    <w:rsid w:val="7EA875AA"/>
    <w:rsid w:val="7EC0E080"/>
    <w:rsid w:val="7ED2A9B6"/>
    <w:rsid w:val="7ED81945"/>
    <w:rsid w:val="7EE0555A"/>
    <w:rsid w:val="7EF52ED5"/>
    <w:rsid w:val="7F235457"/>
    <w:rsid w:val="7F264983"/>
    <w:rsid w:val="7F2E972F"/>
    <w:rsid w:val="7F4131E1"/>
    <w:rsid w:val="7F489459"/>
    <w:rsid w:val="7F52A6C8"/>
    <w:rsid w:val="7F64B126"/>
    <w:rsid w:val="7F76B366"/>
    <w:rsid w:val="7F83023E"/>
    <w:rsid w:val="7F8BA166"/>
    <w:rsid w:val="7FA5FBC8"/>
    <w:rsid w:val="7FB76C50"/>
    <w:rsid w:val="7FBAEF83"/>
    <w:rsid w:val="7FBC0EBE"/>
    <w:rsid w:val="7FE3D49B"/>
    <w:rsid w:val="7FEB9E24"/>
    <w:rsid w:val="7FEF5D2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B026627"/>
  <w15:docId w15:val="{D0A7B140-C20F-472F-A67E-FE65C0117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3472E"/>
    <w:pPr>
      <w:spacing w:after="120"/>
      <w:jc w:val="both"/>
    </w:pPr>
    <w:rPr>
      <w:rFonts w:ascii="Arial Narrow" w:eastAsia="Times New Roman" w:hAnsi="Arial Narrow"/>
      <w:sz w:val="22"/>
      <w:szCs w:val="22"/>
      <w:lang w:eastAsia="en-US"/>
    </w:rPr>
  </w:style>
  <w:style w:type="paragraph" w:styleId="Nadpis10">
    <w:name w:val="heading 1"/>
    <w:basedOn w:val="Normln"/>
    <w:next w:val="Normln"/>
    <w:link w:val="Nadpis1Char"/>
    <w:semiHidden/>
    <w:qFormat/>
    <w:rsid w:val="00953ECA"/>
    <w:pPr>
      <w:keepNext/>
      <w:keepLines/>
      <w:pBdr>
        <w:bottom w:val="single" w:sz="4" w:space="1" w:color="auto"/>
      </w:pBdr>
      <w:spacing w:before="480" w:after="0"/>
      <w:outlineLvl w:val="0"/>
    </w:pPr>
    <w:rPr>
      <w:rFonts w:eastAsia="Calibri"/>
      <w:b/>
      <w:bCs/>
      <w:sz w:val="28"/>
      <w:szCs w:val="28"/>
    </w:rPr>
  </w:style>
  <w:style w:type="paragraph" w:styleId="Nadpis20">
    <w:name w:val="heading 2"/>
    <w:basedOn w:val="Normln"/>
    <w:next w:val="Normln"/>
    <w:link w:val="Nadpis2Char"/>
    <w:semiHidden/>
    <w:qFormat/>
    <w:rsid w:val="00EF747F"/>
    <w:pPr>
      <w:keepNext/>
      <w:keepLines/>
      <w:spacing w:before="200" w:after="0"/>
      <w:outlineLvl w:val="1"/>
    </w:pPr>
    <w:rPr>
      <w:rFonts w:eastAsia="Calibri"/>
      <w:b/>
      <w:bCs/>
      <w:sz w:val="24"/>
      <w:szCs w:val="26"/>
    </w:rPr>
  </w:style>
  <w:style w:type="paragraph" w:styleId="Nadpis30">
    <w:name w:val="heading 3"/>
    <w:basedOn w:val="Normln"/>
    <w:next w:val="Normln"/>
    <w:link w:val="Nadpis3Char"/>
    <w:qFormat/>
    <w:rsid w:val="00953ECA"/>
    <w:pPr>
      <w:keepNext/>
      <w:keepLines/>
      <w:spacing w:before="200" w:after="0"/>
      <w:ind w:left="708"/>
      <w:outlineLvl w:val="2"/>
    </w:pPr>
    <w:rPr>
      <w:rFonts w:eastAsia="Calibri"/>
      <w:b/>
      <w:bCs/>
    </w:rPr>
  </w:style>
  <w:style w:type="paragraph" w:styleId="Nadpis40">
    <w:name w:val="heading 4"/>
    <w:basedOn w:val="Normln"/>
    <w:next w:val="Normln"/>
    <w:link w:val="Nadpis4Char"/>
    <w:qFormat/>
    <w:rsid w:val="00953ECA"/>
    <w:pPr>
      <w:keepNext/>
      <w:keepLines/>
      <w:spacing w:before="200" w:after="0"/>
      <w:ind w:left="708"/>
      <w:outlineLvl w:val="3"/>
    </w:pPr>
    <w:rPr>
      <w:rFonts w:eastAsia="Calibri"/>
      <w:bCs/>
      <w:i/>
      <w:iCs/>
    </w:rPr>
  </w:style>
  <w:style w:type="paragraph" w:styleId="Nadpis50">
    <w:name w:val="heading 5"/>
    <w:basedOn w:val="Normln"/>
    <w:next w:val="Normln"/>
    <w:link w:val="Nadpis5Char"/>
    <w:qFormat/>
    <w:rsid w:val="00D964BF"/>
    <w:pPr>
      <w:keepNext/>
      <w:keepLines/>
      <w:spacing w:before="200" w:after="0"/>
      <w:outlineLvl w:val="4"/>
    </w:pPr>
    <w:rPr>
      <w:rFonts w:ascii="Cambria" w:eastAsia="Calibri" w:hAnsi="Cambria"/>
      <w:color w:val="243F60"/>
    </w:rPr>
  </w:style>
  <w:style w:type="paragraph" w:styleId="Nadpis6">
    <w:name w:val="heading 6"/>
    <w:basedOn w:val="Normln"/>
    <w:next w:val="Normln"/>
    <w:link w:val="Nadpis6Char"/>
    <w:qFormat/>
    <w:rsid w:val="00D964BF"/>
    <w:pPr>
      <w:keepNext/>
      <w:keepLines/>
      <w:spacing w:before="200" w:after="0"/>
      <w:outlineLvl w:val="5"/>
    </w:pPr>
    <w:rPr>
      <w:rFonts w:ascii="Cambria" w:eastAsia="Calibri" w:hAnsi="Cambria"/>
      <w:i/>
      <w:iCs/>
      <w:color w:val="243F60"/>
    </w:rPr>
  </w:style>
  <w:style w:type="paragraph" w:styleId="Nadpis7">
    <w:name w:val="heading 7"/>
    <w:basedOn w:val="Normln"/>
    <w:next w:val="Normln"/>
    <w:link w:val="Nadpis7Char"/>
    <w:semiHidden/>
    <w:qFormat/>
    <w:rsid w:val="00953ECA"/>
    <w:pPr>
      <w:spacing w:before="240" w:after="60"/>
      <w:ind w:left="4320"/>
      <w:outlineLvl w:val="6"/>
    </w:pPr>
    <w:rPr>
      <w:rFonts w:ascii="Times New Roman" w:eastAsia="Calibri" w:hAnsi="Times New Roman"/>
      <w:sz w:val="24"/>
      <w:szCs w:val="24"/>
      <w:lang w:eastAsia="cs-CZ"/>
    </w:rPr>
  </w:style>
  <w:style w:type="paragraph" w:styleId="Nadpis8">
    <w:name w:val="heading 8"/>
    <w:basedOn w:val="Normln"/>
    <w:next w:val="Normln"/>
    <w:link w:val="Nadpis8Char"/>
    <w:semiHidden/>
    <w:qFormat/>
    <w:rsid w:val="00953ECA"/>
    <w:pPr>
      <w:spacing w:before="240" w:after="60"/>
      <w:ind w:left="5040"/>
      <w:outlineLvl w:val="7"/>
    </w:pPr>
    <w:rPr>
      <w:rFonts w:ascii="Times New Roman" w:eastAsia="Calibri" w:hAnsi="Times New Roman"/>
      <w:i/>
      <w:iCs/>
      <w:sz w:val="24"/>
      <w:szCs w:val="24"/>
      <w:lang w:eastAsia="cs-CZ"/>
    </w:rPr>
  </w:style>
  <w:style w:type="paragraph" w:styleId="Nadpis9">
    <w:name w:val="heading 9"/>
    <w:basedOn w:val="Normln"/>
    <w:next w:val="Normln"/>
    <w:link w:val="Nadpis9Char"/>
    <w:semiHidden/>
    <w:qFormat/>
    <w:rsid w:val="00953ECA"/>
    <w:pPr>
      <w:spacing w:before="240" w:after="60"/>
      <w:ind w:left="5760"/>
      <w:outlineLvl w:val="8"/>
    </w:pPr>
    <w:rPr>
      <w:rFonts w:ascii="Arial" w:eastAsia="Calibri"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0"/>
    <w:semiHidden/>
    <w:locked/>
    <w:rsid w:val="0062776C"/>
    <w:rPr>
      <w:rFonts w:ascii="Arial Narrow" w:hAnsi="Arial Narrow"/>
      <w:b/>
      <w:bCs/>
      <w:sz w:val="28"/>
      <w:szCs w:val="28"/>
      <w:lang w:eastAsia="en-US"/>
    </w:rPr>
  </w:style>
  <w:style w:type="character" w:customStyle="1" w:styleId="Nadpis2Char">
    <w:name w:val="Nadpis 2 Char"/>
    <w:link w:val="Nadpis20"/>
    <w:semiHidden/>
    <w:locked/>
    <w:rsid w:val="0062776C"/>
    <w:rPr>
      <w:rFonts w:ascii="Arial Narrow" w:hAnsi="Arial Narrow"/>
      <w:b/>
      <w:bCs/>
      <w:sz w:val="24"/>
      <w:szCs w:val="26"/>
      <w:lang w:eastAsia="en-US"/>
    </w:rPr>
  </w:style>
  <w:style w:type="character" w:customStyle="1" w:styleId="Nadpis3Char">
    <w:name w:val="Nadpis 3 Char"/>
    <w:link w:val="Nadpis30"/>
    <w:locked/>
    <w:rsid w:val="0062776C"/>
    <w:rPr>
      <w:rFonts w:ascii="Arial Narrow" w:hAnsi="Arial Narrow"/>
      <w:b/>
      <w:bCs/>
      <w:sz w:val="22"/>
      <w:szCs w:val="22"/>
      <w:lang w:eastAsia="en-US"/>
    </w:rPr>
  </w:style>
  <w:style w:type="character" w:customStyle="1" w:styleId="Nadpis4Char">
    <w:name w:val="Nadpis 4 Char"/>
    <w:link w:val="Nadpis40"/>
    <w:semiHidden/>
    <w:locked/>
    <w:rsid w:val="0062776C"/>
    <w:rPr>
      <w:rFonts w:ascii="Arial Narrow" w:hAnsi="Arial Narrow"/>
      <w:bCs/>
      <w:i/>
      <w:iCs/>
      <w:sz w:val="22"/>
      <w:szCs w:val="22"/>
      <w:lang w:eastAsia="en-US"/>
    </w:rPr>
  </w:style>
  <w:style w:type="character" w:customStyle="1" w:styleId="Nadpis5Char">
    <w:name w:val="Nadpis 5 Char"/>
    <w:link w:val="Nadpis50"/>
    <w:locked/>
    <w:rsid w:val="00F57B69"/>
    <w:rPr>
      <w:rFonts w:ascii="Cambria" w:hAnsi="Cambria"/>
      <w:color w:val="243F60"/>
      <w:sz w:val="22"/>
      <w:szCs w:val="22"/>
      <w:lang w:eastAsia="en-US"/>
    </w:rPr>
  </w:style>
  <w:style w:type="character" w:customStyle="1" w:styleId="Nadpis6Char">
    <w:name w:val="Nadpis 6 Char"/>
    <w:link w:val="Nadpis6"/>
    <w:locked/>
    <w:rsid w:val="00F57B69"/>
    <w:rPr>
      <w:rFonts w:ascii="Cambria" w:hAnsi="Cambria"/>
      <w:i/>
      <w:iCs/>
      <w:color w:val="243F60"/>
      <w:sz w:val="22"/>
      <w:szCs w:val="22"/>
      <w:lang w:eastAsia="en-US"/>
    </w:rPr>
  </w:style>
  <w:style w:type="character" w:customStyle="1" w:styleId="Nadpis7Char">
    <w:name w:val="Nadpis 7 Char"/>
    <w:link w:val="Nadpis7"/>
    <w:semiHidden/>
    <w:locked/>
    <w:rsid w:val="0062776C"/>
    <w:rPr>
      <w:rFonts w:ascii="Times New Roman" w:hAnsi="Times New Roman"/>
      <w:sz w:val="24"/>
      <w:szCs w:val="24"/>
    </w:rPr>
  </w:style>
  <w:style w:type="character" w:customStyle="1" w:styleId="Nadpis8Char">
    <w:name w:val="Nadpis 8 Char"/>
    <w:link w:val="Nadpis8"/>
    <w:semiHidden/>
    <w:locked/>
    <w:rsid w:val="0062776C"/>
    <w:rPr>
      <w:rFonts w:ascii="Times New Roman" w:hAnsi="Times New Roman"/>
      <w:i/>
      <w:iCs/>
      <w:sz w:val="24"/>
      <w:szCs w:val="24"/>
    </w:rPr>
  </w:style>
  <w:style w:type="character" w:customStyle="1" w:styleId="Nadpis9Char">
    <w:name w:val="Nadpis 9 Char"/>
    <w:link w:val="Nadpis9"/>
    <w:semiHidden/>
    <w:locked/>
    <w:rsid w:val="0062776C"/>
    <w:rPr>
      <w:rFonts w:ascii="Arial" w:hAnsi="Arial" w:cs="Arial"/>
      <w:sz w:val="22"/>
      <w:szCs w:val="22"/>
    </w:rPr>
  </w:style>
  <w:style w:type="paragraph" w:customStyle="1" w:styleId="Bezmezer1">
    <w:name w:val="Bez mezer1"/>
    <w:link w:val="NoSpacingChar"/>
    <w:rsid w:val="00B715BE"/>
    <w:pPr>
      <w:numPr>
        <w:numId w:val="3"/>
      </w:numPr>
      <w:pBdr>
        <w:top w:val="dashSmallGap" w:sz="4" w:space="1" w:color="auto"/>
        <w:left w:val="dashSmallGap" w:sz="4" w:space="4" w:color="auto"/>
        <w:bottom w:val="dashSmallGap" w:sz="4" w:space="1" w:color="auto"/>
        <w:right w:val="dashSmallGap" w:sz="4" w:space="4" w:color="auto"/>
      </w:pBdr>
      <w:shd w:val="clear" w:color="auto" w:fill="FFFFCC"/>
      <w:spacing w:after="120"/>
      <w:jc w:val="both"/>
    </w:pPr>
    <w:rPr>
      <w:rFonts w:ascii="Arial Narrow" w:hAnsi="Arial Narrow"/>
      <w:b/>
      <w:i/>
      <w:sz w:val="22"/>
      <w:szCs w:val="22"/>
      <w:lang w:eastAsia="en-US"/>
    </w:rPr>
  </w:style>
  <w:style w:type="character" w:customStyle="1" w:styleId="NoSpacingChar">
    <w:name w:val="No Spacing Char"/>
    <w:link w:val="Bezmezer1"/>
    <w:locked/>
    <w:rsid w:val="00B715BE"/>
    <w:rPr>
      <w:rFonts w:ascii="Arial Narrow" w:hAnsi="Arial Narrow"/>
      <w:b/>
      <w:i/>
      <w:sz w:val="22"/>
      <w:szCs w:val="22"/>
      <w:shd w:val="clear" w:color="auto" w:fill="FFFFCC"/>
      <w:lang w:eastAsia="en-US"/>
    </w:rPr>
  </w:style>
  <w:style w:type="paragraph" w:styleId="Textbubliny">
    <w:name w:val="Balloon Text"/>
    <w:basedOn w:val="Normln"/>
    <w:link w:val="TextbublinyChar"/>
    <w:semiHidden/>
    <w:rsid w:val="00EF747F"/>
    <w:pPr>
      <w:spacing w:after="0"/>
    </w:pPr>
    <w:rPr>
      <w:rFonts w:ascii="Tahoma" w:hAnsi="Tahoma" w:cs="Tahoma"/>
      <w:sz w:val="16"/>
      <w:szCs w:val="16"/>
    </w:rPr>
  </w:style>
  <w:style w:type="character" w:customStyle="1" w:styleId="TextbublinyChar">
    <w:name w:val="Text bubliny Char"/>
    <w:link w:val="Textbubliny"/>
    <w:semiHidden/>
    <w:locked/>
    <w:rsid w:val="00EF747F"/>
    <w:rPr>
      <w:rFonts w:ascii="Tahoma" w:hAnsi="Tahoma" w:cs="Tahoma"/>
      <w:sz w:val="16"/>
      <w:szCs w:val="16"/>
    </w:rPr>
  </w:style>
  <w:style w:type="paragraph" w:styleId="Nzev">
    <w:name w:val="Title"/>
    <w:basedOn w:val="Normln"/>
    <w:next w:val="Normln"/>
    <w:link w:val="NzevChar"/>
    <w:qFormat/>
    <w:rsid w:val="006B43CE"/>
    <w:pPr>
      <w:spacing w:after="300"/>
      <w:contextualSpacing/>
    </w:pPr>
    <w:rPr>
      <w:rFonts w:eastAsia="Calibri"/>
      <w:spacing w:val="5"/>
      <w:kern w:val="28"/>
      <w:sz w:val="40"/>
      <w:szCs w:val="52"/>
    </w:rPr>
  </w:style>
  <w:style w:type="character" w:customStyle="1" w:styleId="NzevChar">
    <w:name w:val="Název Char"/>
    <w:link w:val="Nzev"/>
    <w:locked/>
    <w:rsid w:val="006B43CE"/>
    <w:rPr>
      <w:rFonts w:eastAsia="Times New Roman" w:cs="Times New Roman"/>
      <w:spacing w:val="5"/>
      <w:kern w:val="28"/>
      <w:sz w:val="52"/>
      <w:szCs w:val="52"/>
    </w:rPr>
  </w:style>
  <w:style w:type="paragraph" w:customStyle="1" w:styleId="Rozloendokumentu1">
    <w:name w:val="Rozložení dokumentu1"/>
    <w:basedOn w:val="Normln"/>
    <w:link w:val="RozloendokumentuChar"/>
    <w:semiHidden/>
    <w:rsid w:val="00EF747F"/>
    <w:pPr>
      <w:spacing w:after="0"/>
    </w:pPr>
    <w:rPr>
      <w:rFonts w:ascii="Tahoma" w:hAnsi="Tahoma" w:cs="Tahoma"/>
      <w:sz w:val="16"/>
      <w:szCs w:val="16"/>
    </w:rPr>
  </w:style>
  <w:style w:type="character" w:customStyle="1" w:styleId="RozloendokumentuChar">
    <w:name w:val="Rozložení dokumentu Char"/>
    <w:link w:val="Rozloendokumentu1"/>
    <w:semiHidden/>
    <w:locked/>
    <w:rsid w:val="00EF747F"/>
    <w:rPr>
      <w:rFonts w:ascii="Tahoma" w:hAnsi="Tahoma" w:cs="Tahoma"/>
      <w:sz w:val="16"/>
      <w:szCs w:val="16"/>
    </w:rPr>
  </w:style>
  <w:style w:type="paragraph" w:styleId="Normlnweb">
    <w:name w:val="Normal (Web)"/>
    <w:basedOn w:val="Normln"/>
    <w:semiHidden/>
    <w:rsid w:val="00EF747F"/>
    <w:pPr>
      <w:spacing w:before="100" w:beforeAutospacing="1" w:after="100" w:afterAutospacing="1"/>
    </w:pPr>
    <w:rPr>
      <w:rFonts w:ascii="Times New Roman" w:eastAsia="Calibri" w:hAnsi="Times New Roman"/>
      <w:sz w:val="24"/>
      <w:szCs w:val="24"/>
      <w:lang w:eastAsia="cs-CZ"/>
    </w:rPr>
  </w:style>
  <w:style w:type="table" w:styleId="Mkatabulky">
    <w:name w:val="Table Grid"/>
    <w:basedOn w:val="Normlntabulka"/>
    <w:uiPriority w:val="39"/>
    <w:rsid w:val="00A00C3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PA">
    <w:name w:val="MAPA"/>
    <w:basedOn w:val="Normln"/>
    <w:autoRedefine/>
    <w:qFormat/>
    <w:rsid w:val="00363B29"/>
    <w:pPr>
      <w:keepNext/>
    </w:pPr>
    <w:rPr>
      <w:b/>
      <w:i/>
      <w:color w:val="0070C0"/>
      <w:sz w:val="20"/>
    </w:rPr>
  </w:style>
  <w:style w:type="paragraph" w:styleId="Zhlav">
    <w:name w:val="header"/>
    <w:basedOn w:val="Normln"/>
    <w:link w:val="ZhlavChar"/>
    <w:rsid w:val="00957D8F"/>
    <w:pPr>
      <w:tabs>
        <w:tab w:val="center" w:pos="4536"/>
        <w:tab w:val="right" w:pos="9072"/>
      </w:tabs>
      <w:spacing w:after="0"/>
    </w:pPr>
  </w:style>
  <w:style w:type="character" w:customStyle="1" w:styleId="ZhlavChar">
    <w:name w:val="Záhlaví Char"/>
    <w:link w:val="Zhlav"/>
    <w:locked/>
    <w:rsid w:val="00957D8F"/>
    <w:rPr>
      <w:rFonts w:cs="Times New Roman"/>
    </w:rPr>
  </w:style>
  <w:style w:type="paragraph" w:styleId="Zpat">
    <w:name w:val="footer"/>
    <w:basedOn w:val="Normln"/>
    <w:link w:val="ZpatChar"/>
    <w:uiPriority w:val="99"/>
    <w:rsid w:val="00957D8F"/>
    <w:pPr>
      <w:tabs>
        <w:tab w:val="center" w:pos="4536"/>
        <w:tab w:val="right" w:pos="9072"/>
      </w:tabs>
      <w:spacing w:after="0"/>
    </w:pPr>
  </w:style>
  <w:style w:type="character" w:customStyle="1" w:styleId="ZpatChar">
    <w:name w:val="Zápatí Char"/>
    <w:link w:val="Zpat"/>
    <w:uiPriority w:val="99"/>
    <w:locked/>
    <w:rsid w:val="00957D8F"/>
    <w:rPr>
      <w:rFonts w:cs="Times New Roman"/>
    </w:rPr>
  </w:style>
  <w:style w:type="paragraph" w:customStyle="1" w:styleId="Nadpisobsahu1">
    <w:name w:val="Nadpis obsahu1"/>
    <w:basedOn w:val="Nadpis10"/>
    <w:next w:val="Normln"/>
    <w:semiHidden/>
    <w:rsid w:val="00926FAF"/>
    <w:pPr>
      <w:outlineLvl w:val="9"/>
    </w:pPr>
    <w:rPr>
      <w:rFonts w:ascii="Cambria" w:hAnsi="Cambria"/>
      <w:color w:val="365F91"/>
    </w:rPr>
  </w:style>
  <w:style w:type="paragraph" w:styleId="Obsah1">
    <w:name w:val="toc 1"/>
    <w:basedOn w:val="Normln"/>
    <w:next w:val="Normln"/>
    <w:autoRedefine/>
    <w:uiPriority w:val="39"/>
    <w:rsid w:val="00B53EDD"/>
    <w:pPr>
      <w:tabs>
        <w:tab w:val="left" w:pos="284"/>
        <w:tab w:val="right" w:leader="dot" w:pos="9062"/>
      </w:tabs>
      <w:spacing w:after="100"/>
      <w:ind w:left="284" w:hanging="284"/>
    </w:pPr>
    <w:rPr>
      <w:b/>
      <w:noProof/>
    </w:rPr>
  </w:style>
  <w:style w:type="paragraph" w:styleId="Obsah2">
    <w:name w:val="toc 2"/>
    <w:basedOn w:val="Normln"/>
    <w:next w:val="Normln"/>
    <w:autoRedefine/>
    <w:uiPriority w:val="39"/>
    <w:rsid w:val="00857670"/>
    <w:pPr>
      <w:tabs>
        <w:tab w:val="left" w:pos="880"/>
        <w:tab w:val="right" w:leader="dot" w:pos="9062"/>
      </w:tabs>
      <w:spacing w:after="100"/>
      <w:ind w:left="880" w:hanging="631"/>
    </w:pPr>
  </w:style>
  <w:style w:type="paragraph" w:styleId="Obsah3">
    <w:name w:val="toc 3"/>
    <w:basedOn w:val="Normln"/>
    <w:next w:val="Normln"/>
    <w:autoRedefine/>
    <w:uiPriority w:val="39"/>
    <w:rsid w:val="00976B0C"/>
    <w:pPr>
      <w:tabs>
        <w:tab w:val="left" w:pos="1320"/>
        <w:tab w:val="right" w:leader="dot" w:pos="9062"/>
      </w:tabs>
      <w:spacing w:after="100"/>
      <w:ind w:left="1320" w:hanging="880"/>
    </w:pPr>
  </w:style>
  <w:style w:type="character" w:styleId="Hypertextovodkaz">
    <w:name w:val="Hyperlink"/>
    <w:uiPriority w:val="99"/>
    <w:rsid w:val="00926FAF"/>
    <w:rPr>
      <w:rFonts w:cs="Times New Roman"/>
      <w:color w:val="0000FF"/>
      <w:u w:val="single"/>
    </w:rPr>
  </w:style>
  <w:style w:type="paragraph" w:customStyle="1" w:styleId="Bntext">
    <w:name w:val="Běžný text"/>
    <w:basedOn w:val="Normln"/>
    <w:rsid w:val="00D964BF"/>
    <w:pPr>
      <w:widowControl w:val="0"/>
      <w:spacing w:before="60" w:after="60"/>
    </w:pPr>
    <w:rPr>
      <w:rFonts w:ascii="Arial" w:eastAsia="Calibri" w:hAnsi="Arial"/>
      <w:sz w:val="20"/>
      <w:szCs w:val="24"/>
      <w:lang w:eastAsia="cs-CZ"/>
    </w:rPr>
  </w:style>
  <w:style w:type="paragraph" w:customStyle="1" w:styleId="NadpisA">
    <w:name w:val="Nadpis A"/>
    <w:basedOn w:val="Normln"/>
    <w:next w:val="Bntext"/>
    <w:semiHidden/>
    <w:rsid w:val="00D964BF"/>
    <w:pPr>
      <w:keepNext/>
      <w:widowControl w:val="0"/>
      <w:spacing w:before="240" w:after="60"/>
    </w:pPr>
    <w:rPr>
      <w:rFonts w:ascii="Arial" w:eastAsia="Calibri" w:hAnsi="Arial"/>
      <w:b/>
      <w:caps/>
      <w:kern w:val="28"/>
      <w:sz w:val="28"/>
      <w:szCs w:val="24"/>
      <w:lang w:eastAsia="cs-CZ"/>
    </w:rPr>
  </w:style>
  <w:style w:type="paragraph" w:customStyle="1" w:styleId="NadpisB">
    <w:name w:val="Nadpis B"/>
    <w:basedOn w:val="Normln"/>
    <w:next w:val="Bntext"/>
    <w:semiHidden/>
    <w:rsid w:val="00D964BF"/>
    <w:pPr>
      <w:keepNext/>
      <w:widowControl w:val="0"/>
      <w:spacing w:before="240" w:after="60"/>
    </w:pPr>
    <w:rPr>
      <w:rFonts w:ascii="Arial" w:eastAsia="Calibri" w:hAnsi="Arial"/>
      <w:b/>
      <w:kern w:val="28"/>
      <w:sz w:val="28"/>
      <w:szCs w:val="24"/>
      <w:lang w:eastAsia="cs-CZ"/>
    </w:rPr>
  </w:style>
  <w:style w:type="paragraph" w:customStyle="1" w:styleId="NadpisC">
    <w:name w:val="Nadpis C"/>
    <w:basedOn w:val="Normln"/>
    <w:next w:val="Bntext"/>
    <w:semiHidden/>
    <w:rsid w:val="00D964BF"/>
    <w:pPr>
      <w:keepNext/>
      <w:widowControl w:val="0"/>
      <w:spacing w:before="240" w:after="60"/>
    </w:pPr>
    <w:rPr>
      <w:rFonts w:ascii="Arial" w:eastAsia="Calibri" w:hAnsi="Arial"/>
      <w:b/>
      <w:kern w:val="24"/>
      <w:sz w:val="24"/>
      <w:szCs w:val="24"/>
      <w:lang w:eastAsia="cs-CZ"/>
    </w:rPr>
  </w:style>
  <w:style w:type="paragraph" w:styleId="Zkladntext">
    <w:name w:val="Body Text"/>
    <w:aliases w:val="Základní text Char1 Char,Základní text Char Char3 Char,Základní text Char1 Char Char Char,Základní text Char2 Char Char Char Char,Základní text Char Char3 Char Char Char Char,Základní text Char1,Základní text Char Char3"/>
    <w:basedOn w:val="Normln"/>
    <w:link w:val="ZkladntextChar2"/>
    <w:rsid w:val="00953ECA"/>
    <w:rPr>
      <w:rFonts w:ascii="Times New Roman" w:eastAsia="Calibri" w:hAnsi="Times New Roman"/>
      <w:sz w:val="24"/>
      <w:szCs w:val="24"/>
      <w:lang w:eastAsia="cs-CZ"/>
    </w:rPr>
  </w:style>
  <w:style w:type="character" w:customStyle="1" w:styleId="ZkladntextChar2">
    <w:name w:val="Základní text Char2"/>
    <w:aliases w:val="Základní text Char1 Char Char,Základní text Char Char3 Char Char,Základní text Char1 Char Char Char Char,Základní text Char2 Char Char Char Char Char,Základní text Char Char3 Char Char Char Char Char,Základní text Char1 Char1"/>
    <w:link w:val="Zkladntext"/>
    <w:locked/>
    <w:rsid w:val="00953ECA"/>
    <w:rPr>
      <w:rFonts w:ascii="Times New Roman" w:hAnsi="Times New Roman" w:cs="Times New Roman"/>
      <w:sz w:val="24"/>
      <w:szCs w:val="24"/>
      <w:lang w:eastAsia="cs-CZ"/>
    </w:rPr>
  </w:style>
  <w:style w:type="character" w:customStyle="1" w:styleId="ZkladntextChar">
    <w:name w:val="Základní text Char"/>
    <w:semiHidden/>
    <w:rsid w:val="00953ECA"/>
    <w:rPr>
      <w:rFonts w:cs="Times New Roman"/>
    </w:rPr>
  </w:style>
  <w:style w:type="paragraph" w:customStyle="1" w:styleId="Styl4">
    <w:name w:val="Styl4"/>
    <w:basedOn w:val="Nadpis20"/>
    <w:link w:val="Styl4Char"/>
    <w:rsid w:val="00953ECA"/>
    <w:pPr>
      <w:keepLines w:val="0"/>
      <w:numPr>
        <w:ilvl w:val="1"/>
      </w:numPr>
      <w:spacing w:before="240" w:after="60"/>
      <w:ind w:left="720"/>
    </w:pPr>
    <w:rPr>
      <w:rFonts w:ascii="Arial" w:hAnsi="Arial" w:cs="Arial"/>
      <w:i/>
      <w:iCs/>
      <w:sz w:val="28"/>
      <w:szCs w:val="28"/>
      <w:lang w:eastAsia="cs-CZ"/>
    </w:rPr>
  </w:style>
  <w:style w:type="character" w:customStyle="1" w:styleId="Styl4Char">
    <w:name w:val="Styl4 Char"/>
    <w:link w:val="Styl4"/>
    <w:locked/>
    <w:rsid w:val="00953ECA"/>
    <w:rPr>
      <w:rFonts w:ascii="Arial" w:hAnsi="Arial" w:cs="Arial"/>
      <w:b/>
      <w:bCs/>
      <w:i/>
      <w:iCs/>
      <w:sz w:val="28"/>
      <w:szCs w:val="28"/>
      <w:lang w:eastAsia="cs-CZ"/>
    </w:rPr>
  </w:style>
  <w:style w:type="paragraph" w:customStyle="1" w:styleId="Nzev2">
    <w:name w:val="Název 2"/>
    <w:basedOn w:val="bn"/>
    <w:next w:val="bn"/>
    <w:autoRedefine/>
    <w:semiHidden/>
    <w:rsid w:val="00771E8F"/>
    <w:rPr>
      <w:b/>
      <w:caps/>
      <w:noProof/>
      <w:sz w:val="32"/>
      <w14:shadow w14:blurRad="50800" w14:dist="38100" w14:dir="2700000" w14:sx="100000" w14:sy="100000" w14:kx="0" w14:ky="0" w14:algn="tl">
        <w14:srgbClr w14:val="000000">
          <w14:alpha w14:val="60000"/>
        </w14:srgbClr>
      </w14:shadow>
    </w:rPr>
  </w:style>
  <w:style w:type="paragraph" w:customStyle="1" w:styleId="bn">
    <w:name w:val="běžný"/>
    <w:basedOn w:val="Normln"/>
    <w:link w:val="bnChar"/>
    <w:autoRedefine/>
    <w:rsid w:val="00DD5DD6"/>
    <w:pPr>
      <w:tabs>
        <w:tab w:val="right" w:pos="7938"/>
      </w:tabs>
      <w:spacing w:after="0"/>
      <w:jc w:val="right"/>
    </w:pPr>
    <w:rPr>
      <w:rFonts w:eastAsia="Calibri"/>
      <w:lang w:eastAsia="cs-CZ"/>
    </w:rPr>
  </w:style>
  <w:style w:type="character" w:customStyle="1" w:styleId="bnsiln">
    <w:name w:val="běžný silný"/>
    <w:rsid w:val="009101FA"/>
    <w:rPr>
      <w:rFonts w:cs="Times New Roman"/>
      <w:b/>
    </w:rPr>
  </w:style>
  <w:style w:type="character" w:customStyle="1" w:styleId="bnChar">
    <w:name w:val="běžný Char"/>
    <w:link w:val="bn"/>
    <w:locked/>
    <w:rsid w:val="00DD5DD6"/>
    <w:rPr>
      <w:rFonts w:ascii="Arial Narrow" w:hAnsi="Arial Narrow"/>
      <w:sz w:val="22"/>
      <w:szCs w:val="22"/>
    </w:rPr>
  </w:style>
  <w:style w:type="paragraph" w:customStyle="1" w:styleId="Nzev3">
    <w:name w:val="Název 3"/>
    <w:basedOn w:val="bn"/>
    <w:semiHidden/>
    <w:rsid w:val="009101FA"/>
    <w:rPr>
      <w:sz w:val="20"/>
    </w:rPr>
  </w:style>
  <w:style w:type="paragraph" w:customStyle="1" w:styleId="Odstavecseseznamem1">
    <w:name w:val="Odstavec se seznamem1"/>
    <w:basedOn w:val="Normln"/>
    <w:rsid w:val="007245F9"/>
    <w:pPr>
      <w:spacing w:after="0"/>
      <w:ind w:left="720"/>
      <w:contextualSpacing/>
    </w:pPr>
    <w:rPr>
      <w:rFonts w:ascii="Times New Roman" w:eastAsia="Calibri" w:hAnsi="Times New Roman"/>
      <w:sz w:val="24"/>
      <w:szCs w:val="24"/>
      <w:lang w:eastAsia="cs-CZ"/>
    </w:rPr>
  </w:style>
  <w:style w:type="character" w:styleId="Odkaznakoment">
    <w:name w:val="annotation reference"/>
    <w:semiHidden/>
    <w:rsid w:val="00176E12"/>
    <w:rPr>
      <w:rFonts w:cs="Times New Roman"/>
      <w:sz w:val="16"/>
      <w:szCs w:val="16"/>
    </w:rPr>
  </w:style>
  <w:style w:type="paragraph" w:styleId="Textkomente">
    <w:name w:val="annotation text"/>
    <w:basedOn w:val="Normln"/>
    <w:link w:val="TextkomenteChar"/>
    <w:semiHidden/>
    <w:rsid w:val="00176E12"/>
    <w:rPr>
      <w:sz w:val="20"/>
      <w:szCs w:val="20"/>
    </w:rPr>
  </w:style>
  <w:style w:type="character" w:customStyle="1" w:styleId="TextkomenteChar">
    <w:name w:val="Text komentáře Char"/>
    <w:link w:val="Textkomente"/>
    <w:semiHidden/>
    <w:locked/>
    <w:rsid w:val="00176E12"/>
    <w:rPr>
      <w:rFonts w:cs="Times New Roman"/>
      <w:sz w:val="20"/>
      <w:szCs w:val="20"/>
    </w:rPr>
  </w:style>
  <w:style w:type="paragraph" w:styleId="Pedmtkomente">
    <w:name w:val="annotation subject"/>
    <w:basedOn w:val="Textkomente"/>
    <w:next w:val="Textkomente"/>
    <w:link w:val="PedmtkomenteChar"/>
    <w:semiHidden/>
    <w:rsid w:val="00176E12"/>
    <w:rPr>
      <w:b/>
      <w:bCs/>
    </w:rPr>
  </w:style>
  <w:style w:type="character" w:customStyle="1" w:styleId="PedmtkomenteChar">
    <w:name w:val="Předmět komentáře Char"/>
    <w:link w:val="Pedmtkomente"/>
    <w:semiHidden/>
    <w:locked/>
    <w:rsid w:val="00176E12"/>
    <w:rPr>
      <w:rFonts w:cs="Times New Roman"/>
      <w:b/>
      <w:bCs/>
      <w:sz w:val="20"/>
      <w:szCs w:val="20"/>
    </w:rPr>
  </w:style>
  <w:style w:type="paragraph" w:customStyle="1" w:styleId="MakNad1">
    <w:name w:val="Mak_Nad_1"/>
    <w:basedOn w:val="Nadpis10"/>
    <w:link w:val="MakNad1Char"/>
    <w:autoRedefine/>
    <w:rsid w:val="00196F14"/>
    <w:pPr>
      <w:pBdr>
        <w:bottom w:val="none" w:sz="0" w:space="0" w:color="auto"/>
      </w:pBdr>
      <w:shd w:val="clear" w:color="auto" w:fill="C2D69B"/>
      <w:spacing w:after="200"/>
    </w:pPr>
    <w:rPr>
      <w:caps/>
      <w:sz w:val="32"/>
    </w:rPr>
  </w:style>
  <w:style w:type="paragraph" w:customStyle="1" w:styleId="MakNad20">
    <w:name w:val="Mak_Nad_2"/>
    <w:basedOn w:val="Nadpis20"/>
    <w:link w:val="MakNad2Char"/>
    <w:autoRedefine/>
    <w:rsid w:val="00E375D2"/>
    <w:pPr>
      <w:pBdr>
        <w:bottom w:val="single" w:sz="4" w:space="1" w:color="auto"/>
      </w:pBdr>
      <w:tabs>
        <w:tab w:val="left" w:pos="993"/>
      </w:tabs>
      <w:spacing w:before="120" w:after="120"/>
    </w:pPr>
    <w:rPr>
      <w:szCs w:val="24"/>
    </w:rPr>
  </w:style>
  <w:style w:type="character" w:customStyle="1" w:styleId="MakNad1Char">
    <w:name w:val="Mak_Nad_1 Char"/>
    <w:link w:val="MakNad1"/>
    <w:locked/>
    <w:rsid w:val="00196F14"/>
    <w:rPr>
      <w:rFonts w:ascii="Arial Narrow" w:hAnsi="Arial Narrow"/>
      <w:b/>
      <w:bCs/>
      <w:caps/>
      <w:sz w:val="32"/>
      <w:szCs w:val="28"/>
      <w:shd w:val="clear" w:color="auto" w:fill="C2D69B"/>
      <w:lang w:eastAsia="en-US"/>
    </w:rPr>
  </w:style>
  <w:style w:type="paragraph" w:customStyle="1" w:styleId="MakNad3">
    <w:name w:val="Mak_Nad_3"/>
    <w:basedOn w:val="Nadpis30"/>
    <w:link w:val="MakNad3Char"/>
    <w:autoRedefine/>
    <w:rsid w:val="005F68D7"/>
    <w:pPr>
      <w:keepNext w:val="0"/>
      <w:keepLines w:val="0"/>
      <w:spacing w:before="120" w:after="120"/>
      <w:ind w:left="0"/>
    </w:pPr>
    <w:rPr>
      <w:sz w:val="26"/>
      <w:szCs w:val="32"/>
    </w:rPr>
  </w:style>
  <w:style w:type="character" w:customStyle="1" w:styleId="MakNad2Char">
    <w:name w:val="Mak_Nad_2 Char"/>
    <w:link w:val="MakNad20"/>
    <w:locked/>
    <w:rsid w:val="00E375D2"/>
    <w:rPr>
      <w:rFonts w:ascii="Arial Narrow" w:hAnsi="Arial Narrow"/>
      <w:b/>
      <w:bCs/>
      <w:sz w:val="24"/>
      <w:szCs w:val="24"/>
      <w:lang w:eastAsia="en-US"/>
    </w:rPr>
  </w:style>
  <w:style w:type="paragraph" w:customStyle="1" w:styleId="MakNad4">
    <w:name w:val="Mak_Nad_4"/>
    <w:basedOn w:val="Nadpis40"/>
    <w:link w:val="MakNad4Char"/>
    <w:autoRedefine/>
    <w:rsid w:val="00E41EDB"/>
    <w:pPr>
      <w:keepNext w:val="0"/>
      <w:keepLines w:val="0"/>
      <w:widowControl w:val="0"/>
      <w:tabs>
        <w:tab w:val="left" w:pos="1418"/>
      </w:tabs>
      <w:spacing w:before="0" w:after="120"/>
      <w:ind w:left="0"/>
      <w:jc w:val="left"/>
    </w:pPr>
    <w:rPr>
      <w:b/>
      <w:sz w:val="24"/>
      <w:szCs w:val="28"/>
    </w:rPr>
  </w:style>
  <w:style w:type="character" w:customStyle="1" w:styleId="MakNad3Char">
    <w:name w:val="Mak_Nad_3 Char"/>
    <w:link w:val="MakNad3"/>
    <w:locked/>
    <w:rsid w:val="0062776C"/>
    <w:rPr>
      <w:rFonts w:ascii="Arial Narrow" w:hAnsi="Arial Narrow"/>
      <w:b/>
      <w:bCs/>
      <w:sz w:val="26"/>
      <w:szCs w:val="32"/>
      <w:lang w:eastAsia="en-US"/>
    </w:rPr>
  </w:style>
  <w:style w:type="paragraph" w:customStyle="1" w:styleId="MakNad5">
    <w:name w:val="Mak_Nad_5"/>
    <w:basedOn w:val="MakNad4"/>
    <w:link w:val="MakNad5Char"/>
    <w:autoRedefine/>
    <w:rsid w:val="00DC17B7"/>
    <w:rPr>
      <w:i w:val="0"/>
      <w:sz w:val="22"/>
      <w:szCs w:val="24"/>
    </w:rPr>
  </w:style>
  <w:style w:type="character" w:customStyle="1" w:styleId="MakNad4Char">
    <w:name w:val="Mak_Nad_4 Char"/>
    <w:link w:val="MakNad4"/>
    <w:locked/>
    <w:rsid w:val="0062776C"/>
    <w:rPr>
      <w:rFonts w:ascii="Arial Narrow" w:hAnsi="Arial Narrow"/>
      <w:b/>
      <w:bCs/>
      <w:i/>
      <w:iCs/>
      <w:sz w:val="24"/>
      <w:szCs w:val="28"/>
      <w:lang w:eastAsia="en-US"/>
    </w:rPr>
  </w:style>
  <w:style w:type="character" w:customStyle="1" w:styleId="MakNad5Char">
    <w:name w:val="Mak_Nad_5 Char"/>
    <w:link w:val="MakNad5"/>
    <w:locked/>
    <w:rsid w:val="00335376"/>
    <w:rPr>
      <w:rFonts w:ascii="Arial Narrow" w:hAnsi="Arial Narrow"/>
      <w:b/>
      <w:bCs/>
      <w:iCs/>
      <w:sz w:val="22"/>
      <w:szCs w:val="24"/>
      <w:lang w:eastAsia="en-US"/>
    </w:rPr>
  </w:style>
  <w:style w:type="paragraph" w:styleId="Rozloendokumentu">
    <w:name w:val="Document Map"/>
    <w:basedOn w:val="Normln"/>
    <w:link w:val="RozloendokumentuChar1"/>
    <w:locked/>
    <w:rsid w:val="00627C0D"/>
    <w:pPr>
      <w:spacing w:after="0"/>
    </w:pPr>
    <w:rPr>
      <w:rFonts w:ascii="Tahoma" w:hAnsi="Tahoma" w:cs="Tahoma"/>
      <w:sz w:val="16"/>
      <w:szCs w:val="16"/>
    </w:rPr>
  </w:style>
  <w:style w:type="character" w:customStyle="1" w:styleId="RozloendokumentuChar1">
    <w:name w:val="Rozložení dokumentu Char1"/>
    <w:basedOn w:val="Standardnpsmoodstavce"/>
    <w:link w:val="Rozloendokumentu"/>
    <w:rsid w:val="00627C0D"/>
    <w:rPr>
      <w:rFonts w:ascii="Tahoma" w:eastAsia="Times New Roman" w:hAnsi="Tahoma" w:cs="Tahoma"/>
      <w:sz w:val="16"/>
      <w:szCs w:val="16"/>
      <w:lang w:eastAsia="en-US"/>
    </w:rPr>
  </w:style>
  <w:style w:type="paragraph" w:styleId="Textpoznpodarou">
    <w:name w:val="footnote text"/>
    <w:basedOn w:val="Normln"/>
    <w:link w:val="TextpoznpodarouChar"/>
    <w:uiPriority w:val="99"/>
    <w:unhideWhenUsed/>
    <w:locked/>
    <w:rsid w:val="00D623A7"/>
    <w:pPr>
      <w:spacing w:after="0"/>
      <w:jc w:val="left"/>
    </w:pPr>
    <w:rPr>
      <w:rFonts w:eastAsiaTheme="minorHAnsi" w:cstheme="minorBidi"/>
      <w:sz w:val="20"/>
      <w:szCs w:val="20"/>
    </w:rPr>
  </w:style>
  <w:style w:type="character" w:customStyle="1" w:styleId="TextpoznpodarouChar">
    <w:name w:val="Text pozn. pod čarou Char"/>
    <w:basedOn w:val="Standardnpsmoodstavce"/>
    <w:link w:val="Textpoznpodarou"/>
    <w:uiPriority w:val="99"/>
    <w:rsid w:val="00D623A7"/>
    <w:rPr>
      <w:rFonts w:ascii="Arial Narrow" w:eastAsiaTheme="minorHAnsi" w:hAnsi="Arial Narrow" w:cstheme="minorBidi"/>
      <w:lang w:eastAsia="en-US"/>
    </w:rPr>
  </w:style>
  <w:style w:type="character" w:styleId="Znakapoznpodarou">
    <w:name w:val="footnote reference"/>
    <w:basedOn w:val="Standardnpsmoodstavce"/>
    <w:uiPriority w:val="99"/>
    <w:unhideWhenUsed/>
    <w:locked/>
    <w:rsid w:val="00D623A7"/>
    <w:rPr>
      <w:vertAlign w:val="superscript"/>
    </w:rPr>
  </w:style>
  <w:style w:type="paragraph" w:customStyle="1" w:styleId="Hlavikatabulky">
    <w:name w:val="Hlavička tabulky"/>
    <w:basedOn w:val="Normln"/>
    <w:qFormat/>
    <w:rsid w:val="00FE0442"/>
    <w:pPr>
      <w:spacing w:after="0"/>
      <w:jc w:val="center"/>
    </w:pPr>
    <w:rPr>
      <w:b/>
      <w:bCs/>
      <w:color w:val="000000"/>
      <w:sz w:val="20"/>
      <w:szCs w:val="20"/>
      <w:lang w:eastAsia="cs-CZ"/>
    </w:rPr>
  </w:style>
  <w:style w:type="paragraph" w:customStyle="1" w:styleId="Texttabulka">
    <w:name w:val="Text tabulka"/>
    <w:basedOn w:val="Hlavikatabulky"/>
    <w:qFormat/>
    <w:rsid w:val="00FE0442"/>
    <w:rPr>
      <w:b w:val="0"/>
    </w:rPr>
  </w:style>
  <w:style w:type="paragraph" w:styleId="Odstavecseseznamem">
    <w:name w:val="List Paragraph"/>
    <w:basedOn w:val="Normln"/>
    <w:uiPriority w:val="34"/>
    <w:qFormat/>
    <w:rsid w:val="00E052E2"/>
    <w:pPr>
      <w:spacing w:after="200" w:line="276" w:lineRule="auto"/>
      <w:ind w:left="720"/>
      <w:contextualSpacing/>
      <w:jc w:val="left"/>
    </w:pPr>
    <w:rPr>
      <w:rFonts w:eastAsiaTheme="minorHAnsi" w:cstheme="minorBidi"/>
    </w:rPr>
  </w:style>
  <w:style w:type="paragraph" w:customStyle="1" w:styleId="hlavikatabulky0">
    <w:name w:val="hlavička tabulky"/>
    <w:next w:val="Zkladntext"/>
    <w:rsid w:val="00E052E2"/>
    <w:pPr>
      <w:spacing w:before="60" w:after="60"/>
      <w:jc w:val="center"/>
    </w:pPr>
    <w:rPr>
      <w:rFonts w:ascii="Arial" w:eastAsia="Times New Roman" w:hAnsi="Arial"/>
      <w:b/>
      <w:sz w:val="18"/>
    </w:rPr>
  </w:style>
  <w:style w:type="paragraph" w:customStyle="1" w:styleId="texttabulka0">
    <w:name w:val="text tabulka"/>
    <w:basedOn w:val="Zkladntext"/>
    <w:rsid w:val="00E052E2"/>
    <w:pPr>
      <w:spacing w:before="60" w:after="0"/>
      <w:jc w:val="left"/>
    </w:pPr>
    <w:rPr>
      <w:rFonts w:ascii="Arial" w:eastAsia="Times New Roman" w:hAnsi="Arial"/>
      <w:sz w:val="20"/>
      <w:szCs w:val="20"/>
      <w:lang w:eastAsia="en-US"/>
    </w:rPr>
  </w:style>
  <w:style w:type="paragraph" w:customStyle="1" w:styleId="Odstavecseseznamem2">
    <w:name w:val="Odstavec se seznamem2"/>
    <w:basedOn w:val="Normln"/>
    <w:rsid w:val="00BA0C89"/>
    <w:pPr>
      <w:spacing w:after="200" w:line="276" w:lineRule="auto"/>
      <w:ind w:left="720"/>
      <w:contextualSpacing/>
      <w:jc w:val="left"/>
    </w:pPr>
  </w:style>
  <w:style w:type="paragraph" w:customStyle="1" w:styleId="Tabulkanzev">
    <w:name w:val="Tabulka název"/>
    <w:basedOn w:val="Normln"/>
    <w:rsid w:val="00BA0C89"/>
    <w:pPr>
      <w:spacing w:after="0"/>
      <w:jc w:val="left"/>
    </w:pPr>
    <w:rPr>
      <w:b/>
    </w:rPr>
  </w:style>
  <w:style w:type="paragraph" w:customStyle="1" w:styleId="Mapanzev">
    <w:name w:val="Mapa název"/>
    <w:basedOn w:val="MAPA"/>
    <w:rsid w:val="00BA0C89"/>
    <w:rPr>
      <w:i w:val="0"/>
      <w:color w:val="auto"/>
    </w:rPr>
  </w:style>
  <w:style w:type="paragraph" w:customStyle="1" w:styleId="Nzevmapy">
    <w:name w:val="Název mapy"/>
    <w:basedOn w:val="MAPA"/>
    <w:semiHidden/>
    <w:qFormat/>
    <w:rsid w:val="00C06859"/>
  </w:style>
  <w:style w:type="paragraph" w:customStyle="1" w:styleId="Odstavecseseznamem3">
    <w:name w:val="Odstavec se seznamem3"/>
    <w:basedOn w:val="Normln"/>
    <w:rsid w:val="00D139AD"/>
    <w:pPr>
      <w:spacing w:after="200" w:line="276" w:lineRule="auto"/>
      <w:ind w:left="720"/>
      <w:contextualSpacing/>
      <w:jc w:val="left"/>
    </w:pPr>
  </w:style>
  <w:style w:type="paragraph" w:styleId="Revize">
    <w:name w:val="Revision"/>
    <w:hidden/>
    <w:uiPriority w:val="99"/>
    <w:semiHidden/>
    <w:rsid w:val="00DB243F"/>
    <w:rPr>
      <w:rFonts w:ascii="Arial Narrow" w:eastAsia="Times New Roman" w:hAnsi="Arial Narrow"/>
      <w:sz w:val="22"/>
      <w:szCs w:val="22"/>
      <w:lang w:eastAsia="en-US"/>
    </w:rPr>
  </w:style>
  <w:style w:type="paragraph" w:customStyle="1" w:styleId="Rozloendokumentu10">
    <w:name w:val="Rozložení dokumentu10"/>
    <w:basedOn w:val="Normln"/>
    <w:semiHidden/>
    <w:rsid w:val="008908D5"/>
    <w:pPr>
      <w:spacing w:after="0"/>
    </w:pPr>
    <w:rPr>
      <w:rFonts w:ascii="Tahoma" w:hAnsi="Tahoma" w:cs="Tahoma"/>
      <w:sz w:val="16"/>
      <w:szCs w:val="16"/>
    </w:rPr>
  </w:style>
  <w:style w:type="paragraph" w:styleId="Nadpisobsahu">
    <w:name w:val="TOC Heading"/>
    <w:basedOn w:val="Nadpis10"/>
    <w:next w:val="Normln"/>
    <w:uiPriority w:val="39"/>
    <w:unhideWhenUsed/>
    <w:qFormat/>
    <w:rsid w:val="00A24A9F"/>
    <w:pPr>
      <w:pBdr>
        <w:bottom w:val="none" w:sz="0" w:space="0" w:color="auto"/>
      </w:pBdr>
      <w:spacing w:line="276" w:lineRule="auto"/>
      <w:jc w:val="left"/>
      <w:outlineLvl w:val="9"/>
    </w:pPr>
    <w:rPr>
      <w:rFonts w:asciiTheme="majorHAnsi" w:eastAsiaTheme="majorEastAsia" w:hAnsiTheme="majorHAnsi" w:cstheme="majorBidi"/>
      <w:color w:val="365F91" w:themeColor="accent1" w:themeShade="BF"/>
    </w:rPr>
  </w:style>
  <w:style w:type="paragraph" w:styleId="Obsah4">
    <w:name w:val="toc 4"/>
    <w:basedOn w:val="Normln"/>
    <w:next w:val="Normln"/>
    <w:autoRedefine/>
    <w:uiPriority w:val="39"/>
    <w:unhideWhenUsed/>
    <w:rsid w:val="00A24A9F"/>
    <w:pPr>
      <w:spacing w:after="100" w:line="276" w:lineRule="auto"/>
      <w:ind w:left="660"/>
      <w:jc w:val="left"/>
    </w:pPr>
    <w:rPr>
      <w:rFonts w:asciiTheme="minorHAnsi" w:eastAsiaTheme="minorEastAsia" w:hAnsiTheme="minorHAnsi" w:cstheme="minorBidi"/>
      <w:lang w:eastAsia="cs-CZ"/>
    </w:rPr>
  </w:style>
  <w:style w:type="paragraph" w:styleId="Obsah5">
    <w:name w:val="toc 5"/>
    <w:basedOn w:val="Normln"/>
    <w:next w:val="Normln"/>
    <w:autoRedefine/>
    <w:uiPriority w:val="39"/>
    <w:unhideWhenUsed/>
    <w:rsid w:val="00A24A9F"/>
    <w:pPr>
      <w:spacing w:after="100" w:line="276" w:lineRule="auto"/>
      <w:ind w:left="880"/>
      <w:jc w:val="left"/>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rsid w:val="00A24A9F"/>
    <w:pPr>
      <w:spacing w:after="100" w:line="276" w:lineRule="auto"/>
      <w:ind w:left="1100"/>
      <w:jc w:val="left"/>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rsid w:val="00A24A9F"/>
    <w:pPr>
      <w:spacing w:after="100" w:line="276" w:lineRule="auto"/>
      <w:ind w:left="1320"/>
      <w:jc w:val="left"/>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rsid w:val="00A24A9F"/>
    <w:pPr>
      <w:spacing w:after="100" w:line="276" w:lineRule="auto"/>
      <w:ind w:left="1540"/>
      <w:jc w:val="left"/>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rsid w:val="00A24A9F"/>
    <w:pPr>
      <w:spacing w:after="100" w:line="276" w:lineRule="auto"/>
      <w:ind w:left="1760"/>
      <w:jc w:val="left"/>
    </w:pPr>
    <w:rPr>
      <w:rFonts w:asciiTheme="minorHAnsi" w:eastAsiaTheme="minorEastAsia" w:hAnsiTheme="minorHAnsi" w:cstheme="minorBidi"/>
      <w:lang w:eastAsia="cs-CZ"/>
    </w:rPr>
  </w:style>
  <w:style w:type="paragraph" w:customStyle="1" w:styleId="MAKNAD2">
    <w:name w:val="MAK_NAD_2"/>
    <w:basedOn w:val="MakNad20"/>
    <w:link w:val="MAKNAD2Char0"/>
    <w:semiHidden/>
    <w:rsid w:val="00FB3364"/>
    <w:pPr>
      <w:numPr>
        <w:ilvl w:val="1"/>
        <w:numId w:val="8"/>
      </w:numPr>
    </w:pPr>
  </w:style>
  <w:style w:type="paragraph" w:customStyle="1" w:styleId="NADPIS2">
    <w:name w:val="NADPIS_2"/>
    <w:basedOn w:val="MakNad20"/>
    <w:link w:val="NADPIS2Char0"/>
    <w:qFormat/>
    <w:rsid w:val="001C5A68"/>
    <w:pPr>
      <w:numPr>
        <w:ilvl w:val="1"/>
        <w:numId w:val="11"/>
      </w:numPr>
      <w:spacing w:before="200" w:after="200"/>
    </w:pPr>
    <w:rPr>
      <w:sz w:val="28"/>
    </w:rPr>
  </w:style>
  <w:style w:type="character" w:customStyle="1" w:styleId="MAKNAD2Char0">
    <w:name w:val="MAK_NAD_2 Char"/>
    <w:basedOn w:val="MakNad2Char"/>
    <w:link w:val="MAKNAD2"/>
    <w:semiHidden/>
    <w:rsid w:val="0062776C"/>
    <w:rPr>
      <w:rFonts w:ascii="Arial Narrow" w:hAnsi="Arial Narrow"/>
      <w:b/>
      <w:bCs/>
      <w:sz w:val="24"/>
      <w:szCs w:val="24"/>
      <w:lang w:eastAsia="en-US"/>
    </w:rPr>
  </w:style>
  <w:style w:type="paragraph" w:customStyle="1" w:styleId="NADPIS1">
    <w:name w:val="NADPIS_1"/>
    <w:basedOn w:val="MakNad1"/>
    <w:link w:val="NADPIS1Char0"/>
    <w:qFormat/>
    <w:rsid w:val="00FB3364"/>
    <w:pPr>
      <w:numPr>
        <w:numId w:val="9"/>
      </w:numPr>
      <w:spacing w:before="200"/>
    </w:pPr>
  </w:style>
  <w:style w:type="character" w:customStyle="1" w:styleId="NADPIS2Char0">
    <w:name w:val="NADPIS_2 Char"/>
    <w:basedOn w:val="MakNad2Char"/>
    <w:link w:val="NADPIS2"/>
    <w:rsid w:val="001C5A68"/>
    <w:rPr>
      <w:rFonts w:ascii="Arial Narrow" w:hAnsi="Arial Narrow"/>
      <w:b/>
      <w:bCs/>
      <w:sz w:val="28"/>
      <w:szCs w:val="24"/>
      <w:lang w:eastAsia="en-US"/>
    </w:rPr>
  </w:style>
  <w:style w:type="paragraph" w:customStyle="1" w:styleId="NADPIS3">
    <w:name w:val="NADPIS_3"/>
    <w:basedOn w:val="MakNad3"/>
    <w:link w:val="NADPIS3Char0"/>
    <w:qFormat/>
    <w:rsid w:val="00FB3364"/>
    <w:pPr>
      <w:numPr>
        <w:ilvl w:val="2"/>
        <w:numId w:val="9"/>
      </w:numPr>
      <w:spacing w:before="200" w:after="200"/>
    </w:pPr>
  </w:style>
  <w:style w:type="character" w:customStyle="1" w:styleId="NADPIS1Char0">
    <w:name w:val="NADPIS_1 Char"/>
    <w:basedOn w:val="MakNad1Char"/>
    <w:link w:val="NADPIS1"/>
    <w:rsid w:val="0062776C"/>
    <w:rPr>
      <w:rFonts w:ascii="Arial Narrow" w:hAnsi="Arial Narrow"/>
      <w:b/>
      <w:bCs/>
      <w:caps/>
      <w:sz w:val="32"/>
      <w:szCs w:val="28"/>
      <w:shd w:val="clear" w:color="auto" w:fill="C2D69B"/>
      <w:lang w:eastAsia="en-US"/>
    </w:rPr>
  </w:style>
  <w:style w:type="paragraph" w:customStyle="1" w:styleId="NADPIS4">
    <w:name w:val="NADPIS_4"/>
    <w:basedOn w:val="MakNad4"/>
    <w:link w:val="NADPIS4Char0"/>
    <w:qFormat/>
    <w:rsid w:val="008D2683"/>
    <w:pPr>
      <w:numPr>
        <w:ilvl w:val="3"/>
        <w:numId w:val="9"/>
      </w:numPr>
      <w:tabs>
        <w:tab w:val="clear" w:pos="1418"/>
      </w:tabs>
      <w:spacing w:before="200" w:after="200"/>
    </w:pPr>
  </w:style>
  <w:style w:type="character" w:customStyle="1" w:styleId="NADPIS3Char0">
    <w:name w:val="NADPIS_3 Char"/>
    <w:basedOn w:val="MakNad3Char"/>
    <w:link w:val="NADPIS3"/>
    <w:rsid w:val="0062776C"/>
    <w:rPr>
      <w:rFonts w:ascii="Arial Narrow" w:hAnsi="Arial Narrow"/>
      <w:b/>
      <w:bCs/>
      <w:sz w:val="26"/>
      <w:szCs w:val="32"/>
      <w:lang w:eastAsia="en-US"/>
    </w:rPr>
  </w:style>
  <w:style w:type="paragraph" w:customStyle="1" w:styleId="NADPIS5">
    <w:name w:val="NADPIS_5"/>
    <w:basedOn w:val="MakNad5"/>
    <w:link w:val="NADPIS5Char0"/>
    <w:rsid w:val="00C710BC"/>
    <w:pPr>
      <w:keepNext/>
      <w:keepLines/>
      <w:widowControl/>
      <w:numPr>
        <w:ilvl w:val="4"/>
        <w:numId w:val="9"/>
      </w:numPr>
      <w:tabs>
        <w:tab w:val="clear" w:pos="1418"/>
      </w:tabs>
      <w:spacing w:before="200" w:after="200"/>
      <w:jc w:val="both"/>
      <w:outlineLvl w:val="4"/>
    </w:pPr>
  </w:style>
  <w:style w:type="character" w:customStyle="1" w:styleId="NADPIS4Char0">
    <w:name w:val="NADPIS_4 Char"/>
    <w:basedOn w:val="MakNad4Char"/>
    <w:link w:val="NADPIS4"/>
    <w:rsid w:val="008D2683"/>
    <w:rPr>
      <w:rFonts w:ascii="Arial Narrow" w:hAnsi="Arial Narrow"/>
      <w:b/>
      <w:bCs/>
      <w:i/>
      <w:iCs/>
      <w:sz w:val="24"/>
      <w:szCs w:val="28"/>
      <w:lang w:eastAsia="en-US"/>
    </w:rPr>
  </w:style>
  <w:style w:type="paragraph" w:customStyle="1" w:styleId="TABULKA">
    <w:name w:val="TABULKA"/>
    <w:basedOn w:val="Normln"/>
    <w:link w:val="TABULKAChar"/>
    <w:qFormat/>
    <w:rsid w:val="0062776C"/>
    <w:pPr>
      <w:spacing w:before="120" w:line="276" w:lineRule="auto"/>
    </w:pPr>
    <w:rPr>
      <w:rFonts w:eastAsiaTheme="minorHAnsi" w:cstheme="minorBidi"/>
      <w:b/>
      <w:sz w:val="20"/>
      <w:szCs w:val="20"/>
    </w:rPr>
  </w:style>
  <w:style w:type="character" w:customStyle="1" w:styleId="NADPIS5Char0">
    <w:name w:val="NADPIS_5 Char"/>
    <w:basedOn w:val="MakNad5Char"/>
    <w:link w:val="NADPIS5"/>
    <w:rsid w:val="00C710BC"/>
    <w:rPr>
      <w:rFonts w:ascii="Arial Narrow" w:hAnsi="Arial Narrow"/>
      <w:b/>
      <w:bCs/>
      <w:iCs/>
      <w:sz w:val="22"/>
      <w:szCs w:val="24"/>
      <w:lang w:eastAsia="en-US"/>
    </w:rPr>
  </w:style>
  <w:style w:type="paragraph" w:styleId="Podnadpis">
    <w:name w:val="Subtitle"/>
    <w:basedOn w:val="Normln"/>
    <w:next w:val="Normln"/>
    <w:link w:val="PodnadpisChar"/>
    <w:qFormat/>
    <w:rsid w:val="007B50D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TABULKAChar">
    <w:name w:val="TABULKA Char"/>
    <w:basedOn w:val="Standardnpsmoodstavce"/>
    <w:link w:val="TABULKA"/>
    <w:rsid w:val="0062776C"/>
    <w:rPr>
      <w:rFonts w:ascii="Arial Narrow" w:eastAsiaTheme="minorHAnsi" w:hAnsi="Arial Narrow" w:cstheme="minorBidi"/>
      <w:b/>
      <w:lang w:eastAsia="en-US"/>
    </w:rPr>
  </w:style>
  <w:style w:type="character" w:customStyle="1" w:styleId="PodnadpisChar">
    <w:name w:val="Podnadpis Char"/>
    <w:basedOn w:val="Standardnpsmoodstavce"/>
    <w:link w:val="Podnadpis"/>
    <w:rsid w:val="007B50D9"/>
    <w:rPr>
      <w:rFonts w:asciiTheme="minorHAnsi" w:eastAsiaTheme="minorEastAsia" w:hAnsiTheme="minorHAnsi" w:cstheme="minorBidi"/>
      <w:color w:val="5A5A5A" w:themeColor="text1" w:themeTint="A5"/>
      <w:spacing w:val="15"/>
      <w:sz w:val="22"/>
      <w:szCs w:val="22"/>
      <w:lang w:eastAsia="en-US"/>
    </w:rPr>
  </w:style>
  <w:style w:type="character" w:styleId="Zdraznn">
    <w:name w:val="Emphasis"/>
    <w:basedOn w:val="Standardnpsmoodstavce"/>
    <w:qFormat/>
    <w:rsid w:val="00603AA1"/>
    <w:rPr>
      <w:i/>
      <w:iCs/>
    </w:rPr>
  </w:style>
  <w:style w:type="paragraph" w:customStyle="1" w:styleId="Mapa0">
    <w:name w:val="Mapa"/>
    <w:basedOn w:val="Normln"/>
    <w:qFormat/>
    <w:rsid w:val="005876DD"/>
    <w:rPr>
      <w:b/>
      <w:i/>
      <w:color w:val="0070C0"/>
    </w:rPr>
  </w:style>
  <w:style w:type="paragraph" w:styleId="Citt">
    <w:name w:val="Quote"/>
    <w:basedOn w:val="Normln"/>
    <w:next w:val="Normln"/>
    <w:link w:val="CittChar"/>
    <w:uiPriority w:val="29"/>
    <w:qFormat/>
    <w:rsid w:val="00641419"/>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641419"/>
    <w:rPr>
      <w:rFonts w:ascii="Arial Narrow" w:eastAsia="Times New Roman" w:hAnsi="Arial Narrow"/>
      <w:i/>
      <w:iCs/>
      <w:color w:val="404040" w:themeColor="text1" w:themeTint="BF"/>
      <w:sz w:val="22"/>
      <w:szCs w:val="22"/>
      <w:lang w:eastAsia="en-US"/>
    </w:rPr>
  </w:style>
  <w:style w:type="character" w:customStyle="1" w:styleId="UnresolvedMention1">
    <w:name w:val="Unresolved Mention1"/>
    <w:basedOn w:val="Standardnpsmoodstavce"/>
    <w:uiPriority w:val="99"/>
    <w:semiHidden/>
    <w:unhideWhenUsed/>
    <w:rsid w:val="00500CC9"/>
    <w:rPr>
      <w:color w:val="808080"/>
      <w:shd w:val="clear" w:color="auto" w:fill="E6E6E6"/>
    </w:rPr>
  </w:style>
  <w:style w:type="paragraph" w:styleId="Seznamobrzk">
    <w:name w:val="table of figures"/>
    <w:basedOn w:val="Normln"/>
    <w:next w:val="Normln"/>
    <w:uiPriority w:val="99"/>
    <w:unhideWhenUsed/>
    <w:locked/>
    <w:rsid w:val="003328DD"/>
    <w:pPr>
      <w:spacing w:before="120" w:after="100"/>
      <w:ind w:left="284" w:hanging="284"/>
    </w:pPr>
  </w:style>
  <w:style w:type="paragraph" w:customStyle="1" w:styleId="MakTab">
    <w:name w:val="Mak_Tab"/>
    <w:basedOn w:val="Normln"/>
    <w:link w:val="MakTabChar"/>
    <w:qFormat/>
    <w:rsid w:val="00E64EF6"/>
    <w:pPr>
      <w:spacing w:before="120"/>
    </w:pPr>
    <w:rPr>
      <w:b/>
    </w:rPr>
  </w:style>
  <w:style w:type="character" w:customStyle="1" w:styleId="MakTabChar">
    <w:name w:val="Mak_Tab Char"/>
    <w:basedOn w:val="Standardnpsmoodstavce"/>
    <w:link w:val="MakTab"/>
    <w:rsid w:val="00E64EF6"/>
    <w:rPr>
      <w:rFonts w:ascii="Arial Narrow" w:eastAsia="Times New Roman" w:hAnsi="Arial Narrow"/>
      <w:b/>
      <w:sz w:val="22"/>
      <w:szCs w:val="22"/>
      <w:lang w:eastAsia="en-US"/>
    </w:rPr>
  </w:style>
  <w:style w:type="character" w:styleId="Nevyeenzmnka">
    <w:name w:val="Unresolved Mention"/>
    <w:basedOn w:val="Standardnpsmoodstavce"/>
    <w:uiPriority w:val="99"/>
    <w:semiHidden/>
    <w:unhideWhenUsed/>
    <w:rsid w:val="000A3808"/>
    <w:rPr>
      <w:color w:val="808080"/>
      <w:shd w:val="clear" w:color="auto" w:fill="E6E6E6"/>
    </w:rPr>
  </w:style>
  <w:style w:type="character" w:styleId="Zstupntext">
    <w:name w:val="Placeholder Text"/>
    <w:basedOn w:val="Standardnpsmoodstavce"/>
    <w:uiPriority w:val="99"/>
    <w:semiHidden/>
    <w:rsid w:val="0052421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06780227">
      <w:bodyDiv w:val="1"/>
      <w:marLeft w:val="0"/>
      <w:marRight w:val="0"/>
      <w:marTop w:val="0"/>
      <w:marBottom w:val="0"/>
      <w:divBdr>
        <w:top w:val="none" w:sz="0" w:space="0" w:color="auto"/>
        <w:left w:val="none" w:sz="0" w:space="0" w:color="auto"/>
        <w:bottom w:val="none" w:sz="0" w:space="0" w:color="auto"/>
        <w:right w:val="none" w:sz="0" w:space="0" w:color="auto"/>
      </w:divBdr>
    </w:div>
    <w:div w:id="393622148">
      <w:bodyDiv w:val="1"/>
      <w:marLeft w:val="0"/>
      <w:marRight w:val="0"/>
      <w:marTop w:val="0"/>
      <w:marBottom w:val="0"/>
      <w:divBdr>
        <w:top w:val="none" w:sz="0" w:space="0" w:color="auto"/>
        <w:left w:val="none" w:sz="0" w:space="0" w:color="auto"/>
        <w:bottom w:val="none" w:sz="0" w:space="0" w:color="auto"/>
        <w:right w:val="none" w:sz="0" w:space="0" w:color="auto"/>
      </w:divBdr>
    </w:div>
    <w:div w:id="471336888">
      <w:bodyDiv w:val="1"/>
      <w:marLeft w:val="0"/>
      <w:marRight w:val="0"/>
      <w:marTop w:val="0"/>
      <w:marBottom w:val="0"/>
      <w:divBdr>
        <w:top w:val="none" w:sz="0" w:space="0" w:color="auto"/>
        <w:left w:val="none" w:sz="0" w:space="0" w:color="auto"/>
        <w:bottom w:val="none" w:sz="0" w:space="0" w:color="auto"/>
        <w:right w:val="none" w:sz="0" w:space="0" w:color="auto"/>
      </w:divBdr>
    </w:div>
    <w:div w:id="580800660">
      <w:bodyDiv w:val="1"/>
      <w:marLeft w:val="0"/>
      <w:marRight w:val="0"/>
      <w:marTop w:val="0"/>
      <w:marBottom w:val="0"/>
      <w:divBdr>
        <w:top w:val="none" w:sz="0" w:space="0" w:color="auto"/>
        <w:left w:val="none" w:sz="0" w:space="0" w:color="auto"/>
        <w:bottom w:val="none" w:sz="0" w:space="0" w:color="auto"/>
        <w:right w:val="none" w:sz="0" w:space="0" w:color="auto"/>
      </w:divBdr>
    </w:div>
    <w:div w:id="642082595">
      <w:bodyDiv w:val="1"/>
      <w:marLeft w:val="0"/>
      <w:marRight w:val="0"/>
      <w:marTop w:val="0"/>
      <w:marBottom w:val="0"/>
      <w:divBdr>
        <w:top w:val="none" w:sz="0" w:space="0" w:color="auto"/>
        <w:left w:val="none" w:sz="0" w:space="0" w:color="auto"/>
        <w:bottom w:val="none" w:sz="0" w:space="0" w:color="auto"/>
        <w:right w:val="none" w:sz="0" w:space="0" w:color="auto"/>
      </w:divBdr>
    </w:div>
    <w:div w:id="756024486">
      <w:bodyDiv w:val="1"/>
      <w:marLeft w:val="0"/>
      <w:marRight w:val="0"/>
      <w:marTop w:val="0"/>
      <w:marBottom w:val="0"/>
      <w:divBdr>
        <w:top w:val="none" w:sz="0" w:space="0" w:color="auto"/>
        <w:left w:val="none" w:sz="0" w:space="0" w:color="auto"/>
        <w:bottom w:val="none" w:sz="0" w:space="0" w:color="auto"/>
        <w:right w:val="none" w:sz="0" w:space="0" w:color="auto"/>
      </w:divBdr>
    </w:div>
    <w:div w:id="833303514">
      <w:bodyDiv w:val="1"/>
      <w:marLeft w:val="0"/>
      <w:marRight w:val="0"/>
      <w:marTop w:val="0"/>
      <w:marBottom w:val="0"/>
      <w:divBdr>
        <w:top w:val="none" w:sz="0" w:space="0" w:color="auto"/>
        <w:left w:val="none" w:sz="0" w:space="0" w:color="auto"/>
        <w:bottom w:val="none" w:sz="0" w:space="0" w:color="auto"/>
        <w:right w:val="none" w:sz="0" w:space="0" w:color="auto"/>
      </w:divBdr>
    </w:div>
    <w:div w:id="907765984">
      <w:bodyDiv w:val="1"/>
      <w:marLeft w:val="0"/>
      <w:marRight w:val="0"/>
      <w:marTop w:val="0"/>
      <w:marBottom w:val="0"/>
      <w:divBdr>
        <w:top w:val="none" w:sz="0" w:space="0" w:color="auto"/>
        <w:left w:val="none" w:sz="0" w:space="0" w:color="auto"/>
        <w:bottom w:val="none" w:sz="0" w:space="0" w:color="auto"/>
        <w:right w:val="none" w:sz="0" w:space="0" w:color="auto"/>
      </w:divBdr>
    </w:div>
    <w:div w:id="1521122256">
      <w:bodyDiv w:val="1"/>
      <w:marLeft w:val="0"/>
      <w:marRight w:val="0"/>
      <w:marTop w:val="0"/>
      <w:marBottom w:val="0"/>
      <w:divBdr>
        <w:top w:val="none" w:sz="0" w:space="0" w:color="auto"/>
        <w:left w:val="none" w:sz="0" w:space="0" w:color="auto"/>
        <w:bottom w:val="none" w:sz="0" w:space="0" w:color="auto"/>
        <w:right w:val="none" w:sz="0" w:space="0" w:color="auto"/>
      </w:divBdr>
    </w:div>
    <w:div w:id="1533685243">
      <w:bodyDiv w:val="1"/>
      <w:marLeft w:val="0"/>
      <w:marRight w:val="0"/>
      <w:marTop w:val="0"/>
      <w:marBottom w:val="0"/>
      <w:divBdr>
        <w:top w:val="none" w:sz="0" w:space="0" w:color="auto"/>
        <w:left w:val="none" w:sz="0" w:space="0" w:color="auto"/>
        <w:bottom w:val="none" w:sz="0" w:space="0" w:color="auto"/>
        <w:right w:val="none" w:sz="0" w:space="0" w:color="auto"/>
      </w:divBdr>
    </w:div>
    <w:div w:id="1782335080">
      <w:bodyDiv w:val="1"/>
      <w:marLeft w:val="0"/>
      <w:marRight w:val="0"/>
      <w:marTop w:val="0"/>
      <w:marBottom w:val="0"/>
      <w:divBdr>
        <w:top w:val="none" w:sz="0" w:space="0" w:color="auto"/>
        <w:left w:val="none" w:sz="0" w:space="0" w:color="auto"/>
        <w:bottom w:val="none" w:sz="0" w:space="0" w:color="auto"/>
        <w:right w:val="none" w:sz="0" w:space="0" w:color="auto"/>
      </w:divBdr>
    </w:div>
    <w:div w:id="1790316660">
      <w:bodyDiv w:val="1"/>
      <w:marLeft w:val="0"/>
      <w:marRight w:val="0"/>
      <w:marTop w:val="0"/>
      <w:marBottom w:val="0"/>
      <w:divBdr>
        <w:top w:val="none" w:sz="0" w:space="0" w:color="auto"/>
        <w:left w:val="none" w:sz="0" w:space="0" w:color="auto"/>
        <w:bottom w:val="none" w:sz="0" w:space="0" w:color="auto"/>
        <w:right w:val="none" w:sz="0" w:space="0" w:color="auto"/>
      </w:divBdr>
    </w:div>
    <w:div w:id="1965963222">
      <w:bodyDiv w:val="1"/>
      <w:marLeft w:val="0"/>
      <w:marRight w:val="0"/>
      <w:marTop w:val="0"/>
      <w:marBottom w:val="0"/>
      <w:divBdr>
        <w:top w:val="none" w:sz="0" w:space="0" w:color="auto"/>
        <w:left w:val="none" w:sz="0" w:space="0" w:color="auto"/>
        <w:bottom w:val="none" w:sz="0" w:space="0" w:color="auto"/>
        <w:right w:val="none" w:sz="0" w:space="0" w:color="auto"/>
      </w:divBdr>
    </w:div>
    <w:div w:id="1968048412">
      <w:bodyDiv w:val="1"/>
      <w:marLeft w:val="0"/>
      <w:marRight w:val="0"/>
      <w:marTop w:val="0"/>
      <w:marBottom w:val="0"/>
      <w:divBdr>
        <w:top w:val="none" w:sz="0" w:space="0" w:color="auto"/>
        <w:left w:val="none" w:sz="0" w:space="0" w:color="auto"/>
        <w:bottom w:val="none" w:sz="0" w:space="0" w:color="auto"/>
        <w:right w:val="none" w:sz="0" w:space="0" w:color="auto"/>
      </w:divBdr>
    </w:div>
    <w:div w:id="2016154276">
      <w:bodyDiv w:val="1"/>
      <w:marLeft w:val="0"/>
      <w:marRight w:val="0"/>
      <w:marTop w:val="0"/>
      <w:marBottom w:val="0"/>
      <w:divBdr>
        <w:top w:val="none" w:sz="0" w:space="0" w:color="auto"/>
        <w:left w:val="none" w:sz="0" w:space="0" w:color="auto"/>
        <w:bottom w:val="none" w:sz="0" w:space="0" w:color="auto"/>
        <w:right w:val="none" w:sz="0" w:space="0" w:color="auto"/>
      </w:divBdr>
    </w:div>
    <w:div w:id="213405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5.jp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heis.vuv.cz/data/webmap/datovesady/projekty/ramcovasmernicevoda/default.asp?lang=&amp;tab=3&amp;wmap=" TargetMode="Externa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heis.vuv.cz/data/webmap/datovesady/projekty/ramcovasmernicevoda/default.asp?lang=&amp;tab=3&amp;wm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6.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gi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2CED0EE2298AE48AB9EEB2D3195A9D2" ma:contentTypeVersion="4" ma:contentTypeDescription="Vytvoří nový dokument" ma:contentTypeScope="" ma:versionID="db252858f70022b8416bbfcc5118cab9">
  <xsd:schema xmlns:xsd="http://www.w3.org/2001/XMLSchema" xmlns:xs="http://www.w3.org/2001/XMLSchema" xmlns:p="http://schemas.microsoft.com/office/2006/metadata/properties" xmlns:ns2="0b5f77a7-1adb-44a6-aeb7-af922aef2165" targetNamespace="http://schemas.microsoft.com/office/2006/metadata/properties" ma:root="true" ma:fieldsID="ce971457801f958cb30ea1ff810447f6" ns2:_="">
    <xsd:import namespace="0b5f77a7-1adb-44a6-aeb7-af922aef216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5f77a7-1adb-44a6-aeb7-af922aef21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FD719C-539F-4A4F-97DD-2C537659DF6B}">
  <ds:schemaRefs>
    <ds:schemaRef ds:uri="http://schemas.microsoft.com/sharepoint/v3/contenttype/forms"/>
  </ds:schemaRefs>
</ds:datastoreItem>
</file>

<file path=customXml/itemProps2.xml><?xml version="1.0" encoding="utf-8"?>
<ds:datastoreItem xmlns:ds="http://schemas.openxmlformats.org/officeDocument/2006/customXml" ds:itemID="{A9F4E0F3-E34A-4AF7-AECA-F261ED234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5f77a7-1adb-44a6-aeb7-af922aef2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FE67F1-A654-4E04-89E1-C81CEE5FD23D}">
  <ds:schemaRefs>
    <ds:schemaRef ds:uri="http://schemas.openxmlformats.org/officeDocument/2006/bibliography"/>
  </ds:schemaRefs>
</ds:datastoreItem>
</file>

<file path=customXml/itemProps4.xml><?xml version="1.0" encoding="utf-8"?>
<ds:datastoreItem xmlns:ds="http://schemas.openxmlformats.org/officeDocument/2006/customXml" ds:itemID="{3AF78DB9-846B-4C04-871E-19A00C307F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2532</TotalTime>
  <Pages>121</Pages>
  <Words>31997</Words>
  <Characters>188783</Characters>
  <Application>Microsoft Office Word</Application>
  <DocSecurity>0</DocSecurity>
  <Lines>1573</Lines>
  <Paragraphs>440</Paragraphs>
  <ScaleCrop>false</ScaleCrop>
  <HeadingPairs>
    <vt:vector size="2" baseType="variant">
      <vt:variant>
        <vt:lpstr>Název</vt:lpstr>
      </vt:variant>
      <vt:variant>
        <vt:i4>1</vt:i4>
      </vt:variant>
    </vt:vector>
  </HeadingPairs>
  <TitlesOfParts>
    <vt:vector size="1" baseType="lpstr">
      <vt:lpstr>Maketa plánu dílčího povodí</vt:lpstr>
    </vt:vector>
  </TitlesOfParts>
  <Company>Ministerstvo zemědělství</Company>
  <LinksUpToDate>false</LinksUpToDate>
  <CharactersWithSpaces>220340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Maketa plánu dílčího povodí</dc:title>
  <dc:creator/>
  <cp:keywords/>
  <cp:lastModifiedBy>Faigl Ladislav</cp:lastModifiedBy>
  <cp:revision>482</cp:revision>
  <cp:lastPrinted>2018-06-21T11:26:00Z</cp:lastPrinted>
  <dcterms:created xsi:type="dcterms:W3CDTF">2024-01-26T12:08:00Z</dcterms:created>
  <dcterms:modified xsi:type="dcterms:W3CDTF">2024-04-19T13:08:00Z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0x01010072CED0EE2298AE48AB9EEB2D3195A9D2</vt:lpwstr>
  </property>
  <property fmtid="{D5CDD505-2E9C-101B-9397-08002B2CF9AE}" pid="3" name="MSIP_Label_8d01bb0b-c2f5-4fc4-bac5-774fe7d62679_Enabled">
    <vt:lpwstr>true</vt:lpwstr>
  </property>
  <property fmtid="{D5CDD505-2E9C-101B-9397-08002B2CF9AE}" pid="4" name="MSIP_Label_8d01bb0b-c2f5-4fc4-bac5-774fe7d62679_SetDate">
    <vt:lpwstr>2024-04-15T07:37:30Z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49fff9e6-6225-43d4-9289-221f3abc1583</vt:lpwstr>
  </property>
  <property fmtid="{D5CDD505-2E9C-101B-9397-08002B2CF9AE}" pid="9" name="MSIP_Label_8d01bb0b-c2f5-4fc4-bac5-774fe7d62679_ContentBits">
    <vt:lpwstr>0</vt:lpwstr>
  </property>
</Properties>
</file>